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4" w:rsidRPr="002B228E" w:rsidRDefault="004407E4" w:rsidP="004407E4">
      <w:pPr>
        <w:spacing w:before="240" w:after="60" w:line="240" w:lineRule="auto"/>
        <w:outlineLvl w:val="0"/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</w:pPr>
      <w:r w:rsidRPr="002B228E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 xml:space="preserve">Sprawa numer: </w:t>
      </w:r>
      <w:r w:rsidR="000E438D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BA.WZP.26.</w:t>
      </w:r>
      <w:r w:rsidR="000B1EE2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5.39</w:t>
      </w:r>
      <w:r w:rsidR="000E438D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.2021</w:t>
      </w:r>
    </w:p>
    <w:p w:rsidR="00653B2A" w:rsidRPr="002B228E" w:rsidRDefault="00E262D0" w:rsidP="00653B2A">
      <w:pPr>
        <w:spacing w:before="240" w:after="60" w:line="240" w:lineRule="auto"/>
        <w:jc w:val="right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>Rzeszów</w:t>
      </w:r>
      <w:r w:rsidR="004407E4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, </w:t>
      </w:r>
      <w:r w:rsidR="00F30C40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dnia </w:t>
      </w:r>
      <w:r w:rsidR="000B1EE2">
        <w:rPr>
          <w:rFonts w:eastAsiaTheme="majorEastAsia" w:cstheme="minorHAnsi"/>
          <w:bCs/>
          <w:kern w:val="28"/>
          <w:sz w:val="24"/>
          <w:szCs w:val="24"/>
          <w:lang w:eastAsia="pl-PL"/>
        </w:rPr>
        <w:t>07.09.</w:t>
      </w:r>
      <w:r w:rsidR="00653B2A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>202</w:t>
      </w:r>
      <w:r w:rsidR="00D3075D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>1</w:t>
      </w:r>
      <w:r w:rsidR="00653B2A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r.</w:t>
      </w:r>
    </w:p>
    <w:p w:rsidR="00653B2A" w:rsidRPr="002B228E" w:rsidRDefault="00653B2A" w:rsidP="00653B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53B2A" w:rsidRPr="002B228E" w:rsidRDefault="00653B2A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653B2A" w:rsidRPr="002B228E" w:rsidRDefault="00A4106B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B228E">
        <w:rPr>
          <w:rFonts w:eastAsia="Times New Roman" w:cstheme="minorHAnsi"/>
          <w:b/>
          <w:bCs/>
          <w:sz w:val="28"/>
          <w:szCs w:val="28"/>
          <w:lang w:eastAsia="pl-PL"/>
        </w:rPr>
        <w:t>ZAPYTANIE OFERTOWE</w:t>
      </w:r>
    </w:p>
    <w:p w:rsidR="00653B2A" w:rsidRPr="002B228E" w:rsidRDefault="00653B2A" w:rsidP="00653B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53B2A" w:rsidRPr="002B228E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653B2A" w:rsidRPr="002B228E" w:rsidRDefault="00653B2A" w:rsidP="00653B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Skarb Państwa – Urząd Komunikacji Elektronicznej, ul. Giełdowa 7/9, 01-211 Warszawa</w:t>
      </w:r>
      <w:r w:rsidR="004407E4" w:rsidRPr="002B228E">
        <w:rPr>
          <w:rFonts w:eastAsia="Times New Roman" w:cstheme="minorHAnsi"/>
          <w:lang w:eastAsia="pl-PL"/>
        </w:rPr>
        <w:t>.</w:t>
      </w:r>
    </w:p>
    <w:p w:rsidR="00653B2A" w:rsidRPr="002B228E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Opis przedmiotu oraz zakresu zamówienia:</w:t>
      </w:r>
    </w:p>
    <w:p w:rsidR="003A6342" w:rsidRPr="002B228E" w:rsidRDefault="00653B2A" w:rsidP="006324E0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Przedmiotem zamówienia jest </w:t>
      </w:r>
      <w:bookmarkStart w:id="0" w:name="_GoBack"/>
      <w:r w:rsidR="00E262D0" w:rsidRPr="002B228E">
        <w:rPr>
          <w:rFonts w:cstheme="minorHAnsi"/>
        </w:rPr>
        <w:t>wydzielenie pożarowe XIII piętra Delegatury Urzędu Komunikacji Elektronicznej w Rzeszowie, ul. Grunwaldzka 17</w:t>
      </w:r>
      <w:bookmarkEnd w:id="0"/>
      <w:r w:rsidR="00BE0E76" w:rsidRPr="002B228E">
        <w:rPr>
          <w:rFonts w:cstheme="minorHAnsi"/>
        </w:rPr>
        <w:t>.</w:t>
      </w:r>
    </w:p>
    <w:p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Zamówienie obejmuje:</w:t>
      </w:r>
    </w:p>
    <w:p w:rsidR="00653B2A" w:rsidRPr="002B228E" w:rsidRDefault="00653B2A" w:rsidP="00653B2A">
      <w:pPr>
        <w:spacing w:before="120" w:after="120" w:line="240" w:lineRule="auto"/>
        <w:rPr>
          <w:rFonts w:eastAsia="Calibri" w:cstheme="minorHAnsi"/>
        </w:rPr>
      </w:pPr>
      <w:r w:rsidRPr="002B228E">
        <w:rPr>
          <w:rFonts w:eastAsia="Calibri" w:cstheme="minorHAnsi"/>
        </w:rPr>
        <w:t>W ramach realizacji zamówienia Wykonawca</w:t>
      </w:r>
      <w:r w:rsidR="00905C85" w:rsidRPr="002B228E">
        <w:rPr>
          <w:rFonts w:eastAsia="Calibri" w:cstheme="minorHAnsi"/>
        </w:rPr>
        <w:t xml:space="preserve"> zobowiązuje się wykonać nast</w:t>
      </w:r>
      <w:r w:rsidR="00A81DB4" w:rsidRPr="002B228E">
        <w:rPr>
          <w:rFonts w:eastAsia="Calibri" w:cstheme="minorHAnsi"/>
        </w:rPr>
        <w:t>ępujące</w:t>
      </w:r>
      <w:r w:rsidR="00905C85" w:rsidRPr="002B228E">
        <w:rPr>
          <w:rFonts w:eastAsia="Calibri" w:cstheme="minorHAnsi"/>
        </w:rPr>
        <w:t xml:space="preserve"> czynności</w:t>
      </w:r>
      <w:r w:rsidRPr="002B228E">
        <w:rPr>
          <w:rFonts w:eastAsia="Calibri" w:cstheme="minorHAnsi"/>
        </w:rPr>
        <w:t>:</w:t>
      </w:r>
    </w:p>
    <w:p w:rsidR="00EE5E31" w:rsidRPr="002B228E" w:rsidRDefault="00905C85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 w:rsidRPr="002B228E">
        <w:rPr>
          <w:rFonts w:eastAsia="Times New Roman" w:cstheme="minorHAnsi"/>
        </w:rPr>
        <w:t>Demontaż</w:t>
      </w:r>
      <w:r w:rsidR="00EE5E31" w:rsidRPr="002B228E">
        <w:rPr>
          <w:rFonts w:eastAsia="Times New Roman" w:cstheme="minorHAnsi"/>
        </w:rPr>
        <w:t xml:space="preserve">  zamontowan</w:t>
      </w:r>
      <w:r w:rsidRPr="002B228E">
        <w:rPr>
          <w:rFonts w:eastAsia="Times New Roman" w:cstheme="minorHAnsi"/>
        </w:rPr>
        <w:t xml:space="preserve">ych </w:t>
      </w:r>
      <w:r w:rsidR="00EE5E31" w:rsidRPr="002B228E">
        <w:rPr>
          <w:rFonts w:eastAsia="Times New Roman" w:cstheme="minorHAnsi"/>
        </w:rPr>
        <w:t xml:space="preserve"> drzwi wejściow</w:t>
      </w:r>
      <w:r w:rsidRPr="002B228E">
        <w:rPr>
          <w:rFonts w:eastAsia="Times New Roman" w:cstheme="minorHAnsi"/>
        </w:rPr>
        <w:t>ych</w:t>
      </w:r>
      <w:r w:rsidR="00EE5E31" w:rsidRPr="002B228E">
        <w:rPr>
          <w:rFonts w:eastAsia="Times New Roman" w:cstheme="minorHAnsi"/>
        </w:rPr>
        <w:t xml:space="preserve"> (2 szt.), </w:t>
      </w:r>
      <w:r w:rsidR="00BF091F" w:rsidRPr="002B228E">
        <w:rPr>
          <w:rFonts w:eastAsia="Times New Roman" w:cstheme="minorHAnsi"/>
        </w:rPr>
        <w:t xml:space="preserve">a następnie </w:t>
      </w:r>
      <w:r w:rsidR="00EE5E31" w:rsidRPr="002B228E">
        <w:rPr>
          <w:rFonts w:eastAsia="Times New Roman" w:cstheme="minorHAnsi"/>
        </w:rPr>
        <w:t>poszerz</w:t>
      </w:r>
      <w:r w:rsidRPr="002B228E">
        <w:rPr>
          <w:rFonts w:eastAsia="Times New Roman" w:cstheme="minorHAnsi"/>
        </w:rPr>
        <w:t>enie</w:t>
      </w:r>
      <w:r w:rsidR="00EE5E31" w:rsidRPr="002B228E">
        <w:rPr>
          <w:rFonts w:eastAsia="Times New Roman" w:cstheme="minorHAnsi"/>
        </w:rPr>
        <w:t xml:space="preserve"> otw</w:t>
      </w:r>
      <w:r w:rsidR="00986117" w:rsidRPr="002B228E">
        <w:rPr>
          <w:rFonts w:eastAsia="Times New Roman" w:cstheme="minorHAnsi"/>
        </w:rPr>
        <w:t>orów</w:t>
      </w:r>
      <w:r w:rsidR="00EE5E31" w:rsidRPr="002B228E">
        <w:rPr>
          <w:rFonts w:eastAsia="Times New Roman" w:cstheme="minorHAnsi"/>
        </w:rPr>
        <w:t xml:space="preserve"> konstrukcyjn</w:t>
      </w:r>
      <w:r w:rsidR="00986117" w:rsidRPr="002B228E">
        <w:rPr>
          <w:rFonts w:eastAsia="Times New Roman" w:cstheme="minorHAnsi"/>
        </w:rPr>
        <w:t>ych i montaż</w:t>
      </w:r>
      <w:r w:rsidR="00EE5E31" w:rsidRPr="002B228E">
        <w:rPr>
          <w:rFonts w:eastAsia="Times New Roman" w:cstheme="minorHAnsi"/>
        </w:rPr>
        <w:t xml:space="preserve"> 2 szt. </w:t>
      </w:r>
      <w:r w:rsidR="00BF091F" w:rsidRPr="002B228E">
        <w:rPr>
          <w:rFonts w:eastAsia="Times New Roman" w:cstheme="minorHAnsi"/>
        </w:rPr>
        <w:t>drzwi wewnętrzn</w:t>
      </w:r>
      <w:r w:rsidR="009E749E" w:rsidRPr="002B228E">
        <w:rPr>
          <w:rFonts w:eastAsia="Times New Roman" w:cstheme="minorHAnsi"/>
        </w:rPr>
        <w:t>ych</w:t>
      </w:r>
      <w:r w:rsidR="00BF091F" w:rsidRPr="002B228E">
        <w:rPr>
          <w:rFonts w:eastAsia="Times New Roman" w:cstheme="minorHAnsi"/>
        </w:rPr>
        <w:t xml:space="preserve"> </w:t>
      </w:r>
      <w:r w:rsidR="00EE5E31" w:rsidRPr="002B228E">
        <w:rPr>
          <w:rFonts w:eastAsia="Times New Roman" w:cstheme="minorHAnsi"/>
        </w:rPr>
        <w:t>antywłamaniow</w:t>
      </w:r>
      <w:r w:rsidR="009E749E" w:rsidRPr="002B228E">
        <w:rPr>
          <w:rFonts w:eastAsia="Times New Roman" w:cstheme="minorHAnsi"/>
        </w:rPr>
        <w:t>ych</w:t>
      </w:r>
      <w:r w:rsidR="00EE5E31" w:rsidRPr="002B228E">
        <w:rPr>
          <w:rFonts w:eastAsia="Times New Roman" w:cstheme="minorHAnsi"/>
        </w:rPr>
        <w:t xml:space="preserve"> </w:t>
      </w:r>
      <w:r w:rsidR="00BE0E76" w:rsidRPr="002B228E">
        <w:rPr>
          <w:rFonts w:eastAsia="Times New Roman" w:cstheme="minorHAnsi"/>
        </w:rPr>
        <w:t xml:space="preserve">wraz </w:t>
      </w:r>
      <w:r w:rsidR="0097419F" w:rsidRPr="002B228E">
        <w:rPr>
          <w:rFonts w:eastAsia="Times New Roman" w:cstheme="minorHAnsi"/>
        </w:rPr>
        <w:t>z </w:t>
      </w:r>
      <w:r w:rsidR="00BE0E76" w:rsidRPr="002B228E">
        <w:rPr>
          <w:rFonts w:eastAsia="Times New Roman" w:cstheme="minorHAnsi"/>
        </w:rPr>
        <w:t xml:space="preserve">ościeżnicami </w:t>
      </w:r>
      <w:r w:rsidR="009E749E" w:rsidRPr="002B228E">
        <w:rPr>
          <w:rFonts w:eastAsia="Times New Roman" w:cstheme="minorHAnsi"/>
        </w:rPr>
        <w:t xml:space="preserve">o szerokości </w:t>
      </w:r>
      <w:r w:rsidRPr="002B228E">
        <w:rPr>
          <w:rFonts w:eastAsia="Times New Roman" w:cstheme="minorHAnsi"/>
        </w:rPr>
        <w:t xml:space="preserve">min. </w:t>
      </w:r>
      <w:r w:rsidR="009E749E" w:rsidRPr="002B228E">
        <w:rPr>
          <w:rFonts w:eastAsia="Times New Roman" w:cstheme="minorHAnsi"/>
        </w:rPr>
        <w:t xml:space="preserve">90 cm w świetle </w:t>
      </w:r>
      <w:r w:rsidR="00BE0E76" w:rsidRPr="002B228E">
        <w:rPr>
          <w:rFonts w:eastAsia="Times New Roman" w:cstheme="minorHAnsi"/>
        </w:rPr>
        <w:t>ościeżnicy</w:t>
      </w:r>
      <w:r w:rsidR="00EE5E31" w:rsidRPr="002B228E">
        <w:rPr>
          <w:rFonts w:eastAsia="Times New Roman" w:cstheme="minorHAnsi"/>
        </w:rPr>
        <w:t xml:space="preserve">. </w:t>
      </w:r>
      <w:r w:rsidR="009E749E" w:rsidRPr="002B228E">
        <w:rPr>
          <w:rFonts w:eastAsia="Times New Roman" w:cstheme="minorHAnsi"/>
        </w:rPr>
        <w:t xml:space="preserve">Montowane </w:t>
      </w:r>
      <w:r w:rsidR="00BF091F" w:rsidRPr="002B228E">
        <w:rPr>
          <w:rFonts w:eastAsia="Times New Roman" w:cstheme="minorHAnsi"/>
        </w:rPr>
        <w:t>d</w:t>
      </w:r>
      <w:r w:rsidR="00EE5E31" w:rsidRPr="002B228E">
        <w:rPr>
          <w:rFonts w:eastAsia="Times New Roman" w:cstheme="minorHAnsi"/>
        </w:rPr>
        <w:t xml:space="preserve">rzwi </w:t>
      </w:r>
      <w:r w:rsidR="009E749E" w:rsidRPr="002B228E">
        <w:rPr>
          <w:rFonts w:eastAsia="Times New Roman" w:cstheme="minorHAnsi"/>
        </w:rPr>
        <w:t xml:space="preserve">powinny być: </w:t>
      </w:r>
      <w:r w:rsidR="00EE5E31" w:rsidRPr="002B228E">
        <w:rPr>
          <w:rFonts w:eastAsia="Times New Roman" w:cstheme="minorHAnsi"/>
        </w:rPr>
        <w:t>1-skrzydłowe</w:t>
      </w:r>
      <w:r w:rsidR="009E749E" w:rsidRPr="002B228E">
        <w:rPr>
          <w:rFonts w:eastAsia="Times New Roman" w:cstheme="minorHAnsi"/>
        </w:rPr>
        <w:t xml:space="preserve">, </w:t>
      </w:r>
      <w:r w:rsidR="00EE5E31" w:rsidRPr="002B228E">
        <w:rPr>
          <w:rFonts w:eastAsia="Times New Roman" w:cstheme="minorHAnsi"/>
        </w:rPr>
        <w:t>metalowe w klasie co najmniej EIS60</w:t>
      </w:r>
      <w:r w:rsidR="009E749E" w:rsidRPr="002B228E">
        <w:rPr>
          <w:rFonts w:eastAsia="Times New Roman" w:cstheme="minorHAnsi"/>
        </w:rPr>
        <w:t>.</w:t>
      </w:r>
      <w:r w:rsidR="00AA4321" w:rsidRPr="002B228E">
        <w:rPr>
          <w:rFonts w:eastAsia="Times New Roman" w:cstheme="minorHAnsi"/>
        </w:rPr>
        <w:t xml:space="preserve"> Drzwi</w:t>
      </w:r>
      <w:r w:rsidR="009E749E" w:rsidRPr="002B228E">
        <w:rPr>
          <w:rFonts w:eastAsia="Times New Roman" w:cstheme="minorHAnsi"/>
        </w:rPr>
        <w:t xml:space="preserve"> powinny być </w:t>
      </w:r>
      <w:r w:rsidR="00EE5E31" w:rsidRPr="002B228E">
        <w:rPr>
          <w:rFonts w:eastAsia="Times New Roman" w:cstheme="minorHAnsi"/>
        </w:rPr>
        <w:t>wyposażone w</w:t>
      </w:r>
      <w:r w:rsidR="009E749E" w:rsidRPr="002B228E">
        <w:rPr>
          <w:rFonts w:eastAsia="Times New Roman" w:cstheme="minorHAnsi"/>
        </w:rPr>
        <w:t>:</w:t>
      </w:r>
      <w:r w:rsidR="00EE5E31" w:rsidRPr="002B228E">
        <w:rPr>
          <w:rFonts w:eastAsia="Times New Roman" w:cstheme="minorHAnsi"/>
        </w:rPr>
        <w:t xml:space="preserve"> co najmniej </w:t>
      </w:r>
      <w:r w:rsidR="0043315B" w:rsidRPr="002B228E">
        <w:rPr>
          <w:rFonts w:eastAsia="Times New Roman" w:cstheme="minorHAnsi"/>
        </w:rPr>
        <w:t>dwa zam</w:t>
      </w:r>
      <w:r w:rsidR="00EE5E31" w:rsidRPr="002B228E">
        <w:rPr>
          <w:rFonts w:eastAsia="Times New Roman" w:cstheme="minorHAnsi"/>
        </w:rPr>
        <w:t>k</w:t>
      </w:r>
      <w:r w:rsidR="0043315B" w:rsidRPr="002B228E">
        <w:rPr>
          <w:rFonts w:eastAsia="Times New Roman" w:cstheme="minorHAnsi"/>
        </w:rPr>
        <w:t>i</w:t>
      </w:r>
      <w:r w:rsidR="00EE5E31" w:rsidRPr="002B228E">
        <w:rPr>
          <w:rFonts w:eastAsia="Times New Roman" w:cstheme="minorHAnsi"/>
        </w:rPr>
        <w:t xml:space="preserve"> klasy </w:t>
      </w:r>
      <w:r w:rsidR="00CB660D" w:rsidRPr="002B228E">
        <w:rPr>
          <w:rFonts w:eastAsia="Times New Roman" w:cstheme="minorHAnsi"/>
        </w:rPr>
        <w:t>min. 6</w:t>
      </w:r>
      <w:r w:rsidR="00EE5E31" w:rsidRPr="002B228E">
        <w:rPr>
          <w:rFonts w:eastAsia="Times New Roman" w:cstheme="minorHAnsi"/>
        </w:rPr>
        <w:t>, klamki ze stali nierdzewnej, wizjer, samozamykacz</w:t>
      </w:r>
      <w:r w:rsidR="009E749E" w:rsidRPr="002B228E">
        <w:rPr>
          <w:rFonts w:eastAsia="Times New Roman" w:cstheme="minorHAnsi"/>
        </w:rPr>
        <w:t xml:space="preserve">, </w:t>
      </w:r>
      <w:r w:rsidR="00AA4321" w:rsidRPr="002B228E">
        <w:rPr>
          <w:rFonts w:cstheme="minorHAnsi"/>
          <w:color w:val="111111"/>
          <w:shd w:val="clear" w:color="auto" w:fill="FFFFFF"/>
        </w:rPr>
        <w:t>naklejki lub tabliczki zawierające informacje</w:t>
      </w:r>
      <w:r w:rsidR="009E749E" w:rsidRPr="002B228E">
        <w:rPr>
          <w:rFonts w:cstheme="minorHAnsi"/>
          <w:color w:val="111111"/>
          <w:shd w:val="clear" w:color="auto" w:fill="FFFFFF"/>
        </w:rPr>
        <w:t xml:space="preserve"> o</w:t>
      </w:r>
      <w:r w:rsidR="00EE5E31" w:rsidRPr="002B228E">
        <w:rPr>
          <w:rFonts w:cstheme="minorHAnsi"/>
          <w:color w:val="111111"/>
          <w:shd w:val="clear" w:color="auto" w:fill="FFFFFF"/>
        </w:rPr>
        <w:t xml:space="preserve"> numer</w:t>
      </w:r>
      <w:r w:rsidR="009E749E" w:rsidRPr="002B228E">
        <w:rPr>
          <w:rFonts w:cstheme="minorHAnsi"/>
          <w:color w:val="111111"/>
          <w:shd w:val="clear" w:color="auto" w:fill="FFFFFF"/>
        </w:rPr>
        <w:t>ze</w:t>
      </w:r>
      <w:r w:rsidR="00EE5E31" w:rsidRPr="002B228E">
        <w:rPr>
          <w:rFonts w:cstheme="minorHAnsi"/>
          <w:color w:val="111111"/>
          <w:shd w:val="clear" w:color="auto" w:fill="FFFFFF"/>
        </w:rPr>
        <w:t xml:space="preserve"> seryjny</w:t>
      </w:r>
      <w:r w:rsidR="009E749E" w:rsidRPr="002B228E">
        <w:rPr>
          <w:rFonts w:cstheme="minorHAnsi"/>
          <w:color w:val="111111"/>
          <w:shd w:val="clear" w:color="auto" w:fill="FFFFFF"/>
        </w:rPr>
        <w:t>m</w:t>
      </w:r>
      <w:r w:rsidR="00EE5E31" w:rsidRPr="002B228E">
        <w:rPr>
          <w:rFonts w:cstheme="minorHAnsi"/>
          <w:color w:val="111111"/>
          <w:shd w:val="clear" w:color="auto" w:fill="FFFFFF"/>
        </w:rPr>
        <w:t xml:space="preserve">, </w:t>
      </w:r>
      <w:r w:rsidR="009E749E" w:rsidRPr="002B228E">
        <w:rPr>
          <w:rFonts w:cstheme="minorHAnsi"/>
          <w:color w:val="111111"/>
          <w:shd w:val="clear" w:color="auto" w:fill="FFFFFF"/>
        </w:rPr>
        <w:t>klasie odporności ogniowej</w:t>
      </w:r>
      <w:r w:rsidR="00EE5E31" w:rsidRPr="002B228E">
        <w:rPr>
          <w:rFonts w:cstheme="minorHAnsi"/>
          <w:color w:val="111111"/>
          <w:shd w:val="clear" w:color="auto" w:fill="FFFFFF"/>
        </w:rPr>
        <w:t xml:space="preserve"> i </w:t>
      </w:r>
      <w:r w:rsidR="00AA4321" w:rsidRPr="002B228E">
        <w:rPr>
          <w:rFonts w:cstheme="minorHAnsi"/>
          <w:color w:val="111111"/>
          <w:shd w:val="clear" w:color="auto" w:fill="FFFFFF"/>
        </w:rPr>
        <w:t>klasie ochrony antywłamaniowej</w:t>
      </w:r>
      <w:r w:rsidR="00EE5E31" w:rsidRPr="002B228E">
        <w:rPr>
          <w:rFonts w:cstheme="minorHAnsi"/>
          <w:color w:val="111111"/>
          <w:shd w:val="clear" w:color="auto" w:fill="FFFFFF"/>
        </w:rPr>
        <w:t>.</w:t>
      </w:r>
    </w:p>
    <w:p w:rsidR="001B2AAC" w:rsidRPr="002B228E" w:rsidRDefault="00905C85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 w:rsidRPr="002B228E">
        <w:rPr>
          <w:rFonts w:eastAsia="Times New Roman" w:cstheme="minorHAnsi"/>
        </w:rPr>
        <w:t xml:space="preserve">Demontaż </w:t>
      </w:r>
      <w:r w:rsidR="00EE5E31" w:rsidRPr="002B228E">
        <w:rPr>
          <w:rFonts w:eastAsia="Times New Roman" w:cstheme="minorHAnsi"/>
        </w:rPr>
        <w:t xml:space="preserve">  zabudowy drzwi windowych </w:t>
      </w:r>
      <w:r w:rsidR="00AA4321" w:rsidRPr="002B228E">
        <w:rPr>
          <w:rFonts w:eastAsia="Times New Roman" w:cstheme="minorHAnsi"/>
        </w:rPr>
        <w:t xml:space="preserve">(2 szt.) </w:t>
      </w:r>
      <w:r w:rsidR="00EE5E31" w:rsidRPr="002B228E">
        <w:rPr>
          <w:rFonts w:eastAsia="Times New Roman" w:cstheme="minorHAnsi"/>
        </w:rPr>
        <w:t>i zabud</w:t>
      </w:r>
      <w:r w:rsidRPr="002B228E">
        <w:rPr>
          <w:rFonts w:eastAsia="Times New Roman" w:cstheme="minorHAnsi"/>
        </w:rPr>
        <w:t xml:space="preserve">owa </w:t>
      </w:r>
      <w:r w:rsidR="00EE5E31" w:rsidRPr="002B228E">
        <w:rPr>
          <w:rFonts w:eastAsia="Times New Roman" w:cstheme="minorHAnsi"/>
        </w:rPr>
        <w:t xml:space="preserve"> bramami rolowanymi/roletami w klasie co najmniej EI60 z mechanizmem sprężynowym i zamkiem topikowym. </w:t>
      </w:r>
      <w:r w:rsidR="00AA4321" w:rsidRPr="002B228E">
        <w:rPr>
          <w:rFonts w:eastAsia="Times New Roman" w:cstheme="minorHAnsi"/>
        </w:rPr>
        <w:t>Zaproponowane rozwiązanie powinno zakładać możliwość codziennego otwierania i</w:t>
      </w:r>
      <w:r w:rsidR="0097419F" w:rsidRPr="002B228E">
        <w:rPr>
          <w:rFonts w:eastAsia="Times New Roman" w:cstheme="minorHAnsi"/>
        </w:rPr>
        <w:t> </w:t>
      </w:r>
      <w:r w:rsidR="00AA4321" w:rsidRPr="002B228E">
        <w:rPr>
          <w:rFonts w:eastAsia="Times New Roman" w:cstheme="minorHAnsi"/>
        </w:rPr>
        <w:t xml:space="preserve">zamykania zabudowy w celu swobodnego dostępu do szybów windowych w godzinach pracy urzędu. </w:t>
      </w:r>
      <w:r w:rsidR="00BF091F" w:rsidRPr="002B228E">
        <w:rPr>
          <w:rFonts w:eastAsia="Times New Roman" w:cstheme="minorHAnsi"/>
        </w:rPr>
        <w:t xml:space="preserve">Kolor </w:t>
      </w:r>
      <w:r w:rsidR="006808BE" w:rsidRPr="002B228E">
        <w:rPr>
          <w:rFonts w:eastAsia="Times New Roman" w:cstheme="minorHAnsi"/>
        </w:rPr>
        <w:t xml:space="preserve">zabudowy Wykonawca </w:t>
      </w:r>
      <w:r w:rsidR="00BF091F" w:rsidRPr="002B228E">
        <w:rPr>
          <w:rFonts w:eastAsia="Times New Roman" w:cstheme="minorHAnsi"/>
        </w:rPr>
        <w:t>u</w:t>
      </w:r>
      <w:r w:rsidR="00826165" w:rsidRPr="002B228E">
        <w:rPr>
          <w:rFonts w:eastAsia="Times New Roman" w:cstheme="minorHAnsi"/>
        </w:rPr>
        <w:t xml:space="preserve">zgodni </w:t>
      </w:r>
      <w:r w:rsidR="00EE5E31" w:rsidRPr="002B228E">
        <w:rPr>
          <w:rFonts w:eastAsia="Times New Roman" w:cstheme="minorHAnsi"/>
        </w:rPr>
        <w:t>z</w:t>
      </w:r>
      <w:r w:rsidR="00BE0E76" w:rsidRPr="002B228E">
        <w:rPr>
          <w:rFonts w:eastAsia="Times New Roman" w:cstheme="minorHAnsi"/>
        </w:rPr>
        <w:t> </w:t>
      </w:r>
      <w:r w:rsidR="00EE5E31" w:rsidRPr="002B228E">
        <w:rPr>
          <w:rFonts w:eastAsia="Times New Roman" w:cstheme="minorHAnsi"/>
        </w:rPr>
        <w:t xml:space="preserve">Zamawiającym. </w:t>
      </w:r>
      <w:r w:rsidR="006808BE" w:rsidRPr="002B228E">
        <w:rPr>
          <w:rFonts w:eastAsia="Times New Roman" w:cstheme="minorHAnsi"/>
        </w:rPr>
        <w:t>O</w:t>
      </w:r>
      <w:r w:rsidR="00EE5E31" w:rsidRPr="002B228E">
        <w:rPr>
          <w:rFonts w:eastAsia="Times New Roman" w:cstheme="minorHAnsi"/>
        </w:rPr>
        <w:t xml:space="preserve">rientacyjne </w:t>
      </w:r>
      <w:r w:rsidR="006808BE" w:rsidRPr="002B228E">
        <w:rPr>
          <w:rFonts w:eastAsia="Times New Roman" w:cstheme="minorHAnsi"/>
        </w:rPr>
        <w:t xml:space="preserve">wymiary drzwi do szybów windowych wynoszą odpowiednio </w:t>
      </w:r>
      <w:r w:rsidR="00EE5E31" w:rsidRPr="002B228E">
        <w:rPr>
          <w:rFonts w:eastAsia="Times New Roman" w:cstheme="minorHAnsi"/>
        </w:rPr>
        <w:t xml:space="preserve">1080x2160 mm oraz 1150x2180 mm. </w:t>
      </w:r>
    </w:p>
    <w:p w:rsidR="00FC49FA" w:rsidRDefault="00503DFE" w:rsidP="003126DB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</w:pPr>
      <w:r>
        <w:t>Wykonanie z</w:t>
      </w:r>
      <w:r w:rsidR="00FC49FA">
        <w:t>abezpieczeni</w:t>
      </w:r>
      <w:r>
        <w:t>a</w:t>
      </w:r>
      <w:r w:rsidR="00FC49FA">
        <w:t xml:space="preserve"> przeciwpożarowe</w:t>
      </w:r>
      <w:r>
        <w:t>go</w:t>
      </w:r>
      <w:r w:rsidR="00FC49FA">
        <w:t xml:space="preserve"> przepus</w:t>
      </w:r>
      <w:r>
        <w:t>tów instalacyjnych w </w:t>
      </w:r>
      <w:r w:rsidR="00FC49FA">
        <w:t>klasie odporności ogniowej co najmniej EI60</w:t>
      </w:r>
      <w:r w:rsidR="00DA0EC7">
        <w:t xml:space="preserve"> zgodnie </w:t>
      </w:r>
      <w:r>
        <w:t xml:space="preserve">z wymogami opisanymi w </w:t>
      </w:r>
      <w:r w:rsidR="00DA0EC7">
        <w:t>§ 234 [Przepusty instalacyjne] Rozporządzenia Ministra Infrastruktury w Sprawie Warunków Technicznych, Jakim Powinny Odpowiadać Budynki i Ich Usytuowanie z dnia 12 kwietnia 2002 r. (tj. z dnia 8 kwietnia 2019 r. (Dz.U. z 2019 r. poz. 1065) w</w:t>
      </w:r>
      <w:r w:rsidR="00FC49FA">
        <w:t xml:space="preserve">: 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p</w:t>
      </w:r>
      <w:r w:rsidR="00FC49FA">
        <w:t>om</w:t>
      </w:r>
      <w:r>
        <w:t>ieszczeniu</w:t>
      </w:r>
      <w:r w:rsidR="00FC49FA">
        <w:t xml:space="preserve"> 7-0 przepust instalacyjny 45x80 cm</w:t>
      </w:r>
      <w:r w:rsidR="008B6F8A">
        <w:t>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p</w:t>
      </w:r>
      <w:r w:rsidR="00FC49FA">
        <w:t>omieszczeni</w:t>
      </w:r>
      <w:r>
        <w:t>u</w:t>
      </w:r>
      <w:r w:rsidR="00FC49FA">
        <w:t xml:space="preserve"> WC obok 5-0 przepust instalacyjny 50x60 cm</w:t>
      </w:r>
      <w:r w:rsidR="008B6F8A">
        <w:t>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p</w:t>
      </w:r>
      <w:r w:rsidR="00FC49FA">
        <w:t>omieszczeni</w:t>
      </w:r>
      <w:r>
        <w:t>u</w:t>
      </w:r>
      <w:r w:rsidR="00217AC1">
        <w:t xml:space="preserve"> </w:t>
      </w:r>
      <w:r w:rsidR="00FC49FA">
        <w:t>WC obok 1-0 przepust instalacyjny 60x60 cm</w:t>
      </w:r>
      <w:r w:rsidR="008B6F8A">
        <w:t>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k</w:t>
      </w:r>
      <w:r w:rsidR="00FC49FA">
        <w:t>orytarz</w:t>
      </w:r>
      <w:r>
        <w:t>u</w:t>
      </w:r>
      <w:r w:rsidR="00FC49FA">
        <w:t xml:space="preserve"> hydranty suche </w:t>
      </w:r>
      <w:r w:rsidR="008B6F8A">
        <w:t>przepusty w ilości 4 szt. o średnicy 10 cm;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k</w:t>
      </w:r>
      <w:r w:rsidR="00FC49FA">
        <w:t>orytarz</w:t>
      </w:r>
      <w:r>
        <w:t>u</w:t>
      </w:r>
      <w:r w:rsidR="00FC49FA">
        <w:t xml:space="preserve"> przepust instalacyjny średnica 10 cm</w:t>
      </w:r>
      <w:r w:rsidR="008B6F8A">
        <w:t>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p</w:t>
      </w:r>
      <w:r w:rsidR="00FC49FA">
        <w:t>om</w:t>
      </w:r>
      <w:r>
        <w:t>ieszczeniu</w:t>
      </w:r>
      <w:r w:rsidR="00FC49FA">
        <w:t xml:space="preserve"> 1-0 przepust instalacyjny -</w:t>
      </w:r>
      <w:r w:rsidR="008B6F8A">
        <w:t xml:space="preserve"> o</w:t>
      </w:r>
      <w:r w:rsidR="00FC49FA">
        <w:t xml:space="preserve"> średnic</w:t>
      </w:r>
      <w:r w:rsidR="008B6F8A">
        <w:t>y</w:t>
      </w:r>
      <w:r w:rsidR="00FC49FA">
        <w:t xml:space="preserve"> 10 cm</w:t>
      </w:r>
      <w:r w:rsidR="008B6F8A">
        <w:t>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p</w:t>
      </w:r>
      <w:r w:rsidR="00FC49FA">
        <w:t>om</w:t>
      </w:r>
      <w:r>
        <w:t>ieszczeniu</w:t>
      </w:r>
      <w:r w:rsidR="00FC49FA">
        <w:t xml:space="preserve"> 5-1 przepust instalacyjny </w:t>
      </w:r>
      <w:r w:rsidR="008B6F8A">
        <w:t>-</w:t>
      </w:r>
      <w:r w:rsidR="00FC49FA">
        <w:t xml:space="preserve"> </w:t>
      </w:r>
      <w:r w:rsidR="008B6F8A">
        <w:t xml:space="preserve">o </w:t>
      </w:r>
      <w:r w:rsidR="00FC49FA">
        <w:t>średnic</w:t>
      </w:r>
      <w:r w:rsidR="008B6F8A">
        <w:t>y</w:t>
      </w:r>
      <w:r w:rsidR="00FC49FA">
        <w:t xml:space="preserve"> 10 cm</w:t>
      </w:r>
      <w:r w:rsidR="008B6F8A">
        <w:t>;</w:t>
      </w:r>
    </w:p>
    <w:p w:rsidR="00FC49FA" w:rsidRDefault="00DA0EC7" w:rsidP="00FC49FA">
      <w:pPr>
        <w:pStyle w:val="Akapitzlist"/>
        <w:numPr>
          <w:ilvl w:val="0"/>
          <w:numId w:val="34"/>
        </w:numPr>
        <w:spacing w:after="0" w:line="240" w:lineRule="auto"/>
      </w:pPr>
      <w:r>
        <w:t>p</w:t>
      </w:r>
      <w:r w:rsidR="00FC49FA">
        <w:t>om</w:t>
      </w:r>
      <w:r>
        <w:t>ieszczeniu</w:t>
      </w:r>
      <w:r w:rsidR="00FC49FA">
        <w:t xml:space="preserve"> zsypow</w:t>
      </w:r>
      <w:r>
        <w:t>ym</w:t>
      </w:r>
      <w:r w:rsidR="00FC49FA">
        <w:t xml:space="preserve">: </w:t>
      </w:r>
    </w:p>
    <w:p w:rsidR="00FC49FA" w:rsidRDefault="00FC49FA" w:rsidP="008B6F8A">
      <w:pPr>
        <w:pStyle w:val="Akapitzlist"/>
        <w:numPr>
          <w:ilvl w:val="0"/>
          <w:numId w:val="35"/>
        </w:numPr>
        <w:spacing w:after="0" w:line="240" w:lineRule="auto"/>
        <w:ind w:left="1985" w:hanging="284"/>
      </w:pPr>
      <w:r>
        <w:t>przepust</w:t>
      </w:r>
      <w:r w:rsidR="008B6F8A">
        <w:t>y</w:t>
      </w:r>
      <w:r>
        <w:t xml:space="preserve"> </w:t>
      </w:r>
      <w:r w:rsidR="008B6F8A">
        <w:t xml:space="preserve">w ilości 6 szt. o </w:t>
      </w:r>
      <w:r>
        <w:t>średnicy 10 cm,</w:t>
      </w:r>
    </w:p>
    <w:p w:rsidR="00FC49FA" w:rsidRDefault="00FC49FA" w:rsidP="008B6F8A">
      <w:pPr>
        <w:pStyle w:val="Akapitzlist"/>
        <w:numPr>
          <w:ilvl w:val="0"/>
          <w:numId w:val="35"/>
        </w:numPr>
        <w:spacing w:after="0" w:line="240" w:lineRule="auto"/>
        <w:ind w:left="1985" w:hanging="284"/>
      </w:pPr>
      <w:r>
        <w:t>przepust</w:t>
      </w:r>
      <w:r w:rsidR="008B6F8A">
        <w:t>y</w:t>
      </w:r>
      <w:r>
        <w:t xml:space="preserve"> </w:t>
      </w:r>
      <w:r w:rsidR="008B6F8A">
        <w:t xml:space="preserve">w ilości 2 szt. o </w:t>
      </w:r>
      <w:r>
        <w:t>średnicy 15 cm.,  </w:t>
      </w:r>
    </w:p>
    <w:p w:rsidR="00FC49FA" w:rsidRDefault="00FC49FA" w:rsidP="008B6F8A">
      <w:pPr>
        <w:pStyle w:val="Akapitzlist"/>
        <w:numPr>
          <w:ilvl w:val="0"/>
          <w:numId w:val="35"/>
        </w:numPr>
        <w:spacing w:after="240" w:line="240" w:lineRule="auto"/>
        <w:ind w:left="1985" w:hanging="284"/>
      </w:pPr>
      <w:r>
        <w:t>przepust</w:t>
      </w:r>
      <w:r w:rsidR="008B6F8A">
        <w:t>y</w:t>
      </w:r>
      <w:r>
        <w:t xml:space="preserve"> </w:t>
      </w:r>
      <w:r w:rsidR="008B6F8A">
        <w:t xml:space="preserve">w ilości 2 szt. o </w:t>
      </w:r>
      <w:r>
        <w:t>średnicy 45 cm.</w:t>
      </w:r>
    </w:p>
    <w:p w:rsidR="00FC49FA" w:rsidRDefault="00FC49FA" w:rsidP="00FC49FA">
      <w:pPr>
        <w:pStyle w:val="Akapitzlist"/>
        <w:spacing w:after="240" w:line="240" w:lineRule="auto"/>
        <w:ind w:left="1440"/>
      </w:pPr>
    </w:p>
    <w:p w:rsidR="00FC49FA" w:rsidRPr="00FC49FA" w:rsidRDefault="00FC49FA" w:rsidP="00FC49FA">
      <w:pPr>
        <w:pStyle w:val="Akapitzlist"/>
        <w:numPr>
          <w:ilvl w:val="0"/>
          <w:numId w:val="3"/>
        </w:numPr>
        <w:spacing w:before="240" w:after="120" w:line="240" w:lineRule="auto"/>
        <w:ind w:left="714" w:hanging="357"/>
        <w:rPr>
          <w:rFonts w:eastAsia="Times New Roman" w:cstheme="minorHAnsi"/>
        </w:rPr>
      </w:pPr>
      <w:r w:rsidRPr="00FC49FA">
        <w:rPr>
          <w:rFonts w:cstheme="minorHAnsi"/>
          <w:color w:val="111111"/>
          <w:shd w:val="clear" w:color="auto" w:fill="FFFFFF"/>
        </w:rPr>
        <w:lastRenderedPageBreak/>
        <w:t xml:space="preserve">Przed przystąpieniem do prac dostarczenie dokumentacji w której opisane </w:t>
      </w:r>
      <w:r w:rsidR="00DA0EC7" w:rsidRPr="00FC49FA">
        <w:rPr>
          <w:rFonts w:cstheme="minorHAnsi"/>
          <w:color w:val="111111"/>
          <w:shd w:val="clear" w:color="auto" w:fill="FFFFFF"/>
        </w:rPr>
        <w:t>zostaną szczegółowo</w:t>
      </w:r>
      <w:r w:rsidRPr="00FC49FA" w:rsidDel="00A81DB4">
        <w:rPr>
          <w:rFonts w:cstheme="minorHAnsi"/>
          <w:color w:val="111111"/>
          <w:shd w:val="clear" w:color="auto" w:fill="FFFFFF"/>
        </w:rPr>
        <w:t xml:space="preserve"> </w:t>
      </w:r>
      <w:r w:rsidRPr="00FC49FA">
        <w:rPr>
          <w:rFonts w:cstheme="minorHAnsi"/>
          <w:color w:val="111111"/>
          <w:shd w:val="clear" w:color="auto" w:fill="FFFFFF"/>
        </w:rPr>
        <w:t xml:space="preserve">przyjęte </w:t>
      </w:r>
      <w:r w:rsidR="00DA0EC7" w:rsidRPr="00FC49FA">
        <w:rPr>
          <w:rFonts w:cstheme="minorHAnsi"/>
          <w:color w:val="111111"/>
          <w:shd w:val="clear" w:color="auto" w:fill="FFFFFF"/>
        </w:rPr>
        <w:t>rozwiązania techniczne</w:t>
      </w:r>
      <w:r w:rsidRPr="00FC49FA">
        <w:rPr>
          <w:rFonts w:cstheme="minorHAnsi"/>
          <w:color w:val="111111"/>
          <w:shd w:val="clear" w:color="auto" w:fill="FFFFFF"/>
        </w:rPr>
        <w:t xml:space="preserve">, zawierające plan sytuacyjny zainstalowanych elementów. </w:t>
      </w:r>
    </w:p>
    <w:p w:rsidR="00532442" w:rsidRPr="002B228E" w:rsidRDefault="00532442" w:rsidP="00653B2A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 w:rsidRPr="002B228E">
        <w:rPr>
          <w:rFonts w:cstheme="minorHAnsi"/>
          <w:color w:val="111111"/>
          <w:shd w:val="clear" w:color="auto" w:fill="FFFFFF"/>
        </w:rPr>
        <w:t>Dostarcz</w:t>
      </w:r>
      <w:r w:rsidR="00A81DB4" w:rsidRPr="002B228E">
        <w:rPr>
          <w:rFonts w:cstheme="minorHAnsi"/>
          <w:color w:val="111111"/>
          <w:shd w:val="clear" w:color="auto" w:fill="FFFFFF"/>
        </w:rPr>
        <w:t>enie</w:t>
      </w:r>
      <w:r w:rsidRPr="002B228E">
        <w:rPr>
          <w:rFonts w:cstheme="minorHAnsi"/>
          <w:color w:val="111111"/>
          <w:shd w:val="clear" w:color="auto" w:fill="FFFFFF"/>
        </w:rPr>
        <w:t xml:space="preserve"> </w:t>
      </w:r>
      <w:r w:rsidR="0097419F" w:rsidRPr="002B228E">
        <w:rPr>
          <w:rFonts w:cstheme="minorHAnsi"/>
          <w:color w:val="111111"/>
          <w:shd w:val="clear" w:color="auto" w:fill="FFFFFF"/>
        </w:rPr>
        <w:t xml:space="preserve">powykonawczej </w:t>
      </w:r>
      <w:r w:rsidRPr="002B228E">
        <w:rPr>
          <w:rFonts w:cstheme="minorHAnsi"/>
          <w:color w:val="111111"/>
          <w:shd w:val="clear" w:color="auto" w:fill="FFFFFF"/>
        </w:rPr>
        <w:t>dokumentacj</w:t>
      </w:r>
      <w:r w:rsidR="00A81DB4" w:rsidRPr="002B228E">
        <w:rPr>
          <w:rFonts w:cstheme="minorHAnsi"/>
          <w:color w:val="111111"/>
          <w:shd w:val="clear" w:color="auto" w:fill="FFFFFF"/>
        </w:rPr>
        <w:t>i</w:t>
      </w:r>
      <w:r w:rsidRPr="002B228E">
        <w:rPr>
          <w:rFonts w:cstheme="minorHAnsi"/>
          <w:color w:val="111111"/>
          <w:shd w:val="clear" w:color="auto" w:fill="FFFFFF"/>
        </w:rPr>
        <w:t xml:space="preserve"> techniczn</w:t>
      </w:r>
      <w:r w:rsidR="00A81DB4" w:rsidRPr="002B228E">
        <w:rPr>
          <w:rFonts w:cstheme="minorHAnsi"/>
          <w:color w:val="111111"/>
          <w:shd w:val="clear" w:color="auto" w:fill="FFFFFF"/>
        </w:rPr>
        <w:t>ej</w:t>
      </w:r>
      <w:r w:rsidRPr="002B228E">
        <w:rPr>
          <w:rFonts w:cstheme="minorHAnsi"/>
          <w:color w:val="111111"/>
          <w:shd w:val="clear" w:color="auto" w:fill="FFFFFF"/>
        </w:rPr>
        <w:t xml:space="preserve"> </w:t>
      </w:r>
      <w:r w:rsidR="00BE0E76" w:rsidRPr="002B228E">
        <w:rPr>
          <w:rFonts w:cstheme="minorHAnsi"/>
          <w:color w:val="111111"/>
          <w:shd w:val="clear" w:color="auto" w:fill="FFFFFF"/>
        </w:rPr>
        <w:t>zawierającej szczegółowe dane techniczne oraz certyfikaty i/lub deklaracje zgodności na zgodność z PN lub aprobatą techniczną dla wszystkich wyrobów zabudowanych</w:t>
      </w:r>
      <w:r w:rsidRPr="002B228E">
        <w:rPr>
          <w:rFonts w:cstheme="minorHAnsi"/>
          <w:color w:val="111111"/>
          <w:shd w:val="clear" w:color="auto" w:fill="FFFFFF"/>
        </w:rPr>
        <w:t>.</w:t>
      </w:r>
    </w:p>
    <w:p w:rsidR="00653B2A" w:rsidRPr="002B228E" w:rsidRDefault="00653B2A" w:rsidP="00912AE4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Termin realizacji:</w:t>
      </w:r>
    </w:p>
    <w:p w:rsidR="00653B2A" w:rsidRPr="002B228E" w:rsidRDefault="00653B2A" w:rsidP="00332303">
      <w:pPr>
        <w:overflowPunct w:val="0"/>
        <w:autoSpaceDE w:val="0"/>
        <w:autoSpaceDN w:val="0"/>
        <w:spacing w:before="120" w:after="120" w:line="240" w:lineRule="auto"/>
        <w:jc w:val="both"/>
        <w:rPr>
          <w:rFonts w:eastAsia="Calibri" w:cstheme="minorHAnsi"/>
        </w:rPr>
      </w:pPr>
      <w:r w:rsidRPr="002B228E">
        <w:rPr>
          <w:rFonts w:eastAsia="Calibri" w:cstheme="minorHAnsi"/>
        </w:rPr>
        <w:t>Przedmiot zamó</w:t>
      </w:r>
      <w:r w:rsidR="004A41E8" w:rsidRPr="002B228E">
        <w:rPr>
          <w:rFonts w:eastAsia="Calibri" w:cstheme="minorHAnsi"/>
        </w:rPr>
        <w:t xml:space="preserve">wienia </w:t>
      </w:r>
      <w:r w:rsidRPr="002B228E">
        <w:rPr>
          <w:rFonts w:eastAsia="Calibri" w:cstheme="minorHAnsi"/>
        </w:rPr>
        <w:t xml:space="preserve">powinien być zrealizowany </w:t>
      </w:r>
      <w:r w:rsidR="003522E3" w:rsidRPr="002B228E">
        <w:rPr>
          <w:rFonts w:eastAsia="Calibri" w:cstheme="minorHAnsi"/>
        </w:rPr>
        <w:t>w ciągu</w:t>
      </w:r>
      <w:r w:rsidRPr="002B228E">
        <w:rPr>
          <w:rFonts w:eastAsia="Calibri" w:cstheme="minorHAnsi"/>
        </w:rPr>
        <w:t xml:space="preserve"> </w:t>
      </w:r>
      <w:r w:rsidR="00532442" w:rsidRPr="002B228E">
        <w:rPr>
          <w:rFonts w:eastAsia="Calibri" w:cstheme="minorHAnsi"/>
          <w:b/>
        </w:rPr>
        <w:t>10 tygodni</w:t>
      </w:r>
      <w:r w:rsidR="00133AC1" w:rsidRPr="002B228E">
        <w:rPr>
          <w:rFonts w:eastAsia="Calibri" w:cstheme="minorHAnsi"/>
          <w:b/>
        </w:rPr>
        <w:t xml:space="preserve"> od </w:t>
      </w:r>
      <w:r w:rsidR="003522E3" w:rsidRPr="002B228E">
        <w:rPr>
          <w:rFonts w:eastAsia="Calibri" w:cstheme="minorHAnsi"/>
          <w:b/>
        </w:rPr>
        <w:t>dnia</w:t>
      </w:r>
      <w:r w:rsidR="00133AC1" w:rsidRPr="002B228E">
        <w:rPr>
          <w:rFonts w:eastAsia="Calibri" w:cstheme="minorHAnsi"/>
          <w:b/>
        </w:rPr>
        <w:t xml:space="preserve"> </w:t>
      </w:r>
      <w:r w:rsidR="00385DDA" w:rsidRPr="002B228E">
        <w:rPr>
          <w:rFonts w:eastAsia="Calibri" w:cstheme="minorHAnsi"/>
          <w:b/>
        </w:rPr>
        <w:t>zawarcia</w:t>
      </w:r>
      <w:r w:rsidR="00133AC1" w:rsidRPr="002B228E">
        <w:rPr>
          <w:rFonts w:eastAsia="Calibri" w:cstheme="minorHAnsi"/>
          <w:b/>
        </w:rPr>
        <w:t xml:space="preserve"> umowy</w:t>
      </w:r>
      <w:r w:rsidR="006808BE" w:rsidRPr="002B228E">
        <w:rPr>
          <w:rFonts w:eastAsia="Calibri" w:cstheme="minorHAnsi"/>
          <w:b/>
        </w:rPr>
        <w:t xml:space="preserve"> jednak nie później niż do 15 grudnia 2021 r</w:t>
      </w:r>
      <w:r w:rsidRPr="002B228E">
        <w:rPr>
          <w:rFonts w:eastAsia="Calibri" w:cstheme="minorHAnsi"/>
        </w:rPr>
        <w:t xml:space="preserve">. </w:t>
      </w:r>
    </w:p>
    <w:p w:rsidR="00653B2A" w:rsidRPr="002B228E" w:rsidRDefault="002B228E" w:rsidP="00DA0EC7">
      <w:p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IV. </w:t>
      </w:r>
      <w:r w:rsidR="00653B2A"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Warunki udziału w zamówieniu:</w:t>
      </w:r>
    </w:p>
    <w:p w:rsidR="0097419F" w:rsidRPr="002B228E" w:rsidRDefault="00912AE4" w:rsidP="002B228E">
      <w:pPr>
        <w:spacing w:before="120" w:after="120" w:line="240" w:lineRule="auto"/>
        <w:ind w:firstLine="283"/>
        <w:rPr>
          <w:rFonts w:cstheme="minorHAnsi"/>
          <w:color w:val="111111"/>
          <w:shd w:val="clear" w:color="auto" w:fill="FFFFFF"/>
        </w:rPr>
      </w:pPr>
      <w:r w:rsidRPr="002B228E">
        <w:rPr>
          <w:rFonts w:cstheme="minorHAnsi"/>
          <w:color w:val="111111"/>
          <w:shd w:val="clear" w:color="auto" w:fill="FFFFFF"/>
        </w:rPr>
        <w:t>Zamawiający nie stawia szczegółowych warunków udziału w postępowaniu.</w:t>
      </w:r>
    </w:p>
    <w:p w:rsidR="00653B2A" w:rsidRPr="002B228E" w:rsidRDefault="00653B2A" w:rsidP="00A25503">
      <w:pPr>
        <w:pStyle w:val="Akapitzlist"/>
        <w:numPr>
          <w:ilvl w:val="2"/>
          <w:numId w:val="8"/>
        </w:numPr>
        <w:spacing w:before="120" w:after="120" w:line="240" w:lineRule="auto"/>
        <w:ind w:left="567" w:hanging="284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Kryteria wyboru oferty:</w:t>
      </w:r>
    </w:p>
    <w:p w:rsidR="00653B2A" w:rsidRPr="002B228E" w:rsidRDefault="00653B2A" w:rsidP="00A8745C">
      <w:pPr>
        <w:spacing w:before="120" w:after="120" w:line="240" w:lineRule="auto"/>
        <w:ind w:left="426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Wybrana zostanie oferta, która uzyska największą liczbę punktów w wyniku zsumowania punktów przyznanych w ramach kryterium „Cena z podatkiem VAT” oraz „</w:t>
      </w:r>
      <w:r w:rsidR="0043315B" w:rsidRPr="002B228E">
        <w:rPr>
          <w:rFonts w:eastAsia="Times New Roman" w:cstheme="minorHAnsi"/>
          <w:lang w:eastAsia="pl-PL"/>
        </w:rPr>
        <w:t>Gwarancja</w:t>
      </w:r>
      <w:r w:rsidRPr="002B228E">
        <w:rPr>
          <w:rFonts w:eastAsia="Times New Roman" w:cstheme="minorHAnsi"/>
          <w:lang w:eastAsia="pl-PL"/>
        </w:rPr>
        <w:t>”.</w:t>
      </w:r>
    </w:p>
    <w:p w:rsidR="00653B2A" w:rsidRPr="002B228E" w:rsidRDefault="00653B2A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Oferty zostaną ocenione przez Zamawiającego w oparciu o następujące kryteria i ich znaczenie: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653B2A" w:rsidRPr="002B228E" w:rsidTr="00F9749B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:rsidR="00653B2A" w:rsidRPr="002B228E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1826" w:type="dxa"/>
            <w:vAlign w:val="center"/>
          </w:tcPr>
          <w:p w:rsidR="00653B2A" w:rsidRPr="002B228E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Znaczenie procentowe</w:t>
            </w:r>
          </w:p>
          <w:p w:rsidR="00653B2A" w:rsidRPr="002B228E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2438" w:type="dxa"/>
            <w:vAlign w:val="center"/>
          </w:tcPr>
          <w:p w:rsidR="00653B2A" w:rsidRPr="002B228E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 xml:space="preserve">Maksymalna </w:t>
            </w:r>
            <w:r w:rsidR="00126C7A" w:rsidRPr="002B228E">
              <w:rPr>
                <w:rFonts w:eastAsia="Times New Roman" w:cstheme="minorHAnsi"/>
                <w:lang w:eastAsia="pl-PL"/>
              </w:rPr>
              <w:t xml:space="preserve">liczba </w:t>
            </w:r>
            <w:r w:rsidRPr="002B228E">
              <w:rPr>
                <w:rFonts w:eastAsia="Times New Roman" w:cstheme="minorHAnsi"/>
                <w:lang w:eastAsia="pl-PL"/>
              </w:rPr>
              <w:t>punktów jakie może otrzymać oferta</w:t>
            </w:r>
          </w:p>
          <w:p w:rsidR="00653B2A" w:rsidRPr="002B228E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za kryterium</w:t>
            </w:r>
          </w:p>
        </w:tc>
      </w:tr>
      <w:tr w:rsidR="00653B2A" w:rsidRPr="002B228E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:rsidR="00653B2A" w:rsidRPr="002B228E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Cena z podatkiem VAT</w:t>
            </w:r>
          </w:p>
        </w:tc>
        <w:tc>
          <w:tcPr>
            <w:tcW w:w="1826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7</w:t>
            </w:r>
            <w:r w:rsidR="00653B2A" w:rsidRPr="002B228E">
              <w:rPr>
                <w:rFonts w:eastAsia="Times New Roman" w:cstheme="minorHAns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7</w:t>
            </w:r>
            <w:r w:rsidR="00653B2A"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  <w:tr w:rsidR="00653B2A" w:rsidRPr="002B228E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:rsidR="00653B2A" w:rsidRPr="002B228E" w:rsidRDefault="000B5BD2" w:rsidP="001D3790">
            <w:pPr>
              <w:spacing w:before="120" w:after="120" w:line="240" w:lineRule="auto"/>
              <w:ind w:left="336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Gwarancja</w:t>
            </w:r>
            <w:r w:rsidR="00653B2A" w:rsidRPr="002B228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3</w:t>
            </w:r>
            <w:r w:rsidR="00653B2A" w:rsidRPr="002B228E">
              <w:rPr>
                <w:rFonts w:eastAsia="Times New Roman" w:cstheme="minorHAnsi"/>
                <w:lang w:eastAsia="pl-PL"/>
              </w:rPr>
              <w:t>0%</w:t>
            </w:r>
            <w:r w:rsidR="00730D5E" w:rsidRPr="002B228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3</w:t>
            </w:r>
            <w:r w:rsidR="00653B2A"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</w:tbl>
    <w:p w:rsidR="00953E2E" w:rsidRPr="002B228E" w:rsidRDefault="00953E2E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</w:p>
    <w:p w:rsidR="00653B2A" w:rsidRPr="002B228E" w:rsidRDefault="000B5BD2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Zasady oceny kryterium „Cena z podatkiem VAT”</w:t>
      </w:r>
      <w:r w:rsidR="00653B2A" w:rsidRPr="002B228E">
        <w:rPr>
          <w:rFonts w:eastAsia="Times New Roman" w:cstheme="minorHAnsi"/>
          <w:u w:val="single"/>
          <w:lang w:eastAsia="pl-PL"/>
        </w:rPr>
        <w:t xml:space="preserve"> (C).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W przypadku kryterium "Cena z podatkiem VAT" oferta otrzyma zaokrągloną do dwóch miejsc po przecinku ilość punktów wynikającą z działania: </w:t>
      </w:r>
    </w:p>
    <w:p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ab/>
      </w:r>
      <w:r w:rsidR="00332303" w:rsidRPr="002B228E">
        <w:rPr>
          <w:rFonts w:eastAsia="Times New Roman" w:cstheme="minorHAnsi"/>
          <w:lang w:eastAsia="pl-PL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theme="minorHAns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Max(C)</m:t>
        </m:r>
      </m:oMath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gdzie: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i – numer oferty,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P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 xml:space="preserve">(C) </w:t>
      </w:r>
      <w:r w:rsidR="00653ACA" w:rsidRPr="002B228E">
        <w:rPr>
          <w:rFonts w:eastAsia="Times New Roman" w:cstheme="minorHAnsi"/>
          <w:lang w:eastAsia="pl-PL"/>
        </w:rPr>
        <w:t>–</w:t>
      </w:r>
      <w:r w:rsidRPr="002B228E">
        <w:rPr>
          <w:rFonts w:eastAsia="Times New Roman" w:cstheme="minorHAnsi"/>
          <w:lang w:eastAsia="pl-PL"/>
        </w:rPr>
        <w:t xml:space="preserve"> iloś</w:t>
      </w:r>
      <w:r w:rsidR="000B5BD2" w:rsidRPr="002B228E">
        <w:rPr>
          <w:rFonts w:eastAsia="Times New Roman" w:cstheme="minorHAnsi"/>
          <w:lang w:eastAsia="pl-PL"/>
        </w:rPr>
        <w:t>ć punktów jakie otrzyma oferta „i” za kryterium „Cena z podatkiem VAT (C)”</w:t>
      </w:r>
      <w:r w:rsidRPr="002B228E">
        <w:rPr>
          <w:rFonts w:eastAsia="Times New Roman" w:cstheme="minorHAnsi"/>
          <w:lang w:eastAsia="pl-PL"/>
        </w:rPr>
        <w:t>,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proofErr w:type="spellStart"/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min</w:t>
      </w:r>
      <w:proofErr w:type="spellEnd"/>
      <w:r w:rsidRPr="002B228E">
        <w:rPr>
          <w:rFonts w:eastAsia="Times New Roman" w:cstheme="minorHAnsi"/>
          <w:lang w:eastAsia="pl-PL"/>
        </w:rPr>
        <w:t xml:space="preserve"> </w:t>
      </w:r>
      <w:r w:rsidR="00653ACA" w:rsidRPr="002B228E">
        <w:rPr>
          <w:rFonts w:eastAsia="Times New Roman" w:cstheme="minorHAnsi"/>
          <w:lang w:eastAsia="pl-PL"/>
        </w:rPr>
        <w:t>–</w:t>
      </w:r>
      <w:r w:rsidRPr="002B228E">
        <w:rPr>
          <w:rFonts w:eastAsia="Times New Roman" w:cstheme="minorHAnsi"/>
          <w:lang w:eastAsia="pl-PL"/>
        </w:rPr>
        <w:t xml:space="preserve"> najniższa cena z podatkiem VAT spośród wszystkich nieodrzuconych ofert,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 xml:space="preserve"> </w:t>
      </w:r>
      <w:r w:rsidR="00653ACA" w:rsidRPr="002B228E">
        <w:rPr>
          <w:rFonts w:eastAsia="Times New Roman" w:cstheme="minorHAnsi"/>
          <w:lang w:eastAsia="pl-PL"/>
        </w:rPr>
        <w:t>–</w:t>
      </w:r>
      <w:r w:rsidRPr="002B228E">
        <w:rPr>
          <w:rFonts w:eastAsia="Times New Roman" w:cstheme="minorHAnsi"/>
          <w:lang w:eastAsia="pl-PL"/>
        </w:rPr>
        <w:t xml:space="preserve"> cena </w:t>
      </w:r>
      <w:r w:rsidR="00653ACA" w:rsidRPr="002B228E">
        <w:rPr>
          <w:rFonts w:eastAsia="Times New Roman" w:cstheme="minorHAnsi"/>
          <w:lang w:eastAsia="pl-PL"/>
        </w:rPr>
        <w:t>z podatkiem VAT</w:t>
      </w:r>
      <w:r w:rsidRPr="002B228E">
        <w:rPr>
          <w:rFonts w:eastAsia="Times New Roman" w:cstheme="minorHAnsi"/>
          <w:lang w:eastAsia="pl-PL"/>
        </w:rPr>
        <w:t xml:space="preserve"> oferty </w:t>
      </w:r>
      <w:r w:rsidR="000B5BD2" w:rsidRPr="002B228E">
        <w:rPr>
          <w:rFonts w:eastAsia="Times New Roman" w:cstheme="minorHAnsi"/>
          <w:lang w:eastAsia="pl-PL"/>
        </w:rPr>
        <w:t>„i”</w:t>
      </w:r>
      <w:r w:rsidRPr="002B228E">
        <w:rPr>
          <w:rFonts w:eastAsia="Times New Roman" w:cstheme="minorHAnsi"/>
          <w:lang w:eastAsia="pl-PL"/>
        </w:rPr>
        <w:t xml:space="preserve"> (oferty badanej), </w:t>
      </w:r>
    </w:p>
    <w:p w:rsidR="00653B2A" w:rsidRPr="002B228E" w:rsidRDefault="00653B2A" w:rsidP="004A2DC5">
      <w:pPr>
        <w:tabs>
          <w:tab w:val="right" w:pos="9072"/>
        </w:tabs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Max(C) – maksymalna ilość punktów jakie może otrzymać badana oferta</w:t>
      </w:r>
      <w:r w:rsidR="005B1DAE" w:rsidRPr="002B228E">
        <w:rPr>
          <w:rFonts w:eastAsia="Times New Roman" w:cstheme="minorHAnsi"/>
          <w:lang w:eastAsia="pl-PL"/>
        </w:rPr>
        <w:t xml:space="preserve"> </w:t>
      </w:r>
      <w:r w:rsidRPr="002B228E">
        <w:rPr>
          <w:rFonts w:eastAsia="Times New Roman" w:cstheme="minorHAnsi"/>
          <w:lang w:eastAsia="pl-PL"/>
        </w:rPr>
        <w:t>za kryt</w:t>
      </w:r>
      <w:r w:rsidR="000B5BD2" w:rsidRPr="002B228E">
        <w:rPr>
          <w:rFonts w:eastAsia="Times New Roman" w:cstheme="minorHAnsi"/>
          <w:lang w:eastAsia="pl-PL"/>
        </w:rPr>
        <w:t>erium „Cena z podatkiem VAT” – 7</w:t>
      </w:r>
      <w:r w:rsidRPr="002B228E">
        <w:rPr>
          <w:rFonts w:eastAsia="Times New Roman" w:cstheme="minorHAnsi"/>
          <w:lang w:eastAsia="pl-PL"/>
        </w:rPr>
        <w:t>0 punktów.</w:t>
      </w:r>
    </w:p>
    <w:p w:rsidR="00DA0EC7" w:rsidRDefault="00DA0EC7">
      <w:pPr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br w:type="page"/>
      </w:r>
    </w:p>
    <w:p w:rsidR="00653B2A" w:rsidRPr="002B228E" w:rsidRDefault="00653B2A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lastRenderedPageBreak/>
        <w:t>Zasady oceny kryterium „</w:t>
      </w:r>
      <w:r w:rsidR="000B5BD2" w:rsidRPr="002B228E">
        <w:rPr>
          <w:rFonts w:eastAsia="Times New Roman" w:cstheme="minorHAnsi"/>
          <w:u w:val="single"/>
          <w:lang w:eastAsia="pl-PL"/>
        </w:rPr>
        <w:t>Gwarancja</w:t>
      </w:r>
      <w:r w:rsidRPr="002B228E">
        <w:rPr>
          <w:rFonts w:eastAsia="Times New Roman" w:cstheme="minorHAnsi"/>
          <w:u w:val="single"/>
          <w:lang w:eastAsia="pl-PL"/>
        </w:rPr>
        <w:t>”</w:t>
      </w:r>
      <w:r w:rsidR="000B5BD2" w:rsidRPr="002B228E">
        <w:rPr>
          <w:rFonts w:eastAsia="Times New Roman" w:cstheme="minorHAnsi"/>
          <w:u w:val="single"/>
          <w:lang w:eastAsia="pl-PL"/>
        </w:rPr>
        <w:t xml:space="preserve"> (G)</w:t>
      </w:r>
      <w:r w:rsidRPr="002B228E">
        <w:rPr>
          <w:rFonts w:eastAsia="Times New Roman" w:cstheme="minorHAnsi"/>
          <w:u w:val="single"/>
          <w:lang w:eastAsia="pl-PL"/>
        </w:rPr>
        <w:t>.</w:t>
      </w:r>
    </w:p>
    <w:p w:rsidR="009A5565" w:rsidRPr="002B228E" w:rsidRDefault="000B5BD2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W przypadku kryterium „Gwarancja” oferta otrzyma </w:t>
      </w:r>
      <w:r w:rsidR="009A5565" w:rsidRPr="002B228E">
        <w:rPr>
          <w:rFonts w:eastAsia="Times New Roman" w:cstheme="minorHAnsi"/>
          <w:lang w:eastAsia="pl-PL"/>
        </w:rPr>
        <w:t xml:space="preserve">za wydłużenie minimalnego, </w:t>
      </w:r>
      <w:r w:rsidR="0097419F" w:rsidRPr="002B228E">
        <w:rPr>
          <w:rFonts w:eastAsia="Times New Roman" w:cstheme="minorHAnsi"/>
          <w:lang w:eastAsia="pl-PL"/>
        </w:rPr>
        <w:t xml:space="preserve">jednorocznego, </w:t>
      </w:r>
      <w:r w:rsidR="009A5565" w:rsidRPr="002B228E">
        <w:rPr>
          <w:rFonts w:eastAsia="Times New Roman" w:cstheme="minorHAnsi"/>
          <w:lang w:eastAsia="pl-PL"/>
        </w:rPr>
        <w:t xml:space="preserve">wymaganego przez Zamawiającego okresu gwarancji o </w:t>
      </w:r>
      <w:r w:rsidR="00C71545" w:rsidRPr="002B228E">
        <w:rPr>
          <w:rFonts w:eastAsia="Times New Roman" w:cstheme="minorHAnsi"/>
          <w:lang w:eastAsia="pl-PL"/>
        </w:rPr>
        <w:t xml:space="preserve">każdy </w:t>
      </w:r>
      <w:r w:rsidR="009A5565" w:rsidRPr="002B228E">
        <w:rPr>
          <w:rFonts w:eastAsia="Times New Roman" w:cstheme="minorHAnsi"/>
          <w:lang w:eastAsia="pl-PL"/>
        </w:rPr>
        <w:t>kolejny dodatkowy rok 10 p</w:t>
      </w:r>
      <w:r w:rsidR="00C71545" w:rsidRPr="002B228E">
        <w:rPr>
          <w:rFonts w:eastAsia="Times New Roman" w:cstheme="minorHAnsi"/>
          <w:lang w:eastAsia="pl-PL"/>
        </w:rPr>
        <w:t>un</w:t>
      </w:r>
      <w:r w:rsidR="009A5565" w:rsidRPr="002B228E">
        <w:rPr>
          <w:rFonts w:eastAsia="Times New Roman" w:cstheme="minorHAnsi"/>
          <w:lang w:eastAsia="pl-PL"/>
        </w:rPr>
        <w:t>kt</w:t>
      </w:r>
      <w:r w:rsidR="00C71545" w:rsidRPr="002B228E">
        <w:rPr>
          <w:rFonts w:eastAsia="Times New Roman" w:cstheme="minorHAnsi"/>
          <w:lang w:eastAsia="pl-PL"/>
        </w:rPr>
        <w:t>ów</w:t>
      </w:r>
      <w:r w:rsidR="009A5565" w:rsidRPr="002B228E">
        <w:rPr>
          <w:rFonts w:eastAsia="Times New Roman" w:cstheme="minorHAnsi"/>
          <w:lang w:eastAsia="pl-PL"/>
        </w:rPr>
        <w:t>, jednak nie więcej niż 30 p</w:t>
      </w:r>
      <w:r w:rsidR="00C71545" w:rsidRPr="002B228E">
        <w:rPr>
          <w:rFonts w:eastAsia="Times New Roman" w:cstheme="minorHAnsi"/>
          <w:lang w:eastAsia="pl-PL"/>
        </w:rPr>
        <w:t>un</w:t>
      </w:r>
      <w:r w:rsidR="009A5565" w:rsidRPr="002B228E">
        <w:rPr>
          <w:rFonts w:eastAsia="Times New Roman" w:cstheme="minorHAnsi"/>
          <w:lang w:eastAsia="pl-PL"/>
        </w:rPr>
        <w:t>kt</w:t>
      </w:r>
      <w:r w:rsidR="00C71545" w:rsidRPr="002B228E">
        <w:rPr>
          <w:rFonts w:eastAsia="Times New Roman" w:cstheme="minorHAnsi"/>
          <w:lang w:eastAsia="pl-PL"/>
        </w:rPr>
        <w:t>ów</w:t>
      </w:r>
      <w:r w:rsidR="004A2DC5" w:rsidRPr="002B228E">
        <w:rPr>
          <w:rFonts w:eastAsia="Times New Roman" w:cstheme="minorHAnsi"/>
          <w:lang w:eastAsia="pl-PL"/>
        </w:rPr>
        <w:t xml:space="preserve"> tj.:</w:t>
      </w:r>
    </w:p>
    <w:p w:rsidR="008634A0" w:rsidRPr="002B228E" w:rsidRDefault="008634A0" w:rsidP="004A2DC5">
      <w:pPr>
        <w:spacing w:before="120" w:after="120" w:line="240" w:lineRule="auto"/>
        <w:ind w:left="709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dodatkowy kolejny rok gwarancji: 10 punktów</w:t>
      </w:r>
      <w:r w:rsidR="004A2DC5" w:rsidRPr="002B228E">
        <w:rPr>
          <w:rFonts w:eastAsia="Times New Roman" w:cstheme="minorHAnsi"/>
          <w:lang w:eastAsia="pl-PL"/>
        </w:rPr>
        <w:t>,</w:t>
      </w:r>
    </w:p>
    <w:p w:rsidR="008634A0" w:rsidRPr="002B228E" w:rsidRDefault="008634A0" w:rsidP="004A2DC5">
      <w:pPr>
        <w:spacing w:before="120" w:after="120" w:line="240" w:lineRule="auto"/>
        <w:ind w:left="709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dodatkowe 2 lata gwarancji: 20 punktów</w:t>
      </w:r>
      <w:r w:rsidR="004A2DC5" w:rsidRPr="002B228E">
        <w:rPr>
          <w:rFonts w:eastAsia="Times New Roman" w:cstheme="minorHAnsi"/>
          <w:lang w:eastAsia="pl-PL"/>
        </w:rPr>
        <w:t>,</w:t>
      </w:r>
    </w:p>
    <w:p w:rsidR="000B5BD2" w:rsidRPr="002B228E" w:rsidRDefault="008634A0" w:rsidP="004A2DC5">
      <w:pPr>
        <w:spacing w:before="120" w:after="120" w:line="240" w:lineRule="auto"/>
        <w:ind w:left="709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dodatkowe 3 lata i więcej gwarancji: 30 punktów</w:t>
      </w:r>
      <w:r w:rsidR="004A2DC5" w:rsidRPr="002B228E">
        <w:rPr>
          <w:rFonts w:eastAsia="Times New Roman" w:cstheme="minorHAnsi"/>
          <w:lang w:eastAsia="pl-PL"/>
        </w:rPr>
        <w:t>.</w:t>
      </w:r>
      <w:r w:rsidRPr="002B228E">
        <w:rPr>
          <w:rFonts w:eastAsia="Times New Roman" w:cstheme="minorHAnsi"/>
          <w:lang w:eastAsia="pl-PL"/>
        </w:rPr>
        <w:t xml:space="preserve"> </w:t>
      </w:r>
    </w:p>
    <w:p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VI</w:t>
      </w:r>
      <w:r w:rsidR="00986117" w:rsidRPr="002B228E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 Inne istotne postanowienia</w:t>
      </w:r>
      <w:r w:rsidRPr="002B228E">
        <w:rPr>
          <w:rFonts w:eastAsia="Times New Roman" w:cstheme="minorHAnsi"/>
          <w:b/>
          <w:lang w:eastAsia="pl-PL"/>
        </w:rPr>
        <w:t>:</w:t>
      </w:r>
    </w:p>
    <w:p w:rsidR="00152C3C" w:rsidRPr="002B228E" w:rsidRDefault="00152C3C" w:rsidP="002B228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Jeżeli nie będzie można dokonać wyboru oferty najkorzystniejszej ze względu na to, że dwie lub więcej ofert otrzyma taką samą punktację, Zamawiający spośród tych ofert wybierze ofertą z najniższą ceną, a jeżeli zostały złożone oferty o takiej samej cenie, Zamawiający wezwie Wykonawców, którzy złożyli oferty, do złożenia w terminie określonym przez Zamawiającego ofert dodatkowych. Wykonawcy, składając oferty dodatkowe, nie mogą zaoferować cen lub kosztów wyższych niż </w:t>
      </w:r>
      <w:r w:rsidR="00935DC0" w:rsidRPr="002B228E">
        <w:rPr>
          <w:rFonts w:cstheme="minorHAnsi"/>
          <w:color w:val="000000"/>
        </w:rPr>
        <w:t xml:space="preserve">te </w:t>
      </w:r>
      <w:r w:rsidRPr="002B228E">
        <w:rPr>
          <w:rFonts w:cstheme="minorHAnsi"/>
          <w:color w:val="000000"/>
        </w:rPr>
        <w:t>zaoferowane w złożonych ofertach.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Wykonawca pozostaje związany ofertą przez 60 dni od dnia upłynięcia terminu nadsyłania ofert (bieg terminu związania ofertą rozpoczyna się w dniu upłynięcia terminu nadsyłania ofert).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Przedmiot zamówienia zostanie zrealizowany przez Wykonawcę w termin</w:t>
      </w:r>
      <w:r w:rsidR="008A5B94" w:rsidRPr="002B228E">
        <w:rPr>
          <w:rFonts w:cstheme="minorHAnsi"/>
          <w:color w:val="000000"/>
        </w:rPr>
        <w:t>ie</w:t>
      </w:r>
      <w:r w:rsidRPr="002B228E">
        <w:rPr>
          <w:rFonts w:cstheme="minorHAnsi"/>
          <w:color w:val="000000"/>
        </w:rPr>
        <w:t xml:space="preserve"> wskazany</w:t>
      </w:r>
      <w:r w:rsidR="008A5B94" w:rsidRPr="002B228E">
        <w:rPr>
          <w:rFonts w:cstheme="minorHAnsi"/>
          <w:color w:val="000000"/>
        </w:rPr>
        <w:t>m</w:t>
      </w:r>
      <w:r w:rsidRPr="002B228E">
        <w:rPr>
          <w:rFonts w:cstheme="minorHAnsi"/>
          <w:color w:val="000000"/>
        </w:rPr>
        <w:t xml:space="preserve"> w niniejszym </w:t>
      </w:r>
      <w:r w:rsidR="00A77A35" w:rsidRPr="002B228E">
        <w:rPr>
          <w:rFonts w:cstheme="minorHAnsi"/>
          <w:color w:val="000000"/>
        </w:rPr>
        <w:t>Zapytaniu ofertowym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Wykonawca ponosi wszelkie koszty związane z przygotowaniem i złożeniem oferty.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Oferta powinna obejmować wykonanie całości przedmiotu zamówienia, określonego w niniejszym </w:t>
      </w:r>
      <w:r w:rsidR="00D963DE" w:rsidRPr="002B228E">
        <w:rPr>
          <w:rFonts w:cstheme="minorHAnsi"/>
          <w:color w:val="000000"/>
        </w:rPr>
        <w:t>Zapytaniu ofertowym</w:t>
      </w:r>
      <w:r w:rsidRPr="002B228E">
        <w:rPr>
          <w:rFonts w:cstheme="minorHAnsi"/>
          <w:color w:val="000000"/>
        </w:rPr>
        <w:t>.</w:t>
      </w:r>
    </w:p>
    <w:p w:rsidR="00152C3C" w:rsidRPr="002B228E" w:rsidRDefault="00244622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informuje, że minimalny okres gwarancji to 1 rok oraz zastrzega</w:t>
      </w:r>
      <w:r w:rsidR="00152C3C" w:rsidRPr="002B228E">
        <w:rPr>
          <w:rFonts w:cstheme="minorHAnsi"/>
          <w:color w:val="000000"/>
        </w:rPr>
        <w:t xml:space="preserve"> sobie prawo do odrzucenia oferty w przypadku, gdy oferta Wykonawcy nie będzie spełniała </w:t>
      </w:r>
      <w:r w:rsidRPr="002B228E">
        <w:rPr>
          <w:rFonts w:cstheme="minorHAnsi"/>
          <w:color w:val="000000"/>
        </w:rPr>
        <w:t xml:space="preserve">tego </w:t>
      </w:r>
      <w:r w:rsidR="00DB7424" w:rsidRPr="002B228E">
        <w:rPr>
          <w:rFonts w:cstheme="minorHAnsi"/>
          <w:color w:val="000000"/>
        </w:rPr>
        <w:t>warunku</w:t>
      </w:r>
      <w:r w:rsidR="00152C3C" w:rsidRPr="002B228E">
        <w:rPr>
          <w:rFonts w:cstheme="minorHAnsi"/>
          <w:color w:val="000000"/>
        </w:rPr>
        <w:t>.</w:t>
      </w:r>
    </w:p>
    <w:p w:rsidR="00152C3C" w:rsidRPr="002B228E" w:rsidRDefault="00152C3C" w:rsidP="00CF3B58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nie dopuszcza możliwości składania ofert częściowych i wariantowych.</w:t>
      </w:r>
    </w:p>
    <w:p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zastrzega sobie prawo do żądania wyjaśnień do złożonych ofert (możliwość przesyłania dodatkowych pytań do ofert) oraz wezwania Wykonawców do uzupełnienia złożonych ofert).</w:t>
      </w:r>
    </w:p>
    <w:p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Każdy Wykonawca może złożyć tylko jedną ofertę.</w:t>
      </w:r>
    </w:p>
    <w:p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 Wykonawcą, który złoży najkorzystniejszą ofertę może zostać zawarta umowa na realizację przedmiotu zamówienia.  Zamawiający zawiera umowy na podstawie własnych wzorów umów stosowanych przez Zamawiającego. Treść umowy zostanie uzgodniona pomiędzy Zamawiającym i Wykonawcą. Zamawiający zastrzega sobie prawo do negocjacji postanowień Umowy z wybranym Wykonawcą. Umowa będzie zawierała zapisy o karach umownych (w szczególności kar umownych za niedotrzymanie terminu realizacji Przedmiotu Umowy), zapisy dotyczące odstąpienia od umowy przez Zamawiającego z przyczyn leżących po stronie Wykonawcy – kwotę w wysokości 20% wynagrodzenia brutto.</w:t>
      </w:r>
    </w:p>
    <w:p w:rsidR="00730D5E" w:rsidRPr="002B228E" w:rsidRDefault="00730D5E" w:rsidP="0073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Prawidłowe wykonanie przedmiotu Umowy potwierdzone zostanie Protokołem</w:t>
      </w:r>
      <w:r w:rsidR="00986117" w:rsidRPr="002B228E">
        <w:rPr>
          <w:rFonts w:cstheme="minorHAnsi"/>
          <w:color w:val="000000"/>
        </w:rPr>
        <w:t xml:space="preserve"> </w:t>
      </w:r>
      <w:r w:rsidRPr="002B228E">
        <w:rPr>
          <w:rFonts w:cstheme="minorHAnsi"/>
          <w:color w:val="000000"/>
        </w:rPr>
        <w:t>odbioru podpisanym przez Zamawiającego i Wykonawcę , na podstawie którego to Wykonawca wystawi fakturę VAT.</w:t>
      </w:r>
    </w:p>
    <w:p w:rsidR="00152C3C" w:rsidRPr="002B228E" w:rsidRDefault="0091497B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Płatność </w:t>
      </w:r>
      <w:r w:rsidR="00730D5E" w:rsidRPr="002B228E">
        <w:rPr>
          <w:rFonts w:cstheme="minorHAnsi"/>
          <w:color w:val="000000"/>
        </w:rPr>
        <w:t xml:space="preserve"> za wykonane prace</w:t>
      </w:r>
      <w:r w:rsidR="00152C3C" w:rsidRPr="002B228E">
        <w:rPr>
          <w:rFonts w:cstheme="minorHAnsi"/>
          <w:color w:val="000000"/>
        </w:rPr>
        <w:t>, o któr</w:t>
      </w:r>
      <w:r w:rsidRPr="002B228E">
        <w:rPr>
          <w:rFonts w:cstheme="minorHAnsi"/>
          <w:color w:val="000000"/>
        </w:rPr>
        <w:t>ej</w:t>
      </w:r>
      <w:r w:rsidR="00152C3C" w:rsidRPr="002B228E">
        <w:rPr>
          <w:rFonts w:cstheme="minorHAnsi"/>
          <w:color w:val="000000"/>
        </w:rPr>
        <w:t xml:space="preserve"> będzie mowa w Umowie, nast</w:t>
      </w:r>
      <w:r w:rsidRPr="002B228E">
        <w:rPr>
          <w:rFonts w:cstheme="minorHAnsi"/>
          <w:color w:val="000000"/>
        </w:rPr>
        <w:t>ąpi</w:t>
      </w:r>
      <w:r w:rsidR="00152C3C" w:rsidRPr="002B228E">
        <w:rPr>
          <w:rFonts w:cstheme="minorHAnsi"/>
          <w:color w:val="000000"/>
        </w:rPr>
        <w:t xml:space="preserve"> na rachunek bankowy Wykonawcy wskazany w Umowie, w terminie </w:t>
      </w:r>
      <w:r w:rsidRPr="002B228E">
        <w:rPr>
          <w:rFonts w:cstheme="minorHAnsi"/>
          <w:color w:val="000000"/>
        </w:rPr>
        <w:t>14</w:t>
      </w:r>
      <w:r w:rsidR="00152C3C" w:rsidRPr="002B228E">
        <w:rPr>
          <w:rFonts w:cstheme="minorHAnsi"/>
          <w:color w:val="000000"/>
        </w:rPr>
        <w:t xml:space="preserve"> (słownie: </w:t>
      </w:r>
      <w:r w:rsidRPr="002B228E">
        <w:rPr>
          <w:rFonts w:cstheme="minorHAnsi"/>
          <w:color w:val="000000"/>
        </w:rPr>
        <w:t>czternastu</w:t>
      </w:r>
      <w:r w:rsidR="00152C3C" w:rsidRPr="002B228E">
        <w:rPr>
          <w:rFonts w:cstheme="minorHAnsi"/>
          <w:color w:val="000000"/>
        </w:rPr>
        <w:t>) dni od dnia dostarczeni</w:t>
      </w:r>
      <w:r w:rsidRPr="002B228E">
        <w:rPr>
          <w:rFonts w:cstheme="minorHAnsi"/>
          <w:color w:val="000000"/>
        </w:rPr>
        <w:t>a</w:t>
      </w:r>
      <w:r w:rsidR="00152C3C" w:rsidRPr="002B228E">
        <w:rPr>
          <w:rFonts w:cstheme="minorHAnsi"/>
          <w:color w:val="000000"/>
        </w:rPr>
        <w:t xml:space="preserve"> do siedziby Zamawiającego prawidłowo wystawionej faktury VAT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lastRenderedPageBreak/>
        <w:t xml:space="preserve">Zamawiający ma prawo do odstąpienia od wyboru Wykonawcy w przypadku, gdy cena najkorzystniejszej oferty przekroczy kwotę, którą Zamawiający zamierza przeznaczyć na sfinansowanie zamówienia, chyba że Zamawiający może zwiększyć tę kwotę do ceny najkorzystniejszej oferty. 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zastrzega sobie prawo do poprawienia omyłek pisarskich i rachunkowych w ofertach złożonych przez Wykonawców. 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zastrzega sobie prawo do odrzucenia oferty w przypadku, gdy treść oferty nie odpowiada treści niniejszego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Cenę oferty należy podać w walucie polskiej (PLN) – oferty przekazane</w:t>
      </w:r>
      <w:r w:rsidR="00E360FB" w:rsidRPr="002B228E">
        <w:rPr>
          <w:rFonts w:cstheme="minorHAnsi"/>
          <w:color w:val="000000"/>
        </w:rPr>
        <w:t xml:space="preserve"> </w:t>
      </w:r>
      <w:r w:rsidRPr="002B228E">
        <w:rPr>
          <w:rFonts w:cstheme="minorHAnsi"/>
          <w:color w:val="000000"/>
        </w:rPr>
        <w:t>Zamawiającemu w innej walucie niż w PLN nie będą rozpatrywane.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Oferta musi być sporządzona w języku polskim</w:t>
      </w:r>
      <w:r w:rsidR="00730D5E" w:rsidRPr="002B228E">
        <w:rPr>
          <w:rFonts w:cstheme="minorHAnsi"/>
          <w:color w:val="000000"/>
        </w:rPr>
        <w:t xml:space="preserve"> i być zgodna z zaleceniami wskazanymi w</w:t>
      </w:r>
      <w:r w:rsidR="0097419F" w:rsidRPr="002B228E">
        <w:rPr>
          <w:rFonts w:cstheme="minorHAnsi"/>
          <w:color w:val="000000"/>
        </w:rPr>
        <w:t> </w:t>
      </w:r>
      <w:r w:rsidR="00730D5E" w:rsidRPr="002B228E">
        <w:rPr>
          <w:rFonts w:cstheme="minorHAnsi"/>
          <w:color w:val="000000"/>
        </w:rPr>
        <w:t xml:space="preserve">ekspertyzie </w:t>
      </w:r>
      <w:r w:rsidR="00986117" w:rsidRPr="002B228E">
        <w:rPr>
          <w:rFonts w:cstheme="minorHAnsi"/>
          <w:color w:val="000000"/>
        </w:rPr>
        <w:t>technicznej sporządzone</w:t>
      </w:r>
      <w:r w:rsidR="00730D5E" w:rsidRPr="002B228E">
        <w:rPr>
          <w:rFonts w:cstheme="minorHAnsi"/>
          <w:color w:val="000000"/>
        </w:rPr>
        <w:t>j przez rzeczoznawcę ds. p.poż w kwietniu 2021</w:t>
      </w:r>
      <w:r w:rsidR="00DA0EC7">
        <w:rPr>
          <w:rFonts w:cstheme="minorHAnsi"/>
          <w:color w:val="000000"/>
        </w:rPr>
        <w:t xml:space="preserve"> </w:t>
      </w:r>
      <w:r w:rsidR="00730D5E" w:rsidRPr="002B228E">
        <w:rPr>
          <w:rFonts w:cstheme="minorHAnsi"/>
          <w:color w:val="000000"/>
        </w:rPr>
        <w:t>r.</w:t>
      </w:r>
      <w:r w:rsidR="0097419F" w:rsidRPr="002B228E">
        <w:rPr>
          <w:rFonts w:cstheme="minorHAnsi"/>
          <w:color w:val="000000"/>
        </w:rPr>
        <w:t xml:space="preserve"> (do wglądu u Zmawiającego)</w:t>
      </w:r>
      <w:r w:rsidR="00730D5E" w:rsidRPr="002B228E">
        <w:rPr>
          <w:rFonts w:cstheme="minorHAnsi"/>
          <w:color w:val="000000"/>
        </w:rPr>
        <w:t xml:space="preserve"> </w:t>
      </w:r>
    </w:p>
    <w:p w:rsidR="00AA0E35" w:rsidRPr="002B228E" w:rsidRDefault="00AA0E3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Oferty złożone po terminie nie będą rozpatrywane.</w:t>
      </w:r>
    </w:p>
    <w:p w:rsidR="00FF080E" w:rsidRPr="002B228E" w:rsidRDefault="00FF080E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Cena oferty musi obejmować wszystkie koszty, jakie poniesie Wykonawca w związku z realizacją całości przedmiotu niniejszego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:rsidR="00653B2A" w:rsidRPr="002B228E" w:rsidRDefault="00653B2A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:rsidR="00653B2A" w:rsidRPr="002B228E" w:rsidRDefault="003A3B9B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 uwagi, iż wartość zamówienia nie jest równa i nie przekracza kwoty 130 000,00 netto złotych do niniejszego zapytania nie mają zastosowania przepisy ustawy z dnia 11 września 2019 r. – Prawo zamówień publicznych (Dz. U. z 2019 r. poz. 2019 z </w:t>
      </w:r>
      <w:proofErr w:type="spellStart"/>
      <w:r w:rsidRPr="002B228E">
        <w:rPr>
          <w:rFonts w:cstheme="minorHAnsi"/>
          <w:color w:val="000000"/>
        </w:rPr>
        <w:t>p</w:t>
      </w:r>
      <w:r w:rsidR="004D205F" w:rsidRPr="002B228E">
        <w:rPr>
          <w:rFonts w:cstheme="minorHAnsi"/>
          <w:color w:val="000000"/>
        </w:rPr>
        <w:t>ó</w:t>
      </w:r>
      <w:r w:rsidRPr="002B228E">
        <w:rPr>
          <w:rFonts w:cstheme="minorHAnsi"/>
          <w:color w:val="000000"/>
        </w:rPr>
        <w:t>źn</w:t>
      </w:r>
      <w:proofErr w:type="spellEnd"/>
      <w:r w:rsidRPr="002B228E">
        <w:rPr>
          <w:rFonts w:cstheme="minorHAnsi"/>
          <w:color w:val="000000"/>
        </w:rPr>
        <w:t>. zm.). Oferty równe i przekraczające wartość kwoty 130 000,00 netto złotych nie będą rozpatrywane.</w:t>
      </w:r>
    </w:p>
    <w:p w:rsidR="00C47116" w:rsidRPr="002B228E" w:rsidRDefault="00C47116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umożliwia Wykonawcy przeprowadzenie wizji lokalnej</w:t>
      </w:r>
      <w:r w:rsidR="00D447E3" w:rsidRPr="002B228E">
        <w:rPr>
          <w:rFonts w:cstheme="minorHAnsi"/>
          <w:color w:val="000000"/>
        </w:rPr>
        <w:t xml:space="preserve"> oraz konsultacji z Zamawiającym</w:t>
      </w:r>
      <w:r w:rsidRPr="002B228E">
        <w:rPr>
          <w:rFonts w:cstheme="minorHAnsi"/>
          <w:color w:val="000000"/>
        </w:rPr>
        <w:t xml:space="preserve"> w godzinach pracy Urzędu w celu dobrania odpowiednich </w:t>
      </w:r>
      <w:r w:rsidR="00D447E3" w:rsidRPr="002B228E">
        <w:rPr>
          <w:rFonts w:cstheme="minorHAnsi"/>
          <w:color w:val="000000"/>
        </w:rPr>
        <w:t>materiałów i </w:t>
      </w:r>
      <w:r w:rsidRPr="002B228E">
        <w:rPr>
          <w:rFonts w:cstheme="minorHAnsi"/>
          <w:color w:val="000000"/>
        </w:rPr>
        <w:t>rozwiązań technicznych</w:t>
      </w:r>
      <w:r w:rsidR="00C16962" w:rsidRPr="002B228E">
        <w:rPr>
          <w:rFonts w:cstheme="minorHAnsi"/>
          <w:color w:val="000000"/>
        </w:rPr>
        <w:t>,</w:t>
      </w:r>
      <w:r w:rsidR="00D25042" w:rsidRPr="002B228E">
        <w:rPr>
          <w:rFonts w:cstheme="minorHAnsi"/>
          <w:color w:val="000000"/>
        </w:rPr>
        <w:t xml:space="preserve"> po wcześniejszym umówieniu</w:t>
      </w:r>
      <w:r w:rsidRPr="002B228E">
        <w:rPr>
          <w:rFonts w:cstheme="minorHAnsi"/>
          <w:color w:val="000000"/>
        </w:rPr>
        <w:t>.</w:t>
      </w:r>
    </w:p>
    <w:p w:rsidR="00E52BB5" w:rsidRPr="002B228E" w:rsidRDefault="00E52BB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</w:rPr>
      </w:pPr>
      <w:r w:rsidRPr="002B228E">
        <w:rPr>
          <w:rFonts w:cstheme="minorHAnsi"/>
        </w:rPr>
        <w:t xml:space="preserve">Osobą upoważnioną do kontaktów ze strony Zamawiającego jest </w:t>
      </w:r>
      <w:r w:rsidR="0091497B" w:rsidRPr="002B228E">
        <w:rPr>
          <w:rFonts w:cstheme="minorHAnsi"/>
          <w:b/>
        </w:rPr>
        <w:t>Pan</w:t>
      </w:r>
      <w:r w:rsidR="003C57B2" w:rsidRPr="002B228E">
        <w:rPr>
          <w:rFonts w:cstheme="minorHAnsi"/>
          <w:b/>
        </w:rPr>
        <w:t xml:space="preserve"> </w:t>
      </w:r>
      <w:r w:rsidR="0091497B" w:rsidRPr="002B228E">
        <w:rPr>
          <w:rFonts w:cstheme="minorHAnsi"/>
          <w:b/>
        </w:rPr>
        <w:t>Jerzy Janusz</w:t>
      </w:r>
      <w:r w:rsidR="003C57B2" w:rsidRPr="002B228E">
        <w:rPr>
          <w:rFonts w:cstheme="minorHAnsi"/>
        </w:rPr>
        <w:t xml:space="preserve">, telefon: </w:t>
      </w:r>
      <w:r w:rsidR="0091497B" w:rsidRPr="002B228E">
        <w:rPr>
          <w:rFonts w:cstheme="minorHAnsi"/>
        </w:rPr>
        <w:t>17 871 86 65</w:t>
      </w:r>
      <w:r w:rsidR="003C57B2" w:rsidRPr="002B228E">
        <w:rPr>
          <w:rFonts w:cstheme="minorHAnsi"/>
        </w:rPr>
        <w:t xml:space="preserve">, adres e-mail: </w:t>
      </w:r>
      <w:r w:rsidR="0091497B" w:rsidRPr="002B228E">
        <w:rPr>
          <w:rFonts w:cstheme="minorHAnsi"/>
          <w:iCs/>
          <w:position w:val="-1"/>
        </w:rPr>
        <w:t>jerzy.janusz@uke.gov.pl</w:t>
      </w:r>
      <w:r w:rsidR="003C57B2" w:rsidRPr="002B228E">
        <w:rPr>
          <w:rFonts w:cstheme="minorHAnsi"/>
        </w:rPr>
        <w:t xml:space="preserve"> oraz </w:t>
      </w:r>
      <w:r w:rsidR="00546304" w:rsidRPr="002B228E">
        <w:rPr>
          <w:rFonts w:cstheme="minorHAnsi"/>
          <w:b/>
          <w:position w:val="-1"/>
        </w:rPr>
        <w:t>Pan</w:t>
      </w:r>
      <w:r w:rsidR="00546304" w:rsidRPr="002B228E">
        <w:rPr>
          <w:rFonts w:cstheme="minorHAnsi"/>
          <w:b/>
        </w:rPr>
        <w:t xml:space="preserve"> </w:t>
      </w:r>
      <w:r w:rsidR="0091497B" w:rsidRPr="002B228E">
        <w:rPr>
          <w:rFonts w:cstheme="minorHAnsi"/>
          <w:b/>
        </w:rPr>
        <w:t xml:space="preserve">Marcin </w:t>
      </w:r>
      <w:proofErr w:type="spellStart"/>
      <w:r w:rsidR="0091497B" w:rsidRPr="002B228E">
        <w:rPr>
          <w:rFonts w:cstheme="minorHAnsi"/>
          <w:b/>
        </w:rPr>
        <w:t>Komaryczko</w:t>
      </w:r>
      <w:proofErr w:type="spellEnd"/>
      <w:r w:rsidRPr="002B228E">
        <w:rPr>
          <w:rFonts w:cstheme="minorHAnsi"/>
        </w:rPr>
        <w:t xml:space="preserve">, telefon: </w:t>
      </w:r>
      <w:r w:rsidR="0091497B" w:rsidRPr="002B228E">
        <w:rPr>
          <w:rFonts w:cstheme="minorHAnsi"/>
        </w:rPr>
        <w:t>17 871 86 67</w:t>
      </w:r>
      <w:r w:rsidRPr="002B228E">
        <w:rPr>
          <w:rFonts w:cstheme="minorHAnsi"/>
        </w:rPr>
        <w:t xml:space="preserve">, adres </w:t>
      </w:r>
      <w:r w:rsidRPr="002B228E">
        <w:rPr>
          <w:rFonts w:cstheme="minorHAnsi"/>
          <w:position w:val="-1"/>
        </w:rPr>
        <w:t xml:space="preserve">e-mail: </w:t>
      </w:r>
      <w:r w:rsidR="0091497B" w:rsidRPr="002B228E">
        <w:rPr>
          <w:rFonts w:cstheme="minorHAnsi"/>
          <w:iCs/>
          <w:position w:val="-1"/>
        </w:rPr>
        <w:t>marcin.komaryczko@uke.gov.pl</w:t>
      </w:r>
      <w:r w:rsidRPr="002B228E">
        <w:rPr>
          <w:rFonts w:cstheme="minorHAnsi"/>
          <w:position w:val="-1"/>
        </w:rPr>
        <w:t xml:space="preserve"> </w:t>
      </w:r>
    </w:p>
    <w:p w:rsidR="00E52BB5" w:rsidRPr="002B228E" w:rsidRDefault="00E52BB5" w:rsidP="00E52BB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286" w:right="48"/>
        <w:rPr>
          <w:rFonts w:cstheme="minorHAnsi"/>
          <w:color w:val="000000"/>
        </w:rPr>
      </w:pPr>
    </w:p>
    <w:p w:rsidR="00DA0EC7" w:rsidRDefault="00DA0EC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:rsidR="00653B2A" w:rsidRPr="002B228E" w:rsidRDefault="00A53791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lastRenderedPageBreak/>
        <w:t>VII</w:t>
      </w:r>
      <w:r w:rsidR="00986117" w:rsidRPr="002B228E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53B2A" w:rsidRPr="002B228E">
        <w:rPr>
          <w:rFonts w:eastAsia="Times New Roman" w:cstheme="minorHAnsi"/>
          <w:b/>
          <w:sz w:val="24"/>
          <w:szCs w:val="24"/>
          <w:lang w:eastAsia="pl-PL"/>
        </w:rPr>
        <w:t>Sposób przygotowania i złożenia oferty</w:t>
      </w:r>
    </w:p>
    <w:p w:rsidR="00A53791" w:rsidRPr="002B228E" w:rsidRDefault="00A53791" w:rsidP="00A5379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 w:right="45"/>
        <w:contextualSpacing w:val="0"/>
        <w:rPr>
          <w:rFonts w:cstheme="minorHAnsi"/>
        </w:rPr>
      </w:pPr>
      <w:r w:rsidRPr="002B228E">
        <w:rPr>
          <w:rFonts w:cstheme="minorHAnsi"/>
          <w:spacing w:val="1"/>
          <w:position w:val="-1"/>
        </w:rPr>
        <w:t>Ofertę należy sporządzić zgodnie ze wzorem określony</w:t>
      </w:r>
      <w:r w:rsidRPr="002B228E">
        <w:rPr>
          <w:rFonts w:cstheme="minorHAnsi"/>
        </w:rPr>
        <w:t>m</w:t>
      </w:r>
      <w:r w:rsidRPr="002B228E">
        <w:rPr>
          <w:rFonts w:cstheme="minorHAnsi"/>
          <w:spacing w:val="28"/>
        </w:rPr>
        <w:t xml:space="preserve"> </w:t>
      </w:r>
      <w:r w:rsidRPr="002B228E">
        <w:rPr>
          <w:rFonts w:cstheme="minorHAnsi"/>
        </w:rPr>
        <w:t>w</w:t>
      </w:r>
      <w:r w:rsidRPr="002B228E">
        <w:rPr>
          <w:rFonts w:cstheme="minorHAnsi"/>
          <w:spacing w:val="36"/>
        </w:rPr>
        <w:t xml:space="preserve"> </w:t>
      </w:r>
      <w:r w:rsidRPr="002B228E">
        <w:rPr>
          <w:rFonts w:cstheme="minorHAnsi"/>
          <w:b/>
          <w:spacing w:val="2"/>
        </w:rPr>
        <w:t>Z</w:t>
      </w:r>
      <w:r w:rsidRPr="002B228E">
        <w:rPr>
          <w:rFonts w:cstheme="minorHAnsi"/>
          <w:b/>
          <w:spacing w:val="-1"/>
        </w:rPr>
        <w:t>a</w:t>
      </w:r>
      <w:r w:rsidRPr="002B228E">
        <w:rPr>
          <w:rFonts w:cstheme="minorHAnsi"/>
          <w:b/>
          <w:spacing w:val="1"/>
        </w:rPr>
        <w:t>ł</w:t>
      </w:r>
      <w:r w:rsidRPr="002B228E">
        <w:rPr>
          <w:rFonts w:cstheme="minorHAnsi"/>
          <w:b/>
          <w:spacing w:val="2"/>
        </w:rPr>
        <w:t>ą</w:t>
      </w:r>
      <w:r w:rsidRPr="002B228E">
        <w:rPr>
          <w:rFonts w:cstheme="minorHAnsi"/>
          <w:b/>
          <w:spacing w:val="-1"/>
        </w:rPr>
        <w:t>c</w:t>
      </w:r>
      <w:r w:rsidRPr="002B228E">
        <w:rPr>
          <w:rFonts w:cstheme="minorHAnsi"/>
          <w:b/>
          <w:spacing w:val="2"/>
        </w:rPr>
        <w:t>z</w:t>
      </w:r>
      <w:r w:rsidRPr="002B228E">
        <w:rPr>
          <w:rFonts w:cstheme="minorHAnsi"/>
          <w:b/>
        </w:rPr>
        <w:t>n</w:t>
      </w:r>
      <w:r w:rsidRPr="002B228E">
        <w:rPr>
          <w:rFonts w:cstheme="minorHAnsi"/>
          <w:b/>
          <w:spacing w:val="1"/>
        </w:rPr>
        <w:t>i</w:t>
      </w:r>
      <w:r w:rsidRPr="002B228E">
        <w:rPr>
          <w:rFonts w:cstheme="minorHAnsi"/>
          <w:b/>
        </w:rPr>
        <w:t>ku</w:t>
      </w:r>
      <w:r w:rsidRPr="002B228E">
        <w:rPr>
          <w:rFonts w:cstheme="minorHAnsi"/>
          <w:b/>
          <w:spacing w:val="28"/>
        </w:rPr>
        <w:t xml:space="preserve"> </w:t>
      </w:r>
      <w:r w:rsidRPr="002B228E">
        <w:rPr>
          <w:rFonts w:cstheme="minorHAnsi"/>
          <w:b/>
        </w:rPr>
        <w:t>nr</w:t>
      </w:r>
      <w:r w:rsidRPr="002B228E">
        <w:rPr>
          <w:rFonts w:cstheme="minorHAnsi"/>
          <w:b/>
          <w:spacing w:val="36"/>
        </w:rPr>
        <w:t xml:space="preserve"> </w:t>
      </w:r>
      <w:r w:rsidR="0091497B" w:rsidRPr="002B228E">
        <w:rPr>
          <w:rFonts w:cstheme="minorHAnsi"/>
          <w:b/>
          <w:spacing w:val="36"/>
        </w:rPr>
        <w:t>1</w:t>
      </w:r>
      <w:r w:rsidRPr="002B228E">
        <w:rPr>
          <w:rFonts w:cstheme="minorHAnsi"/>
          <w:b/>
        </w:rPr>
        <w:t xml:space="preserve"> </w:t>
      </w:r>
      <w:r w:rsidRPr="002B228E">
        <w:rPr>
          <w:rFonts w:cstheme="minorHAnsi"/>
        </w:rPr>
        <w:t xml:space="preserve">do niniejszego </w:t>
      </w:r>
      <w:r w:rsidR="00D963DE" w:rsidRPr="002B228E">
        <w:rPr>
          <w:rFonts w:cstheme="minorHAnsi"/>
        </w:rPr>
        <w:t>Zapytania ofertowego</w:t>
      </w:r>
      <w:r w:rsidRPr="002B228E">
        <w:rPr>
          <w:rFonts w:cstheme="minorHAnsi"/>
        </w:rPr>
        <w:t>. O</w:t>
      </w:r>
      <w:r w:rsidRPr="002B228E">
        <w:rPr>
          <w:rFonts w:cstheme="minorHAnsi"/>
          <w:spacing w:val="-1"/>
        </w:rPr>
        <w:t>fer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</w:rPr>
        <w:t>ę</w:t>
      </w:r>
      <w:r w:rsidRPr="002B228E">
        <w:rPr>
          <w:rFonts w:cstheme="minorHAnsi"/>
          <w:spacing w:val="39"/>
        </w:rPr>
        <w:t xml:space="preserve"> </w:t>
      </w:r>
      <w:r w:rsidR="00D97E24" w:rsidRPr="002B228E">
        <w:rPr>
          <w:rFonts w:cstheme="minorHAnsi"/>
          <w:spacing w:val="-1"/>
        </w:rPr>
        <w:t xml:space="preserve">zawierającą </w:t>
      </w:r>
      <w:r w:rsidR="00D97E24" w:rsidRPr="002B228E">
        <w:rPr>
          <w:rFonts w:eastAsia="Times New Roman" w:cstheme="minorHAnsi"/>
          <w:lang w:eastAsia="pl-PL"/>
        </w:rPr>
        <w:t xml:space="preserve">szczegółowy opis </w:t>
      </w:r>
      <w:r w:rsidR="00244622" w:rsidRPr="002B228E">
        <w:rPr>
          <w:rFonts w:eastAsia="Times New Roman" w:cstheme="minorHAnsi"/>
          <w:lang w:eastAsia="pl-PL"/>
        </w:rPr>
        <w:t xml:space="preserve">zaoferowanych </w:t>
      </w:r>
      <w:r w:rsidR="00D97E24" w:rsidRPr="002B228E">
        <w:rPr>
          <w:rFonts w:eastAsia="Times New Roman" w:cstheme="minorHAnsi"/>
          <w:lang w:eastAsia="pl-PL"/>
        </w:rPr>
        <w:t>rozwiązań</w:t>
      </w:r>
      <w:r w:rsidR="00D97E24" w:rsidRPr="002B228E" w:rsidDel="00D97E24">
        <w:rPr>
          <w:rFonts w:cstheme="minorHAnsi"/>
          <w:spacing w:val="-1"/>
        </w:rPr>
        <w:t xml:space="preserve"> </w:t>
      </w:r>
      <w:r w:rsidRPr="002B228E">
        <w:rPr>
          <w:rFonts w:cstheme="minorHAnsi"/>
          <w:spacing w:val="1"/>
          <w:position w:val="-1"/>
        </w:rPr>
        <w:t>należy</w:t>
      </w:r>
      <w:r w:rsidRPr="002B228E">
        <w:rPr>
          <w:rFonts w:cstheme="minorHAnsi"/>
          <w:spacing w:val="35"/>
        </w:rPr>
        <w:t xml:space="preserve"> </w:t>
      </w:r>
      <w:r w:rsidRPr="002B228E">
        <w:rPr>
          <w:rFonts w:cstheme="minorHAnsi"/>
          <w:spacing w:val="2"/>
        </w:rPr>
        <w:t>p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s</w:t>
      </w:r>
      <w:r w:rsidRPr="002B228E">
        <w:rPr>
          <w:rFonts w:cstheme="minorHAnsi"/>
          <w:spacing w:val="1"/>
        </w:rPr>
        <w:t>ł</w:t>
      </w:r>
      <w:r w:rsidRPr="002B228E">
        <w:rPr>
          <w:rFonts w:cstheme="minorHAnsi"/>
          <w:spacing w:val="-1"/>
        </w:rPr>
        <w:t>a</w:t>
      </w:r>
      <w:r w:rsidRPr="002B228E">
        <w:rPr>
          <w:rFonts w:cstheme="minorHAnsi"/>
        </w:rPr>
        <w:t>ć</w:t>
      </w:r>
      <w:r w:rsidRPr="002B228E">
        <w:rPr>
          <w:rFonts w:cstheme="minorHAnsi"/>
          <w:spacing w:val="39"/>
        </w:rPr>
        <w:t xml:space="preserve"> </w:t>
      </w:r>
      <w:r w:rsidRPr="002B228E">
        <w:rPr>
          <w:rFonts w:cstheme="minorHAnsi"/>
        </w:rPr>
        <w:t>w formie dokumentu elektronicznego:</w:t>
      </w:r>
    </w:p>
    <w:p w:rsidR="00A53791" w:rsidRPr="002B228E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right="48" w:hanging="283"/>
        <w:rPr>
          <w:rFonts w:cstheme="minorHAnsi"/>
          <w:u w:val="single"/>
        </w:rPr>
      </w:pPr>
      <w:r w:rsidRPr="002B228E">
        <w:rPr>
          <w:rFonts w:cstheme="minorHAnsi"/>
          <w:u w:val="single"/>
        </w:rPr>
        <w:t>skanu podpisanego własnoręcznym podpisem(</w:t>
      </w:r>
      <w:proofErr w:type="spellStart"/>
      <w:r w:rsidRPr="002B228E">
        <w:rPr>
          <w:rFonts w:cstheme="minorHAnsi"/>
          <w:u w:val="single"/>
        </w:rPr>
        <w:t>ami</w:t>
      </w:r>
      <w:proofErr w:type="spellEnd"/>
      <w:r w:rsidRPr="002B228E">
        <w:rPr>
          <w:rFonts w:cstheme="minorHAnsi"/>
          <w:u w:val="single"/>
        </w:rPr>
        <w:t>) przez osobę(osoby) uprawnioną(e) do reprezentowania Wykonawcy lub</w:t>
      </w:r>
    </w:p>
    <w:p w:rsidR="00A53791" w:rsidRPr="002B228E" w:rsidRDefault="00A53791" w:rsidP="00A5379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 w:right="48"/>
        <w:rPr>
          <w:rFonts w:cstheme="minorHAnsi"/>
          <w:u w:val="single"/>
        </w:rPr>
      </w:pPr>
    </w:p>
    <w:p w:rsidR="00A53791" w:rsidRPr="002B228E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right="45" w:hanging="284"/>
        <w:contextualSpacing w:val="0"/>
        <w:rPr>
          <w:rFonts w:cstheme="minorHAnsi"/>
          <w:u w:val="single"/>
        </w:rPr>
      </w:pPr>
      <w:r w:rsidRPr="002B228E">
        <w:rPr>
          <w:rFonts w:cstheme="minorHAnsi"/>
          <w:u w:val="single"/>
        </w:rPr>
        <w:t>podpisanego kwalifikowanym podpisem elektronicznym przez osobę(osoby) uprawnioną(e) do reprezentowania Wykonawcy</w:t>
      </w:r>
      <w:r w:rsidRPr="002B228E">
        <w:rPr>
          <w:rFonts w:cstheme="minorHAnsi"/>
        </w:rPr>
        <w:t>,</w:t>
      </w:r>
    </w:p>
    <w:p w:rsidR="00A53791" w:rsidRPr="002B228E" w:rsidRDefault="00A53791" w:rsidP="00244622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theme="minorHAnsi"/>
          <w:u w:val="single"/>
        </w:rPr>
      </w:pPr>
      <w:r w:rsidRPr="002B228E">
        <w:rPr>
          <w:rFonts w:cstheme="minorHAnsi"/>
        </w:rPr>
        <w:t>do</w:t>
      </w:r>
      <w:r w:rsidRPr="002B228E">
        <w:rPr>
          <w:rFonts w:cstheme="minorHAnsi"/>
          <w:spacing w:val="44"/>
        </w:rPr>
        <w:t xml:space="preserve"> </w:t>
      </w:r>
      <w:r w:rsidRPr="002B228E">
        <w:rPr>
          <w:rFonts w:cstheme="minorHAnsi"/>
        </w:rPr>
        <w:t>U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  <w:spacing w:val="-1"/>
        </w:rPr>
        <w:t>ę</w:t>
      </w:r>
      <w:r w:rsidRPr="002B228E">
        <w:rPr>
          <w:rFonts w:cstheme="minorHAnsi"/>
        </w:rPr>
        <w:t>du</w:t>
      </w:r>
      <w:r w:rsidRPr="002B228E">
        <w:rPr>
          <w:rFonts w:cstheme="minorHAnsi"/>
          <w:spacing w:val="36"/>
        </w:rPr>
        <w:t xml:space="preserve"> </w:t>
      </w:r>
      <w:r w:rsidRPr="002B228E">
        <w:rPr>
          <w:rFonts w:cstheme="minorHAnsi"/>
        </w:rPr>
        <w:t>Ko</w:t>
      </w:r>
      <w:r w:rsidRPr="002B228E">
        <w:rPr>
          <w:rFonts w:cstheme="minorHAnsi"/>
          <w:spacing w:val="1"/>
        </w:rPr>
        <w:t>m</w:t>
      </w:r>
      <w:r w:rsidRPr="002B228E">
        <w:rPr>
          <w:rFonts w:cstheme="minorHAnsi"/>
        </w:rPr>
        <w:t>un</w:t>
      </w:r>
      <w:r w:rsidRPr="002B228E">
        <w:rPr>
          <w:rFonts w:cstheme="minorHAnsi"/>
          <w:spacing w:val="1"/>
        </w:rPr>
        <w:t>i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-1"/>
        </w:rPr>
        <w:t>ac</w:t>
      </w:r>
      <w:r w:rsidRPr="002B228E">
        <w:rPr>
          <w:rFonts w:cstheme="minorHAnsi"/>
          <w:spacing w:val="1"/>
        </w:rPr>
        <w:t>j</w:t>
      </w:r>
      <w:r w:rsidRPr="002B228E">
        <w:rPr>
          <w:rFonts w:cstheme="minorHAnsi"/>
        </w:rPr>
        <w:t>i</w:t>
      </w:r>
      <w:r w:rsidRPr="002B228E">
        <w:rPr>
          <w:rFonts w:cstheme="minorHAnsi"/>
          <w:spacing w:val="33"/>
        </w:rPr>
        <w:t xml:space="preserve"> </w:t>
      </w:r>
      <w:r w:rsidRPr="002B228E">
        <w:rPr>
          <w:rFonts w:cstheme="minorHAnsi"/>
        </w:rPr>
        <w:t>E</w:t>
      </w:r>
      <w:r w:rsidRPr="002B228E">
        <w:rPr>
          <w:rFonts w:cstheme="minorHAnsi"/>
          <w:spacing w:val="1"/>
        </w:rPr>
        <w:t>l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on</w:t>
      </w:r>
      <w:r w:rsidRPr="002B228E">
        <w:rPr>
          <w:rFonts w:cstheme="minorHAnsi"/>
          <w:spacing w:val="1"/>
        </w:rPr>
        <w:t>i</w:t>
      </w:r>
      <w:r w:rsidRPr="002B228E">
        <w:rPr>
          <w:rFonts w:cstheme="minorHAnsi"/>
          <w:spacing w:val="-1"/>
        </w:rPr>
        <w:t>c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</w:rPr>
        <w:t>n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  <w:spacing w:val="1"/>
        </w:rPr>
        <w:t>j</w:t>
      </w:r>
      <w:r w:rsidRPr="002B228E">
        <w:rPr>
          <w:rFonts w:cstheme="minorHAnsi"/>
        </w:rPr>
        <w:t>, d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ogą</w:t>
      </w:r>
      <w:r w:rsidRPr="002B228E">
        <w:rPr>
          <w:rFonts w:cstheme="minorHAnsi"/>
          <w:spacing w:val="54"/>
        </w:rPr>
        <w:t xml:space="preserve"> 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  <w:spacing w:val="1"/>
        </w:rPr>
        <w:t>l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on</w:t>
      </w:r>
      <w:r w:rsidRPr="002B228E">
        <w:rPr>
          <w:rFonts w:cstheme="minorHAnsi"/>
          <w:spacing w:val="3"/>
        </w:rPr>
        <w:t>i</w:t>
      </w:r>
      <w:r w:rsidRPr="002B228E">
        <w:rPr>
          <w:rFonts w:cstheme="minorHAnsi"/>
          <w:spacing w:val="-1"/>
        </w:rPr>
        <w:t>c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</w:rPr>
        <w:t>ną</w:t>
      </w:r>
      <w:r w:rsidRPr="002B228E">
        <w:rPr>
          <w:rFonts w:cstheme="minorHAnsi"/>
          <w:spacing w:val="46"/>
        </w:rPr>
        <w:t xml:space="preserve"> </w:t>
      </w:r>
      <w:r w:rsidRPr="002B228E">
        <w:rPr>
          <w:rFonts w:cstheme="minorHAnsi"/>
        </w:rPr>
        <w:t>na</w:t>
      </w:r>
      <w:r w:rsidRPr="002B228E">
        <w:rPr>
          <w:rFonts w:cstheme="minorHAnsi"/>
          <w:spacing w:val="60"/>
        </w:rPr>
        <w:t xml:space="preserve"> </w:t>
      </w:r>
      <w:r w:rsidRPr="002B228E">
        <w:rPr>
          <w:rFonts w:cstheme="minorHAnsi"/>
          <w:b/>
          <w:spacing w:val="-1"/>
        </w:rPr>
        <w:t>a</w:t>
      </w:r>
      <w:r w:rsidRPr="002B228E">
        <w:rPr>
          <w:rFonts w:cstheme="minorHAnsi"/>
          <w:b/>
        </w:rPr>
        <w:t>d</w:t>
      </w:r>
      <w:r w:rsidRPr="002B228E">
        <w:rPr>
          <w:rFonts w:cstheme="minorHAnsi"/>
          <w:b/>
          <w:spacing w:val="-1"/>
        </w:rPr>
        <w:t>re</w:t>
      </w:r>
      <w:r w:rsidRPr="002B228E">
        <w:rPr>
          <w:rFonts w:cstheme="minorHAnsi"/>
          <w:b/>
        </w:rPr>
        <w:t>s</w:t>
      </w:r>
      <w:r w:rsidRPr="002B228E">
        <w:rPr>
          <w:rFonts w:cstheme="minorHAnsi"/>
          <w:b/>
          <w:position w:val="-1"/>
        </w:rPr>
        <w:t xml:space="preserve"> e-mail:</w:t>
      </w:r>
      <w:r w:rsidRPr="002B228E">
        <w:rPr>
          <w:rFonts w:cstheme="minorHAnsi"/>
          <w:position w:val="-1"/>
        </w:rPr>
        <w:t xml:space="preserve"> </w:t>
      </w:r>
      <w:r w:rsidR="0091497B" w:rsidRPr="002B228E">
        <w:rPr>
          <w:rFonts w:eastAsia="Times New Roman" w:cstheme="minorHAnsi"/>
          <w:iCs/>
          <w:lang w:eastAsia="pl-PL"/>
        </w:rPr>
        <w:t>rzeszow@uke.gov.pl</w:t>
      </w:r>
      <w:r w:rsidR="00DF4CA3" w:rsidRPr="002B228E">
        <w:rPr>
          <w:rFonts w:eastAsia="Times New Roman" w:cstheme="minorHAnsi"/>
          <w:iCs/>
          <w:lang w:eastAsia="pl-PL"/>
        </w:rPr>
        <w:t xml:space="preserve"> </w:t>
      </w:r>
      <w:r w:rsidRPr="002B228E">
        <w:rPr>
          <w:rFonts w:eastAsia="Times New Roman" w:cstheme="minorHAnsi"/>
          <w:b/>
          <w:lang w:eastAsia="pl-PL"/>
        </w:rPr>
        <w:t xml:space="preserve">do </w:t>
      </w:r>
      <w:r w:rsidR="000B1EE2">
        <w:rPr>
          <w:rFonts w:eastAsia="Times New Roman" w:cstheme="minorHAnsi"/>
          <w:b/>
          <w:lang w:eastAsia="pl-PL"/>
        </w:rPr>
        <w:t>13</w:t>
      </w:r>
      <w:r w:rsidR="00805820" w:rsidRPr="002B228E">
        <w:rPr>
          <w:rFonts w:eastAsia="Times New Roman" w:cstheme="minorHAnsi"/>
          <w:b/>
          <w:lang w:eastAsia="pl-PL"/>
        </w:rPr>
        <w:t xml:space="preserve"> września </w:t>
      </w:r>
      <w:r w:rsidR="00A320DC" w:rsidRPr="002B228E">
        <w:rPr>
          <w:rFonts w:eastAsia="Times New Roman" w:cstheme="minorHAnsi"/>
          <w:b/>
          <w:lang w:eastAsia="pl-PL"/>
        </w:rPr>
        <w:t>2021 r.</w:t>
      </w:r>
      <w:r w:rsidRPr="002B228E">
        <w:rPr>
          <w:rFonts w:eastAsia="Times New Roman" w:cstheme="minorHAnsi"/>
          <w:b/>
          <w:lang w:eastAsia="pl-PL"/>
        </w:rPr>
        <w:t xml:space="preserve"> do</w:t>
      </w:r>
      <w:r w:rsidR="00A320DC" w:rsidRPr="002B228E">
        <w:rPr>
          <w:rFonts w:eastAsia="Times New Roman" w:cstheme="minorHAnsi"/>
          <w:b/>
          <w:lang w:eastAsia="pl-PL"/>
        </w:rPr>
        <w:t> </w:t>
      </w:r>
      <w:r w:rsidR="00D7015B" w:rsidRPr="002B228E">
        <w:rPr>
          <w:rFonts w:eastAsia="Times New Roman" w:cstheme="minorHAnsi"/>
          <w:b/>
          <w:lang w:eastAsia="pl-PL"/>
        </w:rPr>
        <w:t>godz. </w:t>
      </w:r>
      <w:r w:rsidRPr="002B228E">
        <w:rPr>
          <w:rFonts w:eastAsia="Times New Roman" w:cstheme="minorHAnsi"/>
          <w:b/>
          <w:lang w:eastAsia="pl-PL"/>
        </w:rPr>
        <w:t>1</w:t>
      </w:r>
      <w:r w:rsidR="00B35AEA" w:rsidRPr="002B228E">
        <w:rPr>
          <w:rFonts w:eastAsia="Times New Roman" w:cstheme="minorHAnsi"/>
          <w:b/>
          <w:lang w:eastAsia="pl-PL"/>
        </w:rPr>
        <w:t>2</w:t>
      </w:r>
      <w:r w:rsidRPr="002B228E">
        <w:rPr>
          <w:rFonts w:eastAsia="Times New Roman" w:cstheme="minorHAnsi"/>
          <w:b/>
          <w:lang w:eastAsia="pl-PL"/>
        </w:rPr>
        <w:t>:00</w:t>
      </w:r>
      <w:r w:rsidRPr="002B228E">
        <w:rPr>
          <w:rFonts w:eastAsia="Times New Roman" w:cstheme="minorHAnsi"/>
          <w:lang w:eastAsia="pl-PL"/>
        </w:rPr>
        <w:t>.</w:t>
      </w:r>
    </w:p>
    <w:p w:rsidR="00D4118F" w:rsidRPr="002B228E" w:rsidRDefault="00D4118F">
      <w:pPr>
        <w:rPr>
          <w:rFonts w:cstheme="minorHAnsi"/>
        </w:rPr>
      </w:pPr>
    </w:p>
    <w:sectPr w:rsidR="00D4118F" w:rsidRPr="002B228E" w:rsidSect="00EA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7B"/>
    <w:multiLevelType w:val="hybridMultilevel"/>
    <w:tmpl w:val="A67C7C90"/>
    <w:lvl w:ilvl="0" w:tplc="3DD8122C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A11CA"/>
    <w:multiLevelType w:val="hybridMultilevel"/>
    <w:tmpl w:val="372AD90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83F1B"/>
    <w:multiLevelType w:val="multilevel"/>
    <w:tmpl w:val="47CCD1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1456"/>
    <w:multiLevelType w:val="hybridMultilevel"/>
    <w:tmpl w:val="E13A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82007"/>
    <w:multiLevelType w:val="hybridMultilevel"/>
    <w:tmpl w:val="5AE8E780"/>
    <w:lvl w:ilvl="0" w:tplc="09020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220A"/>
    <w:multiLevelType w:val="multilevel"/>
    <w:tmpl w:val="588A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F4C5F"/>
    <w:multiLevelType w:val="hybridMultilevel"/>
    <w:tmpl w:val="057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5E05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24D9C4">
      <w:start w:val="5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33B"/>
    <w:multiLevelType w:val="hybridMultilevel"/>
    <w:tmpl w:val="96805426"/>
    <w:lvl w:ilvl="0" w:tplc="C2502DE6">
      <w:start w:val="1"/>
      <w:numFmt w:val="decimal"/>
      <w:lvlText w:val="%1."/>
      <w:lvlJc w:val="left"/>
      <w:pPr>
        <w:ind w:left="1286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20DB31C4"/>
    <w:multiLevelType w:val="hybridMultilevel"/>
    <w:tmpl w:val="BB3695FC"/>
    <w:lvl w:ilvl="0" w:tplc="A3B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0549"/>
    <w:multiLevelType w:val="hybridMultilevel"/>
    <w:tmpl w:val="1E1C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87443"/>
    <w:multiLevelType w:val="hybridMultilevel"/>
    <w:tmpl w:val="FAF8C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E3F1C"/>
    <w:multiLevelType w:val="multilevel"/>
    <w:tmpl w:val="CBBEB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E591D"/>
    <w:multiLevelType w:val="hybridMultilevel"/>
    <w:tmpl w:val="16E8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6E91"/>
    <w:multiLevelType w:val="hybridMultilevel"/>
    <w:tmpl w:val="01D6D1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A10BBF"/>
    <w:multiLevelType w:val="multilevel"/>
    <w:tmpl w:val="8BE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236C4"/>
    <w:multiLevelType w:val="hybridMultilevel"/>
    <w:tmpl w:val="7512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90A"/>
    <w:multiLevelType w:val="hybridMultilevel"/>
    <w:tmpl w:val="556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62C54"/>
    <w:multiLevelType w:val="hybridMultilevel"/>
    <w:tmpl w:val="A1665A84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59E572C1"/>
    <w:multiLevelType w:val="hybridMultilevel"/>
    <w:tmpl w:val="4FF61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437DC"/>
    <w:multiLevelType w:val="hybridMultilevel"/>
    <w:tmpl w:val="4A3EBE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61635"/>
    <w:multiLevelType w:val="hybridMultilevel"/>
    <w:tmpl w:val="06682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897"/>
    <w:multiLevelType w:val="hybridMultilevel"/>
    <w:tmpl w:val="4C805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55562"/>
    <w:multiLevelType w:val="hybridMultilevel"/>
    <w:tmpl w:val="EDCA00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D1B662B"/>
    <w:multiLevelType w:val="hybridMultilevel"/>
    <w:tmpl w:val="A4EC9C36"/>
    <w:lvl w:ilvl="0" w:tplc="70328D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6B214A"/>
    <w:multiLevelType w:val="multilevel"/>
    <w:tmpl w:val="8BE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3119D"/>
    <w:multiLevelType w:val="hybridMultilevel"/>
    <w:tmpl w:val="A9024F9E"/>
    <w:lvl w:ilvl="0" w:tplc="8A6CDD90">
      <w:start w:val="1"/>
      <w:numFmt w:val="decimal"/>
      <w:lvlText w:val="%1."/>
      <w:lvlJc w:val="left"/>
      <w:pPr>
        <w:ind w:left="36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10F9C"/>
    <w:multiLevelType w:val="hybridMultilevel"/>
    <w:tmpl w:val="F5881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973D4D"/>
    <w:multiLevelType w:val="hybridMultilevel"/>
    <w:tmpl w:val="25824BBC"/>
    <w:lvl w:ilvl="0" w:tplc="71E25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749D7"/>
    <w:multiLevelType w:val="hybridMultilevel"/>
    <w:tmpl w:val="FED0171A"/>
    <w:lvl w:ilvl="0" w:tplc="A66AD69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22B91"/>
    <w:multiLevelType w:val="hybridMultilevel"/>
    <w:tmpl w:val="9288DD0C"/>
    <w:lvl w:ilvl="0" w:tplc="CCD0D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29"/>
  </w:num>
  <w:num w:numId="16">
    <w:abstractNumId w:val="31"/>
  </w:num>
  <w:num w:numId="17">
    <w:abstractNumId w:val="2"/>
  </w:num>
  <w:num w:numId="18">
    <w:abstractNumId w:val="27"/>
  </w:num>
  <w:num w:numId="19">
    <w:abstractNumId w:val="9"/>
  </w:num>
  <w:num w:numId="20">
    <w:abstractNumId w:val="28"/>
  </w:num>
  <w:num w:numId="21">
    <w:abstractNumId w:val="13"/>
  </w:num>
  <w:num w:numId="22">
    <w:abstractNumId w:val="1"/>
  </w:num>
  <w:num w:numId="23">
    <w:abstractNumId w:val="30"/>
  </w:num>
  <w:num w:numId="24">
    <w:abstractNumId w:val="21"/>
  </w:num>
  <w:num w:numId="25">
    <w:abstractNumId w:val="14"/>
  </w:num>
  <w:num w:numId="26">
    <w:abstractNumId w:val="15"/>
  </w:num>
  <w:num w:numId="27">
    <w:abstractNumId w:val="18"/>
  </w:num>
  <w:num w:numId="28">
    <w:abstractNumId w:val="1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25F50"/>
    <w:rsid w:val="0004733C"/>
    <w:rsid w:val="000736DE"/>
    <w:rsid w:val="000832EC"/>
    <w:rsid w:val="00084B0B"/>
    <w:rsid w:val="00087FDF"/>
    <w:rsid w:val="000B1EE2"/>
    <w:rsid w:val="000B5BD2"/>
    <w:rsid w:val="000B603A"/>
    <w:rsid w:val="000C533D"/>
    <w:rsid w:val="000E438D"/>
    <w:rsid w:val="000F7A09"/>
    <w:rsid w:val="00103D7B"/>
    <w:rsid w:val="00111311"/>
    <w:rsid w:val="0012640C"/>
    <w:rsid w:val="00126896"/>
    <w:rsid w:val="00126C7A"/>
    <w:rsid w:val="00133AC1"/>
    <w:rsid w:val="00140960"/>
    <w:rsid w:val="00152C3C"/>
    <w:rsid w:val="001530B7"/>
    <w:rsid w:val="00155A98"/>
    <w:rsid w:val="00162F15"/>
    <w:rsid w:val="00172990"/>
    <w:rsid w:val="001972A5"/>
    <w:rsid w:val="001B2AAC"/>
    <w:rsid w:val="001C21AB"/>
    <w:rsid w:val="001D3790"/>
    <w:rsid w:val="001D4E05"/>
    <w:rsid w:val="001D60E8"/>
    <w:rsid w:val="001F067A"/>
    <w:rsid w:val="00217AC1"/>
    <w:rsid w:val="0022770D"/>
    <w:rsid w:val="00244622"/>
    <w:rsid w:val="002656F6"/>
    <w:rsid w:val="002750F8"/>
    <w:rsid w:val="00287815"/>
    <w:rsid w:val="002B228E"/>
    <w:rsid w:val="002B4D0A"/>
    <w:rsid w:val="002F2889"/>
    <w:rsid w:val="003129DB"/>
    <w:rsid w:val="00313F58"/>
    <w:rsid w:val="003241AF"/>
    <w:rsid w:val="00332303"/>
    <w:rsid w:val="00333209"/>
    <w:rsid w:val="003339B1"/>
    <w:rsid w:val="00347A45"/>
    <w:rsid w:val="003500D7"/>
    <w:rsid w:val="003522E3"/>
    <w:rsid w:val="00364A59"/>
    <w:rsid w:val="00375E94"/>
    <w:rsid w:val="00385DDA"/>
    <w:rsid w:val="0039451B"/>
    <w:rsid w:val="003A3B9B"/>
    <w:rsid w:val="003A6342"/>
    <w:rsid w:val="003C52E6"/>
    <w:rsid w:val="003C57B2"/>
    <w:rsid w:val="003D3707"/>
    <w:rsid w:val="003E1B77"/>
    <w:rsid w:val="003F0334"/>
    <w:rsid w:val="003F7F1D"/>
    <w:rsid w:val="00403683"/>
    <w:rsid w:val="0043315B"/>
    <w:rsid w:val="004407E4"/>
    <w:rsid w:val="004407F7"/>
    <w:rsid w:val="00482A18"/>
    <w:rsid w:val="004A2DC5"/>
    <w:rsid w:val="004A30FA"/>
    <w:rsid w:val="004A416E"/>
    <w:rsid w:val="004A41E8"/>
    <w:rsid w:val="004A6A63"/>
    <w:rsid w:val="004A711B"/>
    <w:rsid w:val="004C050A"/>
    <w:rsid w:val="004C2AE0"/>
    <w:rsid w:val="004C5306"/>
    <w:rsid w:val="004D205F"/>
    <w:rsid w:val="004D2E75"/>
    <w:rsid w:val="004E1B51"/>
    <w:rsid w:val="00503DFE"/>
    <w:rsid w:val="00532442"/>
    <w:rsid w:val="00546304"/>
    <w:rsid w:val="005740C9"/>
    <w:rsid w:val="005759DB"/>
    <w:rsid w:val="00575F53"/>
    <w:rsid w:val="00593AB6"/>
    <w:rsid w:val="005955C0"/>
    <w:rsid w:val="005A4577"/>
    <w:rsid w:val="005B1DAE"/>
    <w:rsid w:val="005D06CD"/>
    <w:rsid w:val="005D54AB"/>
    <w:rsid w:val="005E3C1A"/>
    <w:rsid w:val="005E3DC0"/>
    <w:rsid w:val="005F691D"/>
    <w:rsid w:val="00600920"/>
    <w:rsid w:val="00615285"/>
    <w:rsid w:val="006324E0"/>
    <w:rsid w:val="00640F39"/>
    <w:rsid w:val="006519B0"/>
    <w:rsid w:val="0065211C"/>
    <w:rsid w:val="006528B2"/>
    <w:rsid w:val="00653ACA"/>
    <w:rsid w:val="00653B2A"/>
    <w:rsid w:val="00660834"/>
    <w:rsid w:val="006633E0"/>
    <w:rsid w:val="006808BE"/>
    <w:rsid w:val="006822FB"/>
    <w:rsid w:val="00690DA1"/>
    <w:rsid w:val="006A4D97"/>
    <w:rsid w:val="006B0909"/>
    <w:rsid w:val="007011CE"/>
    <w:rsid w:val="00702B9F"/>
    <w:rsid w:val="00706E79"/>
    <w:rsid w:val="00712098"/>
    <w:rsid w:val="00720278"/>
    <w:rsid w:val="00730D5E"/>
    <w:rsid w:val="007353F2"/>
    <w:rsid w:val="007A71FF"/>
    <w:rsid w:val="00805820"/>
    <w:rsid w:val="00826165"/>
    <w:rsid w:val="00837C86"/>
    <w:rsid w:val="008466B1"/>
    <w:rsid w:val="0086036D"/>
    <w:rsid w:val="008634A0"/>
    <w:rsid w:val="00875767"/>
    <w:rsid w:val="008A267D"/>
    <w:rsid w:val="008A5B94"/>
    <w:rsid w:val="008B6F8A"/>
    <w:rsid w:val="008D00ED"/>
    <w:rsid w:val="008F18AB"/>
    <w:rsid w:val="00901E0B"/>
    <w:rsid w:val="00903FD6"/>
    <w:rsid w:val="00905C85"/>
    <w:rsid w:val="00912AE4"/>
    <w:rsid w:val="0091497B"/>
    <w:rsid w:val="00916038"/>
    <w:rsid w:val="00934410"/>
    <w:rsid w:val="009348DF"/>
    <w:rsid w:val="00935DC0"/>
    <w:rsid w:val="009410FB"/>
    <w:rsid w:val="00953E2E"/>
    <w:rsid w:val="00960015"/>
    <w:rsid w:val="00966A02"/>
    <w:rsid w:val="009672AF"/>
    <w:rsid w:val="0097419F"/>
    <w:rsid w:val="009814B6"/>
    <w:rsid w:val="00986117"/>
    <w:rsid w:val="009975C7"/>
    <w:rsid w:val="009A5565"/>
    <w:rsid w:val="009B3272"/>
    <w:rsid w:val="009B3ABA"/>
    <w:rsid w:val="009C471E"/>
    <w:rsid w:val="009D487D"/>
    <w:rsid w:val="009E749E"/>
    <w:rsid w:val="009F0739"/>
    <w:rsid w:val="00A04052"/>
    <w:rsid w:val="00A11AE0"/>
    <w:rsid w:val="00A16FF0"/>
    <w:rsid w:val="00A20918"/>
    <w:rsid w:val="00A25503"/>
    <w:rsid w:val="00A26969"/>
    <w:rsid w:val="00A30CCF"/>
    <w:rsid w:val="00A320DC"/>
    <w:rsid w:val="00A36230"/>
    <w:rsid w:val="00A3777D"/>
    <w:rsid w:val="00A4106B"/>
    <w:rsid w:val="00A41BE1"/>
    <w:rsid w:val="00A475DA"/>
    <w:rsid w:val="00A53791"/>
    <w:rsid w:val="00A72D6E"/>
    <w:rsid w:val="00A77A35"/>
    <w:rsid w:val="00A802F4"/>
    <w:rsid w:val="00A81282"/>
    <w:rsid w:val="00A81DB4"/>
    <w:rsid w:val="00A847A3"/>
    <w:rsid w:val="00A8676D"/>
    <w:rsid w:val="00A8745C"/>
    <w:rsid w:val="00A97E3D"/>
    <w:rsid w:val="00AA026E"/>
    <w:rsid w:val="00AA0E35"/>
    <w:rsid w:val="00AA4321"/>
    <w:rsid w:val="00AB280A"/>
    <w:rsid w:val="00AD675C"/>
    <w:rsid w:val="00AD7D36"/>
    <w:rsid w:val="00AE20CE"/>
    <w:rsid w:val="00AE5388"/>
    <w:rsid w:val="00B2090C"/>
    <w:rsid w:val="00B21F79"/>
    <w:rsid w:val="00B35AEA"/>
    <w:rsid w:val="00B410A2"/>
    <w:rsid w:val="00B53D9A"/>
    <w:rsid w:val="00B728F0"/>
    <w:rsid w:val="00BA5C68"/>
    <w:rsid w:val="00BD0965"/>
    <w:rsid w:val="00BE0E76"/>
    <w:rsid w:val="00BF091F"/>
    <w:rsid w:val="00C1013A"/>
    <w:rsid w:val="00C14C80"/>
    <w:rsid w:val="00C14E5C"/>
    <w:rsid w:val="00C16962"/>
    <w:rsid w:val="00C243F8"/>
    <w:rsid w:val="00C47116"/>
    <w:rsid w:val="00C6328D"/>
    <w:rsid w:val="00C6580C"/>
    <w:rsid w:val="00C71545"/>
    <w:rsid w:val="00C717A7"/>
    <w:rsid w:val="00CA166F"/>
    <w:rsid w:val="00CB4272"/>
    <w:rsid w:val="00CB4CAB"/>
    <w:rsid w:val="00CB660D"/>
    <w:rsid w:val="00CC3E9E"/>
    <w:rsid w:val="00CE3605"/>
    <w:rsid w:val="00CF3B58"/>
    <w:rsid w:val="00CF5094"/>
    <w:rsid w:val="00CF72D9"/>
    <w:rsid w:val="00D03435"/>
    <w:rsid w:val="00D072FD"/>
    <w:rsid w:val="00D11A11"/>
    <w:rsid w:val="00D205EE"/>
    <w:rsid w:val="00D25042"/>
    <w:rsid w:val="00D3075D"/>
    <w:rsid w:val="00D318D2"/>
    <w:rsid w:val="00D4118F"/>
    <w:rsid w:val="00D447E3"/>
    <w:rsid w:val="00D7015B"/>
    <w:rsid w:val="00D94188"/>
    <w:rsid w:val="00D963DE"/>
    <w:rsid w:val="00D97E24"/>
    <w:rsid w:val="00DA0EC7"/>
    <w:rsid w:val="00DA4C0C"/>
    <w:rsid w:val="00DA5BE6"/>
    <w:rsid w:val="00DB7424"/>
    <w:rsid w:val="00DF2516"/>
    <w:rsid w:val="00DF4CA3"/>
    <w:rsid w:val="00E0007A"/>
    <w:rsid w:val="00E262D0"/>
    <w:rsid w:val="00E34223"/>
    <w:rsid w:val="00E360FB"/>
    <w:rsid w:val="00E365C5"/>
    <w:rsid w:val="00E52BB5"/>
    <w:rsid w:val="00E72201"/>
    <w:rsid w:val="00E74619"/>
    <w:rsid w:val="00E83FF0"/>
    <w:rsid w:val="00EA4033"/>
    <w:rsid w:val="00EB4999"/>
    <w:rsid w:val="00EB7B2B"/>
    <w:rsid w:val="00EE5E31"/>
    <w:rsid w:val="00EE6B02"/>
    <w:rsid w:val="00F02361"/>
    <w:rsid w:val="00F04F06"/>
    <w:rsid w:val="00F30C40"/>
    <w:rsid w:val="00F31C25"/>
    <w:rsid w:val="00F37B00"/>
    <w:rsid w:val="00F6617B"/>
    <w:rsid w:val="00F7167B"/>
    <w:rsid w:val="00F73ACD"/>
    <w:rsid w:val="00F95CF1"/>
    <w:rsid w:val="00FA00C8"/>
    <w:rsid w:val="00FC49FA"/>
    <w:rsid w:val="00FC6A57"/>
    <w:rsid w:val="00FE734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7CB6"/>
  <w15:docId w15:val="{0BEB0476-A953-4165-92F8-DE5F35C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53B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B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7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77D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152C3C"/>
  </w:style>
  <w:style w:type="character" w:styleId="Hipercze">
    <w:name w:val="Hyperlink"/>
    <w:uiPriority w:val="99"/>
    <w:unhideWhenUsed/>
    <w:rsid w:val="00E52BB5"/>
    <w:rPr>
      <w:color w:val="0000FF"/>
      <w:u w:val="single"/>
    </w:rPr>
  </w:style>
  <w:style w:type="paragraph" w:customStyle="1" w:styleId="Default">
    <w:name w:val="Default"/>
    <w:rsid w:val="0036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2303"/>
    <w:rPr>
      <w:color w:val="808080"/>
    </w:rPr>
  </w:style>
  <w:style w:type="character" w:customStyle="1" w:styleId="normaltextrun">
    <w:name w:val="normaltextrun"/>
    <w:basedOn w:val="Domylnaczcionkaakapitu"/>
    <w:rsid w:val="004D205F"/>
  </w:style>
  <w:style w:type="character" w:customStyle="1" w:styleId="eop">
    <w:name w:val="eop"/>
    <w:basedOn w:val="Domylnaczcionkaakapitu"/>
    <w:rsid w:val="004D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7C77-5E1C-4FC1-B765-D7E09031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Niewęgłowska Ilona</cp:lastModifiedBy>
  <cp:revision>11</cp:revision>
  <cp:lastPrinted>2021-08-20T10:32:00Z</cp:lastPrinted>
  <dcterms:created xsi:type="dcterms:W3CDTF">2021-08-20T09:54:00Z</dcterms:created>
  <dcterms:modified xsi:type="dcterms:W3CDTF">2021-09-07T07:45:00Z</dcterms:modified>
</cp:coreProperties>
</file>