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94" w:rsidRPr="00310D94" w:rsidRDefault="00310D94" w:rsidP="00310D9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310D94">
        <w:rPr>
          <w:rFonts w:ascii="Calibri" w:eastAsia="Times New Roman" w:hAnsi="Calibri" w:cs="Calibri"/>
          <w:b/>
          <w:bCs/>
          <w:sz w:val="24"/>
          <w:szCs w:val="24"/>
        </w:rPr>
        <w:t xml:space="preserve">Załącznik nr </w:t>
      </w:r>
      <w:r w:rsidR="002A1766">
        <w:rPr>
          <w:rFonts w:ascii="Calibri" w:eastAsia="Times New Roman" w:hAnsi="Calibri" w:cs="Calibri"/>
          <w:b/>
          <w:bCs/>
          <w:sz w:val="24"/>
          <w:szCs w:val="24"/>
        </w:rPr>
        <w:t>2 do Umowy – umowa o powierzeniu</w:t>
      </w:r>
      <w:r w:rsidRPr="00310D94">
        <w:rPr>
          <w:rFonts w:ascii="Calibri" w:eastAsia="Times New Roman" w:hAnsi="Calibri" w:cs="Calibri"/>
          <w:b/>
          <w:bCs/>
          <w:sz w:val="24"/>
          <w:szCs w:val="24"/>
        </w:rPr>
        <w:t xml:space="preserve"> przetwarzania danych osobowych. </w:t>
      </w:r>
    </w:p>
    <w:p w:rsidR="00310D94" w:rsidRPr="00310D94" w:rsidRDefault="00310D94" w:rsidP="00310D9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10D94" w:rsidRPr="00310D94" w:rsidRDefault="00310D94" w:rsidP="00310D94">
      <w:pPr>
        <w:spacing w:before="100" w:beforeAutospacing="1" w:after="120" w:line="240" w:lineRule="auto"/>
        <w:ind w:left="1134" w:firstLine="282"/>
        <w:jc w:val="both"/>
        <w:rPr>
          <w:rFonts w:ascii="Calibri" w:eastAsia="Times New Roman" w:hAnsi="Calibri" w:cs="Calibri"/>
          <w:sz w:val="24"/>
          <w:szCs w:val="24"/>
          <w:lang w:eastAsia="pl-PL" w:bidi="he-IL"/>
        </w:rPr>
      </w:pPr>
      <w:r w:rsidRPr="00310D94">
        <w:rPr>
          <w:rFonts w:ascii="Calibri" w:eastAsia="Calibri" w:hAnsi="Calibri" w:cs="Calibri"/>
          <w:b/>
          <w:caps/>
          <w:kern w:val="28"/>
          <w:sz w:val="24"/>
          <w:szCs w:val="24"/>
          <w:lang w:eastAsia="pl-PL"/>
        </w:rPr>
        <w:t>UmowA o powierzeniu przetwarzania danych osobowych</w:t>
      </w:r>
    </w:p>
    <w:p w:rsidR="00310D94" w:rsidRPr="00310D94" w:rsidRDefault="00310D94" w:rsidP="00310D9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BA362D" w:rsidRPr="00752DBD" w:rsidRDefault="00BA362D" w:rsidP="00BA362D">
      <w:pPr>
        <w:shd w:val="clear" w:color="auto" w:fill="FFFFFF"/>
        <w:tabs>
          <w:tab w:val="left" w:leader="dot" w:pos="2813"/>
        </w:tabs>
        <w:spacing w:line="240" w:lineRule="auto"/>
        <w:ind w:right="11"/>
        <w:jc w:val="center"/>
        <w:rPr>
          <w:rFonts w:ascii="Calibri" w:hAnsi="Calibri"/>
        </w:rPr>
      </w:pPr>
      <w:r w:rsidRPr="00752DBD">
        <w:rPr>
          <w:rFonts w:ascii="Calibri" w:hAnsi="Calibri"/>
        </w:rPr>
        <w:t xml:space="preserve">zawarta w dniu </w:t>
      </w:r>
      <w:r w:rsidRPr="00752DBD">
        <w:rPr>
          <w:rFonts w:ascii="Calibri" w:hAnsi="Calibri"/>
          <w:b/>
          <w:bCs/>
        </w:rPr>
        <w:t>……………………………………………………</w:t>
      </w:r>
    </w:p>
    <w:p w:rsidR="00BA362D" w:rsidRDefault="00BA362D" w:rsidP="00BA362D">
      <w:pPr>
        <w:shd w:val="clear" w:color="auto" w:fill="FFFFFF"/>
        <w:spacing w:line="240" w:lineRule="auto"/>
        <w:rPr>
          <w:rFonts w:ascii="Calibri" w:hAnsi="Calibri"/>
        </w:rPr>
      </w:pPr>
    </w:p>
    <w:p w:rsidR="00BA362D" w:rsidRPr="00752DBD" w:rsidRDefault="00BA362D" w:rsidP="00BA362D">
      <w:pPr>
        <w:shd w:val="clear" w:color="auto" w:fill="FFFFFF"/>
        <w:spacing w:line="240" w:lineRule="auto"/>
        <w:rPr>
          <w:rFonts w:ascii="Calibri" w:hAnsi="Calibri"/>
        </w:rPr>
      </w:pPr>
      <w:r w:rsidRPr="00752DBD">
        <w:rPr>
          <w:rFonts w:ascii="Calibri" w:hAnsi="Calibri"/>
        </w:rPr>
        <w:t>pomiędzy:</w:t>
      </w:r>
    </w:p>
    <w:p w:rsidR="00310D94" w:rsidRDefault="00310D94" w:rsidP="00310D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pl-PL"/>
        </w:rPr>
      </w:pPr>
    </w:p>
    <w:p w:rsidR="008E6B3B" w:rsidRPr="00310D94" w:rsidRDefault="008E6B3B" w:rsidP="00310D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pl-PL"/>
        </w:rPr>
      </w:pPr>
    </w:p>
    <w:p w:rsidR="00012A3F" w:rsidRPr="00012A3F" w:rsidRDefault="00012A3F" w:rsidP="00012A3F">
      <w:pPr>
        <w:shd w:val="clear" w:color="auto" w:fill="FFFFFF"/>
        <w:spacing w:after="0" w:line="240" w:lineRule="auto"/>
        <w:ind w:left="5" w:right="5"/>
        <w:jc w:val="both"/>
        <w:rPr>
          <w:rFonts w:ascii="Calibri" w:eastAsia="Times New Roman" w:hAnsi="Calibri" w:cs="Times New Roman"/>
        </w:rPr>
      </w:pPr>
      <w:r w:rsidRPr="00012A3F">
        <w:rPr>
          <w:rFonts w:ascii="Calibri" w:eastAsia="Times New Roman" w:hAnsi="Calibri" w:cs="Times New Roman"/>
          <w:b/>
        </w:rPr>
        <w:t>Skarbem Państwa - Urzędem Komunikacji Elektronicznej</w:t>
      </w:r>
      <w:r w:rsidRPr="00012A3F">
        <w:rPr>
          <w:rFonts w:ascii="Calibri" w:eastAsia="Times New Roman" w:hAnsi="Calibri" w:cs="Times New Roman"/>
        </w:rPr>
        <w:t xml:space="preserve"> w Warszawie (01-211), ul. Giełdowa 7/9, NIP 527-23-67-496, REGON: 017510794, zwanym dalej </w:t>
      </w:r>
      <w:r w:rsidRPr="00012A3F">
        <w:rPr>
          <w:rFonts w:ascii="Calibri" w:eastAsia="Times New Roman" w:hAnsi="Calibri" w:cs="Times New Roman"/>
          <w:b/>
          <w:bCs/>
        </w:rPr>
        <w:t>„Zamawiaj</w:t>
      </w:r>
      <w:r w:rsidRPr="00012A3F">
        <w:rPr>
          <w:rFonts w:ascii="Calibri" w:eastAsia="Times New Roman" w:hAnsi="Calibri" w:cs="Times New Roman"/>
          <w:b/>
        </w:rPr>
        <w:t>ą</w:t>
      </w:r>
      <w:r w:rsidRPr="00012A3F">
        <w:rPr>
          <w:rFonts w:ascii="Calibri" w:eastAsia="Times New Roman" w:hAnsi="Calibri" w:cs="Times New Roman"/>
          <w:b/>
          <w:bCs/>
        </w:rPr>
        <w:t xml:space="preserve">cym” </w:t>
      </w:r>
      <w:r w:rsidRPr="00012A3F">
        <w:rPr>
          <w:rFonts w:ascii="Calibri" w:eastAsia="Times New Roman" w:hAnsi="Calibri" w:cs="Times New Roman"/>
          <w:bCs/>
        </w:rPr>
        <w:t xml:space="preserve">lub </w:t>
      </w:r>
      <w:r w:rsidRPr="00012A3F">
        <w:rPr>
          <w:rFonts w:ascii="Calibri" w:eastAsia="Times New Roman" w:hAnsi="Calibri" w:cs="Times New Roman"/>
          <w:b/>
          <w:bCs/>
        </w:rPr>
        <w:t>„UKE”</w:t>
      </w:r>
      <w:r w:rsidRPr="00012A3F">
        <w:rPr>
          <w:rFonts w:ascii="Calibri" w:eastAsia="Times New Roman" w:hAnsi="Calibri" w:cs="Times New Roman"/>
        </w:rPr>
        <w:t xml:space="preserve">, reprezentowanym przez: </w:t>
      </w:r>
    </w:p>
    <w:p w:rsidR="00012A3F" w:rsidRPr="00012A3F" w:rsidRDefault="00012A3F" w:rsidP="00012A3F">
      <w:pPr>
        <w:shd w:val="clear" w:color="auto" w:fill="FFFFFF"/>
        <w:spacing w:after="0" w:line="240" w:lineRule="auto"/>
        <w:ind w:right="5"/>
        <w:jc w:val="both"/>
        <w:rPr>
          <w:rFonts w:ascii="Calibri" w:eastAsia="Times New Roman" w:hAnsi="Calibri" w:cs="Times New Roman"/>
        </w:rPr>
      </w:pPr>
    </w:p>
    <w:p w:rsidR="00012A3F" w:rsidRPr="00012A3F" w:rsidRDefault="00012A3F" w:rsidP="00012A3F">
      <w:pPr>
        <w:shd w:val="clear" w:color="auto" w:fill="FFFFFF"/>
        <w:spacing w:after="0" w:line="240" w:lineRule="auto"/>
        <w:ind w:right="5"/>
        <w:jc w:val="both"/>
        <w:rPr>
          <w:rFonts w:ascii="Calibri" w:eastAsia="Times New Roman" w:hAnsi="Calibri" w:cs="Times New Roman"/>
        </w:rPr>
      </w:pPr>
      <w:r w:rsidRPr="00012A3F">
        <w:rPr>
          <w:rFonts w:ascii="Calibri" w:eastAsia="Times New Roman" w:hAnsi="Calibri" w:cs="Times New Roman"/>
        </w:rPr>
        <w:t>……………………………………………………..</w:t>
      </w:r>
    </w:p>
    <w:p w:rsidR="00012A3F" w:rsidRPr="00012A3F" w:rsidRDefault="00012A3F" w:rsidP="00012A3F">
      <w:pPr>
        <w:shd w:val="clear" w:color="auto" w:fill="FFFFFF"/>
        <w:spacing w:after="0" w:line="240" w:lineRule="auto"/>
        <w:ind w:left="11" w:firstLine="709"/>
        <w:jc w:val="both"/>
        <w:rPr>
          <w:rFonts w:ascii="Calibri" w:eastAsia="Times New Roman" w:hAnsi="Calibri" w:cs="Times New Roman"/>
        </w:rPr>
      </w:pPr>
    </w:p>
    <w:p w:rsidR="00012A3F" w:rsidRPr="00012A3F" w:rsidRDefault="00012A3F" w:rsidP="00012A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012A3F">
        <w:rPr>
          <w:rFonts w:ascii="Calibri" w:eastAsia="Times New Roman" w:hAnsi="Calibri" w:cs="Times New Roman"/>
        </w:rPr>
        <w:t>a</w:t>
      </w:r>
    </w:p>
    <w:p w:rsidR="00012A3F" w:rsidRPr="00012A3F" w:rsidRDefault="00012A3F" w:rsidP="00012A3F">
      <w:pPr>
        <w:numPr>
          <w:ilvl w:val="12"/>
          <w:numId w:val="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12A3F" w:rsidRPr="00012A3F" w:rsidRDefault="00012A3F" w:rsidP="00012A3F">
      <w:pPr>
        <w:numPr>
          <w:ilvl w:val="12"/>
          <w:numId w:val="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012A3F">
        <w:rPr>
          <w:rFonts w:ascii="Calibri" w:eastAsia="Times New Roman" w:hAnsi="Calibri" w:cs="Times New Roman"/>
        </w:rPr>
        <w:t>……………………….………… z siedzibą w ……………………. (kod pocztowy: …………) przy ul. …………………..………., wpisaną do rejestru przedsiębiorców Krajowego Rejestru Sądowego prowadzonego przez Sąd Rejonowy Wydział........................ w...................................... pod numerem wpisu …………………….., NIP....................................................., REGON</w:t>
      </w:r>
      <w:r w:rsidRPr="00012A3F">
        <w:rPr>
          <w:rFonts w:ascii="Calibri" w:eastAsia="Times New Roman" w:hAnsi="Calibri" w:cs="Times New Roman"/>
          <w:i/>
        </w:rPr>
        <w:t>, kapitał zakładowy w wysokości ……………………..…,</w:t>
      </w:r>
      <w:r w:rsidRPr="00012A3F">
        <w:rPr>
          <w:rFonts w:ascii="Calibri" w:eastAsia="Times New Roman" w:hAnsi="Calibri" w:cs="Times New Roman"/>
        </w:rPr>
        <w:t xml:space="preserve"> </w:t>
      </w:r>
      <w:r w:rsidRPr="00012A3F">
        <w:rPr>
          <w:rFonts w:ascii="Calibri" w:eastAsia="Times New Roman" w:hAnsi="Calibri" w:cs="Times New Roman"/>
          <w:i/>
        </w:rPr>
        <w:t>posiadającą kapitał zakładowy opłacony w całości / w części w wysokości …………………….,</w:t>
      </w:r>
      <w:r w:rsidRPr="00012A3F">
        <w:rPr>
          <w:rFonts w:ascii="Calibri" w:eastAsia="Times New Roman" w:hAnsi="Calibri" w:cs="Times New Roman"/>
        </w:rPr>
        <w:t xml:space="preserve"> </w:t>
      </w:r>
    </w:p>
    <w:p w:rsidR="00012A3F" w:rsidRPr="00012A3F" w:rsidRDefault="00012A3F" w:rsidP="00012A3F">
      <w:pPr>
        <w:numPr>
          <w:ilvl w:val="12"/>
          <w:numId w:val="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12A3F" w:rsidRPr="00012A3F" w:rsidRDefault="00012A3F" w:rsidP="00012A3F">
      <w:pPr>
        <w:numPr>
          <w:ilvl w:val="12"/>
          <w:numId w:val="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012A3F">
        <w:rPr>
          <w:rFonts w:ascii="Calibri" w:eastAsia="Times New Roman" w:hAnsi="Calibri" w:cs="Times New Roman"/>
        </w:rPr>
        <w:t>reprezentowaną przez:</w:t>
      </w:r>
    </w:p>
    <w:p w:rsidR="00012A3F" w:rsidRPr="00012A3F" w:rsidRDefault="00012A3F" w:rsidP="00012A3F">
      <w:pPr>
        <w:numPr>
          <w:ilvl w:val="12"/>
          <w:numId w:val="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12A3F" w:rsidRPr="00012A3F" w:rsidRDefault="00012A3F" w:rsidP="00012A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012A3F">
        <w:rPr>
          <w:rFonts w:ascii="Calibri" w:eastAsia="Times New Roman" w:hAnsi="Calibri" w:cs="Times New Roman"/>
        </w:rPr>
        <w:t>…………………………………………. - ………………………………………………….,</w:t>
      </w:r>
    </w:p>
    <w:p w:rsidR="00012A3F" w:rsidRPr="00012A3F" w:rsidRDefault="00012A3F" w:rsidP="00012A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012A3F">
        <w:rPr>
          <w:rFonts w:ascii="Calibri" w:eastAsia="Times New Roman" w:hAnsi="Calibri" w:cs="Times New Roman"/>
        </w:rPr>
        <w:t>......................................... -...................................................,</w:t>
      </w:r>
    </w:p>
    <w:p w:rsidR="00012A3F" w:rsidRPr="00012A3F" w:rsidRDefault="00012A3F" w:rsidP="00012A3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012A3F" w:rsidRPr="00012A3F" w:rsidRDefault="00012A3F" w:rsidP="00012A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012A3F">
        <w:rPr>
          <w:rFonts w:ascii="Calibri" w:eastAsia="Times New Roman" w:hAnsi="Calibri" w:cs="Times New Roman"/>
          <w:i/>
        </w:rPr>
        <w:t>uprawnionymi do reprezentacji zgodnie z aktualnym odpisem z Krajowego Rejestru Sądowego nr ………………., stanowiącym Załącznik nr …. do niniejszej Umowy / uprawionym/i do reprezentacji na podstawie aktualnego, nieodwołanego na dzień zawarcia niniejszej Umowy pełnomocnictwa nr …… z dnia …………….., udzielonego przez osoby uprawnione do reprezentacji ww. podmiotu, zgodnie z aktualnym odpisem z Krajowego Rejestru Sądowego nr ………………., stanowiącym Załącznik nr …. do  Umowy</w:t>
      </w:r>
      <w:r w:rsidRPr="00012A3F">
        <w:rPr>
          <w:rFonts w:ascii="Calibri" w:eastAsia="Times New Roman" w:hAnsi="Calibri" w:cs="Times New Roman"/>
        </w:rPr>
        <w:t>,</w:t>
      </w:r>
    </w:p>
    <w:p w:rsidR="00012A3F" w:rsidRPr="00012A3F" w:rsidRDefault="00012A3F" w:rsidP="00012A3F">
      <w:pPr>
        <w:shd w:val="clear" w:color="auto" w:fill="FFFFFF"/>
        <w:overflowPunct w:val="0"/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012A3F">
        <w:rPr>
          <w:rFonts w:ascii="Calibri" w:eastAsia="Times New Roman" w:hAnsi="Calibri" w:cs="Times New Roman"/>
        </w:rPr>
        <w:t xml:space="preserve">zwanym dalej </w:t>
      </w:r>
      <w:r w:rsidRPr="00012A3F">
        <w:rPr>
          <w:rFonts w:ascii="Calibri" w:eastAsia="Times New Roman" w:hAnsi="Calibri" w:cs="Times New Roman"/>
          <w:b/>
          <w:bCs/>
        </w:rPr>
        <w:t>„Wykonawcą</w:t>
      </w:r>
      <w:r w:rsidRPr="00012A3F">
        <w:rPr>
          <w:rFonts w:ascii="Calibri" w:eastAsia="Times New Roman" w:hAnsi="Calibri" w:cs="Times New Roman"/>
          <w:vertAlign w:val="superscript"/>
        </w:rPr>
        <w:footnoteReference w:id="1"/>
      </w:r>
      <w:r w:rsidRPr="00012A3F">
        <w:rPr>
          <w:rFonts w:ascii="Calibri" w:eastAsia="Times New Roman" w:hAnsi="Calibri" w:cs="Times New Roman"/>
          <w:b/>
          <w:bCs/>
        </w:rPr>
        <w:t>”</w:t>
      </w:r>
      <w:r w:rsidRPr="00012A3F">
        <w:rPr>
          <w:rFonts w:ascii="Calibri" w:eastAsia="Times New Roman" w:hAnsi="Calibri" w:cs="Times New Roman"/>
          <w:bCs/>
        </w:rPr>
        <w:t>,</w:t>
      </w:r>
    </w:p>
    <w:p w:rsidR="00012A3F" w:rsidRPr="00012A3F" w:rsidRDefault="00012A3F" w:rsidP="00012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color w:val="000000"/>
          <w:lang w:eastAsia="pl-PL"/>
        </w:rPr>
      </w:pPr>
    </w:p>
    <w:p w:rsidR="00012A3F" w:rsidRPr="00012A3F" w:rsidRDefault="00012A3F" w:rsidP="00012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/>
          <w:lang w:eastAsia="pl-PL"/>
        </w:rPr>
      </w:pPr>
      <w:r w:rsidRPr="00012A3F">
        <w:rPr>
          <w:rFonts w:ascii="Calibri" w:eastAsia="Calibri" w:hAnsi="Calibri" w:cs="Times New Roman"/>
          <w:b/>
          <w:color w:val="000000"/>
          <w:lang w:eastAsia="pl-PL"/>
        </w:rPr>
        <w:t xml:space="preserve">zwane także łącznie w dalszej części Umowy: </w:t>
      </w:r>
      <w:r w:rsidRPr="00012A3F">
        <w:rPr>
          <w:rFonts w:ascii="Calibri" w:eastAsia="Calibri" w:hAnsi="Calibri" w:cs="Times New Roman"/>
          <w:color w:val="000000"/>
          <w:lang w:eastAsia="pl-PL"/>
        </w:rPr>
        <w:t>„</w:t>
      </w:r>
      <w:r w:rsidRPr="00012A3F">
        <w:rPr>
          <w:rFonts w:ascii="Calibri" w:eastAsia="Calibri" w:hAnsi="Calibri" w:cs="Times New Roman"/>
          <w:b/>
          <w:color w:val="000000"/>
          <w:lang w:eastAsia="pl-PL"/>
        </w:rPr>
        <w:t>Stronami</w:t>
      </w:r>
      <w:r w:rsidRPr="00012A3F">
        <w:rPr>
          <w:rFonts w:ascii="Calibri" w:eastAsia="Calibri" w:hAnsi="Calibri" w:cs="Times New Roman"/>
          <w:color w:val="000000"/>
          <w:lang w:eastAsia="pl-PL"/>
        </w:rPr>
        <w:t xml:space="preserve">”, </w:t>
      </w:r>
    </w:p>
    <w:p w:rsidR="00012A3F" w:rsidRPr="00012A3F" w:rsidRDefault="00012A3F" w:rsidP="00012A3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12A3F" w:rsidRPr="00012A3F" w:rsidRDefault="00012A3F" w:rsidP="00012A3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12A3F">
        <w:rPr>
          <w:rFonts w:ascii="Calibri" w:eastAsia="Times New Roman" w:hAnsi="Calibri" w:cs="Times New Roman"/>
        </w:rPr>
        <w:t>o następującej treści:</w:t>
      </w:r>
    </w:p>
    <w:p w:rsidR="00310D94" w:rsidRPr="00310D94" w:rsidRDefault="00310D94" w:rsidP="00310D94">
      <w:pPr>
        <w:spacing w:before="100" w:beforeAutospacing="1" w:after="120" w:line="240" w:lineRule="auto"/>
        <w:jc w:val="both"/>
        <w:outlineLvl w:val="1"/>
        <w:rPr>
          <w:rFonts w:ascii="Calibri" w:eastAsia="MS Mincho" w:hAnsi="Calibri" w:cs="Calibri"/>
          <w:b/>
          <w:sz w:val="24"/>
          <w:szCs w:val="24"/>
          <w:lang w:eastAsia="ja-JP"/>
        </w:rPr>
      </w:pPr>
      <w:r w:rsidRPr="00310D94">
        <w:rPr>
          <w:rFonts w:ascii="Calibri" w:eastAsia="MS Mincho" w:hAnsi="Calibri" w:cs="Calibri"/>
          <w:sz w:val="24"/>
          <w:szCs w:val="24"/>
          <w:lang w:eastAsia="ja-JP"/>
        </w:rPr>
        <w:t>W związku z zawarciem umowy z dnia</w:t>
      </w:r>
      <w:r w:rsidR="00B95A64">
        <w:rPr>
          <w:rFonts w:ascii="Calibri" w:eastAsia="MS Mincho" w:hAnsi="Calibri" w:cs="Calibri"/>
          <w:sz w:val="24"/>
          <w:szCs w:val="24"/>
          <w:lang w:eastAsia="ja-JP"/>
        </w:rPr>
        <w:t xml:space="preserve"> ……………..</w:t>
      </w:r>
      <w:r w:rsidRPr="00310D94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310D94">
        <w:rPr>
          <w:rFonts w:ascii="Calibri" w:eastAsia="MS Mincho" w:hAnsi="Calibri" w:cs="Calibri"/>
          <w:b/>
          <w:sz w:val="24"/>
          <w:szCs w:val="24"/>
          <w:lang w:eastAsia="ja-JP"/>
        </w:rPr>
        <w:t>numer:</w:t>
      </w:r>
      <w:r w:rsidR="00B95A64">
        <w:rPr>
          <w:rFonts w:ascii="Calibri" w:eastAsia="MS Mincho" w:hAnsi="Calibri" w:cs="Calibri"/>
          <w:b/>
          <w:sz w:val="24"/>
          <w:szCs w:val="24"/>
          <w:lang w:eastAsia="ja-JP"/>
        </w:rPr>
        <w:t>……………………</w:t>
      </w:r>
      <w:r w:rsidRPr="00310D94">
        <w:rPr>
          <w:rFonts w:ascii="Calibri" w:eastAsia="MS Mincho" w:hAnsi="Calibri" w:cs="Calibri"/>
          <w:b/>
          <w:sz w:val="24"/>
          <w:szCs w:val="24"/>
          <w:lang w:eastAsia="ja-JP"/>
        </w:rPr>
        <w:t>,</w:t>
      </w:r>
      <w:r w:rsidRPr="00310D94">
        <w:rPr>
          <w:rFonts w:ascii="Calibri" w:eastAsia="MS Mincho" w:hAnsi="Calibri" w:cs="Calibri"/>
          <w:sz w:val="24"/>
          <w:szCs w:val="24"/>
          <w:lang w:eastAsia="ja-JP"/>
        </w:rPr>
        <w:t xml:space="preserve">  na „</w:t>
      </w:r>
      <w:r w:rsidR="00012A3F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t>Ś</w:t>
      </w:r>
      <w:r w:rsidR="00012A3F" w:rsidRPr="00012A3F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t xml:space="preserve">wiadczenie usług utrzymania, usług serwisu, usług gwarancji, usług wdrożeniowych i usług rozwoju Systemu Platformy Lokalizacyjno-Informacyjna z Centralną Bazą Danych (PLI CBD) wraz </w:t>
      </w:r>
      <w:r w:rsidR="00012A3F" w:rsidRPr="00012A3F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lastRenderedPageBreak/>
        <w:t>z</w:t>
      </w:r>
      <w:r w:rsidR="008E6B3B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t> </w:t>
      </w:r>
      <w:r w:rsidR="00012A3F" w:rsidRPr="00012A3F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t>instalacją, skonfigurowaniem, uruchomieniem i integracją sprzętu i oprogramowania z</w:t>
      </w:r>
      <w:r w:rsidR="008E6B3B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t> </w:t>
      </w:r>
      <w:r w:rsidR="00012A3F" w:rsidRPr="00012A3F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t>Aplikacją PLI CBD i Infrastrukturą Informatyczną PLI CBD</w:t>
      </w:r>
      <w:r w:rsidRPr="00310D94">
        <w:rPr>
          <w:rFonts w:ascii="Calibri" w:eastAsia="MS Mincho" w:hAnsi="Calibri" w:cs="Calibri"/>
          <w:bCs/>
          <w:iCs/>
          <w:sz w:val="24"/>
          <w:szCs w:val="24"/>
          <w:lang w:eastAsia="ja-JP"/>
        </w:rPr>
        <w:t>”</w:t>
      </w:r>
      <w:r w:rsidR="00FE7A59">
        <w:rPr>
          <w:rFonts w:ascii="Calibri" w:eastAsia="MS Mincho" w:hAnsi="Calibri" w:cs="Calibri"/>
          <w:bCs/>
          <w:iCs/>
          <w:sz w:val="24"/>
          <w:szCs w:val="24"/>
          <w:lang w:eastAsia="ja-JP"/>
        </w:rPr>
        <w:t xml:space="preserve"> (dalej: „umowa główna”)</w:t>
      </w:r>
      <w:r w:rsidRPr="00310D94">
        <w:rPr>
          <w:rFonts w:ascii="Calibri" w:eastAsia="MS Mincho" w:hAnsi="Calibri" w:cs="Calibri"/>
          <w:sz w:val="24"/>
          <w:szCs w:val="24"/>
          <w:lang w:eastAsia="ja-JP"/>
        </w:rPr>
        <w:t xml:space="preserve"> z</w:t>
      </w:r>
      <w:r w:rsidR="008E6B3B">
        <w:rPr>
          <w:rFonts w:ascii="Calibri" w:eastAsia="MS Mincho" w:hAnsi="Calibri" w:cs="Calibri"/>
          <w:sz w:val="24"/>
          <w:szCs w:val="24"/>
          <w:lang w:eastAsia="ja-JP"/>
        </w:rPr>
        <w:t> </w:t>
      </w:r>
      <w:r w:rsidRPr="00310D94">
        <w:rPr>
          <w:rFonts w:ascii="Calibri" w:eastAsia="MS Mincho" w:hAnsi="Calibri" w:cs="Calibri"/>
          <w:sz w:val="24"/>
          <w:szCs w:val="24"/>
          <w:lang w:eastAsia="ja-JP"/>
        </w:rPr>
        <w:t xml:space="preserve">Wykonawcą: </w:t>
      </w:r>
      <w:r w:rsidR="008E6B3B">
        <w:rPr>
          <w:rFonts w:ascii="Calibri" w:eastAsia="MS Mincho" w:hAnsi="Calibri" w:cs="Calibri"/>
          <w:sz w:val="24"/>
          <w:szCs w:val="24"/>
          <w:lang w:eastAsia="ja-JP"/>
        </w:rPr>
        <w:t>……………..</w:t>
      </w:r>
      <w:r w:rsidR="00012A3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310D94">
        <w:rPr>
          <w:rFonts w:ascii="Calibri" w:eastAsia="Times New Roman" w:hAnsi="Calibri" w:cs="Times New Roman"/>
          <w:bCs/>
          <w:sz w:val="24"/>
          <w:szCs w:val="24"/>
          <w:lang w:eastAsia="pl-PL"/>
        </w:rPr>
        <w:t>,</w:t>
      </w:r>
      <w:r w:rsidRPr="00310D94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310D9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Zamawiający – Skarb Państwa – Urząd Komunikacji Elektronicznej, </w:t>
      </w:r>
    </w:p>
    <w:p w:rsidR="00310D94" w:rsidRPr="00310D94" w:rsidRDefault="00310D94" w:rsidP="00310D94">
      <w:pPr>
        <w:spacing w:before="100" w:beforeAutospacing="1" w:after="120" w:line="240" w:lineRule="auto"/>
        <w:jc w:val="both"/>
        <w:outlineLvl w:val="1"/>
        <w:rPr>
          <w:rFonts w:ascii="Calibri" w:eastAsia="MS Mincho" w:hAnsi="Calibri" w:cs="Calibri"/>
          <w:sz w:val="24"/>
          <w:szCs w:val="24"/>
          <w:lang w:eastAsia="ja-JP"/>
        </w:rPr>
      </w:pPr>
      <w:r w:rsidRPr="00310D94">
        <w:rPr>
          <w:rFonts w:ascii="Calibri" w:eastAsia="MS Mincho" w:hAnsi="Calibri" w:cs="Calibri"/>
          <w:sz w:val="24"/>
          <w:szCs w:val="24"/>
          <w:lang w:eastAsia="ja-JP"/>
        </w:rPr>
        <w:t xml:space="preserve">powierza Wykonawcy w zakresie i w celu wykonania </w:t>
      </w:r>
      <w:r w:rsidR="00FE7A59">
        <w:rPr>
          <w:rFonts w:ascii="Calibri" w:eastAsia="MS Mincho" w:hAnsi="Calibri" w:cs="Calibri"/>
          <w:sz w:val="24"/>
          <w:szCs w:val="24"/>
          <w:lang w:eastAsia="ja-JP"/>
        </w:rPr>
        <w:t>umowy głównej</w:t>
      </w:r>
      <w:r w:rsidRPr="00310D94">
        <w:rPr>
          <w:rFonts w:ascii="Calibri" w:eastAsia="MS Mincho" w:hAnsi="Calibri" w:cs="Calibri"/>
          <w:sz w:val="24"/>
          <w:szCs w:val="24"/>
          <w:lang w:eastAsia="ja-JP"/>
        </w:rPr>
        <w:t xml:space="preserve"> przetwarzanie Danych Osobowych. </w:t>
      </w:r>
    </w:p>
    <w:p w:rsidR="00310D94" w:rsidRPr="00310D94" w:rsidRDefault="00310D94" w:rsidP="00310D94">
      <w:pPr>
        <w:spacing w:before="100" w:beforeAutospacing="1" w:after="120" w:line="240" w:lineRule="auto"/>
        <w:ind w:left="28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10D94">
        <w:rPr>
          <w:rFonts w:ascii="Calibri" w:eastAsia="Times New Roman" w:hAnsi="Calibri" w:cs="Calibri"/>
          <w:sz w:val="24"/>
          <w:szCs w:val="24"/>
          <w:lang w:eastAsia="ja-JP"/>
        </w:rPr>
        <w:t>§ 1</w:t>
      </w:r>
    </w:p>
    <w:p w:rsidR="0076718A" w:rsidRPr="0076718A" w:rsidRDefault="0076718A" w:rsidP="0076718A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eastAsia="Times New Roman" w:cstheme="minorHAnsi"/>
          <w:color w:val="000000"/>
          <w:sz w:val="27"/>
          <w:szCs w:val="27"/>
          <w:lang w:eastAsia="pl-PL"/>
        </w:rPr>
      </w:pPr>
      <w:r w:rsidRPr="0076718A">
        <w:rPr>
          <w:rFonts w:eastAsia="Times New Roman" w:cstheme="minorHAnsi"/>
          <w:color w:val="000000"/>
          <w:sz w:val="24"/>
          <w:szCs w:val="24"/>
          <w:lang w:eastAsia="pl-PL"/>
        </w:rPr>
        <w:t>Zamawiający oświadcza, że przetwarza następujące Dane Osobowe:</w:t>
      </w:r>
    </w:p>
    <w:p w:rsidR="0076718A" w:rsidRPr="0076718A" w:rsidRDefault="0076718A" w:rsidP="0076718A">
      <w:pPr>
        <w:numPr>
          <w:ilvl w:val="0"/>
          <w:numId w:val="12"/>
        </w:numPr>
        <w:spacing w:before="100" w:beforeAutospacing="1" w:after="100" w:afterAutospacing="1" w:line="240" w:lineRule="auto"/>
        <w:ind w:left="709" w:hanging="284"/>
        <w:contextualSpacing/>
        <w:jc w:val="both"/>
        <w:rPr>
          <w:rFonts w:eastAsia="Times New Roman" w:cstheme="minorHAnsi"/>
          <w:color w:val="000000"/>
          <w:sz w:val="27"/>
          <w:szCs w:val="27"/>
          <w:lang w:eastAsia="pl-PL"/>
        </w:rPr>
      </w:pPr>
      <w:r w:rsidRPr="0076718A">
        <w:rPr>
          <w:rFonts w:eastAsia="Times New Roman" w:cstheme="minorHAnsi"/>
          <w:color w:val="000000"/>
          <w:sz w:val="24"/>
          <w:szCs w:val="24"/>
          <w:lang w:eastAsia="pl-PL"/>
        </w:rPr>
        <w:t>Imiona i nazwiska pracowników Zamawiającego oraz informacje o ich miejscu w strukturze organizacyjnej,</w:t>
      </w:r>
    </w:p>
    <w:p w:rsidR="0076718A" w:rsidRPr="0076718A" w:rsidRDefault="0076718A" w:rsidP="0076718A">
      <w:pPr>
        <w:numPr>
          <w:ilvl w:val="0"/>
          <w:numId w:val="12"/>
        </w:numPr>
        <w:spacing w:before="100" w:beforeAutospacing="1" w:after="0" w:afterAutospacing="1" w:line="240" w:lineRule="auto"/>
        <w:ind w:left="709" w:hanging="283"/>
        <w:jc w:val="both"/>
        <w:rPr>
          <w:rFonts w:eastAsia="Times New Roman" w:cstheme="minorHAnsi"/>
          <w:color w:val="000000"/>
          <w:sz w:val="27"/>
          <w:szCs w:val="27"/>
          <w:lang w:eastAsia="pl-PL"/>
        </w:rPr>
      </w:pPr>
      <w:r w:rsidRPr="0076718A">
        <w:rPr>
          <w:rFonts w:eastAsia="Times New Roman" w:cstheme="minorHAnsi"/>
          <w:color w:val="000000"/>
          <w:sz w:val="24"/>
          <w:szCs w:val="24"/>
          <w:lang w:eastAsia="pl-PL"/>
        </w:rPr>
        <w:t>Służbowe adresy e-mail pracowników Zamawiającego,</w:t>
      </w:r>
    </w:p>
    <w:p w:rsidR="0076718A" w:rsidRPr="0076718A" w:rsidRDefault="0076718A" w:rsidP="0076718A">
      <w:pPr>
        <w:numPr>
          <w:ilvl w:val="0"/>
          <w:numId w:val="12"/>
        </w:numPr>
        <w:spacing w:before="100" w:beforeAutospacing="1" w:after="100" w:afterAutospacing="1" w:line="240" w:lineRule="auto"/>
        <w:ind w:left="709" w:hanging="284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6718A">
        <w:rPr>
          <w:rFonts w:eastAsia="Times New Roman" w:cstheme="minorHAnsi"/>
          <w:color w:val="000000"/>
          <w:sz w:val="24"/>
          <w:szCs w:val="24"/>
          <w:lang w:eastAsia="pl-PL"/>
        </w:rPr>
        <w:t>Dane osobowe abonentów (osób fizycznych) przechowywanych w bazach danych Systemu PLI CBD obejmujące:</w:t>
      </w:r>
    </w:p>
    <w:p w:rsidR="0076718A" w:rsidRPr="0076718A" w:rsidRDefault="006C0069" w:rsidP="0076718A">
      <w:pPr>
        <w:numPr>
          <w:ilvl w:val="1"/>
          <w:numId w:val="13"/>
        </w:numPr>
        <w:spacing w:before="100" w:beforeAutospacing="1" w:after="100" w:afterAutospacing="1" w:line="240" w:lineRule="auto"/>
        <w:ind w:left="993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76718A" w:rsidRPr="007671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przypadku abonenta będącego konsumentem - dane, o których mowa w</w:t>
      </w:r>
      <w:r w:rsidR="0076718A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76718A" w:rsidRPr="007671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art. art. 78 ust. 2 i 3  i art. 169 ust. 1 ustawy </w:t>
      </w:r>
      <w:r w:rsidR="00B8173E" w:rsidRPr="00B8173E">
        <w:rPr>
          <w:rFonts w:eastAsia="Times New Roman" w:cstheme="minorHAnsi"/>
          <w:color w:val="000000"/>
          <w:sz w:val="24"/>
          <w:szCs w:val="24"/>
          <w:lang w:eastAsia="pl-PL"/>
        </w:rPr>
        <w:t>z dnia 16 lipca 2004 r. Prawo telekomunikacyjne Dz. U. z 2019 r. poz. 2460 z późn. zm.</w:t>
      </w:r>
      <w:r w:rsidR="0076718A" w:rsidRPr="0076718A">
        <w:rPr>
          <w:rFonts w:eastAsia="Times New Roman" w:cstheme="minorHAnsi"/>
          <w:color w:val="000000"/>
          <w:sz w:val="24"/>
          <w:szCs w:val="24"/>
          <w:lang w:eastAsia="pl-PL"/>
        </w:rPr>
        <w:t>, tj.:</w:t>
      </w:r>
    </w:p>
    <w:p w:rsidR="0076718A" w:rsidRPr="0076718A" w:rsidRDefault="0076718A" w:rsidP="0076718A">
      <w:pPr>
        <w:numPr>
          <w:ilvl w:val="2"/>
          <w:numId w:val="14"/>
        </w:numPr>
        <w:spacing w:before="100" w:beforeAutospacing="1" w:after="0" w:afterAutospacing="1" w:line="240" w:lineRule="auto"/>
        <w:ind w:left="1276" w:hanging="28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718A">
        <w:rPr>
          <w:rFonts w:eastAsia="Times New Roman" w:cstheme="minorHAnsi"/>
          <w:color w:val="000000"/>
          <w:sz w:val="24"/>
          <w:szCs w:val="24"/>
          <w:lang w:eastAsia="pl-PL"/>
        </w:rPr>
        <w:t>numer abonenta lub znak identyfikując</w:t>
      </w:r>
      <w:r w:rsidR="006C0069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Pr="007671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abonenta</w:t>
      </w:r>
      <w:r w:rsidR="006C0069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76718A" w:rsidRPr="0076718A" w:rsidRDefault="0076718A" w:rsidP="0076718A">
      <w:pPr>
        <w:numPr>
          <w:ilvl w:val="2"/>
          <w:numId w:val="14"/>
        </w:numPr>
        <w:spacing w:before="100" w:beforeAutospacing="1" w:after="0" w:afterAutospacing="1" w:line="240" w:lineRule="auto"/>
        <w:ind w:left="1276" w:hanging="28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718A">
        <w:rPr>
          <w:rFonts w:eastAsia="Times New Roman" w:cstheme="minorHAnsi"/>
          <w:color w:val="000000"/>
          <w:sz w:val="24"/>
          <w:szCs w:val="24"/>
          <w:lang w:eastAsia="pl-PL"/>
        </w:rPr>
        <w:t>nazwisk</w:t>
      </w:r>
      <w:r w:rsidR="006C0069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Pr="007671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imion</w:t>
      </w:r>
      <w:r w:rsidR="006C0069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7671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abonenta</w:t>
      </w:r>
      <w:r w:rsidR="006C0069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76718A" w:rsidRPr="0076718A" w:rsidRDefault="0076718A" w:rsidP="0076718A">
      <w:pPr>
        <w:numPr>
          <w:ilvl w:val="2"/>
          <w:numId w:val="14"/>
        </w:numPr>
        <w:spacing w:before="100" w:beforeAutospacing="1" w:after="0" w:afterAutospacing="1" w:line="240" w:lineRule="auto"/>
        <w:ind w:left="1276" w:hanging="28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718A">
        <w:rPr>
          <w:rFonts w:eastAsia="Times New Roman" w:cstheme="minorHAnsi"/>
          <w:color w:val="000000"/>
          <w:sz w:val="24"/>
          <w:szCs w:val="24"/>
          <w:lang w:eastAsia="pl-PL"/>
        </w:rPr>
        <w:t>nazwy miejscowości oraz ulicy w miejscu zamieszkania, przy której znajduje się zakończenie sieci, udostępnione abonentowi – w przypadku stacjonarnej publicznej sieci telekomunikacyjnej albo nazwy miejscowości oraz ulicy w</w:t>
      </w:r>
      <w:r w:rsidR="008E6B3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76718A">
        <w:rPr>
          <w:rFonts w:eastAsia="Times New Roman" w:cstheme="minorHAnsi"/>
          <w:color w:val="000000"/>
          <w:sz w:val="24"/>
          <w:szCs w:val="24"/>
          <w:lang w:eastAsia="pl-PL"/>
        </w:rPr>
        <w:t>miejscu zamieszkania – w przypadku ruchomej publicznej sieci telekomunikacyjnej</w:t>
      </w:r>
      <w:r w:rsidR="006C0069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76718A" w:rsidRPr="0076718A" w:rsidRDefault="0076718A" w:rsidP="0076718A">
      <w:pPr>
        <w:numPr>
          <w:ilvl w:val="2"/>
          <w:numId w:val="14"/>
        </w:numPr>
        <w:spacing w:before="100" w:beforeAutospacing="1" w:after="0" w:afterAutospacing="1" w:line="240" w:lineRule="auto"/>
        <w:ind w:left="1276" w:hanging="28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718A">
        <w:rPr>
          <w:rFonts w:eastAsia="Times New Roman" w:cstheme="minorHAnsi"/>
          <w:color w:val="000000"/>
          <w:sz w:val="24"/>
          <w:szCs w:val="24"/>
          <w:lang w:eastAsia="pl-PL"/>
        </w:rPr>
        <w:t>adres miejsca zamieszkania i adres korespondencyjny – jeżeli jest on inny niż adres miejsca zamieszkania,</w:t>
      </w:r>
    </w:p>
    <w:p w:rsidR="0076718A" w:rsidRPr="0076718A" w:rsidRDefault="0076718A" w:rsidP="0076718A">
      <w:pPr>
        <w:numPr>
          <w:ilvl w:val="2"/>
          <w:numId w:val="14"/>
        </w:numPr>
        <w:spacing w:before="100" w:beforeAutospacing="1" w:after="0" w:afterAutospacing="1" w:line="240" w:lineRule="auto"/>
        <w:ind w:left="1276" w:hanging="28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718A">
        <w:rPr>
          <w:rFonts w:eastAsia="Times New Roman" w:cstheme="minorHAnsi"/>
          <w:color w:val="000000"/>
          <w:sz w:val="24"/>
          <w:szCs w:val="24"/>
          <w:lang w:eastAsia="pl-PL"/>
        </w:rPr>
        <w:t>numer PESEL – w przypadku obywatela Rzeczypospolitej Polskiej,</w:t>
      </w:r>
    </w:p>
    <w:p w:rsidR="0076718A" w:rsidRPr="0076718A" w:rsidRDefault="0076718A" w:rsidP="0076718A">
      <w:pPr>
        <w:numPr>
          <w:ilvl w:val="2"/>
          <w:numId w:val="14"/>
        </w:numPr>
        <w:spacing w:before="100" w:beforeAutospacing="1" w:after="100" w:afterAutospacing="1" w:line="240" w:lineRule="auto"/>
        <w:ind w:left="1276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718A">
        <w:rPr>
          <w:rFonts w:eastAsia="Times New Roman" w:cstheme="minorHAnsi"/>
          <w:color w:val="000000"/>
          <w:sz w:val="24"/>
          <w:szCs w:val="24"/>
          <w:lang w:eastAsia="pl-PL"/>
        </w:rPr>
        <w:t>nazw</w:t>
      </w:r>
      <w:r w:rsidR="006C0069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76718A">
        <w:rPr>
          <w:rFonts w:eastAsia="Times New Roman" w:cstheme="minorHAnsi"/>
          <w:color w:val="000000"/>
          <w:sz w:val="24"/>
          <w:szCs w:val="24"/>
          <w:lang w:eastAsia="pl-PL"/>
        </w:rPr>
        <w:t>, seri</w:t>
      </w:r>
      <w:r w:rsidR="006C0069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7671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numer dokumentu potwierdzającego tożsamość, a w przypadku cudzoziemca, który nie jest obywatelem państwa członkowskiego albo Konfederacji Szwajcarskiej – numer paszportu lub karty pobytu,</w:t>
      </w:r>
    </w:p>
    <w:p w:rsidR="0076718A" w:rsidRPr="0076718A" w:rsidRDefault="006C0069" w:rsidP="0076718A">
      <w:pPr>
        <w:numPr>
          <w:ilvl w:val="1"/>
          <w:numId w:val="13"/>
        </w:numPr>
        <w:spacing w:before="100" w:beforeAutospacing="1" w:after="240" w:afterAutospacing="1" w:line="240" w:lineRule="auto"/>
        <w:ind w:left="993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76718A" w:rsidRPr="007671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przypadku abonenta niebędącego konsumentem – numer abonenta oraz siedzib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76718A" w:rsidRPr="007671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miejsce wykonywania działalności gospodarczej, firm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76718A" w:rsidRPr="007671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nazw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76718A" w:rsidRPr="007671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</w:t>
      </w:r>
      <w:r w:rsidR="0076718A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76718A" w:rsidRPr="0076718A">
        <w:rPr>
          <w:rFonts w:eastAsia="Times New Roman" w:cstheme="minorHAnsi"/>
          <w:color w:val="000000"/>
          <w:sz w:val="24"/>
          <w:szCs w:val="24"/>
          <w:lang w:eastAsia="pl-PL"/>
        </w:rPr>
        <w:t>form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76718A" w:rsidRPr="007671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organizacyjn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76718A" w:rsidRPr="007671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tego abonenta, a w przypadku stacjonarnej publicznej sieci telekomunikacyjnej – także nazw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76718A" w:rsidRPr="007671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miejscowości oraz ulicy, przy której znajduje się zakończenie sieci, udostępnione abonentowi – o ile abonent udostępnił te dane.</w:t>
      </w:r>
    </w:p>
    <w:p w:rsidR="0076718A" w:rsidRPr="0076718A" w:rsidRDefault="0076718A" w:rsidP="0076718A">
      <w:pPr>
        <w:numPr>
          <w:ilvl w:val="1"/>
          <w:numId w:val="13"/>
        </w:numPr>
        <w:spacing w:before="100" w:beforeAutospacing="1" w:after="100" w:afterAutospacing="1" w:line="240" w:lineRule="auto"/>
        <w:ind w:left="993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718A">
        <w:rPr>
          <w:rFonts w:eastAsia="Times New Roman" w:cstheme="minorHAnsi"/>
          <w:color w:val="000000"/>
          <w:sz w:val="24"/>
          <w:szCs w:val="24"/>
          <w:lang w:eastAsia="pl-PL"/>
        </w:rPr>
        <w:t>Informację dotyczącą lokalizacji zakończenia sieci w przypadku:</w:t>
      </w:r>
    </w:p>
    <w:p w:rsidR="0076718A" w:rsidRPr="0076718A" w:rsidRDefault="0076718A" w:rsidP="0076718A">
      <w:pPr>
        <w:numPr>
          <w:ilvl w:val="0"/>
          <w:numId w:val="15"/>
        </w:numPr>
        <w:spacing w:before="100" w:beforeAutospacing="1" w:after="0" w:afterAutospacing="1" w:line="240" w:lineRule="auto"/>
        <w:ind w:left="1276" w:hanging="28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718A">
        <w:rPr>
          <w:rFonts w:eastAsia="Times New Roman" w:cstheme="minorHAnsi"/>
          <w:color w:val="000000"/>
          <w:sz w:val="24"/>
          <w:szCs w:val="24"/>
          <w:lang w:eastAsia="pl-PL"/>
        </w:rPr>
        <w:t>stacjonarnej publicznej sieci telekomunikacyjnej – dokładny adres zainstalowania zakończenia sieci;</w:t>
      </w:r>
    </w:p>
    <w:p w:rsidR="0076718A" w:rsidRPr="0076718A" w:rsidRDefault="0076718A" w:rsidP="0076718A">
      <w:pPr>
        <w:numPr>
          <w:ilvl w:val="0"/>
          <w:numId w:val="15"/>
        </w:numPr>
        <w:spacing w:before="100" w:beforeAutospacing="1" w:after="100" w:afterAutospacing="1" w:line="240" w:lineRule="auto"/>
        <w:ind w:left="1276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718A">
        <w:rPr>
          <w:rFonts w:eastAsia="Times New Roman" w:cstheme="minorHAnsi"/>
          <w:color w:val="000000"/>
          <w:sz w:val="24"/>
          <w:szCs w:val="24"/>
          <w:lang w:eastAsia="pl-PL"/>
        </w:rPr>
        <w:t>ruchomej publicznej sieci telekomunikacyjnej – geograficzne położenie urządzenia końcowego użytkownika publicznie dostępnych usług telekomunikacyjnych</w:t>
      </w:r>
      <w:r w:rsidR="00551EDC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310D94" w:rsidRPr="00310D94" w:rsidRDefault="00310D94" w:rsidP="00310D94">
      <w:pPr>
        <w:spacing w:before="100" w:beforeAutospacing="1" w:after="120" w:line="240" w:lineRule="auto"/>
        <w:contextualSpacing/>
        <w:jc w:val="both"/>
        <w:outlineLvl w:val="4"/>
        <w:rPr>
          <w:rFonts w:ascii="Calibri" w:eastAsia="MS Mincho" w:hAnsi="Calibri" w:cs="Calibri"/>
          <w:sz w:val="24"/>
          <w:szCs w:val="24"/>
          <w:lang w:eastAsia="ja-JP"/>
        </w:rPr>
      </w:pPr>
      <w:r w:rsidRPr="00310D94">
        <w:rPr>
          <w:rFonts w:ascii="Calibri" w:eastAsia="MS Mincho" w:hAnsi="Calibri" w:cs="Calibri"/>
          <w:sz w:val="24"/>
          <w:szCs w:val="24"/>
          <w:lang w:eastAsia="ja-JP"/>
        </w:rPr>
        <w:t xml:space="preserve">- zwane dalej „Danymi Osobowymi”, jako administrator w rozumieniu przepisów Rozporządzenia Parlamentu Europejskiego i Rady (UE) 2016/679 z dnia 27 kwietnia 2016 r. w sprawie ochrony osób fizycznych w związku z przetwarzaniem danych osobowych i w sprawie swobodnego przepływu takich danych oraz uchylenia dyrektywy 95/46/WE </w:t>
      </w:r>
      <w:r w:rsidRPr="00310D94">
        <w:rPr>
          <w:rFonts w:ascii="Calibri" w:eastAsia="MS Mincho" w:hAnsi="Calibri" w:cs="Calibri"/>
          <w:sz w:val="24"/>
          <w:szCs w:val="24"/>
          <w:lang w:eastAsia="ja-JP"/>
        </w:rPr>
        <w:lastRenderedPageBreak/>
        <w:t xml:space="preserve">(ogólne rozporządzenie o ochronie danych) (Dz.Urz.UE.L Nr 119, str. 1, z późn. zm.), dalej „RODO”. 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Zamawiający powierza Wykonawcy przetwarzanie Danych Osobowych w zakresie określonym w ust. 1 powyżej, w celach opisanych w ust. 3 poniżej oraz w sposób wskazany w niniejszej Umowie.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MS Mincho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Wykonawca</w:t>
      </w:r>
      <w:r w:rsidRPr="00310D94">
        <w:rPr>
          <w:rFonts w:ascii="Calibri" w:eastAsia="MS Mincho" w:hAnsi="Calibri" w:cs="Calibri"/>
          <w:sz w:val="24"/>
          <w:szCs w:val="24"/>
          <w:lang w:eastAsia="ja-JP"/>
        </w:rPr>
        <w:t xml:space="preserve"> będzie przetwarzał Dane Osobowe wyłącznie w celu realizacji umowy </w:t>
      </w:r>
      <w:r w:rsidR="0079469D" w:rsidRPr="0079469D">
        <w:rPr>
          <w:rFonts w:ascii="Calibri" w:eastAsia="MS Mincho" w:hAnsi="Calibri" w:cs="Calibri"/>
          <w:sz w:val="24"/>
          <w:szCs w:val="24"/>
          <w:lang w:eastAsia="ja-JP"/>
        </w:rPr>
        <w:t>głównej.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MS Mincho" w:hAnsi="Calibri" w:cs="Calibri"/>
          <w:sz w:val="24"/>
          <w:szCs w:val="24"/>
          <w:lang w:eastAsia="ja-JP"/>
        </w:rPr>
      </w:pPr>
      <w:r w:rsidRPr="00310D94">
        <w:rPr>
          <w:rFonts w:ascii="Calibri" w:eastAsia="MS Mincho" w:hAnsi="Calibri" w:cs="Calibri"/>
          <w:sz w:val="24"/>
          <w:szCs w:val="24"/>
          <w:lang w:eastAsia="ja-JP"/>
        </w:rPr>
        <w:t>Wykonawca przetwarza Dane Osobowe na udokumentowane polecenie Zamawiającego.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 xml:space="preserve">Wykonawca zapewnia, że przetwarzanie Danych Osobowych przez Wykonawcę </w:t>
      </w:r>
      <w:r w:rsidRPr="00310D94">
        <w:rPr>
          <w:rFonts w:ascii="Calibri" w:eastAsia="Calibri" w:hAnsi="Calibri" w:cs="Calibri"/>
          <w:sz w:val="24"/>
          <w:szCs w:val="24"/>
          <w:lang w:eastAsia="ja-JP"/>
        </w:rPr>
        <w:br/>
        <w:t>będzie się odbywało wyłącznie na terytorium Polski.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 xml:space="preserve">Wykonawca może korzystać z usług dalszego podmiotu przetwarzającego wyłącznie po uzyskaniu uprzedniej, szczegółowej, pisemnej zgody Zamawiającego na dalsze powierzenie przetwarzania Danych Osobowych wskazanemu dalszemu podmiotowi przetwarzającemu. 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Pisemna umowa zawarta pomiędzy Wykonawcą a dalszym podmiotem przetwarzającym powinna nakładać na dalszy podmiot przetwarzający, te same obowiązki ochrony danych jak te nałożone na Wykonawcę.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Zamawiający może wycofać zgodę na dalsze powierzenie przetwarzania Danych Osobowych dalszemu podmiotowi przetwarzającemu, jeśli z okoliczności wynika, że przetwarzanie przez niego Danych Osobowych odbywa się niezgodnie z prawem, Umową lub zagraża bezpieczeństwu Danych Osobowych. W przypadku wycofania zgody, Wykonawca jest zobowiązany niezwłocznie doprowadzić do zaprzestania przetwarzania danych przez dalszy podmiot przetwarzający.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 xml:space="preserve">Wykonawca oświadcza, że znane mu są wszelkie obowiązki wynikające </w:t>
      </w:r>
      <w:r w:rsidRPr="00310D94">
        <w:rPr>
          <w:rFonts w:ascii="Calibri" w:eastAsia="Calibri" w:hAnsi="Calibri" w:cs="Calibri"/>
          <w:sz w:val="24"/>
          <w:szCs w:val="24"/>
          <w:lang w:eastAsia="ja-JP"/>
        </w:rPr>
        <w:br/>
        <w:t>z przepisów RODO, które zobowiązany jest wykonywać podmiot przetwarzający dane osobowe.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Wykonawca oświadcza, że uwzględniając stan wiedzy technicznej, koszt wdrażania oraz charakter, zakres, kontekst i cele przetwarzania</w:t>
      </w:r>
      <w:r w:rsidR="00692B46">
        <w:rPr>
          <w:rFonts w:ascii="Calibri" w:eastAsia="Calibri" w:hAnsi="Calibri" w:cs="Calibri"/>
          <w:sz w:val="24"/>
          <w:szCs w:val="24"/>
          <w:lang w:eastAsia="ja-JP"/>
        </w:rPr>
        <w:t xml:space="preserve"> oraz </w:t>
      </w:r>
      <w:r w:rsidR="00692B46" w:rsidRPr="00310D94">
        <w:rPr>
          <w:rFonts w:ascii="Calibri" w:eastAsia="Calibri" w:hAnsi="Calibri" w:cs="Calibri"/>
          <w:sz w:val="24"/>
          <w:szCs w:val="24"/>
          <w:lang w:eastAsia="ja-JP"/>
        </w:rPr>
        <w:t>ryzyk</w:t>
      </w:r>
      <w:r w:rsidR="00692B46">
        <w:rPr>
          <w:rFonts w:ascii="Calibri" w:eastAsia="Calibri" w:hAnsi="Calibri" w:cs="Calibri"/>
          <w:sz w:val="24"/>
          <w:szCs w:val="24"/>
          <w:lang w:eastAsia="ja-JP"/>
        </w:rPr>
        <w:t>o</w:t>
      </w:r>
      <w:r w:rsidR="00692B46" w:rsidRPr="00310D94">
        <w:rPr>
          <w:rFonts w:ascii="Calibri" w:eastAsia="Calibri" w:hAnsi="Calibri" w:cs="Calibri"/>
          <w:sz w:val="24"/>
          <w:szCs w:val="24"/>
          <w:lang w:eastAsia="ja-JP"/>
        </w:rPr>
        <w:t xml:space="preserve"> naruszenia praw lub wolności osób fizycznych o różnym prawdopodobieństwie wystąpienia i wadze</w:t>
      </w:r>
      <w:r w:rsidRPr="00310D94">
        <w:rPr>
          <w:rFonts w:ascii="Calibri" w:eastAsia="Calibri" w:hAnsi="Calibri" w:cs="Calibri"/>
          <w:sz w:val="24"/>
          <w:szCs w:val="24"/>
          <w:lang w:eastAsia="ja-JP"/>
        </w:rPr>
        <w:t xml:space="preserve">, wdrożył odpowiednie środki techniczne i organizacyjne, aby zapewnić stopień bezpieczeństwa odpowiadający </w:t>
      </w:r>
      <w:r w:rsidR="00692B46">
        <w:rPr>
          <w:rFonts w:ascii="Calibri" w:eastAsia="Calibri" w:hAnsi="Calibri" w:cs="Calibri"/>
          <w:sz w:val="24"/>
          <w:szCs w:val="24"/>
          <w:lang w:eastAsia="ja-JP"/>
        </w:rPr>
        <w:t>temu ryzyku</w:t>
      </w:r>
      <w:r w:rsidR="004F6666">
        <w:rPr>
          <w:rFonts w:ascii="Calibri" w:eastAsia="Calibri" w:hAnsi="Calibri" w:cs="Calibri"/>
          <w:sz w:val="24"/>
          <w:szCs w:val="24"/>
          <w:lang w:eastAsia="ja-JP"/>
        </w:rPr>
        <w:t>.</w:t>
      </w:r>
      <w:r w:rsidRPr="00310D94">
        <w:rPr>
          <w:rFonts w:ascii="Calibri" w:eastAsia="Calibri" w:hAnsi="Calibri" w:cs="Calibri"/>
          <w:sz w:val="24"/>
          <w:szCs w:val="24"/>
          <w:lang w:eastAsia="ja-JP"/>
        </w:rPr>
        <w:t xml:space="preserve"> 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lang w:val="en-GB"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Przy przetwarzaniu Danych Osobowych Wykonawca zobowiązany jest do przestrzegania przepisów prawa, w tym RODO oraz postanowień niniejszej Umowy. W</w:t>
      </w:r>
      <w:r w:rsidR="0076718A">
        <w:rPr>
          <w:rFonts w:ascii="Calibri" w:eastAsia="Calibri" w:hAnsi="Calibri" w:cs="Calibri"/>
          <w:sz w:val="24"/>
          <w:szCs w:val="24"/>
          <w:lang w:eastAsia="ja-JP"/>
        </w:rPr>
        <w:t> </w:t>
      </w:r>
      <w:r w:rsidRPr="00310D94">
        <w:rPr>
          <w:rFonts w:ascii="Calibri" w:eastAsia="Calibri" w:hAnsi="Calibri" w:cs="Calibri"/>
          <w:sz w:val="24"/>
          <w:szCs w:val="24"/>
          <w:lang w:eastAsia="ja-JP"/>
        </w:rPr>
        <w:t xml:space="preserve">szczególności Wykonawca jest zobowiązany do: </w:t>
      </w:r>
    </w:p>
    <w:p w:rsidR="00310D94" w:rsidRPr="00310D94" w:rsidRDefault="00310D94" w:rsidP="00310D94">
      <w:pPr>
        <w:numPr>
          <w:ilvl w:val="0"/>
          <w:numId w:val="3"/>
        </w:numPr>
        <w:spacing w:before="100" w:beforeAutospacing="1" w:after="120" w:line="240" w:lineRule="auto"/>
        <w:ind w:hanging="294"/>
        <w:contextualSpacing/>
        <w:jc w:val="both"/>
        <w:outlineLvl w:val="4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 xml:space="preserve">zastosowania środków technicznych i organizacyjnych zapewniających ochronę </w:t>
      </w:r>
      <w:r w:rsidRPr="00310D94">
        <w:rPr>
          <w:rFonts w:ascii="Calibri" w:eastAsia="Calibri" w:hAnsi="Calibri" w:cs="Calibri"/>
          <w:sz w:val="24"/>
          <w:szCs w:val="24"/>
          <w:lang w:eastAsia="ja-JP"/>
        </w:rPr>
        <w:br/>
        <w:t>przetwarzanych Danych Osobowych, w tym zabezpieczenie Danych Osobowych przed ich niedozwolonym lub niezgodnym z prawem przetwarzaniem oraz przypadkową utratą, zniszczeniem lub uszkodzeniem;</w:t>
      </w:r>
    </w:p>
    <w:p w:rsidR="00310D94" w:rsidRPr="00310D94" w:rsidRDefault="00310D94" w:rsidP="00310D94">
      <w:pPr>
        <w:numPr>
          <w:ilvl w:val="0"/>
          <w:numId w:val="3"/>
        </w:numPr>
        <w:spacing w:before="100" w:beforeAutospacing="1" w:after="120" w:line="240" w:lineRule="auto"/>
        <w:ind w:hanging="294"/>
        <w:contextualSpacing/>
        <w:jc w:val="both"/>
        <w:outlineLvl w:val="4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przeszkolenia w zakresie ochrony danych osobowych osób, które będą przetwarzały Dane Osobowe;</w:t>
      </w:r>
    </w:p>
    <w:p w:rsidR="00310D94" w:rsidRPr="00310D94" w:rsidRDefault="00310D94" w:rsidP="00310D94">
      <w:pPr>
        <w:numPr>
          <w:ilvl w:val="0"/>
          <w:numId w:val="3"/>
        </w:numPr>
        <w:spacing w:before="100" w:beforeAutospacing="1" w:after="120" w:line="240" w:lineRule="auto"/>
        <w:ind w:hanging="294"/>
        <w:contextualSpacing/>
        <w:jc w:val="both"/>
        <w:outlineLvl w:val="4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dopuszczenia do przetwarzania Danych Osobowych wyłącznie osób posiadających imienne upoważnienie od Wykonawcy;</w:t>
      </w:r>
    </w:p>
    <w:p w:rsidR="00310D94" w:rsidRPr="00310D94" w:rsidRDefault="00310D94" w:rsidP="00310D94">
      <w:pPr>
        <w:numPr>
          <w:ilvl w:val="0"/>
          <w:numId w:val="3"/>
        </w:numPr>
        <w:spacing w:before="100" w:beforeAutospacing="1" w:after="120" w:line="240" w:lineRule="auto"/>
        <w:ind w:hanging="294"/>
        <w:contextualSpacing/>
        <w:jc w:val="both"/>
        <w:outlineLvl w:val="4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zapewnienia kontroli nad prawidłowością przetwarzania Danych Osobowych;</w:t>
      </w:r>
    </w:p>
    <w:p w:rsidR="00310D94" w:rsidRPr="00310D94" w:rsidRDefault="00310D94" w:rsidP="00310D94">
      <w:pPr>
        <w:numPr>
          <w:ilvl w:val="0"/>
          <w:numId w:val="3"/>
        </w:numPr>
        <w:spacing w:before="100" w:beforeAutospacing="1" w:after="120" w:line="240" w:lineRule="auto"/>
        <w:ind w:hanging="294"/>
        <w:contextualSpacing/>
        <w:jc w:val="both"/>
        <w:outlineLvl w:val="4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 xml:space="preserve">zapewnienia, aby osoby upoważnione do przetwarzania Danych Osobowych zachowały w tajemnicy te Dane Osobowe, również po zakończeniu realizacji Umowy, między innymi poprzez poinformowanie ich o prawnych konsekwencjach naruszenia poufności danych oraz odebranie od tych osób oświadczeń o </w:t>
      </w:r>
      <w:r w:rsidRPr="00310D94">
        <w:rPr>
          <w:rFonts w:ascii="Calibri" w:eastAsia="Times New Roman" w:hAnsi="Calibri" w:cs="Calibri"/>
          <w:sz w:val="24"/>
          <w:szCs w:val="24"/>
          <w:lang w:eastAsia="pl-PL"/>
        </w:rPr>
        <w:t xml:space="preserve">odbytym przez nie </w:t>
      </w:r>
      <w:r w:rsidRPr="00310D9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szkoleniu z zakresu ochrony danych osobowych oraz o zobowiązaniu się do zachowania w tajemnicy tych danych</w:t>
      </w:r>
      <w:r w:rsidRPr="00310D94">
        <w:rPr>
          <w:rFonts w:ascii="Calibri" w:eastAsia="Calibri" w:hAnsi="Calibri" w:cs="Calibri"/>
          <w:sz w:val="24"/>
          <w:szCs w:val="24"/>
          <w:lang w:eastAsia="ja-JP"/>
        </w:rPr>
        <w:t>.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 xml:space="preserve">Wykonawca ponosi odpowiedzialność wobec osób trzecich i Zamawiającego </w:t>
      </w:r>
      <w:r w:rsidRPr="00310D94">
        <w:rPr>
          <w:rFonts w:ascii="Calibri" w:eastAsia="Calibri" w:hAnsi="Calibri" w:cs="Calibri"/>
          <w:sz w:val="24"/>
          <w:szCs w:val="24"/>
          <w:lang w:eastAsia="ja-JP"/>
        </w:rPr>
        <w:br/>
        <w:t>za szkody wyrządzone w związku z nieprzestrzeganiem RODO, jak i za przetwarzanie Danych Osobowych niezgodnie z niniejszą Umową.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 xml:space="preserve">Wykonawca obowiązany jest, uwzględniając charakter przetwarzania </w:t>
      </w:r>
      <w:r w:rsidRPr="00310D94">
        <w:rPr>
          <w:rFonts w:ascii="Calibri" w:eastAsia="Calibri" w:hAnsi="Calibri" w:cs="Calibri"/>
          <w:sz w:val="24"/>
          <w:szCs w:val="24"/>
          <w:lang w:eastAsia="ja-JP"/>
        </w:rPr>
        <w:br/>
        <w:t xml:space="preserve">oraz dostępne mu informacje, pomagać Zamawiającemu wywiązać się z obowiązków określonych w art. 32–36 RODO. 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 xml:space="preserve">Wykonawca jest obowiązany, biorąc pod uwagę charakter przetwarzania, </w:t>
      </w:r>
      <w:r w:rsidRPr="00310D94">
        <w:rPr>
          <w:rFonts w:ascii="Calibri" w:eastAsia="Calibri" w:hAnsi="Calibri" w:cs="Calibri"/>
          <w:sz w:val="24"/>
          <w:szCs w:val="24"/>
          <w:lang w:eastAsia="ja-JP"/>
        </w:rPr>
        <w:br/>
        <w:t>w miarę możliwości pomagać Zamawiającemu poprzez odpowiednie środki techniczne i organizacyjne wywiązać się z obowiązku odpowiadania na żądania osoby, której Dane Osobowe dotyczą, w zakresie wykonywania jej praw określonych w rozdziale III RODO.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 xml:space="preserve">Wykonawca jest obowiązany pomagać Zamawiającemu wywiązać się z obowiązku zgłoszenia organowi nadzorczemu naruszenia ochrony Danych Osobowych oraz </w:t>
      </w:r>
      <w:r w:rsidRPr="00310D94">
        <w:rPr>
          <w:rFonts w:ascii="Calibri" w:eastAsia="Calibri" w:hAnsi="Calibri" w:cs="Calibri"/>
          <w:sz w:val="24"/>
          <w:szCs w:val="24"/>
          <w:lang w:eastAsia="ja-JP"/>
        </w:rPr>
        <w:br/>
        <w:t>z obowiązku zawiadomienia osób, których dane dotyczą, o naruszeniu ochrony Danych Osobowych, zgodnie z art. 33 i 34 RODO.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lang w:val="en-GB"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W przypadku stwierdzenia naruszenia ochrony Danych Osobowych lub naruszenia postanowień niniejszej Umowy, Wykonawca obowiązany jest bez zbędnej zwłoki, nie później niż w ciągu 24 godzin od stwierdzenia naruszenia zgłosić Zamawiającemu stwierdzone naruszenia. Zgłoszenie powinno co najmniej:</w:t>
      </w:r>
    </w:p>
    <w:p w:rsidR="00310D94" w:rsidRPr="00310D94" w:rsidRDefault="00310D94" w:rsidP="00310D94">
      <w:pPr>
        <w:numPr>
          <w:ilvl w:val="0"/>
          <w:numId w:val="4"/>
        </w:numPr>
        <w:spacing w:before="100" w:beforeAutospacing="1" w:after="120" w:line="240" w:lineRule="auto"/>
        <w:ind w:hanging="294"/>
        <w:contextualSpacing/>
        <w:jc w:val="both"/>
        <w:outlineLvl w:val="4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opisywać znane Wykonawcy okoliczności zdarzenia stanowiącego naruszenie oraz jego ustalone lub podejrzewane przyczyny,</w:t>
      </w:r>
    </w:p>
    <w:p w:rsidR="00310D94" w:rsidRPr="00310D94" w:rsidRDefault="00310D94" w:rsidP="00310D94">
      <w:pPr>
        <w:numPr>
          <w:ilvl w:val="0"/>
          <w:numId w:val="4"/>
        </w:numPr>
        <w:spacing w:before="100" w:beforeAutospacing="1" w:after="120" w:line="240" w:lineRule="auto"/>
        <w:ind w:hanging="294"/>
        <w:contextualSpacing/>
        <w:jc w:val="both"/>
        <w:outlineLvl w:val="4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opisywać charakter naruszenia ochrony Danych Osobowych, w tym w miarę możliwości wskazywać kategorie i przybliżoną liczbę osób, których dane dotyczą, oraz kategorie i przybliżoną liczbę wpisów Danych Osobowych, których dotyczy naruszenie,</w:t>
      </w:r>
    </w:p>
    <w:p w:rsidR="00310D94" w:rsidRPr="00310D94" w:rsidRDefault="00310D94" w:rsidP="00310D94">
      <w:pPr>
        <w:numPr>
          <w:ilvl w:val="0"/>
          <w:numId w:val="4"/>
        </w:numPr>
        <w:spacing w:before="100" w:beforeAutospacing="1" w:after="120" w:line="240" w:lineRule="auto"/>
        <w:ind w:hanging="294"/>
        <w:contextualSpacing/>
        <w:jc w:val="both"/>
        <w:outlineLvl w:val="4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opisywać możliwe konsekwencje naruszenia ochrony Danych Osobowych,</w:t>
      </w:r>
    </w:p>
    <w:p w:rsidR="00310D94" w:rsidRPr="00310D94" w:rsidRDefault="00310D94" w:rsidP="00310D94">
      <w:pPr>
        <w:numPr>
          <w:ilvl w:val="0"/>
          <w:numId w:val="4"/>
        </w:numPr>
        <w:spacing w:before="100" w:beforeAutospacing="1" w:after="120" w:line="240" w:lineRule="auto"/>
        <w:ind w:hanging="294"/>
        <w:contextualSpacing/>
        <w:jc w:val="both"/>
        <w:outlineLvl w:val="4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opisywać środki proponowane przez Wykonawcę w celu zaradzenia naruszeniu ochrony Danych Osobowych, w tym w celu zminimalizowania jego ewentualnych negatywnych skutków.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4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Wykonawca obowiązany jest, na podstawie dostępnych informacji, dokumentować wszelkie naruszenia ochrony Danych Osobowych i prowadzić rejestr naruszeń Danych Osobowych. W przypadku stwierdzenia naruszenia ochrony Danych Osobowych, o</w:t>
      </w:r>
      <w:r w:rsidR="0076718A">
        <w:rPr>
          <w:rFonts w:ascii="Calibri" w:eastAsia="Calibri" w:hAnsi="Calibri" w:cs="Calibri"/>
          <w:sz w:val="24"/>
          <w:szCs w:val="24"/>
          <w:lang w:eastAsia="ja-JP"/>
        </w:rPr>
        <w:t> </w:t>
      </w:r>
      <w:r w:rsidRPr="00310D94">
        <w:rPr>
          <w:rFonts w:ascii="Calibri" w:eastAsia="Calibri" w:hAnsi="Calibri" w:cs="Calibri"/>
          <w:sz w:val="24"/>
          <w:szCs w:val="24"/>
          <w:lang w:eastAsia="ja-JP"/>
        </w:rPr>
        <w:t>którym mowa w art. 4 pkt 12 RODO Wykonawca:</w:t>
      </w:r>
    </w:p>
    <w:p w:rsidR="00310D94" w:rsidRPr="00310D94" w:rsidRDefault="00310D94" w:rsidP="00310D94">
      <w:pPr>
        <w:numPr>
          <w:ilvl w:val="0"/>
          <w:numId w:val="8"/>
        </w:numPr>
        <w:spacing w:before="100" w:beforeAutospacing="1" w:after="120" w:line="240" w:lineRule="auto"/>
        <w:ind w:left="709" w:hanging="283"/>
        <w:contextualSpacing/>
        <w:jc w:val="both"/>
        <w:outlineLvl w:val="4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niezwłocznie stosuje  wszystkie konieczne środki techniczne i organizacyjne w celu zaradzenia naruszeniu ochrony Danych Osobowych, w tym w stosownych przypadkach środki w celu zminimalizowania jego ewentualnych negatywnych skutków,</w:t>
      </w:r>
    </w:p>
    <w:p w:rsidR="00310D94" w:rsidRPr="00310D94" w:rsidRDefault="00310D94" w:rsidP="00310D94">
      <w:pPr>
        <w:numPr>
          <w:ilvl w:val="0"/>
          <w:numId w:val="8"/>
        </w:numPr>
        <w:spacing w:before="100" w:beforeAutospacing="1" w:after="120" w:line="240" w:lineRule="auto"/>
        <w:ind w:left="709" w:hanging="283"/>
        <w:contextualSpacing/>
        <w:jc w:val="both"/>
        <w:outlineLvl w:val="4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w przypadku, gdyby zastosowanie określonych środków miało lub mogło wpłynąć na integralność lub dostępność Danych Osobowych, niezwłocznie zwraca się do Zamawiającego o zgodę na zastosowanie tych środków.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Wykonawca obowiązany jest niezwłocznie informować Zamawiającego o żądaniach na podstawie art. 15-22 RODO, z którymi osoby, których Dane Osobowe dotyczą, zwróciły się bezpośrednio do Wykonawcy.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lang w:val="en-GB"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 xml:space="preserve">Wykonawca obowiązany jest udostępnić Zamawiającemu wszelkie informacje niezbędne do wykazania spełnienia obowiązków nałożonych na niego na mocy RODO lub niniejszej Umowy oraz umożliwić Zamawiającemu lub audytorowi upoważnionemu przez </w:t>
      </w:r>
      <w:r w:rsidRPr="00310D94">
        <w:rPr>
          <w:rFonts w:ascii="Calibri" w:eastAsia="Calibri" w:hAnsi="Calibri" w:cs="Calibri"/>
          <w:sz w:val="24"/>
          <w:szCs w:val="24"/>
          <w:lang w:eastAsia="ja-JP"/>
        </w:rPr>
        <w:lastRenderedPageBreak/>
        <w:t>Zamawiającego przeprowadzenie audytów, w tym inspekcji. W szczególności Wykonawca zobowiązany jest do:</w:t>
      </w:r>
    </w:p>
    <w:p w:rsidR="00310D94" w:rsidRPr="00310D94" w:rsidRDefault="00310D94" w:rsidP="00310D94">
      <w:pPr>
        <w:numPr>
          <w:ilvl w:val="0"/>
          <w:numId w:val="5"/>
        </w:numPr>
        <w:spacing w:before="100" w:beforeAutospacing="1" w:after="120" w:line="240" w:lineRule="auto"/>
        <w:ind w:hanging="294"/>
        <w:contextualSpacing/>
        <w:jc w:val="both"/>
        <w:outlineLvl w:val="4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udostępnienia Zamawiającemu dokumentacji przetwarzania Danych Osobowych;</w:t>
      </w:r>
    </w:p>
    <w:p w:rsidR="00310D94" w:rsidRPr="00310D94" w:rsidRDefault="00310D94" w:rsidP="00310D94">
      <w:pPr>
        <w:numPr>
          <w:ilvl w:val="0"/>
          <w:numId w:val="5"/>
        </w:numPr>
        <w:spacing w:before="100" w:beforeAutospacing="1" w:after="120" w:line="240" w:lineRule="auto"/>
        <w:ind w:hanging="294"/>
        <w:contextualSpacing/>
        <w:jc w:val="both"/>
        <w:outlineLvl w:val="4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udostępnienia Zamawiającemu posiadanych zasobów niezbędnych do przeprowadzenia kontroli (np. pomieszczenia, pracownicy posiadający informacje o sposobie przetwarzania Danych Osobowych, itp.);</w:t>
      </w:r>
    </w:p>
    <w:p w:rsidR="00310D94" w:rsidRPr="00310D94" w:rsidRDefault="00310D94" w:rsidP="00310D94">
      <w:pPr>
        <w:numPr>
          <w:ilvl w:val="0"/>
          <w:numId w:val="5"/>
        </w:numPr>
        <w:spacing w:before="100" w:beforeAutospacing="1" w:after="120" w:line="240" w:lineRule="auto"/>
        <w:ind w:hanging="294"/>
        <w:contextualSpacing/>
        <w:jc w:val="both"/>
        <w:outlineLvl w:val="4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umożliwienia Zamawiającemu sporządzania kopii dokumentów, dotyczących przetwarzania Danych Osobowych.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Zamawiający jest uprawniony do przeprowadzenia kontroli za pośrednictwem zewnętrznego audytora.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Po przeprowadzeniu audytu Zamawiający przedkłada Wykonawcy protokół pokontrolny, w którym Zamawiający wskazuje na zakres ewentualnych niezgodności zakresu, celów i sposobu przetwarzania Danych Osobowych oraz może sformułować zalecenia pokontrolne.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 xml:space="preserve">Zamawiający obowiązany jest zawiadomić Wykonawcę o zamiarze przeprowadzenia audytu co najmniej na </w:t>
      </w:r>
      <w:r w:rsidR="00945420">
        <w:rPr>
          <w:rFonts w:ascii="Calibri" w:eastAsia="Calibri" w:hAnsi="Calibri" w:cs="Calibri"/>
          <w:sz w:val="24"/>
          <w:szCs w:val="24"/>
          <w:lang w:eastAsia="ja-JP"/>
        </w:rPr>
        <w:t>5</w:t>
      </w:r>
      <w:r w:rsidRPr="00310D94">
        <w:rPr>
          <w:rFonts w:ascii="Calibri" w:eastAsia="Calibri" w:hAnsi="Calibri" w:cs="Calibri"/>
          <w:sz w:val="24"/>
          <w:szCs w:val="24"/>
          <w:lang w:eastAsia="ja-JP"/>
        </w:rPr>
        <w:t xml:space="preserve"> dni roboczych przed rozpoczęciem audytu.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 xml:space="preserve">Prowadzenie audytu nie może powodować nadmiernych obciążeń dla Wykonawcy. </w:t>
      </w:r>
      <w:r w:rsidRPr="00310D94">
        <w:rPr>
          <w:rFonts w:ascii="Calibri" w:eastAsia="Calibri" w:hAnsi="Calibri" w:cs="Calibri"/>
          <w:sz w:val="24"/>
          <w:szCs w:val="24"/>
          <w:lang w:eastAsia="ja-JP"/>
        </w:rPr>
        <w:br/>
        <w:t>W szczególności audyt nie może być prowadzony poza zwykłymi godzinami pracy Wykonawcy w danym budynku, lokalu lub innym pomieszczeniu, chyba, że przeprowadzenie audytu jest uzasadnione nagłą potrzebą.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 xml:space="preserve">Wykonawca ma ponadto obowiązek poinformować Zamawiającego, na każde jego żądanie, w terminie 3 dni od otrzymania żądania o: </w:t>
      </w:r>
    </w:p>
    <w:p w:rsidR="00310D94" w:rsidRPr="00310D94" w:rsidRDefault="00310D94" w:rsidP="00310D94">
      <w:pPr>
        <w:numPr>
          <w:ilvl w:val="0"/>
          <w:numId w:val="6"/>
        </w:numPr>
        <w:spacing w:before="100" w:beforeAutospacing="1" w:after="120" w:line="240" w:lineRule="auto"/>
        <w:ind w:hanging="294"/>
        <w:contextualSpacing/>
        <w:jc w:val="both"/>
        <w:outlineLvl w:val="4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 xml:space="preserve">wszelkich kwestiach związanych z przetwarzaniem powierzonych Danych Osobowych, w szczególności o środkach technicznych i organizacyjnych zastosowanych przez Wykonawcę, w celu zabezpieczenia powierzonych danych osobowych; </w:t>
      </w:r>
    </w:p>
    <w:p w:rsidR="00310D94" w:rsidRPr="00310D94" w:rsidRDefault="00310D94" w:rsidP="00310D94">
      <w:pPr>
        <w:numPr>
          <w:ilvl w:val="0"/>
          <w:numId w:val="6"/>
        </w:numPr>
        <w:spacing w:before="100" w:beforeAutospacing="1" w:after="120" w:line="240" w:lineRule="auto"/>
        <w:ind w:hanging="294"/>
        <w:contextualSpacing/>
        <w:jc w:val="both"/>
        <w:outlineLvl w:val="4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 xml:space="preserve">o osobach upoważnionych przez Wykonawcę do przetwarzania powierzonych Danych Osobowych; </w:t>
      </w:r>
    </w:p>
    <w:p w:rsidR="00310D94" w:rsidRPr="00310D94" w:rsidRDefault="00310D94" w:rsidP="00310D94">
      <w:pPr>
        <w:numPr>
          <w:ilvl w:val="0"/>
          <w:numId w:val="6"/>
        </w:numPr>
        <w:spacing w:before="100" w:beforeAutospacing="1" w:after="120" w:line="240" w:lineRule="auto"/>
        <w:ind w:hanging="294"/>
        <w:contextualSpacing/>
        <w:jc w:val="both"/>
        <w:outlineLvl w:val="4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o wynikach kontroli organu nadzorczego dotyczących przetwarzania Danych Osobowych, w zakresie, w jakim dotyczą one powierzonych danych osobowych.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W przypadku wygaśnięcia lub rozwiązania niniejszej Umowy, Wykonawca zobowiązany jest do:</w:t>
      </w:r>
    </w:p>
    <w:p w:rsidR="00310D94" w:rsidRPr="00310D94" w:rsidRDefault="00310D94" w:rsidP="00310D94">
      <w:pPr>
        <w:numPr>
          <w:ilvl w:val="0"/>
          <w:numId w:val="7"/>
        </w:numPr>
        <w:spacing w:before="100" w:beforeAutospacing="1" w:after="120" w:line="240" w:lineRule="auto"/>
        <w:ind w:hanging="294"/>
        <w:contextualSpacing/>
        <w:jc w:val="both"/>
        <w:outlineLvl w:val="4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natychmiastowego zaprzestania wszelkiego przetwarzania Danych Osobowych;</w:t>
      </w:r>
    </w:p>
    <w:p w:rsidR="00310D94" w:rsidRPr="00310D94" w:rsidRDefault="00310D94" w:rsidP="00310D94">
      <w:pPr>
        <w:numPr>
          <w:ilvl w:val="0"/>
          <w:numId w:val="7"/>
        </w:numPr>
        <w:spacing w:before="100" w:beforeAutospacing="1" w:after="120" w:line="240" w:lineRule="auto"/>
        <w:ind w:hanging="294"/>
        <w:contextualSpacing/>
        <w:jc w:val="both"/>
        <w:outlineLvl w:val="4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 xml:space="preserve">zwrotu lub usunięcia, zgodnie z wyborem Zamawiającego, wszystkich posiadanych Danych Osobowych niezależnie od formy ich utrwalenia oraz usunięcia wszelkich ich istniejących kopii; </w:t>
      </w:r>
    </w:p>
    <w:p w:rsidR="00310D94" w:rsidRPr="00310D94" w:rsidRDefault="00310D94" w:rsidP="00310D94">
      <w:pPr>
        <w:numPr>
          <w:ilvl w:val="0"/>
          <w:numId w:val="7"/>
        </w:numPr>
        <w:spacing w:before="100" w:beforeAutospacing="1" w:after="120" w:line="240" w:lineRule="auto"/>
        <w:ind w:hanging="294"/>
        <w:contextualSpacing/>
        <w:jc w:val="both"/>
        <w:outlineLvl w:val="4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przekazania Zamawiającemu pisemnego oświadczenia, w którym potwierdzi że nie posiada już żadnych Danych Osobowych, których przetwarzanie zostało mu powierzone na podstawie niniejszej Umowy.</w:t>
      </w:r>
    </w:p>
    <w:p w:rsidR="00310D94" w:rsidRPr="00310D94" w:rsidRDefault="00310D94" w:rsidP="00310D94">
      <w:pPr>
        <w:numPr>
          <w:ilvl w:val="0"/>
          <w:numId w:val="1"/>
        </w:numPr>
        <w:spacing w:before="100" w:beforeAutospacing="1" w:after="120" w:line="240" w:lineRule="auto"/>
        <w:ind w:left="426" w:hanging="426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lang w:eastAsia="ja-JP"/>
        </w:rPr>
      </w:pPr>
      <w:r w:rsidRPr="00310D94">
        <w:rPr>
          <w:rFonts w:ascii="Calibri" w:eastAsia="Calibri" w:hAnsi="Calibri" w:cs="Calibri"/>
          <w:sz w:val="24"/>
          <w:szCs w:val="24"/>
          <w:lang w:eastAsia="ja-JP"/>
        </w:rPr>
        <w:t>Wykonawca nie jest uprawniony do żądania od Zamawiającego jakiegokolwiek dodatkowego wynagrodzenia lub zwrotu kosztów poniesionych w związku z przetwarzaniem Danych Osobowych.</w:t>
      </w:r>
    </w:p>
    <w:p w:rsidR="00130D58" w:rsidRDefault="00130D58" w:rsidP="00130D58">
      <w:pPr>
        <w:spacing w:before="100" w:beforeAutospacing="1" w:after="120" w:line="240" w:lineRule="auto"/>
        <w:ind w:left="284"/>
        <w:jc w:val="center"/>
        <w:rPr>
          <w:rFonts w:ascii="Calibri" w:eastAsia="Times New Roman" w:hAnsi="Calibri" w:cs="Calibri"/>
          <w:sz w:val="24"/>
          <w:szCs w:val="24"/>
          <w:lang w:eastAsia="ja-JP"/>
        </w:rPr>
      </w:pPr>
      <w:r>
        <w:rPr>
          <w:rFonts w:ascii="Calibri" w:eastAsia="Times New Roman" w:hAnsi="Calibri" w:cs="Calibri"/>
          <w:sz w:val="24"/>
          <w:szCs w:val="24"/>
          <w:lang w:eastAsia="ja-JP"/>
        </w:rPr>
        <w:t>§ 2</w:t>
      </w:r>
    </w:p>
    <w:p w:rsidR="00130D58" w:rsidRDefault="00130D58" w:rsidP="00130D5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130D58">
        <w:rPr>
          <w:rFonts w:cstheme="minorHAnsi"/>
          <w:sz w:val="24"/>
          <w:szCs w:val="24"/>
        </w:rPr>
        <w:t>Wszelkie zmiany w treści umowy wymagają zawarcia aneksu pod rygorem nieważności oraz mogą być dokonywane w zakresie i formie zgodnej z obowiązującymi przepisami.</w:t>
      </w:r>
    </w:p>
    <w:p w:rsidR="000D0636" w:rsidRDefault="000D0636" w:rsidP="00130D5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0D0636">
        <w:rPr>
          <w:rFonts w:cstheme="minorHAnsi"/>
          <w:sz w:val="24"/>
          <w:szCs w:val="24"/>
        </w:rPr>
        <w:t>Zobowiązania zaciągnięte w ramach niniejszej umowy pozostają w mocy tak długo, jak długo jest to uzasadnione właściwością tychże zobowiązań.</w:t>
      </w:r>
    </w:p>
    <w:p w:rsidR="000D0636" w:rsidRPr="000D0636" w:rsidRDefault="000D0636" w:rsidP="000D063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D0636">
        <w:rPr>
          <w:rFonts w:ascii="Calibri" w:hAnsi="Calibri"/>
          <w:sz w:val="24"/>
          <w:szCs w:val="24"/>
        </w:rPr>
        <w:lastRenderedPageBreak/>
        <w:t xml:space="preserve">Umowę sporządzono w </w:t>
      </w:r>
      <w:r w:rsidRPr="000D0636">
        <w:rPr>
          <w:rFonts w:ascii="Calibri" w:hAnsi="Calibri"/>
          <w:b/>
          <w:sz w:val="24"/>
          <w:szCs w:val="24"/>
        </w:rPr>
        <w:t>dwóch</w:t>
      </w:r>
      <w:r w:rsidRPr="000D0636">
        <w:rPr>
          <w:rFonts w:ascii="Calibri" w:hAnsi="Calibri"/>
          <w:sz w:val="24"/>
          <w:szCs w:val="24"/>
        </w:rPr>
        <w:t xml:space="preserve"> jednobrzmiących egzemplarzach, po </w:t>
      </w:r>
      <w:r w:rsidRPr="000D0636">
        <w:rPr>
          <w:rFonts w:ascii="Calibri" w:hAnsi="Calibri"/>
          <w:b/>
          <w:sz w:val="24"/>
          <w:szCs w:val="24"/>
        </w:rPr>
        <w:t>jednym</w:t>
      </w:r>
      <w:r w:rsidRPr="000D0636">
        <w:rPr>
          <w:rFonts w:ascii="Calibri" w:hAnsi="Calibri"/>
          <w:sz w:val="24"/>
          <w:szCs w:val="24"/>
        </w:rPr>
        <w:t xml:space="preserve"> dla każdej ze Stron.</w:t>
      </w:r>
    </w:p>
    <w:p w:rsidR="000D0636" w:rsidRPr="000D0636" w:rsidRDefault="000D0636" w:rsidP="000D0636">
      <w:pPr>
        <w:spacing w:after="0" w:line="240" w:lineRule="auto"/>
        <w:ind w:left="357" w:hanging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D0636">
        <w:rPr>
          <w:rFonts w:ascii="Calibri" w:eastAsia="Times New Roman" w:hAnsi="Calibri" w:cs="Calibri"/>
          <w:color w:val="000000"/>
          <w:lang w:eastAsia="pl-PL"/>
        </w:rPr>
        <w:t>                     </w:t>
      </w:r>
    </w:p>
    <w:p w:rsidR="00310D94" w:rsidRPr="00310D94" w:rsidRDefault="00310D94" w:rsidP="00310D9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310D94">
        <w:rPr>
          <w:rFonts w:ascii="Calibri" w:eastAsia="Times New Roman" w:hAnsi="Calibri" w:cs="Calibri"/>
          <w:b/>
          <w:sz w:val="24"/>
          <w:szCs w:val="24"/>
        </w:rPr>
        <w:t>ZAMAWIAJĄCY:</w:t>
      </w:r>
      <w:r w:rsidRPr="00310D94">
        <w:rPr>
          <w:rFonts w:ascii="Calibri" w:eastAsia="Times New Roman" w:hAnsi="Calibri" w:cs="Calibri"/>
          <w:b/>
          <w:sz w:val="24"/>
          <w:szCs w:val="24"/>
        </w:rPr>
        <w:tab/>
      </w:r>
      <w:r w:rsidRPr="00310D94">
        <w:rPr>
          <w:rFonts w:ascii="Calibri" w:eastAsia="Times New Roman" w:hAnsi="Calibri" w:cs="Calibri"/>
          <w:b/>
          <w:sz w:val="24"/>
          <w:szCs w:val="24"/>
        </w:rPr>
        <w:tab/>
      </w:r>
      <w:r w:rsidRPr="00310D94">
        <w:rPr>
          <w:rFonts w:ascii="Calibri" w:eastAsia="Times New Roman" w:hAnsi="Calibri" w:cs="Calibri"/>
          <w:b/>
          <w:sz w:val="24"/>
          <w:szCs w:val="24"/>
        </w:rPr>
        <w:tab/>
      </w:r>
      <w:r w:rsidRPr="00310D94">
        <w:rPr>
          <w:rFonts w:ascii="Calibri" w:eastAsia="Times New Roman" w:hAnsi="Calibri" w:cs="Calibri"/>
          <w:b/>
          <w:sz w:val="24"/>
          <w:szCs w:val="24"/>
        </w:rPr>
        <w:tab/>
      </w:r>
      <w:r w:rsidRPr="00310D94">
        <w:rPr>
          <w:rFonts w:ascii="Calibri" w:eastAsia="Times New Roman" w:hAnsi="Calibri" w:cs="Calibri"/>
          <w:b/>
          <w:sz w:val="24"/>
          <w:szCs w:val="24"/>
        </w:rPr>
        <w:tab/>
      </w:r>
      <w:r w:rsidRPr="00310D94">
        <w:rPr>
          <w:rFonts w:ascii="Calibri" w:eastAsia="Times New Roman" w:hAnsi="Calibri" w:cs="Calibri"/>
          <w:b/>
          <w:sz w:val="24"/>
          <w:szCs w:val="24"/>
        </w:rPr>
        <w:tab/>
      </w:r>
      <w:r w:rsidRPr="00310D94">
        <w:rPr>
          <w:rFonts w:ascii="Calibri" w:eastAsia="Times New Roman" w:hAnsi="Calibri" w:cs="Calibri"/>
          <w:b/>
          <w:sz w:val="24"/>
          <w:szCs w:val="24"/>
        </w:rPr>
        <w:tab/>
      </w:r>
      <w:r w:rsidRPr="00310D94">
        <w:rPr>
          <w:rFonts w:ascii="Calibri" w:eastAsia="Times New Roman" w:hAnsi="Calibri" w:cs="Calibri"/>
          <w:b/>
          <w:sz w:val="24"/>
          <w:szCs w:val="24"/>
        </w:rPr>
        <w:tab/>
        <w:t>WYKONAWCA:</w:t>
      </w:r>
      <w:r w:rsidRPr="00310D94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:rsidR="00C37DC5" w:rsidRDefault="00C37DC5"/>
    <w:sectPr w:rsidR="00C37DC5" w:rsidSect="006C0AD5">
      <w:footerReference w:type="default" r:id="rId7"/>
      <w:pgSz w:w="11906" w:h="16838"/>
      <w:pgMar w:top="1417" w:right="1417" w:bottom="1417" w:left="1417" w:header="708" w:footer="1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F11" w:rsidRDefault="00D77F11" w:rsidP="00310D94">
      <w:pPr>
        <w:spacing w:after="0" w:line="240" w:lineRule="auto"/>
      </w:pPr>
      <w:r>
        <w:separator/>
      </w:r>
    </w:p>
  </w:endnote>
  <w:endnote w:type="continuationSeparator" w:id="0">
    <w:p w:rsidR="00D77F11" w:rsidRDefault="00D77F11" w:rsidP="0031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16"/>
        <w:szCs w:val="16"/>
      </w:rPr>
      <w:id w:val="161448042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0AD5" w:rsidRPr="006C0AD5" w:rsidRDefault="006C0AD5">
            <w:pPr>
              <w:pStyle w:val="Stopka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C0AD5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="00D15476" w:rsidRPr="006C0AD5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6C0AD5">
              <w:rPr>
                <w:rFonts w:ascii="Calibri" w:hAnsi="Calibri" w:cs="Calibri"/>
                <w:b/>
                <w:bCs/>
                <w:sz w:val="16"/>
                <w:szCs w:val="16"/>
              </w:rPr>
              <w:instrText>PAGE</w:instrText>
            </w:r>
            <w:r w:rsidR="00D15476" w:rsidRPr="006C0AD5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5760B6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1</w:t>
            </w:r>
            <w:r w:rsidR="00D15476" w:rsidRPr="006C0AD5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6C0AD5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="00D15476" w:rsidRPr="006C0AD5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6C0AD5">
              <w:rPr>
                <w:rFonts w:ascii="Calibri" w:hAnsi="Calibri" w:cs="Calibri"/>
                <w:b/>
                <w:bCs/>
                <w:sz w:val="16"/>
                <w:szCs w:val="16"/>
              </w:rPr>
              <w:instrText>NUMPAGES</w:instrText>
            </w:r>
            <w:r w:rsidR="00D15476" w:rsidRPr="006C0AD5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5760B6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6</w:t>
            </w:r>
            <w:r w:rsidR="00D15476" w:rsidRPr="006C0AD5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C0AD5" w:rsidRPr="006C0AD5" w:rsidRDefault="006C0AD5">
    <w:pPr>
      <w:pStyle w:val="Stopka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F11" w:rsidRDefault="00D77F11" w:rsidP="00310D94">
      <w:pPr>
        <w:spacing w:after="0" w:line="240" w:lineRule="auto"/>
      </w:pPr>
      <w:r>
        <w:separator/>
      </w:r>
    </w:p>
  </w:footnote>
  <w:footnote w:type="continuationSeparator" w:id="0">
    <w:p w:rsidR="00D77F11" w:rsidRDefault="00D77F11" w:rsidP="00310D94">
      <w:pPr>
        <w:spacing w:after="0" w:line="240" w:lineRule="auto"/>
      </w:pPr>
      <w:r>
        <w:continuationSeparator/>
      </w:r>
    </w:p>
  </w:footnote>
  <w:footnote w:id="1">
    <w:p w:rsidR="00012A3F" w:rsidRPr="00EA7D79" w:rsidRDefault="00012A3F" w:rsidP="00012A3F">
      <w:pPr>
        <w:pStyle w:val="Tekstprzypisudolnego"/>
        <w:jc w:val="both"/>
        <w:rPr>
          <w:rFonts w:eastAsia="Times New Roman"/>
          <w:sz w:val="14"/>
          <w:szCs w:val="14"/>
        </w:rPr>
      </w:pPr>
      <w:r w:rsidRPr="00EA7D79">
        <w:rPr>
          <w:rStyle w:val="Odwoanieprzypisudolnego"/>
          <w:sz w:val="14"/>
          <w:szCs w:val="14"/>
        </w:rPr>
        <w:footnoteRef/>
      </w:r>
      <w:r w:rsidRPr="00EA7D79">
        <w:rPr>
          <w:rStyle w:val="Odwoanieprzypisudolnego"/>
          <w:sz w:val="14"/>
          <w:szCs w:val="14"/>
        </w:rPr>
        <w:t xml:space="preserve"> </w:t>
      </w:r>
      <w:r w:rsidRPr="00EA7D79">
        <w:rPr>
          <w:rFonts w:eastAsia="Times New Roman"/>
          <w:sz w:val="14"/>
          <w:szCs w:val="14"/>
        </w:rPr>
        <w:t xml:space="preserve">W przypadku wyboru podmiotów ubiegających się wspólnie o udzielenie zamówienia, w tym konsorcjum, należy oznaczyć każdy z tych podmiotów odrębnie, z powołaniem danych pełnomocnika, jeśli został ustanowiony m.in. do zawarcia </w:t>
      </w:r>
      <w:r>
        <w:rPr>
          <w:rFonts w:eastAsia="Times New Roman"/>
          <w:sz w:val="14"/>
          <w:szCs w:val="14"/>
        </w:rPr>
        <w:t>Umowy</w:t>
      </w:r>
      <w:r w:rsidRPr="00EA7D79">
        <w:rPr>
          <w:rFonts w:eastAsia="Times New Roman"/>
          <w:sz w:val="14"/>
          <w:szCs w:val="14"/>
        </w:rPr>
        <w:t xml:space="preserve">; </w:t>
      </w:r>
      <w:r w:rsidRPr="00EA7D79">
        <w:rPr>
          <w:rFonts w:eastAsia="Times New Roman"/>
          <w:b/>
          <w:sz w:val="14"/>
          <w:szCs w:val="14"/>
        </w:rPr>
        <w:t xml:space="preserve">Zamawiający </w:t>
      </w:r>
      <w:r w:rsidRPr="00EA7D79">
        <w:rPr>
          <w:rFonts w:eastAsia="Times New Roman"/>
          <w:sz w:val="14"/>
          <w:szCs w:val="14"/>
        </w:rPr>
        <w:t xml:space="preserve">może zażądać przed zawarciem </w:t>
      </w:r>
      <w:r>
        <w:rPr>
          <w:rFonts w:eastAsia="Times New Roman"/>
          <w:sz w:val="14"/>
          <w:szCs w:val="14"/>
        </w:rPr>
        <w:t>Umowy</w:t>
      </w:r>
      <w:r w:rsidRPr="00EA7D79">
        <w:rPr>
          <w:rFonts w:eastAsia="Times New Roman"/>
          <w:sz w:val="14"/>
          <w:szCs w:val="14"/>
        </w:rPr>
        <w:t xml:space="preserve"> w sprawie zamówienia publicznego </w:t>
      </w:r>
      <w:r>
        <w:rPr>
          <w:rFonts w:eastAsia="Times New Roman"/>
          <w:sz w:val="14"/>
          <w:szCs w:val="14"/>
        </w:rPr>
        <w:t>Umowy</w:t>
      </w:r>
      <w:r w:rsidRPr="00EA7D79">
        <w:rPr>
          <w:rFonts w:eastAsia="Times New Roman"/>
          <w:sz w:val="14"/>
          <w:szCs w:val="14"/>
        </w:rPr>
        <w:t xml:space="preserve"> regulującej współpracę tych Wykonawców. w przypadku dwóch lub większej ilości podmiotów pod stronie </w:t>
      </w:r>
      <w:r w:rsidRPr="00EA7D79">
        <w:rPr>
          <w:rFonts w:eastAsia="Times New Roman"/>
          <w:b/>
          <w:sz w:val="14"/>
          <w:szCs w:val="14"/>
        </w:rPr>
        <w:t>Wykonawcy</w:t>
      </w:r>
      <w:r w:rsidRPr="00EA7D79">
        <w:rPr>
          <w:rFonts w:eastAsia="Times New Roman"/>
          <w:sz w:val="14"/>
          <w:szCs w:val="14"/>
        </w:rPr>
        <w:t xml:space="preserve">, którzy złożyli wspólnie ofertę, pod pojęciem </w:t>
      </w:r>
      <w:r w:rsidRPr="00EA7D79">
        <w:rPr>
          <w:rFonts w:eastAsia="Times New Roman"/>
          <w:b/>
          <w:sz w:val="14"/>
          <w:szCs w:val="14"/>
        </w:rPr>
        <w:t>Wykonawcy</w:t>
      </w:r>
      <w:r w:rsidRPr="00EA7D79">
        <w:rPr>
          <w:rFonts w:eastAsia="Times New Roman"/>
          <w:sz w:val="14"/>
          <w:szCs w:val="14"/>
        </w:rPr>
        <w:t xml:space="preserve"> w rozumieniu niniejszej </w:t>
      </w:r>
      <w:r>
        <w:rPr>
          <w:rFonts w:eastAsia="Times New Roman"/>
          <w:sz w:val="14"/>
          <w:szCs w:val="14"/>
        </w:rPr>
        <w:t>Umowy</w:t>
      </w:r>
      <w:r w:rsidRPr="00EA7D79">
        <w:rPr>
          <w:rFonts w:eastAsia="Times New Roman"/>
          <w:sz w:val="14"/>
          <w:szCs w:val="14"/>
        </w:rPr>
        <w:t xml:space="preserve"> należy rozumieć wszystkie te podmioty razem wzięte.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735"/>
    <w:multiLevelType w:val="hybridMultilevel"/>
    <w:tmpl w:val="75827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790C"/>
    <w:multiLevelType w:val="hybridMultilevel"/>
    <w:tmpl w:val="B5BC6E3A"/>
    <w:lvl w:ilvl="0" w:tplc="3CECA7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A46D6F"/>
    <w:multiLevelType w:val="hybridMultilevel"/>
    <w:tmpl w:val="EF3EA88C"/>
    <w:lvl w:ilvl="0" w:tplc="EDCAE9F0">
      <w:start w:val="1"/>
      <w:numFmt w:val="decimal"/>
      <w:lvlText w:val="%1)"/>
      <w:lvlJc w:val="left"/>
      <w:pPr>
        <w:ind w:left="3414" w:hanging="360"/>
      </w:pPr>
      <w:rPr>
        <w:rFonts w:asciiTheme="minorHAnsi" w:hAnsiTheme="minorHAnsi" w:cstheme="minorHAnsi" w:hint="default"/>
        <w:sz w:val="24"/>
        <w:szCs w:val="24"/>
      </w:rPr>
    </w:lvl>
    <w:lvl w:ilvl="1" w:tplc="9FD4F61C">
      <w:start w:val="1"/>
      <w:numFmt w:val="lowerLetter"/>
      <w:lvlText w:val="%2)"/>
      <w:lvlJc w:val="left"/>
      <w:pPr>
        <w:ind w:left="4149" w:hanging="375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" w15:restartNumberingAfterBreak="0">
    <w:nsid w:val="19CD0975"/>
    <w:multiLevelType w:val="multilevel"/>
    <w:tmpl w:val="FB904DA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 w15:restartNumberingAfterBreak="0">
    <w:nsid w:val="216F6571"/>
    <w:multiLevelType w:val="hybridMultilevel"/>
    <w:tmpl w:val="C1EAC8B4"/>
    <w:lvl w:ilvl="0" w:tplc="47BC4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F7370"/>
    <w:multiLevelType w:val="hybridMultilevel"/>
    <w:tmpl w:val="C6AEB1FA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DC75FCC"/>
    <w:multiLevelType w:val="hybridMultilevel"/>
    <w:tmpl w:val="75827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65498"/>
    <w:multiLevelType w:val="hybridMultilevel"/>
    <w:tmpl w:val="CF5EBE82"/>
    <w:lvl w:ilvl="0" w:tplc="04150011">
      <w:start w:val="1"/>
      <w:numFmt w:val="decimal"/>
      <w:lvlText w:val="%1)"/>
      <w:lvlJc w:val="left"/>
      <w:pPr>
        <w:ind w:left="4134" w:hanging="360"/>
      </w:pPr>
    </w:lvl>
    <w:lvl w:ilvl="1" w:tplc="04150019" w:tentative="1">
      <w:start w:val="1"/>
      <w:numFmt w:val="lowerLetter"/>
      <w:lvlText w:val="%2."/>
      <w:lvlJc w:val="left"/>
      <w:pPr>
        <w:ind w:left="4854" w:hanging="360"/>
      </w:pPr>
    </w:lvl>
    <w:lvl w:ilvl="2" w:tplc="1C6A8DDA">
      <w:start w:val="1"/>
      <w:numFmt w:val="decimal"/>
      <w:lvlText w:val="%3)"/>
      <w:lvlJc w:val="left"/>
      <w:pPr>
        <w:ind w:left="5574" w:hanging="180"/>
      </w:pPr>
      <w:rPr>
        <w:rFonts w:asciiTheme="minorHAnsi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6294" w:hanging="360"/>
      </w:pPr>
    </w:lvl>
    <w:lvl w:ilvl="4" w:tplc="04150019" w:tentative="1">
      <w:start w:val="1"/>
      <w:numFmt w:val="lowerLetter"/>
      <w:lvlText w:val="%5."/>
      <w:lvlJc w:val="left"/>
      <w:pPr>
        <w:ind w:left="7014" w:hanging="360"/>
      </w:pPr>
    </w:lvl>
    <w:lvl w:ilvl="5" w:tplc="0415001B" w:tentative="1">
      <w:start w:val="1"/>
      <w:numFmt w:val="lowerRoman"/>
      <w:lvlText w:val="%6."/>
      <w:lvlJc w:val="right"/>
      <w:pPr>
        <w:ind w:left="7734" w:hanging="180"/>
      </w:pPr>
    </w:lvl>
    <w:lvl w:ilvl="6" w:tplc="0415000F" w:tentative="1">
      <w:start w:val="1"/>
      <w:numFmt w:val="decimal"/>
      <w:lvlText w:val="%7."/>
      <w:lvlJc w:val="left"/>
      <w:pPr>
        <w:ind w:left="8454" w:hanging="360"/>
      </w:pPr>
    </w:lvl>
    <w:lvl w:ilvl="7" w:tplc="04150019" w:tentative="1">
      <w:start w:val="1"/>
      <w:numFmt w:val="lowerLetter"/>
      <w:lvlText w:val="%8."/>
      <w:lvlJc w:val="left"/>
      <w:pPr>
        <w:ind w:left="9174" w:hanging="360"/>
      </w:pPr>
    </w:lvl>
    <w:lvl w:ilvl="8" w:tplc="0415001B" w:tentative="1">
      <w:start w:val="1"/>
      <w:numFmt w:val="lowerRoman"/>
      <w:lvlText w:val="%9."/>
      <w:lvlJc w:val="right"/>
      <w:pPr>
        <w:ind w:left="9894" w:hanging="180"/>
      </w:pPr>
    </w:lvl>
  </w:abstractNum>
  <w:abstractNum w:abstractNumId="8" w15:restartNumberingAfterBreak="0">
    <w:nsid w:val="451030ED"/>
    <w:multiLevelType w:val="hybridMultilevel"/>
    <w:tmpl w:val="75827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0651E"/>
    <w:multiLevelType w:val="hybridMultilevel"/>
    <w:tmpl w:val="75827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D1DE0"/>
    <w:multiLevelType w:val="hybridMultilevel"/>
    <w:tmpl w:val="8580004A"/>
    <w:lvl w:ilvl="0" w:tplc="1C6A8DDA">
      <w:start w:val="1"/>
      <w:numFmt w:val="decimal"/>
      <w:lvlText w:val="%1)"/>
      <w:lvlJc w:val="left"/>
      <w:pPr>
        <w:ind w:left="5574" w:hanging="18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70A18"/>
    <w:multiLevelType w:val="hybridMultilevel"/>
    <w:tmpl w:val="BBB0EFBA"/>
    <w:lvl w:ilvl="0" w:tplc="04150017">
      <w:start w:val="1"/>
      <w:numFmt w:val="lowerLetter"/>
      <w:lvlText w:val="%1)"/>
      <w:lvlJc w:val="left"/>
      <w:pPr>
        <w:ind w:left="3414" w:hanging="360"/>
      </w:pPr>
    </w:lvl>
    <w:lvl w:ilvl="1" w:tplc="9D7AE2C6">
      <w:start w:val="1"/>
      <w:numFmt w:val="lowerLetter"/>
      <w:lvlText w:val="%2)"/>
      <w:lvlJc w:val="left"/>
      <w:pPr>
        <w:ind w:left="4134" w:hanging="360"/>
      </w:pPr>
      <w:rPr>
        <w:rFonts w:asciiTheme="minorHAnsi" w:hAnsiTheme="minorHAnsi" w:cstheme="minorHAnsi" w:hint="default"/>
      </w:rPr>
    </w:lvl>
    <w:lvl w:ilvl="2" w:tplc="6E3A06B6">
      <w:start w:val="1"/>
      <w:numFmt w:val="decimal"/>
      <w:lvlText w:val="%3)"/>
      <w:lvlJc w:val="left"/>
      <w:pPr>
        <w:ind w:left="5064" w:hanging="39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2" w15:restartNumberingAfterBreak="0">
    <w:nsid w:val="6C8B51B4"/>
    <w:multiLevelType w:val="hybridMultilevel"/>
    <w:tmpl w:val="75827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01A72"/>
    <w:multiLevelType w:val="hybridMultilevel"/>
    <w:tmpl w:val="75827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C37AD"/>
    <w:multiLevelType w:val="hybridMultilevel"/>
    <w:tmpl w:val="2F180EF0"/>
    <w:lvl w:ilvl="0" w:tplc="6C7082D6">
      <w:start w:val="1"/>
      <w:numFmt w:val="decimal"/>
      <w:lvlText w:val="%1."/>
      <w:lvlJc w:val="left"/>
      <w:pPr>
        <w:ind w:left="305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917"/>
    <w:rsid w:val="00005A1B"/>
    <w:rsid w:val="00012A3F"/>
    <w:rsid w:val="00014CA3"/>
    <w:rsid w:val="00033B75"/>
    <w:rsid w:val="00076E7F"/>
    <w:rsid w:val="000A4917"/>
    <w:rsid w:val="000D0636"/>
    <w:rsid w:val="0012050B"/>
    <w:rsid w:val="00122240"/>
    <w:rsid w:val="00130D58"/>
    <w:rsid w:val="001819B0"/>
    <w:rsid w:val="00195472"/>
    <w:rsid w:val="001A53C4"/>
    <w:rsid w:val="001C5277"/>
    <w:rsid w:val="00243C6F"/>
    <w:rsid w:val="00252695"/>
    <w:rsid w:val="002A1766"/>
    <w:rsid w:val="002C388A"/>
    <w:rsid w:val="002E0AF2"/>
    <w:rsid w:val="00310D94"/>
    <w:rsid w:val="00335637"/>
    <w:rsid w:val="0034731B"/>
    <w:rsid w:val="00366FF9"/>
    <w:rsid w:val="00397012"/>
    <w:rsid w:val="0042400D"/>
    <w:rsid w:val="00430593"/>
    <w:rsid w:val="00466082"/>
    <w:rsid w:val="004A1DFC"/>
    <w:rsid w:val="004A4D8F"/>
    <w:rsid w:val="004C18D6"/>
    <w:rsid w:val="004D0537"/>
    <w:rsid w:val="004D20DF"/>
    <w:rsid w:val="004F6666"/>
    <w:rsid w:val="00515246"/>
    <w:rsid w:val="005304F2"/>
    <w:rsid w:val="00532A3C"/>
    <w:rsid w:val="00551EDC"/>
    <w:rsid w:val="00553095"/>
    <w:rsid w:val="005760B6"/>
    <w:rsid w:val="005A5915"/>
    <w:rsid w:val="00692B46"/>
    <w:rsid w:val="006C0069"/>
    <w:rsid w:val="006C0AD5"/>
    <w:rsid w:val="006D722B"/>
    <w:rsid w:val="006E7149"/>
    <w:rsid w:val="0076718A"/>
    <w:rsid w:val="00781A0E"/>
    <w:rsid w:val="0079469D"/>
    <w:rsid w:val="00795562"/>
    <w:rsid w:val="007A0D07"/>
    <w:rsid w:val="007A39EA"/>
    <w:rsid w:val="007E55AB"/>
    <w:rsid w:val="00833509"/>
    <w:rsid w:val="008366C7"/>
    <w:rsid w:val="00851EE4"/>
    <w:rsid w:val="00870591"/>
    <w:rsid w:val="008C0432"/>
    <w:rsid w:val="008E6B3B"/>
    <w:rsid w:val="00905681"/>
    <w:rsid w:val="009378EB"/>
    <w:rsid w:val="00945420"/>
    <w:rsid w:val="00982E7D"/>
    <w:rsid w:val="00B51E8C"/>
    <w:rsid w:val="00B8173E"/>
    <w:rsid w:val="00B95A64"/>
    <w:rsid w:val="00BA362D"/>
    <w:rsid w:val="00BC7FAC"/>
    <w:rsid w:val="00C05556"/>
    <w:rsid w:val="00C24F75"/>
    <w:rsid w:val="00C27D68"/>
    <w:rsid w:val="00C37DC5"/>
    <w:rsid w:val="00C77839"/>
    <w:rsid w:val="00CA7C3C"/>
    <w:rsid w:val="00CB0F3D"/>
    <w:rsid w:val="00CD7DB2"/>
    <w:rsid w:val="00CE71DE"/>
    <w:rsid w:val="00D15476"/>
    <w:rsid w:val="00D369C7"/>
    <w:rsid w:val="00D77F11"/>
    <w:rsid w:val="00DC6A77"/>
    <w:rsid w:val="00DE0767"/>
    <w:rsid w:val="00EA4699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BF38C2-13A7-4B68-AB2A-DBE52850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D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D94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310D9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0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AD5"/>
  </w:style>
  <w:style w:type="paragraph" w:styleId="Stopka">
    <w:name w:val="footer"/>
    <w:basedOn w:val="Normalny"/>
    <w:link w:val="StopkaZnak"/>
    <w:uiPriority w:val="99"/>
    <w:unhideWhenUsed/>
    <w:rsid w:val="006C0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AD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A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A3F"/>
    <w:rPr>
      <w:sz w:val="20"/>
      <w:szCs w:val="20"/>
    </w:rPr>
  </w:style>
  <w:style w:type="character" w:styleId="Odwoaniedokomentarza">
    <w:name w:val="annotation reference"/>
    <w:uiPriority w:val="99"/>
    <w:rsid w:val="00012A3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A3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47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76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1944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Sobczak</dc:creator>
  <cp:keywords/>
  <dc:description/>
  <cp:lastModifiedBy>Sobczak Michał</cp:lastModifiedBy>
  <cp:revision>113</cp:revision>
  <cp:lastPrinted>2020-05-26T10:08:00Z</cp:lastPrinted>
  <dcterms:created xsi:type="dcterms:W3CDTF">2020-05-15T15:43:00Z</dcterms:created>
  <dcterms:modified xsi:type="dcterms:W3CDTF">2020-10-23T11:22:00Z</dcterms:modified>
</cp:coreProperties>
</file>