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F1" w:rsidRDefault="005210B7" w:rsidP="007F5EF1">
      <w:r>
        <w:t>Zmiana</w:t>
      </w:r>
      <w:r w:rsidR="007F5EF1">
        <w:t xml:space="preserve"> treści Zaproszenia do udziału w ustaleniu wartości </w:t>
      </w:r>
      <w:proofErr w:type="spellStart"/>
      <w:r w:rsidR="007F5EF1">
        <w:t>zamówienia</w:t>
      </w:r>
      <w:proofErr w:type="spellEnd"/>
      <w:r w:rsidR="007F5EF1">
        <w:t xml:space="preserve"> publicznego na wzorcowanie aparatury pomiarowej na stronie 9 w punkcie Ad 17. dotyczącym</w:t>
      </w:r>
      <w:r w:rsidR="007F5EF1">
        <w:rPr>
          <w:b/>
          <w:bCs/>
        </w:rPr>
        <w:t> </w:t>
      </w:r>
      <w:r w:rsidR="007F5EF1">
        <w:t xml:space="preserve">minimalnego zakresu wzorcowania generatora sygnałowego typu DSG 3060 </w:t>
      </w:r>
      <w:proofErr w:type="spellStart"/>
      <w:r w:rsidR="007F5EF1">
        <w:t>prod</w:t>
      </w:r>
      <w:proofErr w:type="spellEnd"/>
      <w:r w:rsidR="007F5EF1">
        <w:t xml:space="preserve">. </w:t>
      </w:r>
      <w:r w:rsidR="007F5EF1">
        <w:rPr>
          <w:rStyle w:val="footheader"/>
        </w:rPr>
        <w:t xml:space="preserve">RIGOL Technologies </w:t>
      </w:r>
      <w:proofErr w:type="spellStart"/>
      <w:r w:rsidR="007F5EF1">
        <w:rPr>
          <w:rStyle w:val="footheader"/>
        </w:rPr>
        <w:t>Inc</w:t>
      </w:r>
      <w:proofErr w:type="spellEnd"/>
      <w:r>
        <w:rPr>
          <w:rStyle w:val="footheader"/>
        </w:rPr>
        <w:t>.</w:t>
      </w:r>
      <w:r w:rsidR="007F5EF1">
        <w:t>:</w:t>
      </w:r>
    </w:p>
    <w:p w:rsidR="007F5EF1" w:rsidRDefault="007F5EF1" w:rsidP="007F5EF1"/>
    <w:p w:rsidR="005210B7" w:rsidRPr="005210B7" w:rsidRDefault="005210B7" w:rsidP="007F5EF1">
      <w:pPr>
        <w:rPr>
          <w:u w:val="single"/>
        </w:rPr>
      </w:pPr>
      <w:r w:rsidRPr="005210B7">
        <w:rPr>
          <w:u w:val="single"/>
        </w:rPr>
        <w:t>Jest:</w:t>
      </w:r>
    </w:p>
    <w:p w:rsidR="005210B7" w:rsidRDefault="005210B7" w:rsidP="005210B7">
      <w:pPr>
        <w:ind w:left="737" w:hanging="737"/>
        <w:rPr>
          <w:rFonts w:asciiTheme="minorHAnsi" w:hAnsiTheme="minorHAnsi"/>
          <w:b/>
          <w:bCs/>
        </w:rPr>
      </w:pPr>
    </w:p>
    <w:p w:rsidR="005210B7" w:rsidRPr="00C4708F" w:rsidRDefault="005210B7" w:rsidP="005210B7">
      <w:pPr>
        <w:ind w:left="737" w:hanging="737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„</w:t>
      </w:r>
      <w:r w:rsidRPr="008A7194">
        <w:rPr>
          <w:rFonts w:asciiTheme="minorHAnsi" w:hAnsiTheme="minorHAnsi"/>
          <w:b/>
          <w:bCs/>
        </w:rPr>
        <w:t xml:space="preserve">Ad 17. Minimalny zakres </w:t>
      </w:r>
      <w:r w:rsidRPr="008A7194">
        <w:rPr>
          <w:rFonts w:asciiTheme="minorHAnsi" w:hAnsiTheme="minorHAnsi"/>
          <w:b/>
        </w:rPr>
        <w:t xml:space="preserve">wzorcowania generatora sygnałowego typu DSG 3060 </w:t>
      </w:r>
      <w:proofErr w:type="spellStart"/>
      <w:r w:rsidRPr="008A7194">
        <w:rPr>
          <w:rFonts w:asciiTheme="minorHAnsi" w:hAnsiTheme="minorHAnsi"/>
          <w:b/>
        </w:rPr>
        <w:t>prod</w:t>
      </w:r>
      <w:proofErr w:type="spellEnd"/>
      <w:r w:rsidRPr="008A7194">
        <w:rPr>
          <w:rFonts w:asciiTheme="minorHAnsi" w:hAnsiTheme="minorHAnsi"/>
          <w:b/>
        </w:rPr>
        <w:t>.</w:t>
      </w:r>
      <w:r w:rsidRPr="00C4708F">
        <w:rPr>
          <w:rFonts w:asciiTheme="minorHAnsi" w:hAnsiTheme="minorHAnsi"/>
          <w:b/>
        </w:rPr>
        <w:br/>
      </w:r>
      <w:r w:rsidRPr="00C4708F">
        <w:rPr>
          <w:rStyle w:val="footheader"/>
          <w:rFonts w:asciiTheme="minorHAnsi" w:hAnsiTheme="minorHAnsi"/>
          <w:b/>
        </w:rPr>
        <w:t xml:space="preserve">RIGOL Technologies </w:t>
      </w:r>
      <w:proofErr w:type="spellStart"/>
      <w:r w:rsidRPr="00C4708F">
        <w:rPr>
          <w:rStyle w:val="footheader"/>
          <w:rFonts w:asciiTheme="minorHAnsi" w:hAnsiTheme="minorHAnsi"/>
          <w:b/>
        </w:rPr>
        <w:t>Inc</w:t>
      </w:r>
      <w:proofErr w:type="spellEnd"/>
      <w:r w:rsidRPr="00C4708F">
        <w:rPr>
          <w:rStyle w:val="footheader"/>
          <w:rFonts w:asciiTheme="minorHAnsi" w:hAnsiTheme="minorHAnsi"/>
          <w:b/>
        </w:rPr>
        <w:t>.</w:t>
      </w:r>
    </w:p>
    <w:p w:rsidR="005210B7" w:rsidRPr="00C4708F" w:rsidRDefault="005210B7" w:rsidP="005210B7">
      <w:pPr>
        <w:ind w:left="851" w:hanging="851"/>
        <w:rPr>
          <w:rFonts w:asciiTheme="minorHAnsi" w:hAnsiTheme="minorHAnsi"/>
          <w:bCs/>
          <w:color w:val="000000"/>
          <w:spacing w:val="-14"/>
          <w:sz w:val="20"/>
          <w:szCs w:val="20"/>
        </w:rPr>
      </w:pPr>
    </w:p>
    <w:p w:rsidR="005210B7" w:rsidRPr="00C4708F" w:rsidRDefault="005210B7" w:rsidP="005210B7">
      <w:pPr>
        <w:numPr>
          <w:ilvl w:val="0"/>
          <w:numId w:val="1"/>
        </w:numPr>
        <w:ind w:left="851" w:hanging="284"/>
        <w:rPr>
          <w:rFonts w:asciiTheme="minorHAnsi" w:hAnsiTheme="minorHAnsi"/>
          <w:b/>
        </w:rPr>
      </w:pPr>
      <w:r w:rsidRPr="00C4708F">
        <w:rPr>
          <w:rFonts w:asciiTheme="minorHAnsi" w:hAnsiTheme="minorHAnsi"/>
        </w:rPr>
        <w:t>dokładności nastawy poziomu mocy wytwarzanego sygnału dla fali ciągłej</w:t>
      </w:r>
    </w:p>
    <w:p w:rsidR="005210B7" w:rsidRPr="00C4708F" w:rsidRDefault="005210B7" w:rsidP="005210B7">
      <w:pPr>
        <w:numPr>
          <w:ilvl w:val="0"/>
          <w:numId w:val="1"/>
        </w:numPr>
        <w:tabs>
          <w:tab w:val="num" w:pos="360"/>
        </w:tabs>
        <w:ind w:left="851" w:hanging="284"/>
        <w:rPr>
          <w:rFonts w:asciiTheme="minorHAnsi" w:hAnsiTheme="minorHAnsi"/>
        </w:rPr>
      </w:pPr>
      <w:r w:rsidRPr="00C4708F">
        <w:rPr>
          <w:rFonts w:asciiTheme="minorHAnsi" w:hAnsiTheme="minorHAnsi"/>
        </w:rPr>
        <w:t>pomiary muszą obejmować zakresy:</w:t>
      </w:r>
    </w:p>
    <w:p w:rsidR="005210B7" w:rsidRPr="00C4708F" w:rsidRDefault="005210B7" w:rsidP="005210B7">
      <w:pPr>
        <w:numPr>
          <w:ilvl w:val="0"/>
          <w:numId w:val="2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 xml:space="preserve">od 10 </w:t>
      </w:r>
      <w:proofErr w:type="spellStart"/>
      <w:r w:rsidRPr="00C4708F">
        <w:rPr>
          <w:rFonts w:asciiTheme="minorHAnsi" w:hAnsiTheme="minorHAnsi"/>
        </w:rPr>
        <w:t>MHz</w:t>
      </w:r>
      <w:proofErr w:type="spellEnd"/>
      <w:r w:rsidRPr="00C4708F">
        <w:rPr>
          <w:rFonts w:asciiTheme="minorHAnsi" w:hAnsiTheme="minorHAnsi"/>
        </w:rPr>
        <w:t xml:space="preserve"> do 100 </w:t>
      </w:r>
      <w:proofErr w:type="spellStart"/>
      <w:r w:rsidRPr="00C4708F">
        <w:rPr>
          <w:rFonts w:asciiTheme="minorHAnsi" w:hAnsiTheme="minorHAnsi"/>
        </w:rPr>
        <w:t>MHz</w:t>
      </w:r>
      <w:proofErr w:type="spellEnd"/>
      <w:r w:rsidRPr="00C4708F">
        <w:rPr>
          <w:rFonts w:asciiTheme="minorHAnsi" w:hAnsiTheme="minorHAnsi"/>
        </w:rPr>
        <w:t xml:space="preserve"> (co 10 </w:t>
      </w:r>
      <w:proofErr w:type="spellStart"/>
      <w:r w:rsidRPr="00C4708F">
        <w:rPr>
          <w:rFonts w:asciiTheme="minorHAnsi" w:hAnsiTheme="minorHAnsi"/>
        </w:rPr>
        <w:t>MHz</w:t>
      </w:r>
      <w:proofErr w:type="spellEnd"/>
      <w:r w:rsidRPr="00C4708F">
        <w:rPr>
          <w:rFonts w:asciiTheme="minorHAnsi" w:hAnsiTheme="minorHAnsi"/>
        </w:rPr>
        <w:t>)</w:t>
      </w:r>
      <w:r w:rsidRPr="00C4708F">
        <w:rPr>
          <w:rFonts w:asciiTheme="minorHAnsi" w:hAnsiTheme="minorHAnsi"/>
          <w:b/>
          <w:bCs/>
        </w:rPr>
        <w:t xml:space="preserve"> </w:t>
      </w:r>
    </w:p>
    <w:p w:rsidR="005210B7" w:rsidRPr="00C4708F" w:rsidRDefault="005210B7" w:rsidP="005210B7">
      <w:pPr>
        <w:numPr>
          <w:ilvl w:val="0"/>
          <w:numId w:val="2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 xml:space="preserve">od 100 </w:t>
      </w:r>
      <w:proofErr w:type="spellStart"/>
      <w:r w:rsidRPr="00C4708F">
        <w:rPr>
          <w:rFonts w:asciiTheme="minorHAnsi" w:hAnsiTheme="minorHAnsi"/>
        </w:rPr>
        <w:t>MHz</w:t>
      </w:r>
      <w:proofErr w:type="spellEnd"/>
      <w:r w:rsidRPr="00C4708F">
        <w:rPr>
          <w:rFonts w:asciiTheme="minorHAnsi" w:hAnsiTheme="minorHAnsi"/>
        </w:rPr>
        <w:t xml:space="preserve"> do1 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 xml:space="preserve"> (co 100 </w:t>
      </w:r>
      <w:proofErr w:type="spellStart"/>
      <w:r w:rsidRPr="00C4708F">
        <w:rPr>
          <w:rFonts w:asciiTheme="minorHAnsi" w:hAnsiTheme="minorHAnsi"/>
        </w:rPr>
        <w:t>MHz</w:t>
      </w:r>
      <w:proofErr w:type="spellEnd"/>
      <w:r w:rsidRPr="00C4708F">
        <w:rPr>
          <w:rFonts w:asciiTheme="minorHAnsi" w:hAnsiTheme="minorHAnsi"/>
        </w:rPr>
        <w:t>)</w:t>
      </w:r>
      <w:r w:rsidRPr="00C4708F">
        <w:rPr>
          <w:rFonts w:asciiTheme="minorHAnsi" w:hAnsiTheme="minorHAnsi"/>
          <w:b/>
          <w:bCs/>
        </w:rPr>
        <w:t xml:space="preserve"> </w:t>
      </w:r>
    </w:p>
    <w:p w:rsidR="005210B7" w:rsidRPr="00C4708F" w:rsidRDefault="005210B7" w:rsidP="005210B7">
      <w:pPr>
        <w:numPr>
          <w:ilvl w:val="0"/>
          <w:numId w:val="2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 xml:space="preserve">od 1 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 xml:space="preserve"> do 5 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 xml:space="preserve"> (co 250 </w:t>
      </w:r>
      <w:proofErr w:type="spellStart"/>
      <w:r w:rsidRPr="00C4708F">
        <w:rPr>
          <w:rFonts w:asciiTheme="minorHAnsi" w:hAnsiTheme="minorHAnsi"/>
        </w:rPr>
        <w:t>MHz</w:t>
      </w:r>
      <w:proofErr w:type="spellEnd"/>
      <w:r w:rsidRPr="00C4708F">
        <w:rPr>
          <w:rFonts w:asciiTheme="minorHAnsi" w:hAnsiTheme="minorHAnsi"/>
        </w:rPr>
        <w:t>)</w:t>
      </w:r>
    </w:p>
    <w:p w:rsidR="005210B7" w:rsidRPr="00C4708F" w:rsidRDefault="005210B7" w:rsidP="005210B7">
      <w:pPr>
        <w:numPr>
          <w:ilvl w:val="0"/>
          <w:numId w:val="2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 xml:space="preserve">od 5 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 xml:space="preserve"> do 10 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 xml:space="preserve"> (co 500 </w:t>
      </w:r>
      <w:proofErr w:type="spellStart"/>
      <w:r w:rsidRPr="00C4708F">
        <w:rPr>
          <w:rFonts w:asciiTheme="minorHAnsi" w:hAnsiTheme="minorHAnsi"/>
        </w:rPr>
        <w:t>MHz</w:t>
      </w:r>
      <w:proofErr w:type="spellEnd"/>
      <w:r w:rsidRPr="00C4708F">
        <w:rPr>
          <w:rFonts w:asciiTheme="minorHAnsi" w:hAnsiTheme="minorHAnsi"/>
        </w:rPr>
        <w:t>)</w:t>
      </w:r>
    </w:p>
    <w:p w:rsidR="005210B7" w:rsidRPr="00C4708F" w:rsidRDefault="005210B7" w:rsidP="005210B7">
      <w:pPr>
        <w:numPr>
          <w:ilvl w:val="0"/>
          <w:numId w:val="2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 xml:space="preserve">od 10 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 xml:space="preserve"> do 20 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 xml:space="preserve"> (co 1 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>)</w:t>
      </w:r>
    </w:p>
    <w:p w:rsidR="005210B7" w:rsidRPr="00C4708F" w:rsidRDefault="005210B7" w:rsidP="005210B7">
      <w:pPr>
        <w:numPr>
          <w:ilvl w:val="0"/>
          <w:numId w:val="2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 xml:space="preserve">od 20 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 xml:space="preserve"> do 40 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 xml:space="preserve"> (co 5 </w:t>
      </w:r>
      <w:proofErr w:type="spellStart"/>
      <w:r w:rsidRPr="00C4708F">
        <w:rPr>
          <w:rFonts w:asciiTheme="minorHAnsi" w:hAnsiTheme="minorHAnsi"/>
        </w:rPr>
        <w:t>GHz</w:t>
      </w:r>
      <w:proofErr w:type="spellEnd"/>
      <w:r w:rsidRPr="00C4708F">
        <w:rPr>
          <w:rFonts w:asciiTheme="minorHAnsi" w:hAnsiTheme="minorHAnsi"/>
        </w:rPr>
        <w:t>)</w:t>
      </w:r>
      <w:r w:rsidRPr="00C4708F">
        <w:rPr>
          <w:rFonts w:asciiTheme="minorHAnsi" w:hAnsiTheme="minorHAnsi"/>
          <w:b/>
          <w:bCs/>
        </w:rPr>
        <w:t xml:space="preserve"> </w:t>
      </w:r>
    </w:p>
    <w:p w:rsidR="005210B7" w:rsidRPr="00C4708F" w:rsidRDefault="005210B7" w:rsidP="005210B7">
      <w:pPr>
        <w:numPr>
          <w:ilvl w:val="0"/>
          <w:numId w:val="1"/>
        </w:numPr>
        <w:ind w:left="851" w:hanging="284"/>
        <w:rPr>
          <w:rFonts w:asciiTheme="minorHAnsi" w:hAnsiTheme="minorHAnsi"/>
          <w:b/>
        </w:rPr>
      </w:pPr>
      <w:r w:rsidRPr="00C4708F">
        <w:rPr>
          <w:rFonts w:asciiTheme="minorHAnsi" w:hAnsiTheme="minorHAnsi"/>
        </w:rPr>
        <w:t xml:space="preserve">pomiary muszą być przeprowadzone przy poziomie mocy -77, -57, -37 i +10 </w:t>
      </w:r>
      <w:proofErr w:type="spellStart"/>
      <w:r w:rsidRPr="00C4708F">
        <w:rPr>
          <w:rFonts w:asciiTheme="minorHAnsi" w:hAnsiTheme="minorHAnsi"/>
        </w:rPr>
        <w:t>dBm</w:t>
      </w:r>
      <w:proofErr w:type="spellEnd"/>
      <w:r>
        <w:rPr>
          <w:rFonts w:asciiTheme="minorHAnsi" w:hAnsiTheme="minorHAnsi"/>
          <w:b/>
          <w:bCs/>
        </w:rPr>
        <w:t>”</w:t>
      </w:r>
    </w:p>
    <w:p w:rsidR="005210B7" w:rsidRDefault="005210B7" w:rsidP="007F5EF1"/>
    <w:p w:rsidR="005210B7" w:rsidRPr="005210B7" w:rsidRDefault="005210B7" w:rsidP="007F5EF1">
      <w:pPr>
        <w:rPr>
          <w:u w:val="single"/>
        </w:rPr>
      </w:pPr>
      <w:r w:rsidRPr="005210B7">
        <w:rPr>
          <w:u w:val="single"/>
        </w:rPr>
        <w:t>Powinno być:</w:t>
      </w:r>
    </w:p>
    <w:p w:rsidR="005210B7" w:rsidRDefault="005210B7" w:rsidP="007F5EF1"/>
    <w:p w:rsidR="007F5EF1" w:rsidRDefault="005210B7" w:rsidP="007F5EF1">
      <w:pPr>
        <w:rPr>
          <w:rStyle w:val="footheader"/>
          <w:b/>
          <w:bCs/>
        </w:rPr>
      </w:pPr>
      <w:r>
        <w:rPr>
          <w:b/>
          <w:bCs/>
        </w:rPr>
        <w:t>„</w:t>
      </w:r>
      <w:r w:rsidR="007F5EF1">
        <w:rPr>
          <w:b/>
          <w:bCs/>
        </w:rPr>
        <w:t xml:space="preserve">Ad 17. Minimalny zakres wzorcowania generatora sygnałowego typu DSG 3060 </w:t>
      </w:r>
      <w:proofErr w:type="spellStart"/>
      <w:r w:rsidR="007F5EF1">
        <w:rPr>
          <w:b/>
          <w:bCs/>
        </w:rPr>
        <w:t>prod</w:t>
      </w:r>
      <w:proofErr w:type="spellEnd"/>
      <w:r w:rsidR="007F5EF1">
        <w:rPr>
          <w:b/>
          <w:bCs/>
        </w:rPr>
        <w:t xml:space="preserve">. </w:t>
      </w:r>
      <w:r w:rsidR="007F5EF1">
        <w:rPr>
          <w:rStyle w:val="footheader"/>
          <w:b/>
          <w:bCs/>
        </w:rPr>
        <w:t xml:space="preserve">RIGOL Technologies </w:t>
      </w:r>
      <w:proofErr w:type="spellStart"/>
      <w:r w:rsidR="007F5EF1">
        <w:rPr>
          <w:rStyle w:val="footheader"/>
          <w:b/>
          <w:bCs/>
        </w:rPr>
        <w:t>Inc</w:t>
      </w:r>
      <w:proofErr w:type="spellEnd"/>
      <w:r w:rsidR="007F5EF1">
        <w:rPr>
          <w:rStyle w:val="footheader"/>
          <w:b/>
          <w:bCs/>
        </w:rPr>
        <w:t>.</w:t>
      </w:r>
    </w:p>
    <w:p w:rsidR="007F5EF1" w:rsidRDefault="007F5EF1" w:rsidP="007F5EF1">
      <w:pPr>
        <w:rPr>
          <w:color w:val="000080"/>
          <w:highlight w:val="yellow"/>
        </w:rPr>
      </w:pPr>
    </w:p>
    <w:p w:rsidR="007F5EF1" w:rsidRDefault="007F5EF1" w:rsidP="007F5EF1">
      <w:pPr>
        <w:ind w:left="851" w:hanging="284"/>
        <w:rPr>
          <w:b/>
          <w:bCs/>
        </w:rPr>
      </w:pPr>
      <w:r>
        <w:rPr>
          <w:rFonts w:ascii="Times New Roman" w:hAnsi="Times New Roman"/>
        </w:rPr>
        <w:t>-</w:t>
      </w:r>
      <w:r>
        <w:t>dokładności nastawy poziomu mocy wytwarzanego sygnału dla fali ciągłej</w:t>
      </w:r>
    </w:p>
    <w:p w:rsidR="007F5EF1" w:rsidRDefault="007F5EF1" w:rsidP="007F5EF1">
      <w:pPr>
        <w:ind w:left="851" w:hanging="284"/>
        <w:rPr>
          <w:b/>
          <w:bCs/>
        </w:rPr>
      </w:pPr>
      <w:r>
        <w:rPr>
          <w:rFonts w:ascii="Times New Roman" w:hAnsi="Times New Roman"/>
        </w:rPr>
        <w:t>-</w:t>
      </w:r>
      <w:r>
        <w:t>pomiary muszą obejmować zakresy:</w:t>
      </w:r>
      <w:r>
        <w:rPr>
          <w:b/>
          <w:bCs/>
        </w:rPr>
        <w:t xml:space="preserve"> </w:t>
      </w:r>
    </w:p>
    <w:p w:rsidR="007F5EF1" w:rsidRDefault="007F5EF1" w:rsidP="007F5EF1">
      <w:pPr>
        <w:ind w:left="851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100 </w:t>
      </w:r>
      <w:proofErr w:type="spellStart"/>
      <w:r>
        <w:t>kHz</w:t>
      </w:r>
      <w:proofErr w:type="spellEnd"/>
    </w:p>
    <w:p w:rsidR="007F5EF1" w:rsidRDefault="007F5EF1" w:rsidP="007F5EF1">
      <w:pPr>
        <w:ind w:left="851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od 200 </w:t>
      </w:r>
      <w:proofErr w:type="spellStart"/>
      <w:r>
        <w:t>kHz</w:t>
      </w:r>
      <w:proofErr w:type="spellEnd"/>
      <w:r>
        <w:t xml:space="preserve"> do 1 </w:t>
      </w:r>
      <w:proofErr w:type="spellStart"/>
      <w:r>
        <w:t>MHz</w:t>
      </w:r>
      <w:proofErr w:type="spellEnd"/>
      <w:r>
        <w:t xml:space="preserve"> (co 200 </w:t>
      </w:r>
      <w:proofErr w:type="spellStart"/>
      <w:r>
        <w:t>kHz</w:t>
      </w:r>
      <w:proofErr w:type="spellEnd"/>
      <w:r>
        <w:t>)</w:t>
      </w:r>
    </w:p>
    <w:p w:rsidR="007F5EF1" w:rsidRDefault="007F5EF1" w:rsidP="007F5EF1">
      <w:pPr>
        <w:ind w:left="851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od 1 </w:t>
      </w:r>
      <w:proofErr w:type="spellStart"/>
      <w:r>
        <w:t>MHz</w:t>
      </w:r>
      <w:proofErr w:type="spellEnd"/>
      <w:r>
        <w:t xml:space="preserve"> do 25 </w:t>
      </w:r>
      <w:proofErr w:type="spellStart"/>
      <w:r>
        <w:t>MHz</w:t>
      </w:r>
      <w:proofErr w:type="spellEnd"/>
      <w:r>
        <w:t xml:space="preserve"> (co 1 </w:t>
      </w:r>
      <w:proofErr w:type="spellStart"/>
      <w:r>
        <w:t>MHz</w:t>
      </w:r>
      <w:proofErr w:type="spellEnd"/>
      <w:r>
        <w:t>)</w:t>
      </w:r>
    </w:p>
    <w:p w:rsidR="007F5EF1" w:rsidRDefault="007F5EF1" w:rsidP="007F5EF1">
      <w:pPr>
        <w:ind w:left="851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od 25 </w:t>
      </w:r>
      <w:proofErr w:type="spellStart"/>
      <w:r>
        <w:t>MHz</w:t>
      </w:r>
      <w:proofErr w:type="spellEnd"/>
      <w:r>
        <w:t xml:space="preserve"> do 100 </w:t>
      </w:r>
      <w:proofErr w:type="spellStart"/>
      <w:r>
        <w:t>MHz</w:t>
      </w:r>
      <w:proofErr w:type="spellEnd"/>
      <w:r>
        <w:t xml:space="preserve"> (co 25 </w:t>
      </w:r>
      <w:proofErr w:type="spellStart"/>
      <w:r>
        <w:t>MHz</w:t>
      </w:r>
      <w:proofErr w:type="spellEnd"/>
      <w:r>
        <w:t>)</w:t>
      </w:r>
    </w:p>
    <w:p w:rsidR="007F5EF1" w:rsidRDefault="007F5EF1" w:rsidP="007F5EF1">
      <w:pPr>
        <w:ind w:left="851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od 100 </w:t>
      </w:r>
      <w:proofErr w:type="spellStart"/>
      <w:r>
        <w:t>MHz</w:t>
      </w:r>
      <w:proofErr w:type="spellEnd"/>
      <w:r>
        <w:t xml:space="preserve"> do 1 </w:t>
      </w:r>
      <w:proofErr w:type="spellStart"/>
      <w:r>
        <w:t>GHz</w:t>
      </w:r>
      <w:proofErr w:type="spellEnd"/>
      <w:r>
        <w:t xml:space="preserve"> (co 100MHz)</w:t>
      </w:r>
    </w:p>
    <w:p w:rsidR="007F5EF1" w:rsidRDefault="007F5EF1" w:rsidP="007F5EF1">
      <w:pPr>
        <w:ind w:left="851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od 1GHz do 2 </w:t>
      </w:r>
      <w:proofErr w:type="spellStart"/>
      <w:r>
        <w:t>GHz</w:t>
      </w:r>
      <w:proofErr w:type="spellEnd"/>
      <w:r>
        <w:t xml:space="preserve"> ( co 250 </w:t>
      </w:r>
      <w:proofErr w:type="spellStart"/>
      <w:r>
        <w:t>MHz</w:t>
      </w:r>
      <w:proofErr w:type="spellEnd"/>
      <w:r>
        <w:t>)</w:t>
      </w:r>
      <w:r>
        <w:rPr>
          <w:b/>
          <w:bCs/>
        </w:rPr>
        <w:t xml:space="preserve"> </w:t>
      </w:r>
    </w:p>
    <w:p w:rsidR="007F5EF1" w:rsidRDefault="007F5EF1" w:rsidP="007F5EF1">
      <w:pPr>
        <w:ind w:left="851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od 2 </w:t>
      </w:r>
      <w:proofErr w:type="spellStart"/>
      <w:r>
        <w:t>GHz</w:t>
      </w:r>
      <w:proofErr w:type="spellEnd"/>
      <w:r>
        <w:t xml:space="preserve"> do 6 </w:t>
      </w:r>
      <w:proofErr w:type="spellStart"/>
      <w:r>
        <w:t>GHz</w:t>
      </w:r>
      <w:proofErr w:type="spellEnd"/>
      <w:r>
        <w:t xml:space="preserve"> (co 500 </w:t>
      </w:r>
      <w:proofErr w:type="spellStart"/>
      <w:r>
        <w:t>MHz</w:t>
      </w:r>
      <w:proofErr w:type="spellEnd"/>
      <w:r>
        <w:t>)</w:t>
      </w:r>
      <w:r>
        <w:rPr>
          <w:b/>
          <w:bCs/>
        </w:rPr>
        <w:t xml:space="preserve"> </w:t>
      </w:r>
    </w:p>
    <w:p w:rsidR="007F5EF1" w:rsidRDefault="007F5EF1" w:rsidP="007F5EF1">
      <w:pPr>
        <w:ind w:left="284"/>
      </w:pPr>
      <w:r>
        <w:t xml:space="preserve"> - pomiary muszą być przeprowadzone przy poziomie mocy -77, -57, -37 i +10 </w:t>
      </w:r>
      <w:proofErr w:type="spellStart"/>
      <w:r>
        <w:t>dBm</w:t>
      </w:r>
      <w:proofErr w:type="spellEnd"/>
      <w:r w:rsidR="005210B7">
        <w:t>”</w:t>
      </w:r>
    </w:p>
    <w:p w:rsidR="00506B25" w:rsidRDefault="00506B25"/>
    <w:p w:rsidR="005210B7" w:rsidRDefault="005210B7"/>
    <w:p w:rsidR="005210B7" w:rsidRDefault="005210B7"/>
    <w:p w:rsidR="005210B7" w:rsidRDefault="005210B7">
      <w:r>
        <w:t>I</w:t>
      </w:r>
      <w:r w:rsidR="00F93F5E">
        <w:t>nne zapisy Z</w:t>
      </w:r>
      <w:r>
        <w:t xml:space="preserve">aproszenia pozostają bez zmian. </w:t>
      </w:r>
    </w:p>
    <w:sectPr w:rsidR="005210B7" w:rsidSect="0050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C9D"/>
    <w:multiLevelType w:val="hybridMultilevel"/>
    <w:tmpl w:val="6BFE4CA0"/>
    <w:lvl w:ilvl="0" w:tplc="71762D02">
      <w:start w:val="3"/>
      <w:numFmt w:val="bullet"/>
      <w:lvlText w:val=""/>
      <w:lvlJc w:val="left"/>
      <w:pPr>
        <w:tabs>
          <w:tab w:val="num" w:pos="928"/>
        </w:tabs>
        <w:ind w:left="908" w:hanging="340"/>
      </w:pPr>
      <w:rPr>
        <w:rFonts w:ascii="Symbol" w:hAnsi="Symbol" w:hint="default"/>
        <w:color w:val="auto"/>
      </w:rPr>
    </w:lvl>
    <w:lvl w:ilvl="1" w:tplc="1D3E1C02">
      <w:start w:val="3"/>
      <w:numFmt w:val="bullet"/>
      <w:lvlText w:val=""/>
      <w:lvlJc w:val="left"/>
      <w:pPr>
        <w:tabs>
          <w:tab w:val="num" w:pos="1582"/>
        </w:tabs>
        <w:ind w:left="1477" w:hanging="255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0E47288">
      <w:start w:val="3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  <w:sz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6EE76934"/>
    <w:multiLevelType w:val="hybridMultilevel"/>
    <w:tmpl w:val="70ACF686"/>
    <w:lvl w:ilvl="0" w:tplc="455C5558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314A4446">
      <w:start w:val="2"/>
      <w:numFmt w:val="decimal"/>
      <w:lvlText w:val="%2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76FC201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C72B920">
      <w:start w:val="1"/>
      <w:numFmt w:val="decimal"/>
      <w:lvlText w:val="%4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 w:tplc="1D325EF4">
      <w:start w:val="2"/>
      <w:numFmt w:val="decimal"/>
      <w:lvlText w:val="%5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3FE8F2C">
      <w:start w:val="2"/>
      <w:numFmt w:val="decimal"/>
      <w:lvlText w:val="%6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 w:tplc="C3D8B228">
      <w:start w:val="2"/>
      <w:numFmt w:val="none"/>
      <w:lvlText w:val="%72.1.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7" w:tplc="624A4F06">
      <w:start w:val="2"/>
      <w:numFmt w:val="decimal"/>
      <w:lvlText w:val="%8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 w:tplc="455C5558">
      <w:start w:val="2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F5EF1"/>
    <w:rsid w:val="001E43C3"/>
    <w:rsid w:val="002D2FC8"/>
    <w:rsid w:val="00506B25"/>
    <w:rsid w:val="005210B7"/>
    <w:rsid w:val="007F5EF1"/>
    <w:rsid w:val="00F9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EF1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header">
    <w:name w:val="footheader"/>
    <w:basedOn w:val="Domylnaczcionkaakapitu"/>
    <w:rsid w:val="007F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Kisiel</dc:creator>
  <cp:lastModifiedBy>Piotr Kisiel</cp:lastModifiedBy>
  <cp:revision>3</cp:revision>
  <dcterms:created xsi:type="dcterms:W3CDTF">2020-05-19T12:09:00Z</dcterms:created>
  <dcterms:modified xsi:type="dcterms:W3CDTF">2020-05-19T12:22:00Z</dcterms:modified>
</cp:coreProperties>
</file>