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382A1" w14:textId="77777777" w:rsidR="00DC6E32" w:rsidRPr="003525B1" w:rsidRDefault="00DC6E32" w:rsidP="00DC6E32">
      <w:pPr>
        <w:pStyle w:val="Nagwek"/>
      </w:pPr>
    </w:p>
    <w:p w14:paraId="47A767E1" w14:textId="77777777" w:rsidR="009D2A4F" w:rsidRPr="00C042BD" w:rsidRDefault="009D2A4F" w:rsidP="00060836">
      <w:pPr>
        <w:shd w:val="clear" w:color="auto" w:fill="FFFFFF"/>
        <w:overflowPunct w:val="0"/>
        <w:autoSpaceDE w:val="0"/>
        <w:autoSpaceDN w:val="0"/>
        <w:adjustRightInd w:val="0"/>
        <w:spacing w:line="240" w:lineRule="auto"/>
        <w:ind w:firstLine="0"/>
        <w:jc w:val="center"/>
        <w:textAlignment w:val="baseline"/>
        <w:rPr>
          <w:rFonts w:ascii="Calibri" w:hAnsi="Calibri"/>
          <w:b/>
          <w:sz w:val="22"/>
          <w:lang w:eastAsia="pl-PL"/>
        </w:rPr>
      </w:pPr>
    </w:p>
    <w:p w14:paraId="7C48F348" w14:textId="77777777"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14:paraId="15AA1B7A"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C042BD" w14:paraId="451354E5" w14:textId="77777777" w:rsidTr="00607DDD">
        <w:tc>
          <w:tcPr>
            <w:tcW w:w="6521" w:type="dxa"/>
            <w:tcBorders>
              <w:bottom w:val="single" w:sz="6" w:space="0" w:color="auto"/>
            </w:tcBorders>
          </w:tcPr>
          <w:p w14:paraId="39ECD6C9" w14:textId="77777777"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14:paraId="4DF8B117" w14:textId="77777777"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14:paraId="58AE918D" w14:textId="77777777" w:rsidR="00D84B3A" w:rsidRDefault="00D84B3A" w:rsidP="00607DDD">
            <w:pPr>
              <w:shd w:val="clear" w:color="auto" w:fill="FFFFFF"/>
              <w:spacing w:line="240" w:lineRule="auto"/>
              <w:ind w:firstLine="0"/>
              <w:jc w:val="right"/>
              <w:rPr>
                <w:rFonts w:ascii="Calibri" w:hAnsi="Calibri"/>
                <w:iCs/>
                <w:sz w:val="22"/>
                <w:lang w:eastAsia="pl-PL"/>
              </w:rPr>
            </w:pPr>
          </w:p>
          <w:p w14:paraId="3C12B207" w14:textId="77777777" w:rsidR="00335500" w:rsidRPr="00C042BD" w:rsidRDefault="00335500" w:rsidP="00607DDD">
            <w:pPr>
              <w:shd w:val="clear" w:color="auto" w:fill="FFFFFF"/>
              <w:spacing w:line="240" w:lineRule="auto"/>
              <w:ind w:firstLine="0"/>
              <w:jc w:val="right"/>
              <w:rPr>
                <w:rFonts w:ascii="Calibri" w:hAnsi="Calibri"/>
                <w:iCs/>
                <w:lang w:eastAsia="pl-PL"/>
              </w:rPr>
            </w:pPr>
            <w:r w:rsidRPr="00C042BD">
              <w:rPr>
                <w:rFonts w:ascii="Calibri" w:hAnsi="Calibri"/>
                <w:iCs/>
                <w:sz w:val="22"/>
                <w:lang w:eastAsia="pl-PL"/>
              </w:rPr>
              <w:t>tel. 22 / 53 49 2</w:t>
            </w:r>
            <w:r w:rsidR="00621496" w:rsidRPr="00C042BD">
              <w:rPr>
                <w:rFonts w:ascii="Calibri" w:hAnsi="Calibri"/>
                <w:iCs/>
                <w:sz w:val="22"/>
                <w:lang w:eastAsia="pl-PL"/>
              </w:rPr>
              <w:t>33</w:t>
            </w:r>
            <w:r w:rsidRPr="00C042BD">
              <w:rPr>
                <w:rFonts w:ascii="Calibri" w:hAnsi="Calibri"/>
                <w:iCs/>
                <w:sz w:val="22"/>
                <w:lang w:eastAsia="pl-PL"/>
              </w:rPr>
              <w:t xml:space="preserve"> </w:t>
            </w:r>
          </w:p>
          <w:p w14:paraId="34448E49" w14:textId="77777777" w:rsidR="00335500" w:rsidRPr="00C042BD" w:rsidRDefault="00335500" w:rsidP="00607DDD">
            <w:pPr>
              <w:shd w:val="clear" w:color="auto" w:fill="FFFFFF"/>
              <w:spacing w:line="240" w:lineRule="auto"/>
              <w:ind w:firstLine="0"/>
              <w:jc w:val="right"/>
              <w:rPr>
                <w:rFonts w:ascii="Calibri" w:hAnsi="Calibri"/>
                <w:b/>
                <w:lang w:eastAsia="pl-PL"/>
              </w:rPr>
            </w:pPr>
          </w:p>
        </w:tc>
      </w:tr>
    </w:tbl>
    <w:p w14:paraId="11ACAEE2"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C042BD" w14:paraId="344A465A" w14:textId="77777777" w:rsidTr="00A8404E">
        <w:tc>
          <w:tcPr>
            <w:tcW w:w="2338" w:type="dxa"/>
          </w:tcPr>
          <w:p w14:paraId="28BDD7D7" w14:textId="77777777"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14:paraId="160E0E60" w14:textId="77777777" w:rsidR="00335500" w:rsidRPr="00C042BD" w:rsidRDefault="00335500" w:rsidP="00270032">
            <w:pPr>
              <w:shd w:val="clear" w:color="auto" w:fill="FFFFFF"/>
              <w:spacing w:line="240" w:lineRule="auto"/>
              <w:ind w:firstLine="0"/>
              <w:jc w:val="left"/>
              <w:rPr>
                <w:rFonts w:ascii="Calibri" w:hAnsi="Calibri"/>
                <w:b/>
                <w:lang w:eastAsia="pl-PL"/>
              </w:rPr>
            </w:pPr>
            <w:r w:rsidRPr="00C042BD">
              <w:rPr>
                <w:rFonts w:ascii="Calibri" w:hAnsi="Calibri"/>
                <w:b/>
                <w:sz w:val="22"/>
                <w:lang w:eastAsia="pl-PL"/>
              </w:rPr>
              <w:t>BA</w:t>
            </w:r>
            <w:r w:rsidR="00EF4674" w:rsidRPr="00C042BD">
              <w:rPr>
                <w:rFonts w:ascii="Calibri" w:hAnsi="Calibri"/>
                <w:b/>
                <w:sz w:val="22"/>
                <w:lang w:eastAsia="pl-PL"/>
              </w:rPr>
              <w:t>.</w:t>
            </w:r>
            <w:r w:rsidRPr="00C042BD">
              <w:rPr>
                <w:rFonts w:ascii="Calibri" w:hAnsi="Calibri"/>
                <w:b/>
                <w:sz w:val="22"/>
                <w:lang w:eastAsia="pl-PL"/>
              </w:rPr>
              <w:t>WZP</w:t>
            </w:r>
            <w:r w:rsidR="001E69AE" w:rsidRPr="00C042BD">
              <w:rPr>
                <w:rFonts w:ascii="Calibri" w:hAnsi="Calibri"/>
                <w:b/>
                <w:sz w:val="22"/>
                <w:lang w:eastAsia="pl-PL"/>
              </w:rPr>
              <w:t>.2</w:t>
            </w:r>
            <w:r w:rsidR="006146AE" w:rsidRPr="00C042BD">
              <w:rPr>
                <w:rFonts w:ascii="Calibri" w:hAnsi="Calibri"/>
                <w:b/>
                <w:sz w:val="22"/>
                <w:lang w:eastAsia="pl-PL"/>
              </w:rPr>
              <w:t>6</w:t>
            </w:r>
            <w:r w:rsidR="00591A08" w:rsidRPr="00C042BD">
              <w:rPr>
                <w:rFonts w:ascii="Calibri" w:hAnsi="Calibri"/>
                <w:b/>
                <w:sz w:val="22"/>
                <w:lang w:eastAsia="pl-PL"/>
              </w:rPr>
              <w:t>.</w:t>
            </w:r>
            <w:r w:rsidR="00270032">
              <w:rPr>
                <w:rFonts w:ascii="Calibri" w:hAnsi="Calibri"/>
                <w:b/>
                <w:sz w:val="22"/>
                <w:lang w:eastAsia="pl-PL"/>
              </w:rPr>
              <w:t>15.2020</w:t>
            </w:r>
          </w:p>
        </w:tc>
      </w:tr>
    </w:tbl>
    <w:p w14:paraId="2079BD7E"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79675998"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0CE51FB9"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4CFEA74A"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6064ACBB"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11435C86"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60414B4E"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43F2EC3E"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595DD87E" w14:textId="77777777"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 xml:space="preserve">SPECYFIKACJA ISTOTNYCH WARUNKÓW </w:t>
      </w:r>
    </w:p>
    <w:p w14:paraId="00474F0A" w14:textId="77777777"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ZAMÓWIENIA PUBLICZNEGO</w:t>
      </w:r>
    </w:p>
    <w:p w14:paraId="4AAFF060" w14:textId="77777777"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(SIWZ)</w:t>
      </w:r>
    </w:p>
    <w:p w14:paraId="5AA56020"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5659E45"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76756D18"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11E71C1F"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6A2E820A"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153F9CFE"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44766A34"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C042BD" w14:paraId="47386EB7" w14:textId="77777777" w:rsidTr="00607DDD">
        <w:trPr>
          <w:cantSplit/>
        </w:trPr>
        <w:tc>
          <w:tcPr>
            <w:tcW w:w="8080" w:type="dxa"/>
            <w:gridSpan w:val="2"/>
          </w:tcPr>
          <w:p w14:paraId="0DD533FF"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14:paraId="7B021AEC" w14:textId="77777777" w:rsidTr="0010479F">
        <w:trPr>
          <w:cantSplit/>
        </w:trPr>
        <w:tc>
          <w:tcPr>
            <w:tcW w:w="8080" w:type="dxa"/>
            <w:gridSpan w:val="2"/>
            <w:vAlign w:val="center"/>
          </w:tcPr>
          <w:p w14:paraId="5AFC3B58" w14:textId="77777777"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proofErr w:type="spellStart"/>
            <w:r w:rsidR="00D93967">
              <w:rPr>
                <w:rFonts w:ascii="Calibri" w:hAnsi="Calibri"/>
                <w:szCs w:val="24"/>
              </w:rPr>
              <w:t>miniP</w:t>
            </w:r>
            <w:r w:rsidR="0010479F">
              <w:rPr>
                <w:rFonts w:ascii="Calibri" w:hAnsi="Calibri"/>
                <w:szCs w:val="24"/>
              </w:rPr>
              <w:t>ortalu</w:t>
            </w:r>
            <w:proofErr w:type="spellEnd"/>
            <w:r w:rsidR="0010479F">
              <w:rPr>
                <w:rFonts w:ascii="Calibri" w:hAnsi="Calibri"/>
                <w:szCs w:val="24"/>
              </w:rPr>
              <w:t xml:space="preserve"> – adres: </w:t>
            </w:r>
            <w:hyperlink r:id="rId8" w:history="1">
              <w:r w:rsidR="0010479F" w:rsidRPr="0010479F">
                <w:rPr>
                  <w:rFonts w:ascii="Calibri" w:hAnsi="Calibri"/>
                  <w:szCs w:val="24"/>
                </w:rPr>
                <w:t>https://miniportal.uzp.gov.pl/</w:t>
              </w:r>
            </w:hyperlink>
          </w:p>
          <w:p w14:paraId="197D8925" w14:textId="77777777"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w:t>
            </w:r>
            <w:proofErr w:type="spellStart"/>
            <w:r w:rsidRPr="0010479F">
              <w:rPr>
                <w:rFonts w:ascii="Calibri" w:hAnsi="Calibri"/>
                <w:szCs w:val="24"/>
              </w:rPr>
              <w:t>ePUAPu</w:t>
            </w:r>
            <w:proofErr w:type="spellEnd"/>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14:paraId="000312AF" w14:textId="77777777" w:rsidR="0010479F" w:rsidRDefault="00335500" w:rsidP="0010479F">
            <w:pPr>
              <w:spacing w:line="240" w:lineRule="auto"/>
              <w:ind w:firstLine="0"/>
              <w:jc w:val="center"/>
              <w:rPr>
                <w:rFonts w:ascii="Calibri" w:hAnsi="Calibri"/>
                <w:szCs w:val="24"/>
                <w:lang w:eastAsia="pl-PL"/>
              </w:rPr>
            </w:pPr>
            <w:r w:rsidRPr="0010479F">
              <w:rPr>
                <w:rFonts w:ascii="Calibri" w:hAnsi="Calibri"/>
                <w:szCs w:val="24"/>
                <w:lang w:eastAsia="pl-PL"/>
              </w:rPr>
              <w:t xml:space="preserve">w trybie przetargu nieograniczonego </w:t>
            </w:r>
          </w:p>
          <w:p w14:paraId="10F06692" w14:textId="77777777" w:rsidR="0010479F" w:rsidRDefault="0010479F" w:rsidP="0010479F">
            <w:pPr>
              <w:spacing w:line="240" w:lineRule="auto"/>
              <w:ind w:firstLine="0"/>
              <w:jc w:val="center"/>
              <w:rPr>
                <w:rFonts w:ascii="Calibri" w:hAnsi="Calibri"/>
                <w:szCs w:val="24"/>
                <w:lang w:eastAsia="pl-PL"/>
              </w:rPr>
            </w:pPr>
          </w:p>
          <w:p w14:paraId="719B9BD8" w14:textId="77777777" w:rsidR="0010479F" w:rsidRDefault="005E3EB7" w:rsidP="0010479F">
            <w:pPr>
              <w:spacing w:line="240" w:lineRule="auto"/>
              <w:ind w:firstLine="0"/>
              <w:jc w:val="center"/>
              <w:rPr>
                <w:rFonts w:ascii="Calibri" w:hAnsi="Calibri"/>
                <w:szCs w:val="24"/>
                <w:lang w:eastAsia="pl-PL"/>
              </w:rPr>
            </w:pPr>
            <w:r>
              <w:rPr>
                <w:rFonts w:ascii="Calibri" w:hAnsi="Calibri"/>
                <w:szCs w:val="24"/>
                <w:lang w:eastAsia="pl-PL"/>
              </w:rPr>
              <w:t>pn.</w:t>
            </w:r>
          </w:p>
          <w:p w14:paraId="79B6ACF5" w14:textId="77777777" w:rsidR="00E219C2" w:rsidRPr="00E219C2" w:rsidRDefault="00E219C2" w:rsidP="00E219C2">
            <w:pPr>
              <w:spacing w:line="240" w:lineRule="auto"/>
              <w:ind w:firstLine="0"/>
              <w:jc w:val="center"/>
              <w:rPr>
                <w:rFonts w:ascii="Calibri" w:hAnsi="Calibri"/>
                <w:b/>
                <w:szCs w:val="24"/>
              </w:rPr>
            </w:pPr>
            <w:r w:rsidRPr="00E219C2">
              <w:rPr>
                <w:rFonts w:ascii="Calibri" w:hAnsi="Calibri"/>
                <w:b/>
                <w:szCs w:val="24"/>
              </w:rPr>
              <w:t>Zaprojektowanie, budowa, dostarczenie i wdrożenie Rozbudowy Systemu informatycznego pn. Punkt Informacyjny ds. Telekomunikacji oraz świadczenie usług wsparcia, asysty przy zbieraniu danych i rozwoju – sprawa BA.WZP.26.</w:t>
            </w:r>
            <w:r w:rsidR="00270032">
              <w:rPr>
                <w:rFonts w:ascii="Calibri" w:hAnsi="Calibri"/>
                <w:b/>
                <w:szCs w:val="24"/>
              </w:rPr>
              <w:t>15</w:t>
            </w:r>
            <w:r w:rsidRPr="00E219C2">
              <w:rPr>
                <w:rFonts w:ascii="Calibri" w:hAnsi="Calibri"/>
                <w:b/>
                <w:szCs w:val="24"/>
              </w:rPr>
              <w:t>.20</w:t>
            </w:r>
            <w:r w:rsidR="00270032">
              <w:rPr>
                <w:rFonts w:ascii="Calibri" w:hAnsi="Calibri"/>
                <w:b/>
                <w:szCs w:val="24"/>
              </w:rPr>
              <w:t>20</w:t>
            </w:r>
          </w:p>
          <w:p w14:paraId="7016226B" w14:textId="77777777" w:rsidR="008D2EE8" w:rsidRPr="0010479F" w:rsidRDefault="008D2EE8" w:rsidP="0010479F">
            <w:pPr>
              <w:shd w:val="clear" w:color="auto" w:fill="FFFFFF"/>
              <w:spacing w:line="240" w:lineRule="auto"/>
              <w:ind w:firstLine="0"/>
              <w:jc w:val="center"/>
              <w:rPr>
                <w:rFonts w:ascii="Calibri" w:hAnsi="Calibri"/>
                <w:szCs w:val="24"/>
                <w:lang w:eastAsia="pl-PL"/>
              </w:rPr>
            </w:pPr>
          </w:p>
          <w:p w14:paraId="1C3366F9" w14:textId="77777777"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14:paraId="6302A557" w14:textId="77777777" w:rsidTr="00607DDD">
        <w:tc>
          <w:tcPr>
            <w:tcW w:w="4253" w:type="dxa"/>
          </w:tcPr>
          <w:p w14:paraId="1ACFBFFB"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14:paraId="2F04B78F"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14:paraId="196C1073" w14:textId="77777777" w:rsidTr="00607DDD">
        <w:trPr>
          <w:cantSplit/>
        </w:trPr>
        <w:tc>
          <w:tcPr>
            <w:tcW w:w="8080" w:type="dxa"/>
            <w:gridSpan w:val="2"/>
          </w:tcPr>
          <w:p w14:paraId="778DE3E0" w14:textId="77777777"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14:paraId="61BFB9DB"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349FB9A"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845EBC9"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4D733145" w14:textId="77777777" w:rsidR="00461996" w:rsidRPr="00C042BD" w:rsidRDefault="00EE3E9B" w:rsidP="00720728">
      <w:pPr>
        <w:pStyle w:val="Akapitzlist"/>
        <w:keepNex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14:paraId="57360732" w14:textId="77777777"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4EBEEEEB" w14:textId="77777777"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xml:space="preserve">, </w:t>
      </w:r>
      <w:r w:rsidR="00F2505D" w:rsidRPr="00C042BD">
        <w:rPr>
          <w:rFonts w:ascii="Calibri" w:hAnsi="Calibri"/>
          <w:sz w:val="22"/>
          <w:lang w:eastAsia="pl-PL"/>
        </w:rPr>
        <w:br/>
      </w:r>
      <w:r w:rsidRPr="00C042BD">
        <w:rPr>
          <w:rFonts w:ascii="Calibri" w:hAnsi="Calibri"/>
          <w:sz w:val="22"/>
          <w:lang w:eastAsia="pl-PL"/>
        </w:rPr>
        <w:t>01-211 Warszawa.</w:t>
      </w:r>
    </w:p>
    <w:p w14:paraId="0DE07A7A" w14:textId="77777777"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 xml:space="preserve">odziny pracy Urzędu: poniedziałek – piątek: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A8404E" w:rsidRPr="00C042BD">
        <w:rPr>
          <w:rFonts w:ascii="Calibri" w:hAnsi="Calibri"/>
          <w:sz w:val="22"/>
          <w:lang w:eastAsia="pl-PL"/>
        </w:rPr>
        <w:t xml:space="preserve"> – 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14:paraId="77C74A45" w14:textId="77777777"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 xml:space="preserve">dres strony internetowej Zamawiającego – </w:t>
      </w:r>
      <w:hyperlink r:id="rId10" w:history="1">
        <w:r w:rsidR="007E3C69" w:rsidRPr="00F61C5E">
          <w:rPr>
            <w:rStyle w:val="Hipercze"/>
            <w:rFonts w:ascii="Calibri" w:hAnsi="Calibri"/>
            <w:sz w:val="22"/>
            <w:lang w:eastAsia="pl-PL"/>
          </w:rPr>
          <w:t>uke.gov.pl</w:t>
        </w:r>
      </w:hyperlink>
    </w:p>
    <w:p w14:paraId="337942DC" w14:textId="77777777"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dokumentów można uzyskać pod adresem – bip.uke.gov.pl/</w:t>
      </w:r>
      <w:proofErr w:type="spellStart"/>
      <w:r>
        <w:rPr>
          <w:rFonts w:ascii="Calibri" w:hAnsi="Calibri"/>
          <w:sz w:val="22"/>
          <w:u w:val="single"/>
          <w:lang w:eastAsia="pl-PL"/>
        </w:rPr>
        <w:t>zamowienia</w:t>
      </w:r>
      <w:proofErr w:type="spellEnd"/>
      <w:r>
        <w:rPr>
          <w:rFonts w:ascii="Calibri" w:hAnsi="Calibri"/>
          <w:sz w:val="22"/>
          <w:u w:val="single"/>
          <w:lang w:eastAsia="pl-PL"/>
        </w:rPr>
        <w:t>-publiczne/</w:t>
      </w:r>
    </w:p>
    <w:p w14:paraId="4E06CD42" w14:textId="77777777"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zam</w:t>
      </w:r>
      <w:r w:rsidR="007B2A4B" w:rsidRPr="00C042BD">
        <w:rPr>
          <w:rFonts w:ascii="Calibri" w:hAnsi="Calibri"/>
          <w:sz w:val="22"/>
          <w:u w:val="single"/>
          <w:lang w:eastAsia="pl-PL"/>
        </w:rPr>
        <w:t>o</w:t>
      </w:r>
      <w:r w:rsidR="000710F4" w:rsidRPr="00C042BD">
        <w:rPr>
          <w:rFonts w:ascii="Calibri" w:hAnsi="Calibri"/>
          <w:sz w:val="22"/>
          <w:u w:val="single"/>
          <w:lang w:eastAsia="pl-PL"/>
        </w:rPr>
        <w:t>wienia.publiczne@uke.gov.pl</w:t>
      </w:r>
    </w:p>
    <w:p w14:paraId="75FD46EC" w14:textId="77777777" w:rsidR="00E43A1C" w:rsidRPr="00C042BD" w:rsidRDefault="00E43A1C"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1096C5CC" w14:textId="77777777"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032ED28B" w14:textId="77777777" w:rsidR="00A8404E" w:rsidRPr="00C042BD" w:rsidRDefault="00A8404E"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Tryb udzielenia zamówienia.</w:t>
      </w:r>
    </w:p>
    <w:p w14:paraId="364FD126" w14:textId="77777777"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2F17708E" w14:textId="77777777" w:rsidR="00A8404E" w:rsidRPr="00C042BD" w:rsidRDefault="00A8404E" w:rsidP="004F5B5A">
      <w:pPr>
        <w:numPr>
          <w:ilvl w:val="0"/>
          <w:numId w:val="13"/>
        </w:numPr>
        <w:spacing w:line="240" w:lineRule="auto"/>
        <w:rPr>
          <w:rFonts w:ascii="Calibri" w:hAnsi="Calibri"/>
          <w:color w:val="000000"/>
          <w:sz w:val="22"/>
        </w:rPr>
      </w:pPr>
      <w:r w:rsidRPr="00C042BD">
        <w:rPr>
          <w:rFonts w:ascii="Calibri" w:hAnsi="Calibri"/>
          <w:color w:val="000000"/>
          <w:sz w:val="22"/>
        </w:rPr>
        <w:t>Postępowanie o udzielenie przedmiotowego zamówienia publicznego prowadzone jest w trybie przetargu nieograniczonego na podstawie przepisów ustawy z dnia 29 stycznia 2004 r. – Prawo zamówień publicznych (Dz. U. z 201</w:t>
      </w:r>
      <w:r w:rsidR="00E219C2">
        <w:rPr>
          <w:rFonts w:ascii="Calibri" w:hAnsi="Calibri"/>
          <w:color w:val="000000"/>
          <w:sz w:val="22"/>
        </w:rPr>
        <w:t>9</w:t>
      </w:r>
      <w:r w:rsidRPr="00C042BD">
        <w:rPr>
          <w:rFonts w:ascii="Calibri" w:hAnsi="Calibri"/>
          <w:color w:val="000000"/>
          <w:sz w:val="22"/>
        </w:rPr>
        <w:t xml:space="preserve"> r. poz. </w:t>
      </w:r>
      <w:r w:rsidR="008A5172" w:rsidRPr="00C042BD">
        <w:rPr>
          <w:rFonts w:ascii="Calibri" w:hAnsi="Calibri"/>
          <w:color w:val="000000"/>
          <w:sz w:val="22"/>
        </w:rPr>
        <w:t>1</w:t>
      </w:r>
      <w:r w:rsidR="00BC033F">
        <w:rPr>
          <w:rFonts w:ascii="Calibri" w:hAnsi="Calibri"/>
          <w:color w:val="000000"/>
          <w:sz w:val="22"/>
        </w:rPr>
        <w:t>843</w:t>
      </w:r>
      <w:r w:rsidRPr="00C042BD">
        <w:rPr>
          <w:rFonts w:ascii="Calibri" w:hAnsi="Calibri"/>
          <w:color w:val="000000"/>
          <w:sz w:val="22"/>
        </w:rPr>
        <w:t>).</w:t>
      </w:r>
    </w:p>
    <w:p w14:paraId="3145C896" w14:textId="77777777" w:rsidR="00B25C62" w:rsidRPr="00C042BD" w:rsidRDefault="00B25C62" w:rsidP="00B25C62">
      <w:pPr>
        <w:numPr>
          <w:ilvl w:val="0"/>
          <w:numId w:val="13"/>
        </w:numPr>
        <w:spacing w:line="240" w:lineRule="auto"/>
        <w:rPr>
          <w:rFonts w:ascii="Calibri" w:hAnsi="Calibri"/>
          <w:sz w:val="22"/>
        </w:rPr>
      </w:pPr>
      <w:r w:rsidRPr="00C042BD">
        <w:rPr>
          <w:rFonts w:ascii="Calibri" w:hAnsi="Calibri"/>
          <w:sz w:val="22"/>
        </w:rPr>
        <w:t>Wartość szacunkowa udzielanego zamówienia przekracza wyrażoną w złotych równowartość kwoty 1</w:t>
      </w:r>
      <w:r w:rsidR="00116FB0">
        <w:rPr>
          <w:rFonts w:ascii="Calibri" w:hAnsi="Calibri"/>
          <w:sz w:val="22"/>
        </w:rPr>
        <w:t>39</w:t>
      </w:r>
      <w:r w:rsidRPr="00C042BD">
        <w:rPr>
          <w:rFonts w:ascii="Calibri" w:hAnsi="Calibri"/>
          <w:sz w:val="22"/>
        </w:rPr>
        <w:t> 000,00 euro, natomiast nie jest równa kwocie i nie przekracza wyrażonej w złotych równowartości kwoty 10 000 000,00 euro.</w:t>
      </w:r>
    </w:p>
    <w:p w14:paraId="5D2CE387" w14:textId="77777777" w:rsidR="00A8404E" w:rsidRPr="00C042BD" w:rsidRDefault="00A8404E" w:rsidP="004F5B5A">
      <w:pPr>
        <w:numPr>
          <w:ilvl w:val="0"/>
          <w:numId w:val="13"/>
        </w:numPr>
        <w:spacing w:line="240" w:lineRule="auto"/>
        <w:rPr>
          <w:rFonts w:ascii="Calibri" w:hAnsi="Calibri"/>
          <w:sz w:val="22"/>
        </w:rPr>
      </w:pPr>
      <w:r w:rsidRPr="00C042BD">
        <w:rPr>
          <w:rFonts w:ascii="Calibri" w:hAnsi="Calibri"/>
          <w:bCs/>
          <w:color w:val="000000"/>
          <w:sz w:val="22"/>
        </w:rPr>
        <w:t xml:space="preserve">Realizacja zamówienia podlega prawu polskiemu, w tym w szczególności: ustawie z </w:t>
      </w:r>
      <w:r w:rsidR="004D5E98" w:rsidRPr="00C042BD">
        <w:rPr>
          <w:rFonts w:ascii="Calibri" w:hAnsi="Calibri"/>
          <w:bCs/>
          <w:color w:val="000000"/>
          <w:sz w:val="22"/>
        </w:rPr>
        <w:t xml:space="preserve">dnia </w:t>
      </w:r>
      <w:r w:rsidR="004D5E98" w:rsidRPr="00C042BD">
        <w:rPr>
          <w:rFonts w:ascii="Calibri" w:hAnsi="Calibri"/>
          <w:bCs/>
          <w:color w:val="000000"/>
          <w:sz w:val="22"/>
        </w:rPr>
        <w:br/>
      </w:r>
      <w:r w:rsidRPr="00C042BD">
        <w:rPr>
          <w:rFonts w:ascii="Calibri" w:hAnsi="Calibri"/>
          <w:bCs/>
          <w:color w:val="000000"/>
          <w:sz w:val="22"/>
        </w:rPr>
        <w:t>23 kwietnia 1964 r. Kodeks Cywilny (</w:t>
      </w:r>
      <w:r w:rsidRPr="00C042BD">
        <w:rPr>
          <w:rFonts w:ascii="Calibri" w:hAnsi="Calibri"/>
          <w:sz w:val="22"/>
        </w:rPr>
        <w:t xml:space="preserve">Dz. U. z </w:t>
      </w:r>
      <w:r w:rsidR="00BC26A3" w:rsidRPr="00C042BD">
        <w:rPr>
          <w:rFonts w:ascii="Calibri" w:hAnsi="Calibri"/>
          <w:sz w:val="22"/>
        </w:rPr>
        <w:t>201</w:t>
      </w:r>
      <w:r w:rsidR="00BC033F">
        <w:rPr>
          <w:rFonts w:ascii="Calibri" w:hAnsi="Calibri"/>
          <w:sz w:val="22"/>
        </w:rPr>
        <w:t>9</w:t>
      </w:r>
      <w:r w:rsidR="00BC26A3" w:rsidRPr="00C042BD">
        <w:rPr>
          <w:rFonts w:ascii="Calibri" w:hAnsi="Calibri"/>
          <w:sz w:val="22"/>
        </w:rPr>
        <w:t xml:space="preserve"> </w:t>
      </w:r>
      <w:r w:rsidRPr="00C042BD">
        <w:rPr>
          <w:rFonts w:ascii="Calibri" w:hAnsi="Calibri"/>
          <w:sz w:val="22"/>
        </w:rPr>
        <w:t xml:space="preserve">r., poz. </w:t>
      </w:r>
      <w:r w:rsidR="006C2D9B">
        <w:rPr>
          <w:rFonts w:ascii="Calibri" w:hAnsi="Calibri"/>
          <w:sz w:val="22"/>
        </w:rPr>
        <w:t>1</w:t>
      </w:r>
      <w:r w:rsidR="00000C42">
        <w:rPr>
          <w:rFonts w:ascii="Calibri" w:hAnsi="Calibri"/>
          <w:sz w:val="22"/>
        </w:rPr>
        <w:t>145</w:t>
      </w:r>
      <w:r w:rsidR="006A55BC">
        <w:rPr>
          <w:rFonts w:ascii="Calibri" w:hAnsi="Calibri"/>
          <w:sz w:val="22"/>
        </w:rPr>
        <w:t xml:space="preserve"> z </w:t>
      </w:r>
      <w:proofErr w:type="spellStart"/>
      <w:r w:rsidR="006A55BC">
        <w:rPr>
          <w:rFonts w:ascii="Calibri" w:hAnsi="Calibri"/>
          <w:sz w:val="22"/>
        </w:rPr>
        <w:t>późn</w:t>
      </w:r>
      <w:proofErr w:type="spellEnd"/>
      <w:r w:rsidR="006A55BC">
        <w:rPr>
          <w:rFonts w:ascii="Calibri" w:hAnsi="Calibri"/>
          <w:sz w:val="22"/>
        </w:rPr>
        <w:t>. zm.</w:t>
      </w:r>
      <w:r w:rsidRPr="00C042BD">
        <w:rPr>
          <w:rFonts w:ascii="Calibri" w:hAnsi="Calibri"/>
          <w:bCs/>
          <w:color w:val="000000"/>
          <w:sz w:val="22"/>
        </w:rPr>
        <w:t>), ustawie z dnia 29</w:t>
      </w:r>
      <w:r w:rsidR="00A027A2" w:rsidRPr="00C042BD">
        <w:rPr>
          <w:rFonts w:ascii="Calibri" w:hAnsi="Calibri"/>
          <w:bCs/>
          <w:color w:val="000000"/>
          <w:sz w:val="22"/>
        </w:rPr>
        <w:t> </w:t>
      </w:r>
      <w:r w:rsidRPr="00C042BD">
        <w:rPr>
          <w:rFonts w:ascii="Calibri" w:hAnsi="Calibri"/>
          <w:bCs/>
          <w:color w:val="000000"/>
          <w:sz w:val="22"/>
        </w:rPr>
        <w:t>stycznia 2004 r. Prawo zamówień publicznych (Dz. U. z 201</w:t>
      </w:r>
      <w:r w:rsidR="008B3F40">
        <w:rPr>
          <w:rFonts w:ascii="Calibri" w:hAnsi="Calibri"/>
          <w:bCs/>
          <w:color w:val="000000"/>
          <w:sz w:val="22"/>
        </w:rPr>
        <w:t>9</w:t>
      </w:r>
      <w:r w:rsidR="00D84B3A">
        <w:rPr>
          <w:rFonts w:ascii="Calibri" w:hAnsi="Calibri"/>
          <w:bCs/>
          <w:color w:val="000000"/>
          <w:sz w:val="22"/>
        </w:rPr>
        <w:t xml:space="preserve"> </w:t>
      </w:r>
      <w:r w:rsidRPr="00C042BD">
        <w:rPr>
          <w:rFonts w:ascii="Calibri" w:hAnsi="Calibri"/>
          <w:bCs/>
          <w:color w:val="000000"/>
          <w:sz w:val="22"/>
        </w:rPr>
        <w:t xml:space="preserve">r. poz. </w:t>
      </w:r>
      <w:r w:rsidR="00BC033F">
        <w:rPr>
          <w:rFonts w:ascii="Calibri" w:hAnsi="Calibri"/>
          <w:bCs/>
          <w:color w:val="000000"/>
          <w:sz w:val="22"/>
        </w:rPr>
        <w:t>1843</w:t>
      </w:r>
      <w:r w:rsidRPr="00C042BD">
        <w:rPr>
          <w:rFonts w:ascii="Calibri" w:hAnsi="Calibri"/>
          <w:bCs/>
          <w:color w:val="000000"/>
          <w:sz w:val="22"/>
        </w:rPr>
        <w:t>), z</w:t>
      </w:r>
      <w:r w:rsidR="001A0C37">
        <w:rPr>
          <w:rFonts w:ascii="Calibri" w:hAnsi="Calibri"/>
          <w:bCs/>
          <w:color w:val="000000"/>
          <w:sz w:val="22"/>
        </w:rPr>
        <w:t>wanej dalej w</w:t>
      </w:r>
      <w:r w:rsidR="00000C42">
        <w:rPr>
          <w:rFonts w:ascii="Calibri" w:hAnsi="Calibri"/>
          <w:bCs/>
          <w:color w:val="000000"/>
          <w:sz w:val="22"/>
        </w:rPr>
        <w:t> </w:t>
      </w:r>
      <w:r w:rsidR="001A0C37">
        <w:rPr>
          <w:rFonts w:ascii="Calibri" w:hAnsi="Calibri"/>
          <w:bCs/>
          <w:color w:val="000000"/>
          <w:sz w:val="22"/>
        </w:rPr>
        <w:t>niniejszej SIWZ „u</w:t>
      </w:r>
      <w:r w:rsidRPr="00C042BD">
        <w:rPr>
          <w:rFonts w:ascii="Calibri" w:hAnsi="Calibri"/>
          <w:bCs/>
          <w:color w:val="000000"/>
          <w:sz w:val="22"/>
        </w:rPr>
        <w:t>stawą”.</w:t>
      </w:r>
    </w:p>
    <w:p w14:paraId="1E21A55C" w14:textId="77777777" w:rsidR="00A8404E" w:rsidRPr="00C042BD" w:rsidRDefault="00A8404E" w:rsidP="00FE7547">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sz w:val="22"/>
          <w:lang w:eastAsia="pl-PL"/>
        </w:rPr>
      </w:pPr>
    </w:p>
    <w:p w14:paraId="0BD182CE" w14:textId="77777777"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14:paraId="7F93DE24" w14:textId="77777777" w:rsidR="00335500" w:rsidRPr="00C042BD" w:rsidRDefault="00335500" w:rsidP="00720728">
      <w:pPr>
        <w:pStyle w:val="Akapitzlis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14:paraId="66BE0BF4" w14:textId="77777777" w:rsidR="006A5313" w:rsidRPr="00C042BD" w:rsidRDefault="006A5313" w:rsidP="00060836">
      <w:pPr>
        <w:shd w:val="clear" w:color="auto" w:fill="FFFFFF"/>
        <w:spacing w:line="240" w:lineRule="auto"/>
        <w:ind w:firstLine="0"/>
        <w:rPr>
          <w:rFonts w:ascii="Calibri" w:hAnsi="Calibri"/>
          <w:sz w:val="22"/>
          <w:lang w:eastAsia="pl-PL"/>
        </w:rPr>
      </w:pPr>
    </w:p>
    <w:p w14:paraId="23DD79AB" w14:textId="77777777" w:rsidR="00CC20B1" w:rsidRPr="00CC20B1" w:rsidRDefault="00CC20B1" w:rsidP="00C960AF">
      <w:pPr>
        <w:numPr>
          <w:ilvl w:val="0"/>
          <w:numId w:val="59"/>
        </w:numPr>
        <w:spacing w:line="240" w:lineRule="auto"/>
        <w:rPr>
          <w:rFonts w:ascii="Calibri" w:hAnsi="Calibri"/>
          <w:bCs/>
          <w:color w:val="000000"/>
          <w:sz w:val="22"/>
        </w:rPr>
      </w:pPr>
      <w:r w:rsidRPr="00CC20B1">
        <w:rPr>
          <w:rFonts w:ascii="Calibri" w:hAnsi="Calibri"/>
          <w:bCs/>
          <w:color w:val="000000"/>
          <w:sz w:val="22"/>
        </w:rPr>
        <w:t>Przedmiotem zamówienia jest:</w:t>
      </w:r>
    </w:p>
    <w:p w14:paraId="0291496D" w14:textId="77777777" w:rsidR="00CC20B1" w:rsidRP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 xml:space="preserve">realizacja przez </w:t>
      </w:r>
      <w:r w:rsidR="00144096">
        <w:rPr>
          <w:rFonts w:ascii="Calibri" w:eastAsia="SimSun" w:hAnsi="Calibri" w:cs="Arial"/>
          <w:sz w:val="22"/>
          <w:szCs w:val="22"/>
          <w:lang w:eastAsia="zh-CN"/>
        </w:rPr>
        <w:t>w</w:t>
      </w:r>
      <w:r w:rsidRPr="00CC20B1">
        <w:rPr>
          <w:rFonts w:ascii="Calibri" w:eastAsia="SimSun" w:hAnsi="Calibri" w:cs="Arial"/>
          <w:sz w:val="22"/>
          <w:szCs w:val="22"/>
          <w:lang w:eastAsia="zh-CN"/>
        </w:rPr>
        <w:t xml:space="preserve">ykonawcę </w:t>
      </w:r>
      <w:r w:rsidRPr="000A13B5">
        <w:rPr>
          <w:rFonts w:ascii="Calibri" w:eastAsia="SimSun" w:hAnsi="Calibri" w:cs="Arial"/>
          <w:b/>
          <w:sz w:val="22"/>
          <w:szCs w:val="22"/>
          <w:lang w:eastAsia="zh-CN"/>
        </w:rPr>
        <w:t>Rozbudowy Systemu</w:t>
      </w:r>
      <w:r w:rsidR="000A13B5" w:rsidRPr="000A13B5">
        <w:rPr>
          <w:rFonts w:ascii="Calibri" w:eastAsia="SimSun" w:hAnsi="Calibri" w:cs="Arial"/>
          <w:b/>
          <w:sz w:val="22"/>
          <w:szCs w:val="22"/>
          <w:lang w:eastAsia="zh-CN"/>
        </w:rPr>
        <w:t xml:space="preserve"> </w:t>
      </w:r>
      <w:r w:rsidR="000A13B5" w:rsidRPr="000A13B5">
        <w:rPr>
          <w:rFonts w:ascii="Calibri" w:hAnsi="Calibri"/>
          <w:b/>
        </w:rPr>
        <w:t>informatycznego pn. Punkt Informacyjny ds. Telekomunikacji</w:t>
      </w:r>
      <w:r w:rsidRPr="000A13B5">
        <w:rPr>
          <w:rFonts w:ascii="Calibri" w:eastAsia="SimSun" w:hAnsi="Calibri" w:cs="Arial"/>
          <w:b/>
          <w:sz w:val="22"/>
          <w:szCs w:val="22"/>
          <w:lang w:eastAsia="zh-CN"/>
        </w:rPr>
        <w:t>,</w:t>
      </w:r>
      <w:r w:rsidRPr="00CC20B1">
        <w:rPr>
          <w:rFonts w:ascii="Calibri" w:eastAsia="SimSun" w:hAnsi="Calibri" w:cs="Arial"/>
          <w:sz w:val="22"/>
          <w:szCs w:val="22"/>
          <w:lang w:eastAsia="zh-CN"/>
        </w:rPr>
        <w:t xml:space="preserve"> w wyniku której u Zamawiającego zostanie wykonany, dostarczony, wdrożony, zainstalowany, zasilony danymi, zintegrowany, przetestowany oraz uruchomiony Rozbudowany System;</w:t>
      </w:r>
    </w:p>
    <w:p w14:paraId="1ABA85D5" w14:textId="77777777" w:rsidR="00CC20B1" w:rsidRP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udzielenie Zamawiającemu Gwarancji na Rozbudowany System, o której mowa w Artykule</w:t>
      </w:r>
      <w:r w:rsidR="00447A26">
        <w:rPr>
          <w:rFonts w:ascii="Calibri" w:eastAsia="SimSun" w:hAnsi="Calibri" w:cs="Arial"/>
          <w:sz w:val="22"/>
          <w:szCs w:val="22"/>
          <w:lang w:eastAsia="zh-CN"/>
        </w:rPr>
        <w:t xml:space="preserve"> </w:t>
      </w:r>
      <w:r w:rsidRPr="00CC20B1">
        <w:rPr>
          <w:rFonts w:ascii="Calibri" w:eastAsia="SimSun" w:hAnsi="Calibri" w:cs="Arial"/>
          <w:sz w:val="22"/>
          <w:szCs w:val="22"/>
          <w:lang w:eastAsia="zh-CN"/>
        </w:rPr>
        <w:t xml:space="preserve">10 Umowy, w ramach której </w:t>
      </w:r>
      <w:r w:rsidR="00144096">
        <w:rPr>
          <w:rFonts w:ascii="Calibri" w:eastAsia="SimSun" w:hAnsi="Calibri" w:cs="Arial"/>
          <w:sz w:val="22"/>
          <w:szCs w:val="22"/>
          <w:lang w:eastAsia="zh-CN"/>
        </w:rPr>
        <w:t>w</w:t>
      </w:r>
      <w:r w:rsidRPr="00CC20B1">
        <w:rPr>
          <w:rFonts w:ascii="Calibri" w:eastAsia="SimSun" w:hAnsi="Calibri" w:cs="Arial"/>
          <w:sz w:val="22"/>
          <w:szCs w:val="22"/>
          <w:lang w:eastAsia="zh-CN"/>
        </w:rPr>
        <w:t xml:space="preserve">ykonawca zobowiązany będzie do wykonywania świadczeń </w:t>
      </w:r>
      <w:r w:rsidRPr="00447A26">
        <w:rPr>
          <w:rFonts w:ascii="Calibri" w:eastAsia="SimSun" w:hAnsi="Calibri" w:cs="Arial"/>
          <w:sz w:val="22"/>
          <w:szCs w:val="22"/>
          <w:lang w:eastAsia="zh-CN"/>
        </w:rPr>
        <w:t>określonych w Umowie, w tym w Załączniku nr 5 do Umowy - Zasady wykonywania Gwarancji, Usług Wsparcia oraz Asysty przy zbieraniu danych;</w:t>
      </w:r>
    </w:p>
    <w:p w14:paraId="00AD0ECE" w14:textId="77777777" w:rsidR="00CC20B1" w:rsidRP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świadczenie Usług Wsparcia;</w:t>
      </w:r>
    </w:p>
    <w:p w14:paraId="0A1DB7D3" w14:textId="77777777" w:rsidR="00CC20B1" w:rsidRP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świadczenie Usług Asysty przy zbieraniu danych;</w:t>
      </w:r>
    </w:p>
    <w:p w14:paraId="3121DBF7" w14:textId="77777777" w:rsidR="00CC20B1" w:rsidRP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 xml:space="preserve">świadczenie Usług Rozwoju w </w:t>
      </w:r>
      <w:r w:rsidR="00A60865">
        <w:rPr>
          <w:rFonts w:ascii="Calibri" w:eastAsia="SimSun" w:hAnsi="Calibri" w:cs="Arial"/>
          <w:sz w:val="22"/>
          <w:szCs w:val="22"/>
          <w:lang w:eastAsia="zh-CN"/>
        </w:rPr>
        <w:t>w</w:t>
      </w:r>
      <w:r w:rsidRPr="00CC20B1">
        <w:rPr>
          <w:rFonts w:ascii="Calibri" w:eastAsia="SimSun" w:hAnsi="Calibri" w:cs="Arial"/>
          <w:sz w:val="22"/>
          <w:szCs w:val="22"/>
          <w:lang w:eastAsia="zh-CN"/>
        </w:rPr>
        <w:t xml:space="preserve">ymiarze </w:t>
      </w:r>
      <w:r w:rsidR="00A60865">
        <w:rPr>
          <w:rFonts w:ascii="Calibri" w:eastAsia="SimSun" w:hAnsi="Calibri" w:cs="Arial"/>
          <w:sz w:val="22"/>
          <w:szCs w:val="22"/>
          <w:lang w:eastAsia="zh-CN"/>
        </w:rPr>
        <w:t>nie mniejszym niż</w:t>
      </w:r>
      <w:r w:rsidRPr="00C70DED">
        <w:rPr>
          <w:rFonts w:ascii="Calibri" w:eastAsia="SimSun" w:hAnsi="Calibri" w:cs="Arial"/>
          <w:sz w:val="22"/>
          <w:szCs w:val="22"/>
          <w:lang w:eastAsia="zh-CN"/>
        </w:rPr>
        <w:t xml:space="preserve"> </w:t>
      </w:r>
      <w:r w:rsidR="00A60865">
        <w:rPr>
          <w:rFonts w:ascii="Calibri" w:eastAsia="SimSun" w:hAnsi="Calibri" w:cs="Arial"/>
          <w:sz w:val="22"/>
          <w:szCs w:val="22"/>
          <w:lang w:eastAsia="zh-CN"/>
        </w:rPr>
        <w:t>1</w:t>
      </w:r>
      <w:r w:rsidR="00405366" w:rsidRPr="00C70DED">
        <w:rPr>
          <w:rFonts w:ascii="Calibri" w:eastAsia="SimSun" w:hAnsi="Calibri" w:cs="Arial"/>
          <w:sz w:val="22"/>
          <w:szCs w:val="22"/>
          <w:lang w:eastAsia="zh-CN"/>
        </w:rPr>
        <w:t xml:space="preserve">000 </w:t>
      </w:r>
      <w:r w:rsidR="00C70DED" w:rsidRPr="00C70DED">
        <w:rPr>
          <w:rFonts w:ascii="Calibri" w:eastAsia="SimSun" w:hAnsi="Calibri" w:cs="Arial"/>
          <w:sz w:val="22"/>
          <w:szCs w:val="22"/>
          <w:lang w:eastAsia="zh-CN"/>
        </w:rPr>
        <w:t>roboczo</w:t>
      </w:r>
      <w:r w:rsidR="00405366" w:rsidRPr="00C70DED">
        <w:rPr>
          <w:rFonts w:ascii="Calibri" w:eastAsia="SimSun" w:hAnsi="Calibri" w:cs="Arial"/>
          <w:sz w:val="22"/>
          <w:szCs w:val="22"/>
          <w:lang w:eastAsia="zh-CN"/>
        </w:rPr>
        <w:t>godzin</w:t>
      </w:r>
      <w:r w:rsidRPr="00C70DED">
        <w:rPr>
          <w:rFonts w:ascii="Calibri" w:eastAsia="SimSun" w:hAnsi="Calibri" w:cs="Arial"/>
          <w:sz w:val="22"/>
          <w:szCs w:val="22"/>
          <w:lang w:eastAsia="zh-CN"/>
        </w:rPr>
        <w:t>.</w:t>
      </w:r>
      <w:r w:rsidRPr="00CC20B1">
        <w:rPr>
          <w:rFonts w:ascii="Calibri" w:eastAsia="SimSun" w:hAnsi="Calibri" w:cs="Arial"/>
          <w:sz w:val="22"/>
          <w:szCs w:val="22"/>
          <w:lang w:eastAsia="zh-CN"/>
        </w:rPr>
        <w:t xml:space="preserve"> Umowa nie stanowi zobowiązania Zamawiającego do zlecenia Usług Rozwoju (zamówienie objęte Prawem Opcji);</w:t>
      </w:r>
    </w:p>
    <w:p w14:paraId="7B006E8D" w14:textId="77777777" w:rsidR="00CC20B1" w:rsidRP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wykona</w:t>
      </w:r>
      <w:r w:rsidR="003564CA">
        <w:rPr>
          <w:rFonts w:ascii="Calibri" w:eastAsia="SimSun" w:hAnsi="Calibri" w:cs="Arial"/>
          <w:sz w:val="22"/>
          <w:szCs w:val="22"/>
          <w:lang w:eastAsia="zh-CN"/>
        </w:rPr>
        <w:t xml:space="preserve">nie Modelu Danych </w:t>
      </w:r>
      <w:r w:rsidRPr="00CC20B1">
        <w:rPr>
          <w:rFonts w:ascii="Calibri" w:eastAsia="SimSun" w:hAnsi="Calibri" w:cs="Arial"/>
          <w:sz w:val="22"/>
          <w:szCs w:val="22"/>
          <w:lang w:eastAsia="zh-CN"/>
        </w:rPr>
        <w:t>(zamówienie objęte Prawem Opcji);</w:t>
      </w:r>
    </w:p>
    <w:p w14:paraId="5A9E1B48" w14:textId="77777777" w:rsidR="00CC20B1" w:rsidRDefault="00CC20B1" w:rsidP="00C960AF">
      <w:pPr>
        <w:pStyle w:val="CMSHeadL4"/>
        <w:numPr>
          <w:ilvl w:val="3"/>
          <w:numId w:val="42"/>
        </w:numPr>
        <w:spacing w:after="0"/>
        <w:ind w:left="709" w:hanging="425"/>
        <w:rPr>
          <w:rFonts w:ascii="Calibri" w:eastAsia="SimSun" w:hAnsi="Calibri" w:cs="Arial"/>
          <w:sz w:val="22"/>
          <w:szCs w:val="22"/>
          <w:lang w:eastAsia="zh-CN"/>
        </w:rPr>
      </w:pPr>
      <w:r w:rsidRPr="00CC20B1">
        <w:rPr>
          <w:rFonts w:ascii="Calibri" w:eastAsia="SimSun" w:hAnsi="Calibri" w:cs="Arial"/>
          <w:sz w:val="22"/>
          <w:szCs w:val="22"/>
          <w:lang w:eastAsia="zh-CN"/>
        </w:rPr>
        <w:t xml:space="preserve">wykonanie innych świadczeń </w:t>
      </w:r>
      <w:r w:rsidR="00144096">
        <w:rPr>
          <w:rFonts w:ascii="Calibri" w:eastAsia="SimSun" w:hAnsi="Calibri" w:cs="Arial"/>
          <w:sz w:val="22"/>
          <w:szCs w:val="22"/>
          <w:lang w:eastAsia="zh-CN"/>
        </w:rPr>
        <w:t>w</w:t>
      </w:r>
      <w:r w:rsidRPr="00CC20B1">
        <w:rPr>
          <w:rFonts w:ascii="Calibri" w:eastAsia="SimSun" w:hAnsi="Calibri" w:cs="Arial"/>
          <w:sz w:val="22"/>
          <w:szCs w:val="22"/>
          <w:lang w:eastAsia="zh-CN"/>
        </w:rPr>
        <w:t>ykonawcy opisanych w Umowie.</w:t>
      </w:r>
    </w:p>
    <w:p w14:paraId="7E898BB8" w14:textId="77777777" w:rsidR="00A60865" w:rsidRPr="00CC20B1" w:rsidRDefault="00A60865" w:rsidP="00A60865">
      <w:pPr>
        <w:pStyle w:val="CMSHeadL4"/>
        <w:numPr>
          <w:ilvl w:val="0"/>
          <w:numId w:val="0"/>
        </w:numPr>
        <w:spacing w:after="0"/>
        <w:ind w:left="709"/>
        <w:rPr>
          <w:rFonts w:ascii="Calibri" w:eastAsia="SimSun" w:hAnsi="Calibri" w:cs="Arial"/>
          <w:sz w:val="22"/>
          <w:szCs w:val="22"/>
          <w:lang w:eastAsia="zh-CN"/>
        </w:rPr>
      </w:pPr>
    </w:p>
    <w:p w14:paraId="7DC207A1" w14:textId="77777777" w:rsidR="00A60865" w:rsidRPr="005107E8" w:rsidRDefault="00A60865" w:rsidP="00A60865">
      <w:pPr>
        <w:pStyle w:val="Akapitzlist"/>
        <w:widowControl w:val="0"/>
        <w:numPr>
          <w:ilvl w:val="0"/>
          <w:numId w:val="42"/>
        </w:numPr>
        <w:rPr>
          <w:rFonts w:ascii="Calibri" w:hAnsi="Calibri"/>
          <w:bCs/>
          <w:sz w:val="22"/>
          <w:szCs w:val="22"/>
        </w:rPr>
      </w:pPr>
      <w:r w:rsidRPr="005107E8">
        <w:rPr>
          <w:rFonts w:ascii="Calibri" w:hAnsi="Calibri"/>
          <w:bCs/>
          <w:sz w:val="22"/>
          <w:szCs w:val="22"/>
        </w:rPr>
        <w:t>Projekt realizowany jest w ramach: Programu Operacyjnego Polska Cyfrowa na lata 2014-2020 ze środków Europejskiego Funduszu Rozwoju Regionalnego Oś Priorytetowa nr 4 „Pomoc Techniczna”, Działanie nr 4.1 „Sprawne zarządzanie i wdrażanie POPC”, Poddziałanie nr 4.1.1 „Wsparcie instytucji zaangażowanych we wdrażanie Programu”.</w:t>
      </w:r>
    </w:p>
    <w:p w14:paraId="17AB9A03" w14:textId="77777777" w:rsidR="003D7635" w:rsidRPr="00000C42" w:rsidRDefault="003D7635" w:rsidP="003D7635">
      <w:pPr>
        <w:pStyle w:val="Akapitzlist"/>
        <w:widowControl w:val="0"/>
        <w:spacing w:before="120"/>
        <w:ind w:left="360"/>
        <w:rPr>
          <w:rFonts w:ascii="Calibri" w:hAnsi="Calibri"/>
          <w:bCs/>
          <w:sz w:val="22"/>
          <w:szCs w:val="22"/>
        </w:rPr>
      </w:pPr>
    </w:p>
    <w:p w14:paraId="2D401592" w14:textId="77777777" w:rsidR="003E1A41" w:rsidRPr="00C70DED" w:rsidRDefault="006A5313" w:rsidP="00C960AF">
      <w:pPr>
        <w:pStyle w:val="Akapitzlist"/>
        <w:widowControl w:val="0"/>
        <w:numPr>
          <w:ilvl w:val="0"/>
          <w:numId w:val="42"/>
        </w:numPr>
        <w:rPr>
          <w:rFonts w:ascii="Calibri" w:hAnsi="Calibri"/>
          <w:bCs/>
          <w:sz w:val="22"/>
          <w:szCs w:val="22"/>
        </w:rPr>
      </w:pPr>
      <w:r w:rsidRPr="00C70DED">
        <w:rPr>
          <w:rFonts w:ascii="Calibri" w:hAnsi="Calibri"/>
          <w:bCs/>
          <w:sz w:val="22"/>
          <w:szCs w:val="22"/>
        </w:rPr>
        <w:t>Szczegółowy opis i wymagania dotyczące realizacji zamówienia zawart</w:t>
      </w:r>
      <w:r w:rsidR="003D7635" w:rsidRPr="00C70DED">
        <w:rPr>
          <w:rFonts w:ascii="Calibri" w:hAnsi="Calibri"/>
          <w:bCs/>
          <w:sz w:val="22"/>
          <w:szCs w:val="22"/>
        </w:rPr>
        <w:t>e</w:t>
      </w:r>
      <w:r w:rsidRPr="00C70DED">
        <w:rPr>
          <w:rFonts w:ascii="Calibri" w:hAnsi="Calibri"/>
          <w:bCs/>
          <w:sz w:val="22"/>
          <w:szCs w:val="22"/>
        </w:rPr>
        <w:t xml:space="preserve"> zostały w</w:t>
      </w:r>
      <w:r w:rsidR="003D7635" w:rsidRPr="00C70DED">
        <w:rPr>
          <w:rFonts w:ascii="Calibri" w:hAnsi="Calibri"/>
          <w:bCs/>
          <w:sz w:val="22"/>
          <w:szCs w:val="22"/>
        </w:rPr>
        <w:t>e wzorze umowy oraz w</w:t>
      </w:r>
      <w:r w:rsidR="00C70DED" w:rsidRPr="00C70DED">
        <w:rPr>
          <w:rFonts w:ascii="Calibri" w:hAnsi="Calibri"/>
          <w:bCs/>
          <w:sz w:val="22"/>
          <w:szCs w:val="22"/>
        </w:rPr>
        <w:t xml:space="preserve"> załącznikach</w:t>
      </w:r>
      <w:r w:rsidR="00A56517" w:rsidRPr="00C70DED">
        <w:rPr>
          <w:rFonts w:ascii="Calibri" w:hAnsi="Calibri"/>
          <w:bCs/>
          <w:sz w:val="22"/>
          <w:szCs w:val="22"/>
        </w:rPr>
        <w:t xml:space="preserve"> do </w:t>
      </w:r>
      <w:r w:rsidR="00C70DED" w:rsidRPr="00C70DED">
        <w:rPr>
          <w:rFonts w:ascii="Calibri" w:hAnsi="Calibri"/>
          <w:bCs/>
          <w:sz w:val="22"/>
          <w:szCs w:val="22"/>
        </w:rPr>
        <w:t xml:space="preserve">wzoru </w:t>
      </w:r>
      <w:r w:rsidR="00A56517" w:rsidRPr="00C70DED">
        <w:rPr>
          <w:rFonts w:ascii="Calibri" w:hAnsi="Calibri"/>
          <w:bCs/>
          <w:sz w:val="22"/>
          <w:szCs w:val="22"/>
        </w:rPr>
        <w:t>umowy</w:t>
      </w:r>
      <w:r w:rsidRPr="00C70DED">
        <w:rPr>
          <w:rFonts w:ascii="Calibri" w:hAnsi="Calibri"/>
          <w:bCs/>
          <w:sz w:val="22"/>
          <w:szCs w:val="22"/>
        </w:rPr>
        <w:t>.</w:t>
      </w:r>
    </w:p>
    <w:p w14:paraId="0E884986" w14:textId="77777777" w:rsidR="0063572D" w:rsidRPr="00C042BD" w:rsidRDefault="0063572D" w:rsidP="0063572D">
      <w:pPr>
        <w:pStyle w:val="Akapitzlist"/>
        <w:ind w:left="357"/>
        <w:contextualSpacing w:val="0"/>
        <w:rPr>
          <w:rFonts w:ascii="Calibri" w:hAnsi="Calibri"/>
          <w:sz w:val="22"/>
          <w:szCs w:val="22"/>
        </w:rPr>
      </w:pPr>
    </w:p>
    <w:p w14:paraId="1D795819" w14:textId="77777777" w:rsidR="003E1A41" w:rsidRPr="00C042BD" w:rsidRDefault="000F633A" w:rsidP="00C960AF">
      <w:pPr>
        <w:pStyle w:val="Akapitzlist"/>
        <w:numPr>
          <w:ilvl w:val="0"/>
          <w:numId w:val="42"/>
        </w:numPr>
        <w:contextualSpacing w:val="0"/>
        <w:rPr>
          <w:rFonts w:ascii="Calibri" w:hAnsi="Calibri"/>
          <w:sz w:val="22"/>
          <w:szCs w:val="22"/>
        </w:rPr>
      </w:pPr>
      <w:r w:rsidRPr="00C042BD">
        <w:rPr>
          <w:rFonts w:ascii="Calibri" w:hAnsi="Calibri"/>
          <w:sz w:val="22"/>
          <w:szCs w:val="22"/>
        </w:rPr>
        <w:lastRenderedPageBreak/>
        <w:t xml:space="preserve">Oznaczenie przedmiotu zamówienia według CPV: </w:t>
      </w:r>
    </w:p>
    <w:p w14:paraId="402BB3DA" w14:textId="77777777" w:rsidR="003F71A0" w:rsidRPr="008942DA" w:rsidRDefault="003F71A0" w:rsidP="003F71A0">
      <w:pPr>
        <w:pStyle w:val="Akapitzlist"/>
        <w:numPr>
          <w:ilvl w:val="0"/>
          <w:numId w:val="60"/>
        </w:numPr>
        <w:tabs>
          <w:tab w:val="left" w:pos="142"/>
        </w:tabs>
        <w:autoSpaceDE w:val="0"/>
        <w:autoSpaceDN w:val="0"/>
        <w:adjustRightInd w:val="0"/>
        <w:ind w:right="-142" w:firstLine="207"/>
        <w:rPr>
          <w:bCs/>
          <w:sz w:val="22"/>
        </w:rPr>
      </w:pPr>
      <w:r w:rsidRPr="00504895">
        <w:rPr>
          <w:rFonts w:asciiTheme="minorHAnsi" w:hAnsiTheme="minorHAnsi" w:cstheme="minorHAnsi"/>
          <w:bCs/>
          <w:sz w:val="22"/>
        </w:rPr>
        <w:t>72230000-6 - usługi w zakresie rozbudowy oprogramowania</w:t>
      </w:r>
      <w:r>
        <w:rPr>
          <w:rFonts w:asciiTheme="minorHAnsi" w:hAnsiTheme="minorHAnsi" w:cstheme="minorHAnsi"/>
          <w:bCs/>
          <w:sz w:val="22"/>
        </w:rPr>
        <w:t>;</w:t>
      </w:r>
    </w:p>
    <w:p w14:paraId="3A3DF4C9" w14:textId="1996C568" w:rsidR="003F71A0" w:rsidRDefault="003F71A0" w:rsidP="00C960AF">
      <w:pPr>
        <w:pStyle w:val="Akapitzlist"/>
        <w:numPr>
          <w:ilvl w:val="0"/>
          <w:numId w:val="60"/>
        </w:numPr>
        <w:tabs>
          <w:tab w:val="left" w:pos="142"/>
        </w:tabs>
        <w:autoSpaceDE w:val="0"/>
        <w:autoSpaceDN w:val="0"/>
        <w:adjustRightInd w:val="0"/>
        <w:ind w:right="-142" w:firstLine="207"/>
        <w:rPr>
          <w:rFonts w:asciiTheme="minorHAnsi" w:hAnsiTheme="minorHAnsi" w:cstheme="minorHAnsi"/>
          <w:bCs/>
          <w:sz w:val="22"/>
        </w:rPr>
      </w:pPr>
      <w:r w:rsidRPr="005E3EB7">
        <w:rPr>
          <w:rFonts w:asciiTheme="minorHAnsi" w:hAnsiTheme="minorHAnsi" w:cstheme="minorHAnsi"/>
          <w:bCs/>
          <w:sz w:val="22"/>
        </w:rPr>
        <w:t>48000000-8 - pakiety oprogramowania i systemy informatyczne;</w:t>
      </w:r>
    </w:p>
    <w:p w14:paraId="45090D51" w14:textId="5A7449BE" w:rsidR="005E3EB7" w:rsidRPr="005E3EB7" w:rsidRDefault="005E3EB7" w:rsidP="00C960AF">
      <w:pPr>
        <w:pStyle w:val="Akapitzlist"/>
        <w:numPr>
          <w:ilvl w:val="0"/>
          <w:numId w:val="60"/>
        </w:numPr>
        <w:tabs>
          <w:tab w:val="left" w:pos="142"/>
        </w:tabs>
        <w:autoSpaceDE w:val="0"/>
        <w:autoSpaceDN w:val="0"/>
        <w:adjustRightInd w:val="0"/>
        <w:ind w:right="-142" w:firstLine="207"/>
        <w:rPr>
          <w:rFonts w:asciiTheme="minorHAnsi" w:hAnsiTheme="minorHAnsi" w:cstheme="minorHAnsi"/>
          <w:bCs/>
          <w:sz w:val="22"/>
        </w:rPr>
      </w:pPr>
      <w:r w:rsidRPr="005E3EB7">
        <w:rPr>
          <w:rFonts w:asciiTheme="minorHAnsi" w:hAnsiTheme="minorHAnsi" w:cstheme="minorHAnsi"/>
          <w:bCs/>
          <w:sz w:val="22"/>
        </w:rPr>
        <w:t>72611000-6 - usługi w zakresie wsparcia technicznego;</w:t>
      </w:r>
    </w:p>
    <w:p w14:paraId="3F22383A" w14:textId="77777777" w:rsidR="008942DA" w:rsidRPr="008942DA" w:rsidRDefault="008942DA" w:rsidP="00C960AF">
      <w:pPr>
        <w:pStyle w:val="Akapitzlist"/>
        <w:numPr>
          <w:ilvl w:val="0"/>
          <w:numId w:val="60"/>
        </w:numPr>
        <w:tabs>
          <w:tab w:val="left" w:pos="142"/>
        </w:tabs>
        <w:autoSpaceDE w:val="0"/>
        <w:autoSpaceDN w:val="0"/>
        <w:adjustRightInd w:val="0"/>
        <w:ind w:right="-142" w:firstLine="207"/>
        <w:rPr>
          <w:rFonts w:asciiTheme="minorHAnsi" w:hAnsiTheme="minorHAnsi" w:cstheme="minorHAnsi"/>
          <w:bCs/>
          <w:sz w:val="22"/>
        </w:rPr>
      </w:pPr>
      <w:r>
        <w:rPr>
          <w:rFonts w:asciiTheme="minorHAnsi" w:hAnsiTheme="minorHAnsi" w:cstheme="minorHAnsi"/>
          <w:bCs/>
          <w:sz w:val="22"/>
        </w:rPr>
        <w:t>3</w:t>
      </w:r>
      <w:r w:rsidRPr="008942DA">
        <w:rPr>
          <w:rFonts w:asciiTheme="minorHAnsi" w:hAnsiTheme="minorHAnsi" w:cstheme="minorHAnsi"/>
          <w:bCs/>
          <w:sz w:val="22"/>
        </w:rPr>
        <w:t>8</w:t>
      </w:r>
      <w:r>
        <w:rPr>
          <w:rFonts w:asciiTheme="minorHAnsi" w:hAnsiTheme="minorHAnsi" w:cstheme="minorHAnsi"/>
          <w:bCs/>
          <w:sz w:val="22"/>
        </w:rPr>
        <w:t>221000-0 – geograficzne systemy informacyjne.</w:t>
      </w:r>
    </w:p>
    <w:p w14:paraId="1ED3EB61" w14:textId="77777777" w:rsidR="00C042BD" w:rsidRPr="00543624" w:rsidRDefault="008A5172" w:rsidP="00543624">
      <w:pPr>
        <w:keepNext/>
        <w:shd w:val="clear" w:color="auto" w:fill="FFFFFF"/>
        <w:overflowPunct w:val="0"/>
        <w:spacing w:line="240" w:lineRule="auto"/>
        <w:ind w:left="357" w:firstLine="0"/>
        <w:textAlignment w:val="baseline"/>
        <w:outlineLvl w:val="0"/>
        <w:rPr>
          <w:rFonts w:ascii="Calibri" w:hAnsi="Calibri"/>
          <w:sz w:val="22"/>
        </w:rPr>
      </w:pPr>
      <w:r w:rsidRPr="00C042BD">
        <w:rPr>
          <w:rFonts w:ascii="Calibri" w:hAnsi="Calibri"/>
          <w:sz w:val="22"/>
        </w:rPr>
        <w:t xml:space="preserve">                   </w:t>
      </w:r>
    </w:p>
    <w:p w14:paraId="42F9A7B4" w14:textId="77777777" w:rsidR="003E1A41" w:rsidRDefault="00902B03" w:rsidP="00C960AF">
      <w:pPr>
        <w:numPr>
          <w:ilvl w:val="0"/>
          <w:numId w:val="42"/>
        </w:numPr>
        <w:shd w:val="clear" w:color="auto" w:fill="FFFFFF"/>
        <w:overflowPunct w:val="0"/>
        <w:autoSpaceDE w:val="0"/>
        <w:autoSpaceDN w:val="0"/>
        <w:adjustRightInd w:val="0"/>
        <w:spacing w:line="240" w:lineRule="auto"/>
        <w:ind w:left="357" w:hanging="357"/>
        <w:textAlignment w:val="baseline"/>
        <w:outlineLvl w:val="0"/>
        <w:rPr>
          <w:rFonts w:ascii="Calibri" w:hAnsi="Calibri"/>
          <w:sz w:val="22"/>
        </w:rPr>
      </w:pPr>
      <w:r w:rsidRPr="00C042BD">
        <w:rPr>
          <w:rFonts w:ascii="Calibri" w:hAnsi="Calibri"/>
          <w:sz w:val="22"/>
          <w:lang w:eastAsia="pl-PL"/>
        </w:rPr>
        <w:t>Zamawiający informuje, że w przypadku gdy określił w SIWZ wymagania z użyc</w:t>
      </w:r>
      <w:r w:rsidR="00745AF4" w:rsidRPr="00C042BD">
        <w:rPr>
          <w:rFonts w:ascii="Calibri" w:hAnsi="Calibri"/>
          <w:sz w:val="22"/>
          <w:lang w:eastAsia="pl-PL"/>
        </w:rPr>
        <w:t>iem znaków</w:t>
      </w:r>
      <w:r w:rsidR="00745AF4" w:rsidRPr="00C042BD">
        <w:rPr>
          <w:rFonts w:ascii="Calibri" w:hAnsi="Calibri"/>
          <w:sz w:val="22"/>
        </w:rPr>
        <w:t xml:space="preserve"> towarowych, patentów lub</w:t>
      </w:r>
      <w:r w:rsidRPr="00C042BD">
        <w:rPr>
          <w:rFonts w:ascii="Calibri" w:hAnsi="Calibri"/>
          <w:sz w:val="22"/>
        </w:rPr>
        <w:t xml:space="preserve"> pochodzenia, </w:t>
      </w:r>
      <w:r w:rsidR="00745AF4" w:rsidRPr="00C042BD">
        <w:rPr>
          <w:rFonts w:ascii="Calibri" w:hAnsi="Calibri"/>
          <w:sz w:val="22"/>
        </w:rPr>
        <w:t>źródła lub szczególnego procesu, który charakteryzuje produkty lub usługi dostarczane przez konkretnego wykonawcę, jeżeli mogłoby to doprowadzić do uprzywilejowania lub wyeliminowania niektórych wykonawców lub produktów</w:t>
      </w:r>
      <w:r w:rsidRPr="00C042BD">
        <w:rPr>
          <w:rFonts w:ascii="Calibri" w:hAnsi="Calibri"/>
          <w:sz w:val="22"/>
        </w:rPr>
        <w:t xml:space="preserve">, to </w:t>
      </w:r>
      <w:r w:rsidR="00745AF4" w:rsidRPr="00C042BD">
        <w:rPr>
          <w:rFonts w:ascii="Calibri" w:hAnsi="Calibri"/>
          <w:sz w:val="22"/>
        </w:rPr>
        <w:t xml:space="preserve">takie określenie należy traktować </w:t>
      </w:r>
      <w:r w:rsidRPr="00C042BD">
        <w:rPr>
          <w:rFonts w:ascii="Calibri" w:hAnsi="Calibri"/>
          <w:sz w:val="22"/>
        </w:rPr>
        <w:t xml:space="preserve">jako przykładowe. W każdym takim </w:t>
      </w:r>
      <w:r w:rsidR="00745AF4" w:rsidRPr="00C042BD">
        <w:rPr>
          <w:rFonts w:ascii="Calibri" w:hAnsi="Calibri"/>
          <w:sz w:val="22"/>
        </w:rPr>
        <w:t>wskazaniu</w:t>
      </w:r>
      <w:r w:rsidRPr="00C042BD">
        <w:rPr>
          <w:rFonts w:ascii="Calibri" w:hAnsi="Calibri"/>
          <w:sz w:val="22"/>
        </w:rPr>
        <w:t xml:space="preserve"> Zamawiający dopuszcza zaoferowanie rozwiązań równoważnych.</w:t>
      </w:r>
    </w:p>
    <w:p w14:paraId="7EA37875" w14:textId="77777777" w:rsidR="00C042BD" w:rsidRPr="00C042BD" w:rsidRDefault="00C042BD" w:rsidP="00C042BD">
      <w:pPr>
        <w:shd w:val="clear" w:color="auto" w:fill="FFFFFF"/>
        <w:overflowPunct w:val="0"/>
        <w:autoSpaceDE w:val="0"/>
        <w:autoSpaceDN w:val="0"/>
        <w:adjustRightInd w:val="0"/>
        <w:spacing w:line="240" w:lineRule="auto"/>
        <w:ind w:firstLine="0"/>
        <w:textAlignment w:val="baseline"/>
        <w:outlineLvl w:val="0"/>
        <w:rPr>
          <w:rFonts w:ascii="Calibri" w:hAnsi="Calibri"/>
          <w:sz w:val="22"/>
        </w:rPr>
      </w:pPr>
    </w:p>
    <w:p w14:paraId="60511910" w14:textId="77777777" w:rsidR="003E1A41" w:rsidRPr="00C042BD" w:rsidRDefault="000152B0" w:rsidP="00C960AF">
      <w:pPr>
        <w:pStyle w:val="Akapitzlist"/>
        <w:numPr>
          <w:ilvl w:val="0"/>
          <w:numId w:val="42"/>
        </w:numPr>
        <w:ind w:left="392" w:hanging="392"/>
        <w:contextualSpacing w:val="0"/>
        <w:rPr>
          <w:rFonts w:ascii="Calibri" w:hAnsi="Calibri"/>
          <w:sz w:val="22"/>
        </w:rPr>
      </w:pPr>
      <w:r w:rsidRPr="00C042BD">
        <w:rPr>
          <w:rFonts w:ascii="Calibri" w:hAnsi="Calibri"/>
          <w:sz w:val="22"/>
        </w:rPr>
        <w:t xml:space="preserve">Miejscem realizacji przedmiotu Umowy jest siedziba Zamawiającego </w:t>
      </w:r>
      <w:r w:rsidR="00846D63" w:rsidRPr="00C042BD">
        <w:rPr>
          <w:rFonts w:ascii="Calibri" w:hAnsi="Calibri"/>
          <w:color w:val="000000"/>
          <w:sz w:val="22"/>
        </w:rPr>
        <w:t>w </w:t>
      </w:r>
      <w:r w:rsidR="00543624">
        <w:rPr>
          <w:rFonts w:ascii="Calibri" w:hAnsi="Calibri"/>
          <w:color w:val="000000"/>
          <w:sz w:val="22"/>
        </w:rPr>
        <w:t>Warszawie, ul. Giełdowa 7/9</w:t>
      </w:r>
      <w:r w:rsidR="008A5172" w:rsidRPr="00C042BD">
        <w:rPr>
          <w:rFonts w:ascii="Calibri" w:hAnsi="Calibri"/>
          <w:color w:val="000000"/>
          <w:sz w:val="22"/>
        </w:rPr>
        <w:t>.</w:t>
      </w:r>
      <w:r w:rsidR="00846D63" w:rsidRPr="00C042BD">
        <w:rPr>
          <w:rFonts w:ascii="Calibri" w:hAnsi="Calibri"/>
          <w:color w:val="000000"/>
          <w:sz w:val="22"/>
        </w:rPr>
        <w:t xml:space="preserve"> </w:t>
      </w:r>
    </w:p>
    <w:p w14:paraId="223B5EB2" w14:textId="77777777" w:rsidR="000F633A" w:rsidRDefault="000F633A" w:rsidP="000F633A">
      <w:pPr>
        <w:pStyle w:val="Akapitzlist"/>
        <w:ind w:left="392"/>
        <w:contextualSpacing w:val="0"/>
        <w:rPr>
          <w:rFonts w:ascii="Calibri" w:hAnsi="Calibri"/>
          <w:sz w:val="22"/>
        </w:rPr>
      </w:pPr>
    </w:p>
    <w:p w14:paraId="5AAC8B02" w14:textId="77777777" w:rsidR="003D7635" w:rsidRPr="008942DA" w:rsidRDefault="002623C9" w:rsidP="008942DA">
      <w:pPr>
        <w:pStyle w:val="Akapitzlist"/>
        <w:numPr>
          <w:ilvl w:val="0"/>
          <w:numId w:val="42"/>
        </w:numPr>
        <w:ind w:left="392" w:hanging="392"/>
        <w:contextualSpacing w:val="0"/>
        <w:rPr>
          <w:rFonts w:ascii="Calibri" w:hAnsi="Calibri"/>
          <w:sz w:val="22"/>
        </w:rPr>
      </w:pPr>
      <w:r w:rsidRPr="002623C9">
        <w:rPr>
          <w:rFonts w:ascii="Calibri" w:hAnsi="Calibri"/>
          <w:sz w:val="22"/>
        </w:rPr>
        <w:t xml:space="preserve">Zamawiający wymaga aby nadzór nad realizacją Umowy przez </w:t>
      </w:r>
      <w:r w:rsidR="00144096">
        <w:rPr>
          <w:rFonts w:ascii="Calibri" w:hAnsi="Calibri"/>
          <w:sz w:val="22"/>
        </w:rPr>
        <w:t>w</w:t>
      </w:r>
      <w:r w:rsidRPr="002623C9">
        <w:rPr>
          <w:rFonts w:ascii="Calibri" w:hAnsi="Calibri"/>
          <w:sz w:val="22"/>
        </w:rPr>
        <w:t xml:space="preserve">ykonawcę </w:t>
      </w:r>
      <w:r w:rsidR="008740AE">
        <w:rPr>
          <w:rFonts w:ascii="Calibri" w:hAnsi="Calibri"/>
          <w:sz w:val="22"/>
        </w:rPr>
        <w:t xml:space="preserve">w osobach Kierownika Projektu i Menedżera ds. Produktu </w:t>
      </w:r>
      <w:r w:rsidRPr="002623C9">
        <w:rPr>
          <w:rFonts w:ascii="Calibri" w:hAnsi="Calibri"/>
          <w:sz w:val="22"/>
        </w:rPr>
        <w:t>pełniony był przez osoby zatrudnione na postawie umowy o</w:t>
      </w:r>
      <w:r w:rsidR="008740AE">
        <w:rPr>
          <w:rFonts w:ascii="Calibri" w:hAnsi="Calibri"/>
          <w:sz w:val="22"/>
        </w:rPr>
        <w:t> </w:t>
      </w:r>
      <w:r w:rsidRPr="002623C9">
        <w:rPr>
          <w:rFonts w:ascii="Calibri" w:hAnsi="Calibri"/>
          <w:sz w:val="22"/>
        </w:rPr>
        <w:t>pracę przez cały okres trwania Umowy</w:t>
      </w:r>
      <w:r w:rsidR="008740AE">
        <w:rPr>
          <w:rFonts w:ascii="Calibri" w:hAnsi="Calibri"/>
          <w:sz w:val="22"/>
        </w:rPr>
        <w:t>.</w:t>
      </w:r>
      <w:r w:rsidRPr="002623C9">
        <w:rPr>
          <w:rFonts w:ascii="Calibri" w:hAnsi="Calibri"/>
          <w:sz w:val="22"/>
        </w:rPr>
        <w:t xml:space="preserve"> Wykonawca zobowiązany jest do przedstawienia dowodu potwierdzającego zatrudnienie na podstawie umów o pracę ww. osób, każdorazowo na żądanie Zamawiającego w okresie trwania Umowy.</w:t>
      </w:r>
    </w:p>
    <w:p w14:paraId="285DBC58" w14:textId="77777777" w:rsidR="00543624" w:rsidRPr="00C042BD" w:rsidRDefault="00543624" w:rsidP="000F633A">
      <w:pPr>
        <w:pStyle w:val="Akapitzlist"/>
        <w:ind w:left="392"/>
        <w:contextualSpacing w:val="0"/>
        <w:rPr>
          <w:rFonts w:ascii="Calibri" w:hAnsi="Calibri"/>
          <w:sz w:val="22"/>
        </w:rPr>
      </w:pPr>
    </w:p>
    <w:p w14:paraId="2F0F5609"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14:paraId="7A64577B" w14:textId="77777777" w:rsidR="00335500" w:rsidRPr="00C042BD" w:rsidRDefault="00335500" w:rsidP="00060836">
      <w:pPr>
        <w:shd w:val="clear" w:color="auto" w:fill="FFFFFF"/>
        <w:spacing w:line="240" w:lineRule="auto"/>
        <w:ind w:firstLine="0"/>
        <w:rPr>
          <w:rFonts w:ascii="Calibri" w:hAnsi="Calibri"/>
          <w:iCs/>
          <w:sz w:val="22"/>
          <w:lang w:eastAsia="pl-PL"/>
        </w:rPr>
      </w:pPr>
    </w:p>
    <w:p w14:paraId="767CFD12" w14:textId="77777777" w:rsidR="009239C8" w:rsidRDefault="00543624" w:rsidP="005671A5">
      <w:pPr>
        <w:shd w:val="clear" w:color="auto" w:fill="FFFFFF"/>
        <w:spacing w:line="240" w:lineRule="auto"/>
        <w:ind w:firstLine="0"/>
        <w:rPr>
          <w:rFonts w:ascii="Calibri" w:hAnsi="Calibri"/>
          <w:iCs/>
          <w:sz w:val="22"/>
          <w:u w:val="single"/>
        </w:rPr>
      </w:pPr>
      <w:r>
        <w:rPr>
          <w:rFonts w:ascii="Calibri" w:hAnsi="Calibri"/>
          <w:iCs/>
          <w:sz w:val="22"/>
          <w:u w:val="single"/>
        </w:rPr>
        <w:t>Termin wykonania zamówienia:</w:t>
      </w:r>
    </w:p>
    <w:p w14:paraId="34059141" w14:textId="77777777" w:rsidR="00543624" w:rsidRDefault="00543624" w:rsidP="005671A5">
      <w:pPr>
        <w:shd w:val="clear" w:color="auto" w:fill="FFFFFF"/>
        <w:spacing w:line="240" w:lineRule="auto"/>
        <w:ind w:firstLine="0"/>
        <w:rPr>
          <w:rFonts w:ascii="Calibri" w:hAnsi="Calibri"/>
          <w:iCs/>
          <w:sz w:val="22"/>
          <w:u w:val="single"/>
        </w:rPr>
      </w:pPr>
    </w:p>
    <w:p w14:paraId="54A22BE0" w14:textId="77777777" w:rsidR="00543624" w:rsidRPr="00543624" w:rsidRDefault="00640EE7" w:rsidP="00C960AF">
      <w:pPr>
        <w:pStyle w:val="Akapitzlist"/>
        <w:numPr>
          <w:ilvl w:val="0"/>
          <w:numId w:val="57"/>
        </w:numPr>
        <w:ind w:left="426" w:hanging="426"/>
        <w:rPr>
          <w:rFonts w:ascii="Calibri" w:hAnsi="Calibri"/>
          <w:color w:val="000000"/>
          <w:sz w:val="22"/>
        </w:rPr>
      </w:pPr>
      <w:r>
        <w:rPr>
          <w:rFonts w:ascii="Calibri" w:hAnsi="Calibri"/>
          <w:color w:val="000000"/>
          <w:sz w:val="22"/>
        </w:rPr>
        <w:t>w</w:t>
      </w:r>
      <w:r w:rsidR="00543624" w:rsidRPr="00FE4EE2">
        <w:rPr>
          <w:rFonts w:ascii="Calibri" w:hAnsi="Calibri"/>
          <w:color w:val="000000"/>
          <w:sz w:val="22"/>
        </w:rPr>
        <w:t xml:space="preserve">ymagany termin realizacji zamówienia: </w:t>
      </w:r>
      <w:r>
        <w:rPr>
          <w:rFonts w:ascii="Calibri" w:hAnsi="Calibri"/>
          <w:color w:val="000000"/>
          <w:sz w:val="22"/>
        </w:rPr>
        <w:t xml:space="preserve">zaprojektowanie, budowa, dostarczenie i wdrożenie Rozbudowy Systemu – </w:t>
      </w:r>
      <w:r w:rsidRPr="00640EE7">
        <w:rPr>
          <w:rFonts w:ascii="Calibri" w:hAnsi="Calibri"/>
          <w:b/>
          <w:color w:val="000000"/>
          <w:sz w:val="22"/>
        </w:rPr>
        <w:t>do dnia 30 czerwca 2021 r</w:t>
      </w:r>
      <w:r>
        <w:rPr>
          <w:rFonts w:ascii="Calibri" w:hAnsi="Calibri"/>
          <w:color w:val="000000"/>
          <w:sz w:val="22"/>
        </w:rPr>
        <w:t>.</w:t>
      </w:r>
      <w:r w:rsidR="00543624" w:rsidRPr="00543624">
        <w:rPr>
          <w:rFonts w:ascii="Calibri" w:hAnsi="Calibri"/>
          <w:color w:val="000000"/>
          <w:sz w:val="22"/>
        </w:rPr>
        <w:t>;</w:t>
      </w:r>
    </w:p>
    <w:p w14:paraId="6C7A123B" w14:textId="77777777" w:rsidR="00543624" w:rsidRPr="00640EE7" w:rsidRDefault="00640EE7" w:rsidP="00C960AF">
      <w:pPr>
        <w:pStyle w:val="Akapitzlist"/>
        <w:numPr>
          <w:ilvl w:val="0"/>
          <w:numId w:val="57"/>
        </w:numPr>
        <w:ind w:left="426" w:hanging="426"/>
        <w:rPr>
          <w:rFonts w:ascii="Calibri" w:hAnsi="Calibri"/>
          <w:iCs/>
          <w:sz w:val="22"/>
        </w:rPr>
      </w:pPr>
      <w:r>
        <w:rPr>
          <w:rFonts w:ascii="Calibri" w:hAnsi="Calibri"/>
          <w:iCs/>
          <w:sz w:val="22"/>
        </w:rPr>
        <w:t xml:space="preserve">pozostałe terminy realizacji poszczególnych elementów Przedmiotu Umowy określone zostały </w:t>
      </w:r>
      <w:r w:rsidRPr="00640EE7">
        <w:rPr>
          <w:rFonts w:ascii="Calibri" w:hAnsi="Calibri"/>
          <w:b/>
          <w:iCs/>
          <w:sz w:val="22"/>
        </w:rPr>
        <w:t>w</w:t>
      </w:r>
      <w:r w:rsidR="000960E9">
        <w:rPr>
          <w:rFonts w:ascii="Calibri" w:hAnsi="Calibri"/>
          <w:b/>
          <w:iCs/>
          <w:sz w:val="22"/>
        </w:rPr>
        <w:t> </w:t>
      </w:r>
      <w:r w:rsidRPr="00640EE7">
        <w:rPr>
          <w:rFonts w:ascii="Calibri" w:hAnsi="Calibri"/>
          <w:b/>
          <w:iCs/>
          <w:sz w:val="22"/>
        </w:rPr>
        <w:t>załączniku nr 4 do wzoru umowy</w:t>
      </w:r>
      <w:r w:rsidR="00543624" w:rsidRPr="00640EE7">
        <w:rPr>
          <w:rFonts w:ascii="Calibri" w:hAnsi="Calibri"/>
          <w:iCs/>
          <w:sz w:val="22"/>
        </w:rPr>
        <w:t>.</w:t>
      </w:r>
    </w:p>
    <w:p w14:paraId="221A43D1" w14:textId="77777777" w:rsidR="00475423" w:rsidRPr="00C042BD" w:rsidRDefault="00475423" w:rsidP="00475423">
      <w:pPr>
        <w:spacing w:line="240" w:lineRule="auto"/>
        <w:ind w:firstLine="0"/>
        <w:rPr>
          <w:rFonts w:ascii="Calibri" w:hAnsi="Calibri"/>
          <w:sz w:val="22"/>
        </w:rPr>
      </w:pPr>
    </w:p>
    <w:p w14:paraId="64A86F6E" w14:textId="77777777" w:rsidR="00335500" w:rsidRPr="00C042BD" w:rsidRDefault="007E4EA2"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335500" w:rsidRPr="00C042BD">
        <w:rPr>
          <w:rFonts w:ascii="Calibri" w:hAnsi="Calibri"/>
          <w:b/>
          <w:sz w:val="22"/>
          <w:u w:val="single"/>
        </w:rPr>
        <w:t>uzupełniające</w:t>
      </w:r>
      <w:r w:rsidRPr="00C042BD">
        <w:rPr>
          <w:rFonts w:ascii="Calibri" w:hAnsi="Calibri"/>
          <w:b/>
          <w:sz w:val="22"/>
          <w:u w:val="single"/>
        </w:rPr>
        <w:t xml:space="preserve"> oraz oferta wariantowa.</w:t>
      </w:r>
    </w:p>
    <w:p w14:paraId="2CC7CC3E" w14:textId="77777777"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07F334FA" w14:textId="77777777" w:rsidR="006A00B1" w:rsidRPr="00C042BD" w:rsidRDefault="00335500" w:rsidP="007416E6">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r w:rsidR="00050179" w:rsidRPr="00C042BD">
        <w:rPr>
          <w:rFonts w:ascii="Calibri" w:hAnsi="Calibri"/>
          <w:sz w:val="22"/>
          <w:szCs w:val="22"/>
        </w:rPr>
        <w:t xml:space="preserve"> </w:t>
      </w:r>
    </w:p>
    <w:p w14:paraId="1844151E" w14:textId="77777777" w:rsidR="00335500"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przewiduje udz</w:t>
      </w:r>
      <w:r w:rsidR="00E451C3" w:rsidRPr="00C042BD">
        <w:rPr>
          <w:rFonts w:ascii="Calibri" w:hAnsi="Calibri"/>
          <w:sz w:val="22"/>
          <w:szCs w:val="22"/>
        </w:rPr>
        <w:t xml:space="preserve">ielania zamówień, o których mowa w art. 67 ust. 1 pkt </w:t>
      </w:r>
      <w:r w:rsidR="000A718B">
        <w:rPr>
          <w:rFonts w:ascii="Calibri" w:hAnsi="Calibri"/>
          <w:sz w:val="22"/>
          <w:szCs w:val="22"/>
        </w:rPr>
        <w:t>6</w:t>
      </w:r>
      <w:r w:rsidR="00E451C3" w:rsidRPr="00C042BD">
        <w:rPr>
          <w:rFonts w:ascii="Calibri" w:hAnsi="Calibri"/>
          <w:sz w:val="22"/>
          <w:szCs w:val="22"/>
        </w:rPr>
        <w:t xml:space="preserve"> ustawy.</w:t>
      </w:r>
    </w:p>
    <w:p w14:paraId="06EADF84" w14:textId="77777777" w:rsidR="007F2D1E"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14:paraId="7B8D8698" w14:textId="77777777" w:rsidR="007416E6" w:rsidRPr="00C042BD" w:rsidRDefault="007416E6" w:rsidP="000152B0">
      <w:pPr>
        <w:pStyle w:val="Tekstpodstawowy3"/>
        <w:overflowPunct/>
        <w:autoSpaceDE/>
        <w:autoSpaceDN/>
        <w:adjustRightInd/>
        <w:textAlignment w:val="auto"/>
        <w:rPr>
          <w:rFonts w:ascii="Calibri" w:hAnsi="Calibri"/>
          <w:sz w:val="22"/>
          <w:szCs w:val="22"/>
        </w:rPr>
      </w:pPr>
    </w:p>
    <w:p w14:paraId="7F716588" w14:textId="77777777" w:rsidR="00335500" w:rsidRPr="00C042BD" w:rsidRDefault="00E451C3"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Warunki udziału w postępowaniu</w:t>
      </w:r>
      <w:r w:rsidR="00335500" w:rsidRPr="00C042BD">
        <w:rPr>
          <w:rFonts w:ascii="Calibri" w:hAnsi="Calibri"/>
          <w:b/>
          <w:sz w:val="22"/>
          <w:u w:val="single"/>
        </w:rPr>
        <w:t>.</w:t>
      </w:r>
    </w:p>
    <w:p w14:paraId="3C511D66" w14:textId="77777777" w:rsidR="00335500" w:rsidRPr="00C042BD" w:rsidRDefault="00335500" w:rsidP="00060836">
      <w:pPr>
        <w:spacing w:line="240" w:lineRule="auto"/>
        <w:ind w:left="238" w:hanging="238"/>
        <w:rPr>
          <w:rFonts w:ascii="Calibri" w:hAnsi="Calibri"/>
          <w:sz w:val="22"/>
        </w:rPr>
      </w:pPr>
    </w:p>
    <w:p w14:paraId="0EE1A9CD" w14:textId="77777777"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t>
      </w:r>
      <w:r w:rsidR="00144096">
        <w:rPr>
          <w:rFonts w:ascii="Calibri" w:hAnsi="Calibri"/>
          <w:color w:val="000000"/>
          <w:sz w:val="22"/>
        </w:rPr>
        <w:t>w</w:t>
      </w:r>
      <w:r w:rsidRPr="00C042BD">
        <w:rPr>
          <w:rFonts w:ascii="Calibri" w:hAnsi="Calibri"/>
          <w:color w:val="000000"/>
          <w:sz w:val="22"/>
        </w:rPr>
        <w:t xml:space="preserve">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14:paraId="023BC57D" w14:textId="77777777" w:rsidR="00895E65" w:rsidRPr="00C042BD" w:rsidRDefault="00895E65" w:rsidP="005671A5">
      <w:pPr>
        <w:spacing w:line="240" w:lineRule="auto"/>
        <w:ind w:firstLine="0"/>
        <w:rPr>
          <w:rFonts w:ascii="Calibri" w:hAnsi="Calibri"/>
          <w:color w:val="000000"/>
          <w:sz w:val="22"/>
        </w:rPr>
      </w:pPr>
    </w:p>
    <w:p w14:paraId="4A13FFBC" w14:textId="77777777" w:rsidR="00335500" w:rsidRPr="00230A31" w:rsidRDefault="00895E65" w:rsidP="00C960AF">
      <w:pPr>
        <w:pStyle w:val="Tekstpodstawowy3"/>
        <w:numPr>
          <w:ilvl w:val="0"/>
          <w:numId w:val="72"/>
        </w:numPr>
        <w:overflowPunct/>
        <w:autoSpaceDE/>
        <w:autoSpaceDN/>
        <w:adjustRightInd/>
        <w:textAlignment w:val="auto"/>
        <w:rPr>
          <w:rFonts w:ascii="Calibri" w:hAnsi="Calibri"/>
          <w:b/>
          <w:sz w:val="22"/>
          <w:szCs w:val="22"/>
        </w:rPr>
      </w:pPr>
      <w:r w:rsidRPr="00230A31">
        <w:rPr>
          <w:rFonts w:ascii="Calibri" w:hAnsi="Calibri"/>
          <w:b/>
          <w:sz w:val="22"/>
          <w:szCs w:val="22"/>
        </w:rPr>
        <w:t>K</w:t>
      </w:r>
      <w:r w:rsidR="00E451C3" w:rsidRPr="00230A31">
        <w:rPr>
          <w:rFonts w:ascii="Calibri" w:hAnsi="Calibri"/>
          <w:b/>
          <w:sz w:val="22"/>
          <w:szCs w:val="22"/>
        </w:rPr>
        <w:t>ompetencji lub uprawnień do prowadzenia określonej działalności zawodowej, o ile wynika to z odrębnych przepisów</w:t>
      </w:r>
      <w:r w:rsidRPr="00230A31">
        <w:rPr>
          <w:rFonts w:ascii="Calibri" w:hAnsi="Calibri"/>
          <w:b/>
          <w:sz w:val="22"/>
          <w:szCs w:val="22"/>
        </w:rPr>
        <w:t>.</w:t>
      </w:r>
    </w:p>
    <w:p w14:paraId="7C46B965" w14:textId="77777777" w:rsidR="00895E65" w:rsidRDefault="00895E65" w:rsidP="00895E65">
      <w:pPr>
        <w:tabs>
          <w:tab w:val="left" w:pos="426"/>
        </w:tabs>
        <w:spacing w:line="240" w:lineRule="auto"/>
        <w:ind w:left="357" w:firstLine="0"/>
        <w:rPr>
          <w:rFonts w:ascii="Calibri" w:hAnsi="Calibri"/>
          <w:spacing w:val="-1"/>
          <w:sz w:val="22"/>
        </w:rPr>
      </w:pPr>
    </w:p>
    <w:p w14:paraId="40435054" w14:textId="77777777" w:rsidR="00DA32A6" w:rsidRPr="00C042BD" w:rsidRDefault="00895E65" w:rsidP="00895E65">
      <w:pPr>
        <w:tabs>
          <w:tab w:val="left" w:pos="426"/>
        </w:tabs>
        <w:spacing w:line="240" w:lineRule="auto"/>
        <w:ind w:firstLine="0"/>
        <w:rPr>
          <w:rFonts w:ascii="Calibri" w:hAnsi="Calibri"/>
          <w:spacing w:val="-1"/>
          <w:sz w:val="22"/>
          <w:u w:val="single"/>
        </w:rPr>
      </w:pPr>
      <w:r>
        <w:rPr>
          <w:rFonts w:ascii="Calibri" w:hAnsi="Calibri"/>
          <w:spacing w:val="-1"/>
          <w:sz w:val="22"/>
        </w:rPr>
        <w:t xml:space="preserve">         </w:t>
      </w:r>
      <w:r w:rsidR="00DA32A6" w:rsidRPr="00C042BD">
        <w:rPr>
          <w:rFonts w:ascii="Calibri" w:hAnsi="Calibri"/>
          <w:spacing w:val="-1"/>
          <w:sz w:val="22"/>
          <w:u w:val="single"/>
        </w:rPr>
        <w:t xml:space="preserve">Opis sposobu spełnienia warunku: </w:t>
      </w:r>
    </w:p>
    <w:p w14:paraId="716D6B13" w14:textId="77777777" w:rsidR="00967E65" w:rsidRPr="00C042BD" w:rsidRDefault="00967E65" w:rsidP="00895E65">
      <w:pPr>
        <w:shd w:val="clear" w:color="auto" w:fill="FFFFFF"/>
        <w:tabs>
          <w:tab w:val="left" w:pos="426"/>
          <w:tab w:val="num" w:pos="1789"/>
        </w:tabs>
        <w:spacing w:line="240" w:lineRule="auto"/>
        <w:ind w:left="426"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14:paraId="0DB19976" w14:textId="77777777" w:rsidR="00A36E74" w:rsidRPr="00C042BD" w:rsidRDefault="00A36E74" w:rsidP="00967E65">
      <w:pPr>
        <w:shd w:val="clear" w:color="auto" w:fill="FFFFFF"/>
        <w:tabs>
          <w:tab w:val="num" w:pos="1789"/>
        </w:tabs>
        <w:spacing w:line="240" w:lineRule="auto"/>
        <w:rPr>
          <w:rFonts w:ascii="Calibri" w:hAnsi="Calibri"/>
          <w:bCs/>
          <w:sz w:val="22"/>
          <w:u w:val="single"/>
        </w:rPr>
      </w:pPr>
    </w:p>
    <w:p w14:paraId="71590A86" w14:textId="77777777" w:rsidR="00E451C3" w:rsidRPr="00230A31" w:rsidRDefault="00895E65" w:rsidP="00C960AF">
      <w:pPr>
        <w:pStyle w:val="Tekstpodstawowy3"/>
        <w:numPr>
          <w:ilvl w:val="0"/>
          <w:numId w:val="72"/>
        </w:numPr>
        <w:overflowPunct/>
        <w:autoSpaceDE/>
        <w:autoSpaceDN/>
        <w:adjustRightInd/>
        <w:textAlignment w:val="auto"/>
        <w:rPr>
          <w:rFonts w:ascii="Calibri" w:hAnsi="Calibri"/>
          <w:b/>
          <w:sz w:val="22"/>
          <w:szCs w:val="22"/>
        </w:rPr>
      </w:pPr>
      <w:r w:rsidRPr="00230A31">
        <w:rPr>
          <w:rFonts w:ascii="Calibri" w:hAnsi="Calibri"/>
          <w:b/>
          <w:sz w:val="22"/>
          <w:szCs w:val="22"/>
        </w:rPr>
        <w:t>S</w:t>
      </w:r>
      <w:r w:rsidR="00E451C3" w:rsidRPr="00230A31">
        <w:rPr>
          <w:rFonts w:ascii="Calibri" w:hAnsi="Calibri"/>
          <w:b/>
          <w:sz w:val="22"/>
          <w:szCs w:val="22"/>
        </w:rPr>
        <w:t>ytuacji ekonomicznej lub finansowej:</w:t>
      </w:r>
    </w:p>
    <w:p w14:paraId="7FF59B88" w14:textId="77777777" w:rsidR="00895E65" w:rsidRDefault="00895E65" w:rsidP="00E451C3">
      <w:pPr>
        <w:spacing w:line="240" w:lineRule="auto"/>
        <w:ind w:left="709" w:firstLine="0"/>
        <w:rPr>
          <w:rFonts w:ascii="Calibri" w:hAnsi="Calibri"/>
          <w:b/>
          <w:bCs/>
          <w:sz w:val="22"/>
          <w:u w:val="single"/>
        </w:rPr>
      </w:pPr>
    </w:p>
    <w:p w14:paraId="0C5C9D21" w14:textId="77777777" w:rsidR="006F2EA8" w:rsidRPr="00895E65" w:rsidRDefault="00E451C3" w:rsidP="002F0B17">
      <w:pPr>
        <w:spacing w:line="240" w:lineRule="auto"/>
        <w:ind w:left="284" w:firstLine="142"/>
        <w:rPr>
          <w:rFonts w:ascii="Calibri" w:hAnsi="Calibri"/>
          <w:bCs/>
          <w:sz w:val="22"/>
          <w:u w:val="single"/>
        </w:rPr>
      </w:pPr>
      <w:r w:rsidRPr="00895E65">
        <w:rPr>
          <w:rFonts w:ascii="Calibri" w:hAnsi="Calibri"/>
          <w:bCs/>
          <w:sz w:val="22"/>
          <w:u w:val="single"/>
        </w:rPr>
        <w:t>Opis sposobu spełnienia warunku</w:t>
      </w:r>
      <w:r w:rsidR="00C62961" w:rsidRPr="00895E65">
        <w:rPr>
          <w:rFonts w:ascii="Calibri" w:hAnsi="Calibri"/>
          <w:bCs/>
          <w:sz w:val="22"/>
          <w:u w:val="single"/>
        </w:rPr>
        <w:t>:</w:t>
      </w:r>
    </w:p>
    <w:p w14:paraId="5804C40B" w14:textId="77777777" w:rsidR="000A13B5" w:rsidRPr="00E068D8" w:rsidRDefault="00C62961" w:rsidP="00895E65">
      <w:pPr>
        <w:pStyle w:val="Akapitzlist"/>
        <w:ind w:left="851" w:hanging="425"/>
        <w:rPr>
          <w:rFonts w:ascii="Calibri" w:hAnsi="Calibri"/>
          <w:sz w:val="22"/>
        </w:rPr>
      </w:pPr>
      <w:r w:rsidRPr="00E068D8">
        <w:rPr>
          <w:rFonts w:ascii="Calibri" w:hAnsi="Calibri"/>
          <w:sz w:val="22"/>
        </w:rPr>
        <w:lastRenderedPageBreak/>
        <w:t xml:space="preserve">Wykonawca </w:t>
      </w:r>
      <w:r w:rsidR="006F2EA8" w:rsidRPr="00E068D8">
        <w:rPr>
          <w:rFonts w:ascii="Calibri" w:hAnsi="Calibri"/>
          <w:sz w:val="22"/>
        </w:rPr>
        <w:t xml:space="preserve">dla spełnienia powyższego warunku zobowiązany jest wykazać, </w:t>
      </w:r>
      <w:r w:rsidR="00EC0D9D" w:rsidRPr="00E068D8">
        <w:rPr>
          <w:rFonts w:ascii="Calibri" w:hAnsi="Calibri"/>
          <w:sz w:val="22"/>
        </w:rPr>
        <w:t>że</w:t>
      </w:r>
      <w:r w:rsidR="000A13B5" w:rsidRPr="00E068D8">
        <w:rPr>
          <w:rFonts w:ascii="Calibri" w:hAnsi="Calibri"/>
          <w:sz w:val="22"/>
        </w:rPr>
        <w:t>:</w:t>
      </w:r>
    </w:p>
    <w:p w14:paraId="49E1B7A8" w14:textId="77777777" w:rsidR="00C62961" w:rsidRPr="00E068D8" w:rsidRDefault="00EC0D9D" w:rsidP="00720728">
      <w:pPr>
        <w:pStyle w:val="Akapitzlist"/>
        <w:numPr>
          <w:ilvl w:val="5"/>
          <w:numId w:val="16"/>
        </w:numPr>
        <w:ind w:left="851" w:hanging="284"/>
        <w:rPr>
          <w:rFonts w:ascii="Calibri" w:hAnsi="Calibri"/>
          <w:sz w:val="22"/>
        </w:rPr>
      </w:pPr>
      <w:r w:rsidRPr="00E068D8">
        <w:rPr>
          <w:rFonts w:ascii="Calibri" w:hAnsi="Calibri"/>
          <w:sz w:val="22"/>
        </w:rPr>
        <w:t xml:space="preserve"> </w:t>
      </w:r>
      <w:r w:rsidR="00C62961" w:rsidRPr="00E068D8">
        <w:rPr>
          <w:rFonts w:ascii="Calibri" w:hAnsi="Calibri"/>
          <w:bCs/>
          <w:sz w:val="22"/>
        </w:rPr>
        <w:t xml:space="preserve">posiada środki finansowe lub zdolność </w:t>
      </w:r>
      <w:r w:rsidR="006F2EA8" w:rsidRPr="00E068D8">
        <w:rPr>
          <w:rFonts w:ascii="Calibri" w:hAnsi="Calibri"/>
          <w:bCs/>
          <w:sz w:val="22"/>
        </w:rPr>
        <w:t xml:space="preserve">kredytową w kwocie </w:t>
      </w:r>
      <w:r w:rsidR="00600E4F" w:rsidRPr="00E068D8">
        <w:rPr>
          <w:rFonts w:ascii="Calibri" w:hAnsi="Calibri"/>
          <w:bCs/>
          <w:sz w:val="22"/>
        </w:rPr>
        <w:t>nie</w:t>
      </w:r>
      <w:r w:rsidR="009239C8" w:rsidRPr="00E068D8">
        <w:rPr>
          <w:rFonts w:ascii="Calibri" w:hAnsi="Calibri"/>
          <w:bCs/>
          <w:sz w:val="22"/>
        </w:rPr>
        <w:t xml:space="preserve"> </w:t>
      </w:r>
      <w:r w:rsidR="006F2EA8" w:rsidRPr="00E068D8">
        <w:rPr>
          <w:rFonts w:ascii="Calibri" w:hAnsi="Calibri"/>
          <w:bCs/>
          <w:sz w:val="22"/>
        </w:rPr>
        <w:t>mniej</w:t>
      </w:r>
      <w:r w:rsidR="00600E4F" w:rsidRPr="00E068D8">
        <w:rPr>
          <w:rFonts w:ascii="Calibri" w:hAnsi="Calibri"/>
          <w:bCs/>
          <w:sz w:val="22"/>
        </w:rPr>
        <w:t>szej</w:t>
      </w:r>
      <w:r w:rsidR="006F2EA8" w:rsidRPr="00E068D8">
        <w:rPr>
          <w:rFonts w:ascii="Calibri" w:hAnsi="Calibri"/>
          <w:bCs/>
          <w:sz w:val="22"/>
        </w:rPr>
        <w:t xml:space="preserve"> </w:t>
      </w:r>
      <w:r w:rsidR="00600E4F" w:rsidRPr="00E068D8">
        <w:rPr>
          <w:rFonts w:ascii="Calibri" w:hAnsi="Calibri"/>
          <w:bCs/>
          <w:sz w:val="22"/>
        </w:rPr>
        <w:t xml:space="preserve">niż </w:t>
      </w:r>
      <w:r w:rsidR="000A13B5" w:rsidRPr="00E068D8">
        <w:rPr>
          <w:rFonts w:ascii="Calibri" w:hAnsi="Calibri"/>
          <w:b/>
          <w:bCs/>
          <w:sz w:val="22"/>
        </w:rPr>
        <w:t>1 5</w:t>
      </w:r>
      <w:r w:rsidR="00C62961" w:rsidRPr="00E068D8">
        <w:rPr>
          <w:rFonts w:ascii="Calibri" w:hAnsi="Calibri"/>
          <w:b/>
          <w:bCs/>
          <w:sz w:val="22"/>
        </w:rPr>
        <w:t>00</w:t>
      </w:r>
      <w:r w:rsidR="00600E4F" w:rsidRPr="00E068D8">
        <w:rPr>
          <w:rFonts w:ascii="Calibri" w:hAnsi="Calibri"/>
          <w:b/>
          <w:bCs/>
          <w:sz w:val="22"/>
        </w:rPr>
        <w:t xml:space="preserve"> </w:t>
      </w:r>
      <w:r w:rsidR="00C62961" w:rsidRPr="00E068D8">
        <w:rPr>
          <w:rFonts w:ascii="Calibri" w:hAnsi="Calibri"/>
          <w:b/>
          <w:bCs/>
          <w:sz w:val="22"/>
        </w:rPr>
        <w:t>000,00 zł</w:t>
      </w:r>
      <w:r w:rsidR="00C62961" w:rsidRPr="00E068D8">
        <w:rPr>
          <w:rFonts w:ascii="Calibri" w:hAnsi="Calibri"/>
          <w:bCs/>
          <w:sz w:val="22"/>
        </w:rPr>
        <w:t xml:space="preserve"> (</w:t>
      </w:r>
      <w:r w:rsidR="00600E4F" w:rsidRPr="00E068D8">
        <w:rPr>
          <w:rFonts w:ascii="Calibri" w:hAnsi="Calibri"/>
          <w:bCs/>
          <w:sz w:val="22"/>
        </w:rPr>
        <w:t xml:space="preserve">słownie: </w:t>
      </w:r>
      <w:r w:rsidR="000A13B5" w:rsidRPr="00E068D8">
        <w:rPr>
          <w:rFonts w:ascii="Calibri" w:hAnsi="Calibri"/>
          <w:bCs/>
          <w:sz w:val="22"/>
        </w:rPr>
        <w:t>jeden milion</w:t>
      </w:r>
      <w:r w:rsidR="002031FC" w:rsidRPr="00E068D8">
        <w:rPr>
          <w:rFonts w:ascii="Calibri" w:hAnsi="Calibri"/>
          <w:bCs/>
          <w:sz w:val="22"/>
        </w:rPr>
        <w:t xml:space="preserve"> </w:t>
      </w:r>
      <w:r w:rsidR="000A13B5" w:rsidRPr="00E068D8">
        <w:rPr>
          <w:rFonts w:ascii="Calibri" w:hAnsi="Calibri"/>
          <w:bCs/>
          <w:sz w:val="22"/>
        </w:rPr>
        <w:t xml:space="preserve">pięćset </w:t>
      </w:r>
      <w:r w:rsidR="002031FC" w:rsidRPr="00E068D8">
        <w:rPr>
          <w:rFonts w:ascii="Calibri" w:hAnsi="Calibri"/>
          <w:bCs/>
          <w:sz w:val="22"/>
        </w:rPr>
        <w:t>tysięcy złotych</w:t>
      </w:r>
      <w:r w:rsidR="00C62961" w:rsidRPr="00E068D8">
        <w:rPr>
          <w:rFonts w:ascii="Calibri" w:hAnsi="Calibri"/>
          <w:bCs/>
          <w:sz w:val="22"/>
        </w:rPr>
        <w:t>)</w:t>
      </w:r>
      <w:r w:rsidR="000A13B5" w:rsidRPr="00E068D8">
        <w:rPr>
          <w:rFonts w:ascii="Calibri" w:hAnsi="Calibri"/>
          <w:bCs/>
          <w:sz w:val="22"/>
        </w:rPr>
        <w:t>;</w:t>
      </w:r>
    </w:p>
    <w:p w14:paraId="734F83D1" w14:textId="77777777" w:rsidR="000A13B5" w:rsidRPr="00E068D8" w:rsidRDefault="000A13B5" w:rsidP="000A13B5">
      <w:pPr>
        <w:pStyle w:val="Akapitzlist"/>
        <w:numPr>
          <w:ilvl w:val="5"/>
          <w:numId w:val="16"/>
        </w:numPr>
        <w:ind w:left="851" w:hanging="284"/>
        <w:rPr>
          <w:rFonts w:ascii="Calibri" w:hAnsi="Calibri"/>
          <w:sz w:val="22"/>
        </w:rPr>
      </w:pPr>
      <w:r w:rsidRPr="00E068D8">
        <w:rPr>
          <w:rFonts w:ascii="Calibri" w:hAnsi="Calibri"/>
          <w:sz w:val="22"/>
        </w:rPr>
        <w:t xml:space="preserve">posiada ubezpieczenie od odpowiedzialności cywilnej w zakresie prowadzonej działalności związanej z przedmiotem zamówienia na kwotę nie mniejszą niż </w:t>
      </w:r>
      <w:r w:rsidRPr="000960E9">
        <w:rPr>
          <w:rFonts w:ascii="Calibri" w:hAnsi="Calibri"/>
          <w:b/>
          <w:sz w:val="22"/>
        </w:rPr>
        <w:t>2 500 000,00 zł</w:t>
      </w:r>
      <w:r w:rsidRPr="00E068D8">
        <w:rPr>
          <w:rFonts w:ascii="Calibri" w:hAnsi="Calibri"/>
          <w:sz w:val="22"/>
        </w:rPr>
        <w:t xml:space="preserve"> (słownie: dwa miliony pięćset tysięcy złotych). </w:t>
      </w:r>
    </w:p>
    <w:p w14:paraId="4C80D652" w14:textId="77777777" w:rsidR="000A13B5" w:rsidRPr="00C042BD" w:rsidRDefault="000A13B5" w:rsidP="000A13B5">
      <w:pPr>
        <w:pStyle w:val="Akapitzlist"/>
        <w:ind w:left="851"/>
        <w:rPr>
          <w:rFonts w:ascii="Calibri" w:hAnsi="Calibri"/>
          <w:sz w:val="22"/>
        </w:rPr>
      </w:pPr>
    </w:p>
    <w:p w14:paraId="05AAE920" w14:textId="77777777" w:rsidR="00A36E74" w:rsidRPr="00230A31" w:rsidRDefault="00895E65" w:rsidP="00C960AF">
      <w:pPr>
        <w:pStyle w:val="Tekstpodstawowy3"/>
        <w:numPr>
          <w:ilvl w:val="0"/>
          <w:numId w:val="72"/>
        </w:numPr>
        <w:overflowPunct/>
        <w:autoSpaceDE/>
        <w:autoSpaceDN/>
        <w:adjustRightInd/>
        <w:textAlignment w:val="auto"/>
        <w:rPr>
          <w:rFonts w:ascii="Calibri" w:hAnsi="Calibri"/>
          <w:b/>
          <w:sz w:val="22"/>
          <w:szCs w:val="22"/>
        </w:rPr>
      </w:pPr>
      <w:r w:rsidRPr="00230A31">
        <w:rPr>
          <w:rFonts w:ascii="Calibri" w:hAnsi="Calibri"/>
          <w:b/>
          <w:sz w:val="22"/>
          <w:szCs w:val="22"/>
        </w:rPr>
        <w:t>Z</w:t>
      </w:r>
      <w:r w:rsidR="00BB0C61" w:rsidRPr="00230A31">
        <w:rPr>
          <w:rFonts w:ascii="Calibri" w:hAnsi="Calibri"/>
          <w:b/>
          <w:sz w:val="22"/>
          <w:szCs w:val="22"/>
        </w:rPr>
        <w:t>dolności technicznej lub zawodowej</w:t>
      </w:r>
      <w:r w:rsidRPr="00230A31">
        <w:rPr>
          <w:rFonts w:ascii="Calibri" w:hAnsi="Calibri"/>
          <w:b/>
          <w:sz w:val="22"/>
          <w:szCs w:val="22"/>
        </w:rPr>
        <w:t>.</w:t>
      </w:r>
    </w:p>
    <w:p w14:paraId="08BE223B" w14:textId="77777777" w:rsidR="002F0B17" w:rsidRDefault="002F0B17" w:rsidP="00707B4D">
      <w:pPr>
        <w:spacing w:line="240" w:lineRule="auto"/>
        <w:ind w:left="709" w:firstLine="0"/>
        <w:rPr>
          <w:rFonts w:ascii="Calibri" w:hAnsi="Calibri"/>
          <w:bCs/>
          <w:sz w:val="22"/>
          <w:u w:val="single"/>
        </w:rPr>
      </w:pPr>
    </w:p>
    <w:p w14:paraId="0133EE5B" w14:textId="77777777" w:rsidR="00707B4D" w:rsidRPr="00E219C2" w:rsidRDefault="00707B4D" w:rsidP="002F0B17">
      <w:pPr>
        <w:spacing w:line="240" w:lineRule="auto"/>
        <w:ind w:left="426" w:firstLine="0"/>
        <w:rPr>
          <w:rFonts w:ascii="Calibri" w:hAnsi="Calibri"/>
          <w:bCs/>
          <w:sz w:val="22"/>
        </w:rPr>
      </w:pPr>
      <w:r w:rsidRPr="00E219C2">
        <w:rPr>
          <w:rFonts w:ascii="Calibri" w:hAnsi="Calibri"/>
          <w:bCs/>
          <w:sz w:val="22"/>
          <w:u w:val="single"/>
        </w:rPr>
        <w:t>Opis sposobu spełnienia warunku</w:t>
      </w:r>
      <w:r w:rsidR="00794D14" w:rsidRPr="00E219C2">
        <w:rPr>
          <w:rFonts w:ascii="Calibri" w:hAnsi="Calibri"/>
          <w:bCs/>
          <w:sz w:val="22"/>
          <w:u w:val="single"/>
        </w:rPr>
        <w:t>:</w:t>
      </w:r>
      <w:r w:rsidRPr="00E219C2">
        <w:rPr>
          <w:rFonts w:ascii="Calibri" w:hAnsi="Calibri"/>
          <w:bCs/>
          <w:sz w:val="22"/>
        </w:rPr>
        <w:t xml:space="preserve"> </w:t>
      </w:r>
    </w:p>
    <w:p w14:paraId="404BC006" w14:textId="77777777" w:rsidR="00442954" w:rsidRDefault="00442954" w:rsidP="000152B0">
      <w:pPr>
        <w:spacing w:line="240" w:lineRule="auto"/>
        <w:ind w:left="709" w:firstLine="0"/>
        <w:rPr>
          <w:rFonts w:ascii="Calibri" w:hAnsi="Calibri"/>
          <w:sz w:val="22"/>
          <w:highlight w:val="yellow"/>
        </w:rPr>
      </w:pPr>
    </w:p>
    <w:p w14:paraId="35126B0A" w14:textId="77777777" w:rsidR="00895E65" w:rsidRPr="002F0B17" w:rsidRDefault="00895E65" w:rsidP="00C960AF">
      <w:pPr>
        <w:pStyle w:val="Akapitzlist"/>
        <w:numPr>
          <w:ilvl w:val="0"/>
          <w:numId w:val="63"/>
        </w:numPr>
        <w:tabs>
          <w:tab w:val="left" w:pos="709"/>
        </w:tabs>
        <w:spacing w:line="264" w:lineRule="auto"/>
        <w:ind w:left="709" w:hanging="284"/>
        <w:rPr>
          <w:rFonts w:ascii="Calibri" w:hAnsi="Calibri" w:cs="Calibri"/>
          <w:bCs/>
          <w:sz w:val="22"/>
        </w:rPr>
      </w:pPr>
      <w:r w:rsidRPr="002F0B17">
        <w:rPr>
          <w:rFonts w:ascii="Calibri" w:hAnsi="Calibri" w:cs="Calibri"/>
          <w:sz w:val="22"/>
        </w:rPr>
        <w:t>Wykonawca dla spełnienia powyższego warunku zobowiązany jest wykazać, że w okresie ostatnich 3 lat przed upływem terminu składania ofert, a jeżeli okres prowadzenia działalności jest krótszy – w tym okresie w ramach wykonanych, a w przypadku świadczeń okresowych lub ciągłych również wykonywanych usług, należycie wykonał</w:t>
      </w:r>
      <w:r w:rsidR="000C56E0">
        <w:rPr>
          <w:rFonts w:ascii="Calibri" w:hAnsi="Calibri" w:cs="Calibri"/>
          <w:sz w:val="22"/>
        </w:rPr>
        <w:t xml:space="preserve"> co najmniej</w:t>
      </w:r>
      <w:r w:rsidRPr="002F0B17">
        <w:rPr>
          <w:rFonts w:ascii="Calibri" w:hAnsi="Calibri" w:cs="Calibri"/>
          <w:sz w:val="22"/>
        </w:rPr>
        <w:t>:</w:t>
      </w:r>
    </w:p>
    <w:p w14:paraId="1EA1412A" w14:textId="77777777" w:rsidR="00895E65" w:rsidRDefault="00895E65" w:rsidP="000152B0">
      <w:pPr>
        <w:spacing w:line="240" w:lineRule="auto"/>
        <w:ind w:left="709" w:firstLine="0"/>
        <w:rPr>
          <w:rFonts w:ascii="Calibri" w:hAnsi="Calibri"/>
          <w:sz w:val="22"/>
          <w:highlight w:val="yellow"/>
        </w:rPr>
      </w:pPr>
    </w:p>
    <w:p w14:paraId="2B4DBCA1" w14:textId="77777777" w:rsidR="00895E65" w:rsidRPr="002F0B17" w:rsidRDefault="00895E65" w:rsidP="00C960AF">
      <w:pPr>
        <w:pStyle w:val="Akapitzlist"/>
        <w:numPr>
          <w:ilvl w:val="1"/>
          <w:numId w:val="63"/>
        </w:numPr>
        <w:spacing w:after="200" w:line="264" w:lineRule="auto"/>
        <w:ind w:left="1276" w:hanging="567"/>
        <w:rPr>
          <w:rFonts w:ascii="Calibri" w:hAnsi="Calibri" w:cs="Calibri"/>
          <w:sz w:val="22"/>
        </w:rPr>
      </w:pPr>
      <w:r w:rsidRPr="002F0B17">
        <w:rPr>
          <w:rFonts w:ascii="Calibri" w:hAnsi="Calibri" w:cs="Calibri"/>
          <w:sz w:val="22"/>
        </w:rPr>
        <w:t>dwie usługi, których każdej przedmiotem było zaprojektowanie, budowa lub rozbudowa, dostarczenie i wdrożenie systemu teleinformatycznego, pozyskującego, przechowującego i udostępniającego dane przestrzenne</w:t>
      </w:r>
      <w:r w:rsidR="002F0B17">
        <w:rPr>
          <w:rFonts w:ascii="Calibri" w:hAnsi="Calibri" w:cs="Calibri"/>
          <w:sz w:val="22"/>
        </w:rPr>
        <w:t>,</w:t>
      </w:r>
      <w:r w:rsidRPr="002F0B17">
        <w:rPr>
          <w:rFonts w:ascii="Calibri" w:hAnsi="Calibri" w:cs="Calibri"/>
          <w:sz w:val="22"/>
        </w:rPr>
        <w:t xml:space="preserve"> przy czym wartość każdej z</w:t>
      </w:r>
      <w:r w:rsidR="002F0B17">
        <w:rPr>
          <w:rFonts w:ascii="Calibri" w:hAnsi="Calibri" w:cs="Calibri"/>
          <w:sz w:val="22"/>
        </w:rPr>
        <w:t> </w:t>
      </w:r>
      <w:r w:rsidRPr="002F0B17">
        <w:rPr>
          <w:rFonts w:ascii="Calibri" w:hAnsi="Calibri" w:cs="Calibri"/>
          <w:sz w:val="22"/>
        </w:rPr>
        <w:t>usług nie może być mniejsza niż 300 000,00 zł brutto, gdzie:</w:t>
      </w:r>
    </w:p>
    <w:p w14:paraId="604A3431" w14:textId="77777777" w:rsidR="00895E65" w:rsidRPr="002F0B17" w:rsidRDefault="00895E65" w:rsidP="00C960AF">
      <w:pPr>
        <w:pStyle w:val="Akapitzlist"/>
        <w:numPr>
          <w:ilvl w:val="0"/>
          <w:numId w:val="73"/>
        </w:numPr>
        <w:spacing w:after="200" w:line="264" w:lineRule="auto"/>
        <w:ind w:left="1418" w:hanging="425"/>
        <w:rPr>
          <w:rFonts w:ascii="Calibri" w:hAnsi="Calibri" w:cs="Calibri"/>
          <w:sz w:val="22"/>
          <w:szCs w:val="22"/>
        </w:rPr>
      </w:pPr>
      <w:r w:rsidRPr="002F0B17">
        <w:rPr>
          <w:rFonts w:ascii="Calibri" w:hAnsi="Calibri" w:cs="Calibri"/>
          <w:sz w:val="22"/>
          <w:szCs w:val="22"/>
        </w:rPr>
        <w:t xml:space="preserve">każdy z </w:t>
      </w:r>
      <w:r w:rsidR="002F0B17" w:rsidRPr="002F0B17">
        <w:rPr>
          <w:rFonts w:ascii="Calibri" w:hAnsi="Calibri" w:cs="Calibri"/>
          <w:sz w:val="22"/>
          <w:szCs w:val="22"/>
        </w:rPr>
        <w:t>wyżej określonych</w:t>
      </w:r>
      <w:r w:rsidRPr="002F0B17">
        <w:rPr>
          <w:rFonts w:ascii="Calibri" w:hAnsi="Calibri" w:cs="Calibri"/>
          <w:sz w:val="22"/>
          <w:szCs w:val="22"/>
        </w:rPr>
        <w:t xml:space="preserve"> systemów posiada następujące funkcjonalności łącznie:</w:t>
      </w:r>
    </w:p>
    <w:p w14:paraId="19C1357D" w14:textId="77777777" w:rsidR="00895E65" w:rsidRPr="002F0B17" w:rsidRDefault="00895E65" w:rsidP="00C960AF">
      <w:pPr>
        <w:pStyle w:val="Akapitzlist"/>
        <w:numPr>
          <w:ilvl w:val="0"/>
          <w:numId w:val="61"/>
        </w:numPr>
        <w:spacing w:after="200" w:line="264" w:lineRule="auto"/>
        <w:ind w:left="1560" w:hanging="142"/>
        <w:rPr>
          <w:rFonts w:ascii="Calibri" w:hAnsi="Calibri" w:cs="Calibri"/>
          <w:sz w:val="22"/>
          <w:szCs w:val="22"/>
        </w:rPr>
      </w:pPr>
      <w:r w:rsidRPr="002F0B17">
        <w:rPr>
          <w:rFonts w:ascii="Calibri" w:hAnsi="Calibri" w:cs="Calibri"/>
          <w:sz w:val="22"/>
          <w:szCs w:val="22"/>
        </w:rPr>
        <w:t xml:space="preserve">walidacja i import danych przestrzennych w formacie </w:t>
      </w:r>
      <w:proofErr w:type="spellStart"/>
      <w:r w:rsidRPr="002F0B17">
        <w:rPr>
          <w:rFonts w:ascii="Calibri" w:hAnsi="Calibri" w:cs="Calibri"/>
          <w:sz w:val="22"/>
          <w:szCs w:val="22"/>
        </w:rPr>
        <w:t>shp</w:t>
      </w:r>
      <w:proofErr w:type="spellEnd"/>
      <w:r w:rsidRPr="002F0B17">
        <w:rPr>
          <w:rFonts w:ascii="Calibri" w:hAnsi="Calibri" w:cs="Calibri"/>
          <w:sz w:val="22"/>
          <w:szCs w:val="22"/>
        </w:rPr>
        <w:t xml:space="preserve"> lub </w:t>
      </w:r>
      <w:proofErr w:type="spellStart"/>
      <w:r w:rsidRPr="002F0B17">
        <w:rPr>
          <w:rFonts w:ascii="Calibri" w:hAnsi="Calibri" w:cs="Calibri"/>
          <w:sz w:val="22"/>
          <w:szCs w:val="22"/>
        </w:rPr>
        <w:t>json</w:t>
      </w:r>
      <w:proofErr w:type="spellEnd"/>
      <w:r w:rsidR="002F0B17">
        <w:rPr>
          <w:rFonts w:ascii="Calibri" w:hAnsi="Calibri" w:cs="Calibri"/>
          <w:sz w:val="22"/>
          <w:szCs w:val="22"/>
        </w:rPr>
        <w:t>;</w:t>
      </w:r>
    </w:p>
    <w:p w14:paraId="242DAF4A" w14:textId="77777777" w:rsidR="00895E65" w:rsidRPr="002F0B17" w:rsidRDefault="00895E65" w:rsidP="00C960AF">
      <w:pPr>
        <w:pStyle w:val="Akapitzlist"/>
        <w:numPr>
          <w:ilvl w:val="0"/>
          <w:numId w:val="61"/>
        </w:numPr>
        <w:spacing w:after="200" w:line="264" w:lineRule="auto"/>
        <w:ind w:left="1560" w:hanging="142"/>
        <w:rPr>
          <w:rFonts w:ascii="Calibri" w:hAnsi="Calibri" w:cs="Calibri"/>
          <w:sz w:val="22"/>
          <w:szCs w:val="22"/>
        </w:rPr>
      </w:pPr>
      <w:r w:rsidRPr="002F0B17">
        <w:rPr>
          <w:rFonts w:ascii="Calibri" w:hAnsi="Calibri" w:cs="Calibri"/>
          <w:sz w:val="22"/>
          <w:szCs w:val="22"/>
        </w:rPr>
        <w:t>kontrola jakości importowanych danych i mechanizmy ETL (</w:t>
      </w:r>
      <w:proofErr w:type="spellStart"/>
      <w:r w:rsidRPr="002F0B17">
        <w:rPr>
          <w:rFonts w:ascii="Calibri" w:hAnsi="Calibri" w:cs="Calibri"/>
          <w:sz w:val="22"/>
          <w:szCs w:val="22"/>
        </w:rPr>
        <w:t>Extraction</w:t>
      </w:r>
      <w:proofErr w:type="spellEnd"/>
      <w:r w:rsidRPr="002F0B17">
        <w:rPr>
          <w:rFonts w:ascii="Calibri" w:hAnsi="Calibri" w:cs="Calibri"/>
          <w:sz w:val="22"/>
          <w:szCs w:val="22"/>
        </w:rPr>
        <w:t xml:space="preserve">, </w:t>
      </w:r>
      <w:proofErr w:type="spellStart"/>
      <w:r w:rsidRPr="002F0B17">
        <w:rPr>
          <w:rFonts w:ascii="Calibri" w:hAnsi="Calibri" w:cs="Calibri"/>
          <w:sz w:val="22"/>
          <w:szCs w:val="22"/>
        </w:rPr>
        <w:t>Transformation</w:t>
      </w:r>
      <w:proofErr w:type="spellEnd"/>
      <w:r w:rsidRPr="002F0B17">
        <w:rPr>
          <w:rFonts w:ascii="Calibri" w:hAnsi="Calibri" w:cs="Calibri"/>
          <w:sz w:val="22"/>
          <w:szCs w:val="22"/>
        </w:rPr>
        <w:t xml:space="preserve">, </w:t>
      </w:r>
      <w:proofErr w:type="spellStart"/>
      <w:r w:rsidRPr="002F0B17">
        <w:rPr>
          <w:rFonts w:ascii="Calibri" w:hAnsi="Calibri" w:cs="Calibri"/>
          <w:sz w:val="22"/>
          <w:szCs w:val="22"/>
        </w:rPr>
        <w:t>Loading</w:t>
      </w:r>
      <w:proofErr w:type="spellEnd"/>
      <w:r w:rsidRPr="002F0B17">
        <w:rPr>
          <w:rFonts w:ascii="Calibri" w:hAnsi="Calibri" w:cs="Calibri"/>
          <w:sz w:val="22"/>
          <w:szCs w:val="22"/>
        </w:rPr>
        <w:t>) oczyszczania i przekształcania danych, do jednego modelu pojęciowego,</w:t>
      </w:r>
    </w:p>
    <w:p w14:paraId="07AA6A2D" w14:textId="77777777" w:rsidR="00895E65" w:rsidRPr="002F0B17" w:rsidRDefault="00895E65" w:rsidP="00C960AF">
      <w:pPr>
        <w:pStyle w:val="Akapitzlist"/>
        <w:numPr>
          <w:ilvl w:val="0"/>
          <w:numId w:val="61"/>
        </w:numPr>
        <w:spacing w:after="200" w:line="264" w:lineRule="auto"/>
        <w:ind w:left="1560" w:hanging="142"/>
        <w:rPr>
          <w:rFonts w:ascii="Calibri" w:hAnsi="Calibri" w:cs="Calibri"/>
          <w:sz w:val="22"/>
          <w:szCs w:val="22"/>
        </w:rPr>
      </w:pPr>
      <w:r w:rsidRPr="002F0B17">
        <w:rPr>
          <w:rFonts w:ascii="Calibri" w:hAnsi="Calibri" w:cs="Calibri"/>
          <w:sz w:val="22"/>
          <w:szCs w:val="22"/>
        </w:rPr>
        <w:t>bezpośrednia edycja (operacje dodawania, modyfikacji i usuwania) obiektów przestrzennych (geometria i atrybuty) w bazie danych,</w:t>
      </w:r>
    </w:p>
    <w:p w14:paraId="2FB7EDFB" w14:textId="77777777" w:rsidR="00895E65" w:rsidRPr="00524DAE" w:rsidRDefault="00895E65" w:rsidP="00C960AF">
      <w:pPr>
        <w:pStyle w:val="Akapitzlist"/>
        <w:numPr>
          <w:ilvl w:val="0"/>
          <w:numId w:val="73"/>
        </w:numPr>
        <w:spacing w:after="200" w:line="264" w:lineRule="auto"/>
        <w:ind w:left="1418" w:hanging="425"/>
        <w:rPr>
          <w:rFonts w:ascii="Calibri" w:hAnsi="Calibri" w:cs="Calibri"/>
          <w:sz w:val="22"/>
          <w:szCs w:val="22"/>
        </w:rPr>
      </w:pPr>
      <w:r w:rsidRPr="002F0B17">
        <w:rPr>
          <w:rFonts w:ascii="Calibri" w:hAnsi="Calibri" w:cs="Calibri"/>
          <w:sz w:val="22"/>
          <w:szCs w:val="22"/>
        </w:rPr>
        <w:t xml:space="preserve">co najmniej jeden z </w:t>
      </w:r>
      <w:r w:rsidR="00524DAE">
        <w:rPr>
          <w:rFonts w:ascii="Calibri" w:hAnsi="Calibri" w:cs="Calibri"/>
          <w:sz w:val="22"/>
          <w:szCs w:val="22"/>
        </w:rPr>
        <w:t>wyżej określonych</w:t>
      </w:r>
      <w:r w:rsidRPr="002F0B17">
        <w:rPr>
          <w:rFonts w:ascii="Calibri" w:hAnsi="Calibri" w:cs="Calibri"/>
          <w:sz w:val="22"/>
          <w:szCs w:val="22"/>
        </w:rPr>
        <w:t xml:space="preserve"> systemów korzysta z usług</w:t>
      </w:r>
      <w:r w:rsidR="00E068D8">
        <w:rPr>
          <w:rFonts w:ascii="Calibri" w:hAnsi="Calibri" w:cs="Calibri"/>
          <w:sz w:val="22"/>
          <w:szCs w:val="22"/>
        </w:rPr>
        <w:t xml:space="preserve"> danych</w:t>
      </w:r>
      <w:r w:rsidRPr="002F0B17">
        <w:rPr>
          <w:rFonts w:ascii="Calibri" w:hAnsi="Calibri" w:cs="Calibri"/>
          <w:sz w:val="22"/>
          <w:szCs w:val="22"/>
        </w:rPr>
        <w:t xml:space="preserve"> </w:t>
      </w:r>
      <w:r w:rsidR="00E068D8">
        <w:rPr>
          <w:rFonts w:ascii="Calibri" w:hAnsi="Calibri" w:cs="Calibri"/>
          <w:sz w:val="22"/>
          <w:szCs w:val="22"/>
        </w:rPr>
        <w:t>przestrzennych</w:t>
      </w:r>
      <w:r w:rsidR="0034328D">
        <w:rPr>
          <w:rFonts w:ascii="Calibri" w:hAnsi="Calibri" w:cs="Calibri"/>
          <w:sz w:val="22"/>
          <w:szCs w:val="22"/>
        </w:rPr>
        <w:t>, oraz</w:t>
      </w:r>
      <w:r w:rsidR="00B17D1F">
        <w:rPr>
          <w:rFonts w:ascii="Calibri" w:hAnsi="Calibri" w:cs="Calibri"/>
          <w:sz w:val="22"/>
          <w:szCs w:val="22"/>
        </w:rPr>
        <w:t>:</w:t>
      </w:r>
    </w:p>
    <w:p w14:paraId="3E318169" w14:textId="77777777" w:rsidR="00895E65" w:rsidRPr="00524DAE" w:rsidRDefault="00895E65" w:rsidP="00C960AF">
      <w:pPr>
        <w:pStyle w:val="Akapitzlist"/>
        <w:numPr>
          <w:ilvl w:val="0"/>
          <w:numId w:val="74"/>
        </w:numPr>
        <w:spacing w:after="200" w:line="264" w:lineRule="auto"/>
        <w:ind w:left="1418" w:hanging="142"/>
        <w:rPr>
          <w:rFonts w:ascii="Calibri" w:hAnsi="Calibri" w:cs="Calibri"/>
          <w:sz w:val="22"/>
          <w:szCs w:val="22"/>
        </w:rPr>
      </w:pPr>
      <w:r w:rsidRPr="00524DAE">
        <w:rPr>
          <w:rFonts w:ascii="Calibri" w:hAnsi="Calibri" w:cs="Calibri"/>
          <w:sz w:val="22"/>
          <w:szCs w:val="22"/>
        </w:rPr>
        <w:t>w chwili odbioru umożliwiał obsługę nie mniej niż 500 użytkowników na dobę,</w:t>
      </w:r>
    </w:p>
    <w:p w14:paraId="0C3E8113" w14:textId="77777777" w:rsidR="00895E65" w:rsidRPr="00524DAE" w:rsidRDefault="00895E65" w:rsidP="00C960AF">
      <w:pPr>
        <w:pStyle w:val="Akapitzlist"/>
        <w:numPr>
          <w:ilvl w:val="0"/>
          <w:numId w:val="74"/>
        </w:numPr>
        <w:spacing w:after="200" w:line="264" w:lineRule="auto"/>
        <w:ind w:left="1418" w:hanging="142"/>
        <w:rPr>
          <w:rFonts w:ascii="Calibri" w:hAnsi="Calibri" w:cs="Calibri"/>
          <w:sz w:val="22"/>
          <w:szCs w:val="22"/>
        </w:rPr>
      </w:pPr>
      <w:r w:rsidRPr="00524DAE">
        <w:rPr>
          <w:rFonts w:ascii="Calibri" w:hAnsi="Calibri" w:cs="Calibri"/>
          <w:sz w:val="22"/>
          <w:szCs w:val="22"/>
        </w:rPr>
        <w:t xml:space="preserve">w chwili odbioru umożliwiał realizację usługi </w:t>
      </w:r>
      <w:proofErr w:type="spellStart"/>
      <w:r w:rsidRPr="00524DAE">
        <w:rPr>
          <w:rFonts w:ascii="Calibri" w:hAnsi="Calibri" w:cs="Calibri"/>
          <w:sz w:val="22"/>
          <w:szCs w:val="22"/>
        </w:rPr>
        <w:t>geokodowania</w:t>
      </w:r>
      <w:proofErr w:type="spellEnd"/>
      <w:r w:rsidRPr="00524DAE">
        <w:rPr>
          <w:rFonts w:ascii="Calibri" w:hAnsi="Calibri" w:cs="Calibri"/>
          <w:sz w:val="22"/>
          <w:szCs w:val="22"/>
        </w:rPr>
        <w:t xml:space="preserve"> dla adresów, działek katastralnych, oraz usługi wyszukiwania obiektów z powyższych baz,</w:t>
      </w:r>
    </w:p>
    <w:p w14:paraId="54EA66E8" w14:textId="77777777" w:rsidR="00895E65" w:rsidRPr="00524DAE" w:rsidRDefault="00895E65" w:rsidP="00C960AF">
      <w:pPr>
        <w:pStyle w:val="Akapitzlist"/>
        <w:numPr>
          <w:ilvl w:val="0"/>
          <w:numId w:val="74"/>
        </w:numPr>
        <w:spacing w:after="200" w:line="264" w:lineRule="auto"/>
        <w:ind w:left="1418" w:hanging="142"/>
        <w:rPr>
          <w:rFonts w:ascii="Calibri" w:hAnsi="Calibri" w:cs="Calibri"/>
          <w:sz w:val="22"/>
          <w:szCs w:val="22"/>
        </w:rPr>
      </w:pPr>
      <w:r w:rsidRPr="00524DAE">
        <w:rPr>
          <w:rFonts w:ascii="Calibri" w:hAnsi="Calibri" w:cs="Calibri"/>
          <w:sz w:val="22"/>
          <w:szCs w:val="22"/>
        </w:rPr>
        <w:t>w chwili odbioru posiadał interfejs programistyczny API służący komunikacji z innymi usługami</w:t>
      </w:r>
      <w:r w:rsidR="00524DAE">
        <w:rPr>
          <w:rFonts w:ascii="Calibri" w:hAnsi="Calibri" w:cs="Calibri"/>
          <w:sz w:val="22"/>
          <w:szCs w:val="22"/>
        </w:rPr>
        <w:t>;</w:t>
      </w:r>
      <w:r w:rsidRPr="00524DAE">
        <w:rPr>
          <w:rFonts w:ascii="Calibri" w:hAnsi="Calibri" w:cs="Calibri"/>
          <w:sz w:val="22"/>
          <w:szCs w:val="22"/>
        </w:rPr>
        <w:t xml:space="preserve"> </w:t>
      </w:r>
    </w:p>
    <w:p w14:paraId="3F7AA42E" w14:textId="77777777" w:rsidR="00895E65" w:rsidRPr="006C3048" w:rsidRDefault="00895E65" w:rsidP="00524DAE">
      <w:pPr>
        <w:pStyle w:val="Akapitzlist"/>
        <w:spacing w:line="264" w:lineRule="auto"/>
        <w:ind w:left="1985"/>
        <w:rPr>
          <w:sz w:val="22"/>
          <w:szCs w:val="22"/>
        </w:rPr>
      </w:pPr>
    </w:p>
    <w:p w14:paraId="5EF940A4" w14:textId="77777777" w:rsidR="00895E65" w:rsidRPr="00E068D8" w:rsidRDefault="00895E65" w:rsidP="00C960AF">
      <w:pPr>
        <w:pStyle w:val="Akapitzlist"/>
        <w:numPr>
          <w:ilvl w:val="1"/>
          <w:numId w:val="63"/>
        </w:numPr>
        <w:spacing w:after="200" w:line="264" w:lineRule="auto"/>
        <w:ind w:left="1276" w:hanging="567"/>
        <w:rPr>
          <w:rFonts w:ascii="Calibri" w:hAnsi="Calibri" w:cs="Calibri"/>
          <w:sz w:val="22"/>
        </w:rPr>
      </w:pPr>
      <w:r w:rsidRPr="00E068D8">
        <w:rPr>
          <w:rFonts w:ascii="Calibri" w:hAnsi="Calibri" w:cs="Calibri"/>
          <w:sz w:val="22"/>
        </w:rPr>
        <w:t>jedn</w:t>
      </w:r>
      <w:r w:rsidR="000C56E0">
        <w:rPr>
          <w:rFonts w:ascii="Calibri" w:hAnsi="Calibri" w:cs="Calibri"/>
          <w:sz w:val="22"/>
        </w:rPr>
        <w:t>ą</w:t>
      </w:r>
      <w:r w:rsidRPr="00E068D8">
        <w:rPr>
          <w:rFonts w:ascii="Calibri" w:hAnsi="Calibri" w:cs="Calibri"/>
          <w:sz w:val="22"/>
        </w:rPr>
        <w:t xml:space="preserve"> usług</w:t>
      </w:r>
      <w:r w:rsidR="000C56E0">
        <w:rPr>
          <w:rFonts w:ascii="Calibri" w:hAnsi="Calibri" w:cs="Calibri"/>
          <w:sz w:val="22"/>
        </w:rPr>
        <w:t>ę</w:t>
      </w:r>
      <w:r w:rsidRPr="00E068D8">
        <w:rPr>
          <w:rFonts w:ascii="Calibri" w:hAnsi="Calibri" w:cs="Calibri"/>
          <w:sz w:val="22"/>
        </w:rPr>
        <w:t>, której przedmiotem było zaprojektowanie i wdrożenie systemu bazodanowego, który posiada interfejsy do systemów zewnętrznych, przy czym wartość tej usługi wynosiła co naj</w:t>
      </w:r>
      <w:r w:rsidR="00E068D8" w:rsidRPr="00E068D8">
        <w:rPr>
          <w:rFonts w:ascii="Calibri" w:hAnsi="Calibri" w:cs="Calibri"/>
          <w:sz w:val="22"/>
        </w:rPr>
        <w:t>mniej 200 000,00 zł brutto.</w:t>
      </w:r>
    </w:p>
    <w:p w14:paraId="1B31BBCE" w14:textId="77777777" w:rsidR="00895E65" w:rsidRPr="006C3048" w:rsidRDefault="00895E65" w:rsidP="00524DAE">
      <w:pPr>
        <w:pStyle w:val="Akapitzlist"/>
        <w:spacing w:line="264" w:lineRule="auto"/>
        <w:rPr>
          <w:sz w:val="22"/>
          <w:szCs w:val="22"/>
        </w:rPr>
      </w:pPr>
    </w:p>
    <w:p w14:paraId="5DFE9AB6" w14:textId="77777777" w:rsidR="00895E65" w:rsidRPr="00524DAE" w:rsidRDefault="00895E65" w:rsidP="00C960AF">
      <w:pPr>
        <w:pStyle w:val="Akapitzlist"/>
        <w:numPr>
          <w:ilvl w:val="1"/>
          <w:numId w:val="63"/>
        </w:numPr>
        <w:spacing w:after="200" w:line="264" w:lineRule="auto"/>
        <w:ind w:left="1276" w:hanging="567"/>
        <w:rPr>
          <w:rFonts w:ascii="Calibri" w:hAnsi="Calibri" w:cs="Calibri"/>
          <w:sz w:val="22"/>
        </w:rPr>
      </w:pPr>
      <w:r w:rsidRPr="00524DAE">
        <w:rPr>
          <w:rFonts w:ascii="Calibri" w:hAnsi="Calibri" w:cs="Calibri"/>
          <w:sz w:val="22"/>
        </w:rPr>
        <w:t>jedn</w:t>
      </w:r>
      <w:r w:rsidR="000C56E0">
        <w:rPr>
          <w:rFonts w:ascii="Calibri" w:hAnsi="Calibri" w:cs="Calibri"/>
          <w:sz w:val="22"/>
        </w:rPr>
        <w:t>ą</w:t>
      </w:r>
      <w:r w:rsidRPr="00524DAE">
        <w:rPr>
          <w:rFonts w:ascii="Calibri" w:hAnsi="Calibri" w:cs="Calibri"/>
          <w:sz w:val="22"/>
        </w:rPr>
        <w:t xml:space="preserve"> usług</w:t>
      </w:r>
      <w:r w:rsidR="000C56E0">
        <w:rPr>
          <w:rFonts w:ascii="Calibri" w:hAnsi="Calibri" w:cs="Calibri"/>
          <w:sz w:val="22"/>
        </w:rPr>
        <w:t>ę</w:t>
      </w:r>
      <w:r w:rsidRPr="00524DAE">
        <w:rPr>
          <w:rFonts w:ascii="Calibri" w:hAnsi="Calibri" w:cs="Calibri"/>
          <w:sz w:val="22"/>
        </w:rPr>
        <w:t>, której przedmiotem było wdrożenie aplikacji klienta usług danych przestrzennych, która to aplikacja:</w:t>
      </w:r>
    </w:p>
    <w:p w14:paraId="0B821FE5" w14:textId="77777777" w:rsidR="00895E65" w:rsidRPr="00524DAE" w:rsidRDefault="00895E65" w:rsidP="00C960AF">
      <w:pPr>
        <w:pStyle w:val="Akapitzlist"/>
        <w:numPr>
          <w:ilvl w:val="0"/>
          <w:numId w:val="62"/>
        </w:numPr>
        <w:spacing w:line="264" w:lineRule="auto"/>
        <w:ind w:left="1276" w:hanging="283"/>
        <w:rPr>
          <w:rFonts w:ascii="Calibri" w:hAnsi="Calibri" w:cs="Calibri"/>
          <w:sz w:val="22"/>
          <w:szCs w:val="22"/>
        </w:rPr>
      </w:pPr>
      <w:r w:rsidRPr="00524DAE">
        <w:rPr>
          <w:rFonts w:ascii="Calibri" w:hAnsi="Calibri" w:cs="Calibri"/>
          <w:sz w:val="22"/>
          <w:szCs w:val="22"/>
        </w:rPr>
        <w:t>jest aplikacją webową z kontrolowanym dostępem (logowaniem) dostępną za pośrednictwem przeglądarki internetowej,</w:t>
      </w:r>
    </w:p>
    <w:p w14:paraId="1A0E5DA0" w14:textId="77777777" w:rsidR="00895E65" w:rsidRPr="00524DAE" w:rsidRDefault="00895E65" w:rsidP="00C960AF">
      <w:pPr>
        <w:pStyle w:val="Akapitzlist"/>
        <w:numPr>
          <w:ilvl w:val="0"/>
          <w:numId w:val="62"/>
        </w:numPr>
        <w:spacing w:after="120" w:line="264" w:lineRule="auto"/>
        <w:ind w:left="1276" w:hanging="284"/>
        <w:rPr>
          <w:rFonts w:ascii="Calibri" w:hAnsi="Calibri" w:cs="Calibri"/>
          <w:sz w:val="22"/>
          <w:szCs w:val="22"/>
        </w:rPr>
      </w:pPr>
      <w:r w:rsidRPr="00524DAE">
        <w:rPr>
          <w:rFonts w:ascii="Calibri" w:hAnsi="Calibri" w:cs="Calibri"/>
          <w:sz w:val="22"/>
          <w:szCs w:val="22"/>
        </w:rPr>
        <w:t>ma możliwość dodawania i nakładania na siebie jednocześnie wielu rozproszonych zbiorów danych przestrzennych udostępnianych w standardach OGC WFS (Open</w:t>
      </w:r>
      <w:r w:rsidRPr="006C3048">
        <w:rPr>
          <w:sz w:val="22"/>
          <w:szCs w:val="22"/>
        </w:rPr>
        <w:t xml:space="preserve"> </w:t>
      </w:r>
      <w:proofErr w:type="spellStart"/>
      <w:r w:rsidRPr="00524DAE">
        <w:rPr>
          <w:rFonts w:ascii="Calibri" w:hAnsi="Calibri" w:cs="Calibri"/>
          <w:sz w:val="22"/>
          <w:szCs w:val="22"/>
        </w:rPr>
        <w:t>Geospatial</w:t>
      </w:r>
      <w:proofErr w:type="spellEnd"/>
      <w:r w:rsidRPr="00524DAE">
        <w:rPr>
          <w:rFonts w:ascii="Calibri" w:hAnsi="Calibri" w:cs="Calibri"/>
          <w:sz w:val="22"/>
          <w:szCs w:val="22"/>
        </w:rPr>
        <w:t xml:space="preserve"> </w:t>
      </w:r>
      <w:proofErr w:type="spellStart"/>
      <w:r w:rsidRPr="00524DAE">
        <w:rPr>
          <w:rFonts w:ascii="Calibri" w:hAnsi="Calibri" w:cs="Calibri"/>
          <w:sz w:val="22"/>
          <w:szCs w:val="22"/>
        </w:rPr>
        <w:t>Consortium</w:t>
      </w:r>
      <w:proofErr w:type="spellEnd"/>
      <w:r w:rsidRPr="00524DAE">
        <w:rPr>
          <w:rFonts w:ascii="Calibri" w:hAnsi="Calibri" w:cs="Calibri"/>
          <w:sz w:val="22"/>
          <w:szCs w:val="22"/>
        </w:rPr>
        <w:t xml:space="preserve"> Web </w:t>
      </w:r>
      <w:proofErr w:type="spellStart"/>
      <w:r w:rsidRPr="00524DAE">
        <w:rPr>
          <w:rFonts w:ascii="Calibri" w:hAnsi="Calibri" w:cs="Calibri"/>
          <w:sz w:val="22"/>
          <w:szCs w:val="22"/>
        </w:rPr>
        <w:t>Feature</w:t>
      </w:r>
      <w:proofErr w:type="spellEnd"/>
      <w:r w:rsidRPr="00524DAE">
        <w:rPr>
          <w:rFonts w:ascii="Calibri" w:hAnsi="Calibri" w:cs="Calibri"/>
          <w:sz w:val="22"/>
          <w:szCs w:val="22"/>
        </w:rPr>
        <w:t xml:space="preserve"> Service)</w:t>
      </w:r>
      <w:r w:rsidR="00B17D1F">
        <w:rPr>
          <w:rFonts w:ascii="Calibri" w:hAnsi="Calibri" w:cs="Calibri"/>
          <w:sz w:val="22"/>
          <w:szCs w:val="22"/>
        </w:rPr>
        <w:t>,</w:t>
      </w:r>
      <w:r w:rsidRPr="00524DAE">
        <w:rPr>
          <w:rFonts w:ascii="Calibri" w:hAnsi="Calibri" w:cs="Calibri"/>
          <w:sz w:val="22"/>
          <w:szCs w:val="22"/>
        </w:rPr>
        <w:t xml:space="preserve"> przy czym wartość tej usługi wynosiła co najmniej 200 000,00 zł brutto</w:t>
      </w:r>
      <w:r w:rsidR="00050E70">
        <w:rPr>
          <w:rFonts w:ascii="Calibri" w:hAnsi="Calibri" w:cs="Calibri"/>
          <w:sz w:val="22"/>
          <w:szCs w:val="22"/>
        </w:rPr>
        <w:t>.</w:t>
      </w:r>
    </w:p>
    <w:p w14:paraId="342A76E7" w14:textId="77777777" w:rsidR="00105B1C" w:rsidRDefault="00105B1C" w:rsidP="00524DAE">
      <w:pPr>
        <w:spacing w:line="240" w:lineRule="auto"/>
        <w:ind w:left="426" w:firstLine="283"/>
        <w:rPr>
          <w:rFonts w:ascii="Calibri" w:hAnsi="Calibri"/>
          <w:bCs/>
          <w:sz w:val="22"/>
          <w:u w:val="single"/>
        </w:rPr>
      </w:pPr>
    </w:p>
    <w:p w14:paraId="5C204319" w14:textId="77777777" w:rsidR="00895E65" w:rsidRPr="00524DAE" w:rsidRDefault="00895E65" w:rsidP="00524DAE">
      <w:pPr>
        <w:spacing w:line="240" w:lineRule="auto"/>
        <w:ind w:left="426" w:firstLine="283"/>
        <w:rPr>
          <w:rFonts w:ascii="Calibri" w:hAnsi="Calibri"/>
          <w:bCs/>
          <w:sz w:val="22"/>
          <w:u w:val="single"/>
        </w:rPr>
      </w:pPr>
      <w:r w:rsidRPr="00524DAE">
        <w:rPr>
          <w:rFonts w:ascii="Calibri" w:hAnsi="Calibri"/>
          <w:bCs/>
          <w:sz w:val="22"/>
          <w:u w:val="single"/>
        </w:rPr>
        <w:lastRenderedPageBreak/>
        <w:t>Uwaga:</w:t>
      </w:r>
    </w:p>
    <w:p w14:paraId="5CBB0559" w14:textId="77777777" w:rsidR="00895E65" w:rsidRPr="00524DAE" w:rsidRDefault="00895E65" w:rsidP="00524DAE">
      <w:pPr>
        <w:spacing w:line="240" w:lineRule="auto"/>
        <w:ind w:left="709" w:firstLine="0"/>
        <w:rPr>
          <w:rFonts w:ascii="Calibri" w:hAnsi="Calibri"/>
          <w:bCs/>
          <w:sz w:val="22"/>
        </w:rPr>
      </w:pPr>
      <w:r w:rsidRPr="00524DAE">
        <w:rPr>
          <w:rFonts w:ascii="Calibri" w:hAnsi="Calibri"/>
          <w:bCs/>
          <w:sz w:val="22"/>
        </w:rPr>
        <w:t>Wyżej wymienione usługi mogą być wykonane w ramach jednego lub kilku odrębnych zamówień. W przypadku wykazania wymienionych wyżej usług w jednym lub kilku zamówieniach wykonawca musi określić w wykazie wykonanych usług wartość brutto (o ile kwota została wskazana w wymaganiu) wymienionych wyżej usług (osobno wartość każdej usługi).</w:t>
      </w:r>
    </w:p>
    <w:p w14:paraId="0DC91D6C" w14:textId="77777777" w:rsidR="00895E65" w:rsidRPr="00524DAE" w:rsidRDefault="00895E65" w:rsidP="00524DAE">
      <w:pPr>
        <w:pStyle w:val="Akapitzlist"/>
        <w:tabs>
          <w:tab w:val="left" w:pos="709"/>
        </w:tabs>
        <w:spacing w:line="264" w:lineRule="auto"/>
        <w:ind w:left="709"/>
        <w:rPr>
          <w:rFonts w:ascii="Calibri" w:hAnsi="Calibri" w:cs="Calibri"/>
          <w:sz w:val="22"/>
        </w:rPr>
      </w:pPr>
    </w:p>
    <w:p w14:paraId="777A75E6" w14:textId="77777777" w:rsidR="00895E65" w:rsidRPr="00524DAE" w:rsidRDefault="00895E65" w:rsidP="00C960AF">
      <w:pPr>
        <w:pStyle w:val="Akapitzlist"/>
        <w:numPr>
          <w:ilvl w:val="0"/>
          <w:numId w:val="63"/>
        </w:numPr>
        <w:tabs>
          <w:tab w:val="left" w:pos="709"/>
        </w:tabs>
        <w:spacing w:line="264" w:lineRule="auto"/>
        <w:ind w:left="709" w:hanging="284"/>
        <w:rPr>
          <w:rFonts w:ascii="Calibri" w:hAnsi="Calibri" w:cs="Calibri"/>
          <w:sz w:val="22"/>
          <w:szCs w:val="22"/>
        </w:rPr>
      </w:pPr>
      <w:r w:rsidRPr="00524DAE">
        <w:rPr>
          <w:rFonts w:ascii="Calibri" w:hAnsi="Calibri" w:cs="Calibri"/>
          <w:sz w:val="22"/>
        </w:rPr>
        <w:t xml:space="preserve">Wykonawca dla spełnienia powyższego warunku zobowiązany jest wykazać, że dysponuje niżej wymienionymi osobami, które posiadają </w:t>
      </w:r>
      <w:r w:rsidR="00524DAE" w:rsidRPr="00524DAE">
        <w:rPr>
          <w:rFonts w:ascii="Calibri" w:hAnsi="Calibri" w:cs="Calibri"/>
          <w:sz w:val="22"/>
        </w:rPr>
        <w:t xml:space="preserve">wymagane </w:t>
      </w:r>
      <w:r w:rsidRPr="00524DAE">
        <w:rPr>
          <w:rFonts w:ascii="Calibri" w:hAnsi="Calibri" w:cs="Calibri"/>
          <w:sz w:val="22"/>
        </w:rPr>
        <w:t>wykształcenie, kwalifikacje zawodowe</w:t>
      </w:r>
      <w:r w:rsidR="00C249EE">
        <w:rPr>
          <w:rFonts w:ascii="Calibri" w:hAnsi="Calibri" w:cs="Calibri"/>
          <w:sz w:val="22"/>
          <w:szCs w:val="22"/>
        </w:rPr>
        <w:t xml:space="preserve"> doświadczenie i będą wykonywały podczas realizacji zamówienia niżej określon</w:t>
      </w:r>
      <w:r w:rsidR="00A67B46">
        <w:rPr>
          <w:rFonts w:ascii="Calibri" w:hAnsi="Calibri" w:cs="Calibri"/>
          <w:sz w:val="22"/>
          <w:szCs w:val="22"/>
        </w:rPr>
        <w:t>y zakres</w:t>
      </w:r>
      <w:r w:rsidR="00C249EE">
        <w:rPr>
          <w:rFonts w:ascii="Calibri" w:hAnsi="Calibri" w:cs="Calibri"/>
          <w:sz w:val="22"/>
          <w:szCs w:val="22"/>
        </w:rPr>
        <w:t xml:space="preserve"> czynności (role):</w:t>
      </w:r>
    </w:p>
    <w:p w14:paraId="3009E534" w14:textId="77777777" w:rsidR="00895E65" w:rsidRPr="006C3048" w:rsidRDefault="00895E65" w:rsidP="00895E65">
      <w:pPr>
        <w:spacing w:before="120" w:line="240" w:lineRule="auto"/>
        <w:ind w:firstLine="0"/>
        <w:contextualSpacing/>
        <w:rPr>
          <w:sz w:val="22"/>
          <w:lang w:eastAsia="pl-PL"/>
        </w:rPr>
      </w:pPr>
    </w:p>
    <w:p w14:paraId="06AABE0E" w14:textId="77777777" w:rsidR="00895E65" w:rsidRPr="00524DAE" w:rsidRDefault="00895E65" w:rsidP="00C960AF">
      <w:pPr>
        <w:pStyle w:val="Akapitzlist"/>
        <w:numPr>
          <w:ilvl w:val="1"/>
          <w:numId w:val="70"/>
        </w:numPr>
        <w:spacing w:after="200" w:line="276" w:lineRule="auto"/>
        <w:ind w:left="993" w:hanging="567"/>
        <w:jc w:val="left"/>
        <w:rPr>
          <w:rFonts w:ascii="Calibri" w:hAnsi="Calibri" w:cs="Calibri"/>
          <w:b/>
          <w:sz w:val="22"/>
          <w:szCs w:val="22"/>
        </w:rPr>
      </w:pPr>
      <w:r w:rsidRPr="00524DAE">
        <w:rPr>
          <w:rFonts w:ascii="Calibri" w:hAnsi="Calibri" w:cs="Calibri"/>
          <w:b/>
          <w:sz w:val="22"/>
          <w:szCs w:val="22"/>
        </w:rPr>
        <w:t>Kierownik projektu:</w:t>
      </w:r>
    </w:p>
    <w:p w14:paraId="5F49E179" w14:textId="77777777" w:rsidR="00895E65" w:rsidRPr="00524DAE" w:rsidRDefault="00895E65" w:rsidP="00C960AF">
      <w:pPr>
        <w:pStyle w:val="Akapitzlist"/>
        <w:numPr>
          <w:ilvl w:val="0"/>
          <w:numId w:val="64"/>
        </w:numPr>
        <w:spacing w:after="200" w:line="264" w:lineRule="auto"/>
        <w:ind w:left="1134" w:hanging="357"/>
        <w:rPr>
          <w:rFonts w:ascii="Calibri" w:hAnsi="Calibri" w:cs="Calibri"/>
          <w:sz w:val="22"/>
          <w:szCs w:val="22"/>
        </w:rPr>
      </w:pPr>
      <w:r w:rsidRPr="00524DAE">
        <w:rPr>
          <w:rFonts w:ascii="Calibri" w:hAnsi="Calibri" w:cs="Calibri"/>
          <w:sz w:val="22"/>
          <w:szCs w:val="22"/>
        </w:rPr>
        <w:t>posiada wykształcenie wyższe;</w:t>
      </w:r>
    </w:p>
    <w:p w14:paraId="305BB640" w14:textId="0EB7324B" w:rsidR="00895E65" w:rsidRPr="00524DAE" w:rsidRDefault="00895E65" w:rsidP="00C960AF">
      <w:pPr>
        <w:pStyle w:val="Akapitzlist"/>
        <w:numPr>
          <w:ilvl w:val="0"/>
          <w:numId w:val="64"/>
        </w:numPr>
        <w:spacing w:after="200" w:line="264" w:lineRule="auto"/>
        <w:ind w:left="1134" w:hanging="357"/>
        <w:rPr>
          <w:rFonts w:ascii="Calibri" w:hAnsi="Calibri" w:cs="Calibri"/>
          <w:sz w:val="22"/>
          <w:szCs w:val="22"/>
        </w:rPr>
      </w:pPr>
      <w:r w:rsidRPr="00524DAE">
        <w:rPr>
          <w:rFonts w:ascii="Calibri" w:hAnsi="Calibri" w:cs="Calibri"/>
          <w:sz w:val="22"/>
          <w:szCs w:val="22"/>
        </w:rPr>
        <w:t xml:space="preserve">w </w:t>
      </w:r>
      <w:r w:rsidR="00AF68E8">
        <w:rPr>
          <w:rFonts w:ascii="Calibri" w:hAnsi="Calibri" w:cs="Calibri"/>
          <w:sz w:val="22"/>
          <w:szCs w:val="22"/>
        </w:rPr>
        <w:t>okresie</w:t>
      </w:r>
      <w:r w:rsidRPr="00524DAE">
        <w:rPr>
          <w:rFonts w:ascii="Calibri" w:hAnsi="Calibri" w:cs="Calibri"/>
          <w:sz w:val="22"/>
          <w:szCs w:val="22"/>
        </w:rPr>
        <w:t xml:space="preserve"> ostatnich 5 lat przed terminem składania ofert brał udział jako kierownik projektu w co najmniej </w:t>
      </w:r>
      <w:r w:rsidR="00360FE1">
        <w:rPr>
          <w:rFonts w:ascii="Calibri" w:hAnsi="Calibri" w:cs="Calibri"/>
          <w:sz w:val="22"/>
          <w:szCs w:val="22"/>
        </w:rPr>
        <w:t>3</w:t>
      </w:r>
      <w:r w:rsidRPr="00524DAE">
        <w:rPr>
          <w:rFonts w:ascii="Calibri" w:hAnsi="Calibri" w:cs="Calibri"/>
          <w:sz w:val="22"/>
          <w:szCs w:val="22"/>
        </w:rPr>
        <w:t xml:space="preserve"> projektach informatycznych, zakończonych do dnia składania ofert, których każdego przedmiotem była budowa lub rozbudowa systemów informatycznych, z których co najmniej jeden był o wartości minimum </w:t>
      </w:r>
      <w:r w:rsidR="00370531">
        <w:rPr>
          <w:rFonts w:ascii="Calibri" w:hAnsi="Calibri" w:cs="Calibri"/>
          <w:sz w:val="22"/>
          <w:szCs w:val="22"/>
        </w:rPr>
        <w:t>5</w:t>
      </w:r>
      <w:r w:rsidR="00370531" w:rsidRPr="00524DAE">
        <w:rPr>
          <w:rFonts w:ascii="Calibri" w:hAnsi="Calibri" w:cs="Calibri"/>
          <w:sz w:val="22"/>
          <w:szCs w:val="22"/>
        </w:rPr>
        <w:t xml:space="preserve"> </w:t>
      </w:r>
      <w:r w:rsidRPr="00524DAE">
        <w:rPr>
          <w:rFonts w:ascii="Calibri" w:hAnsi="Calibri" w:cs="Calibri"/>
          <w:sz w:val="22"/>
          <w:szCs w:val="22"/>
        </w:rPr>
        <w:t>000 000,00 zł brutto;</w:t>
      </w:r>
    </w:p>
    <w:p w14:paraId="496B802E" w14:textId="77777777" w:rsidR="00895E65" w:rsidRPr="00524DAE" w:rsidRDefault="00895E65" w:rsidP="00C960AF">
      <w:pPr>
        <w:pStyle w:val="Akapitzlist"/>
        <w:numPr>
          <w:ilvl w:val="0"/>
          <w:numId w:val="64"/>
        </w:numPr>
        <w:spacing w:after="200" w:line="264" w:lineRule="auto"/>
        <w:ind w:left="1134" w:hanging="357"/>
        <w:rPr>
          <w:rFonts w:ascii="Calibri" w:hAnsi="Calibri" w:cs="Calibri"/>
          <w:sz w:val="22"/>
          <w:szCs w:val="22"/>
        </w:rPr>
      </w:pPr>
      <w:r w:rsidRPr="00524DAE">
        <w:rPr>
          <w:rFonts w:ascii="Calibri" w:hAnsi="Calibri" w:cs="Calibri"/>
          <w:sz w:val="22"/>
          <w:szCs w:val="22"/>
        </w:rPr>
        <w:t>posiada znajomość zasad zarządzania projektami zgodnie z metodyką powszechnie stosowaną (stosowanie nie wymaga opłat autorskich) i publicznie dostępną (opis metodyki jest opublikowany i szeroko dostępny), która stanowi zbiór reguł i zasad postępowania, stanowiący spójne pojęciowo podejście do wykonywania i zarządzania projektem oraz umożliwia adaptację do specjalnych potrzeb organizacji, programu lub projektu;</w:t>
      </w:r>
    </w:p>
    <w:p w14:paraId="3C2130C4" w14:textId="77777777" w:rsidR="00895E65" w:rsidRDefault="00895E65" w:rsidP="00895E65">
      <w:pPr>
        <w:pStyle w:val="Akapitzlist"/>
        <w:spacing w:after="200" w:line="276" w:lineRule="auto"/>
        <w:ind w:left="1134"/>
        <w:rPr>
          <w:sz w:val="22"/>
          <w:szCs w:val="22"/>
        </w:rPr>
      </w:pPr>
    </w:p>
    <w:p w14:paraId="605890B0" w14:textId="77777777" w:rsidR="00895E65" w:rsidRPr="00190F3B" w:rsidRDefault="00895E65" w:rsidP="00C960AF">
      <w:pPr>
        <w:pStyle w:val="Akapitzlist"/>
        <w:numPr>
          <w:ilvl w:val="1"/>
          <w:numId w:val="70"/>
        </w:numPr>
        <w:spacing w:after="200" w:line="276" w:lineRule="auto"/>
        <w:ind w:left="993" w:hanging="567"/>
        <w:jc w:val="left"/>
        <w:rPr>
          <w:rFonts w:ascii="Calibri" w:hAnsi="Calibri" w:cs="Calibri"/>
          <w:b/>
          <w:sz w:val="22"/>
          <w:szCs w:val="22"/>
        </w:rPr>
      </w:pPr>
      <w:r w:rsidRPr="00190F3B">
        <w:rPr>
          <w:rFonts w:ascii="Calibri" w:hAnsi="Calibri" w:cs="Calibri"/>
          <w:b/>
          <w:sz w:val="22"/>
          <w:szCs w:val="22"/>
        </w:rPr>
        <w:t>Zastępca kierownika projektu:</w:t>
      </w:r>
    </w:p>
    <w:p w14:paraId="40B3A6B3" w14:textId="77777777" w:rsidR="00895E65" w:rsidRPr="00190F3B" w:rsidRDefault="00895E65" w:rsidP="00C960AF">
      <w:pPr>
        <w:pStyle w:val="Akapitzlist"/>
        <w:numPr>
          <w:ilvl w:val="0"/>
          <w:numId w:val="71"/>
        </w:numPr>
        <w:spacing w:after="200" w:line="276" w:lineRule="auto"/>
        <w:ind w:left="1134"/>
        <w:rPr>
          <w:rFonts w:ascii="Calibri" w:hAnsi="Calibri" w:cs="Calibri"/>
          <w:sz w:val="22"/>
          <w:szCs w:val="22"/>
        </w:rPr>
      </w:pPr>
      <w:r w:rsidRPr="00190F3B">
        <w:rPr>
          <w:rFonts w:ascii="Calibri" w:hAnsi="Calibri" w:cs="Calibri"/>
          <w:sz w:val="22"/>
          <w:szCs w:val="22"/>
        </w:rPr>
        <w:t>posiada wykształcenie wyższe;</w:t>
      </w:r>
    </w:p>
    <w:p w14:paraId="470EF70B" w14:textId="57602070" w:rsidR="00895E65" w:rsidRPr="00190F3B" w:rsidRDefault="00AF68E8" w:rsidP="00C960AF">
      <w:pPr>
        <w:pStyle w:val="Akapitzlist"/>
        <w:numPr>
          <w:ilvl w:val="0"/>
          <w:numId w:val="71"/>
        </w:numPr>
        <w:spacing w:after="200" w:line="276" w:lineRule="auto"/>
        <w:ind w:left="1134"/>
        <w:rPr>
          <w:rFonts w:ascii="Calibri" w:hAnsi="Calibri" w:cs="Calibri"/>
          <w:sz w:val="22"/>
          <w:szCs w:val="22"/>
        </w:rPr>
      </w:pPr>
      <w:r>
        <w:rPr>
          <w:rFonts w:ascii="Calibri" w:hAnsi="Calibri" w:cs="Calibri"/>
          <w:sz w:val="22"/>
          <w:szCs w:val="22"/>
        </w:rPr>
        <w:t>w okresie</w:t>
      </w:r>
      <w:r w:rsidR="00895E65" w:rsidRPr="00190F3B">
        <w:rPr>
          <w:rFonts w:ascii="Calibri" w:hAnsi="Calibri" w:cs="Calibri"/>
          <w:sz w:val="22"/>
          <w:szCs w:val="22"/>
        </w:rPr>
        <w:t xml:space="preserve"> ostatnich 5 lat przed terminem składania ofert brał udział jako kierownik lub zastępca kierownika projektu w co najmniej </w:t>
      </w:r>
      <w:r w:rsidR="00370531">
        <w:rPr>
          <w:rFonts w:ascii="Calibri" w:hAnsi="Calibri" w:cs="Calibri"/>
          <w:sz w:val="22"/>
          <w:szCs w:val="22"/>
        </w:rPr>
        <w:t xml:space="preserve">2 projektach informatycznych </w:t>
      </w:r>
      <w:r w:rsidR="00895E65" w:rsidRPr="00190F3B">
        <w:rPr>
          <w:rFonts w:ascii="Calibri" w:hAnsi="Calibri" w:cs="Calibri"/>
          <w:sz w:val="22"/>
          <w:szCs w:val="22"/>
        </w:rPr>
        <w:t xml:space="preserve">, </w:t>
      </w:r>
      <w:r w:rsidR="00054085" w:rsidRPr="00190F3B">
        <w:rPr>
          <w:rFonts w:ascii="Calibri" w:hAnsi="Calibri" w:cs="Calibri"/>
          <w:sz w:val="22"/>
          <w:szCs w:val="22"/>
        </w:rPr>
        <w:t>zakończony</w:t>
      </w:r>
      <w:r w:rsidR="00054085">
        <w:rPr>
          <w:rFonts w:ascii="Calibri" w:hAnsi="Calibri" w:cs="Calibri"/>
          <w:sz w:val="22"/>
          <w:szCs w:val="22"/>
        </w:rPr>
        <w:t>m</w:t>
      </w:r>
      <w:r w:rsidR="00054085" w:rsidRPr="00190F3B">
        <w:rPr>
          <w:rFonts w:ascii="Calibri" w:hAnsi="Calibri" w:cs="Calibri"/>
          <w:sz w:val="22"/>
          <w:szCs w:val="22"/>
        </w:rPr>
        <w:t xml:space="preserve"> </w:t>
      </w:r>
      <w:r w:rsidR="00895E65" w:rsidRPr="00190F3B">
        <w:rPr>
          <w:rFonts w:ascii="Calibri" w:hAnsi="Calibri" w:cs="Calibri"/>
          <w:sz w:val="22"/>
          <w:szCs w:val="22"/>
        </w:rPr>
        <w:t xml:space="preserve">do dnia składania ofert, </w:t>
      </w:r>
      <w:r w:rsidR="00054085">
        <w:rPr>
          <w:rFonts w:ascii="Calibri" w:hAnsi="Calibri" w:cs="Calibri"/>
          <w:sz w:val="22"/>
          <w:szCs w:val="22"/>
        </w:rPr>
        <w:t>którego</w:t>
      </w:r>
      <w:r w:rsidR="00895E65" w:rsidRPr="00190F3B">
        <w:rPr>
          <w:rFonts w:ascii="Calibri" w:hAnsi="Calibri" w:cs="Calibri"/>
          <w:sz w:val="22"/>
          <w:szCs w:val="22"/>
        </w:rPr>
        <w:t xml:space="preserve"> przedmiotem była budowa lub rozbudowa systemów informatycznych, o wartości minimum </w:t>
      </w:r>
      <w:r w:rsidR="00370531">
        <w:rPr>
          <w:rFonts w:ascii="Calibri" w:hAnsi="Calibri" w:cs="Calibri"/>
          <w:sz w:val="22"/>
          <w:szCs w:val="22"/>
        </w:rPr>
        <w:t>3 0</w:t>
      </w:r>
      <w:r w:rsidR="00370531" w:rsidRPr="00190F3B">
        <w:rPr>
          <w:rFonts w:ascii="Calibri" w:hAnsi="Calibri" w:cs="Calibri"/>
          <w:sz w:val="22"/>
          <w:szCs w:val="22"/>
        </w:rPr>
        <w:t xml:space="preserve">00 </w:t>
      </w:r>
      <w:r w:rsidR="00895E65" w:rsidRPr="00190F3B">
        <w:rPr>
          <w:rFonts w:ascii="Calibri" w:hAnsi="Calibri" w:cs="Calibri"/>
          <w:sz w:val="22"/>
          <w:szCs w:val="22"/>
        </w:rPr>
        <w:t>000,00 zł brutto;</w:t>
      </w:r>
    </w:p>
    <w:p w14:paraId="24284EEB" w14:textId="77777777" w:rsidR="00895E65" w:rsidRDefault="00895E65" w:rsidP="00C960AF">
      <w:pPr>
        <w:pStyle w:val="Akapitzlist"/>
        <w:numPr>
          <w:ilvl w:val="0"/>
          <w:numId w:val="71"/>
        </w:numPr>
        <w:spacing w:after="200" w:line="276" w:lineRule="auto"/>
        <w:ind w:left="1134"/>
        <w:rPr>
          <w:rFonts w:ascii="Calibri" w:hAnsi="Calibri" w:cs="Calibri"/>
          <w:sz w:val="22"/>
          <w:szCs w:val="22"/>
        </w:rPr>
      </w:pPr>
      <w:r w:rsidRPr="00190F3B">
        <w:rPr>
          <w:rFonts w:ascii="Calibri" w:hAnsi="Calibri" w:cs="Calibri"/>
          <w:sz w:val="22"/>
          <w:szCs w:val="22"/>
        </w:rPr>
        <w:t>posiada znajomość zasad zarządzania projektami zgodnie z metodyką powszechnie stosowaną (stosowanie nie wymaga opłat autorskich) i publicznie dostępną (opis metodyki jest opublikowany i szeroko dostępny), która stanowi zbiór reguł i zasad postępowania, stanowiący spójne pojęciowo podejście do wykonywania i zarządzania projektem oraz umożliwia adaptację do specjalnych potrzeb organizacji, programu lub projektu;</w:t>
      </w:r>
    </w:p>
    <w:p w14:paraId="396852C1" w14:textId="77777777" w:rsidR="00190F3B" w:rsidRPr="00190F3B" w:rsidRDefault="00190F3B" w:rsidP="00190F3B">
      <w:pPr>
        <w:pStyle w:val="Akapitzlist"/>
        <w:spacing w:after="200" w:line="276" w:lineRule="auto"/>
        <w:ind w:left="1134"/>
        <w:rPr>
          <w:rFonts w:ascii="Calibri" w:hAnsi="Calibri" w:cs="Calibri"/>
          <w:sz w:val="22"/>
          <w:szCs w:val="22"/>
        </w:rPr>
      </w:pPr>
    </w:p>
    <w:p w14:paraId="723B9798" w14:textId="77777777" w:rsidR="00895E65" w:rsidRPr="00190F3B" w:rsidRDefault="00895E65" w:rsidP="00C960AF">
      <w:pPr>
        <w:pStyle w:val="Akapitzlist"/>
        <w:numPr>
          <w:ilvl w:val="1"/>
          <w:numId w:val="70"/>
        </w:numPr>
        <w:spacing w:after="200" w:line="276" w:lineRule="auto"/>
        <w:ind w:left="993" w:hanging="567"/>
        <w:jc w:val="left"/>
        <w:rPr>
          <w:rFonts w:ascii="Calibri" w:hAnsi="Calibri" w:cs="Calibri"/>
          <w:b/>
          <w:sz w:val="22"/>
          <w:szCs w:val="22"/>
        </w:rPr>
      </w:pPr>
      <w:r w:rsidRPr="00190F3B">
        <w:rPr>
          <w:rFonts w:ascii="Calibri" w:hAnsi="Calibri" w:cs="Calibri"/>
          <w:b/>
          <w:sz w:val="22"/>
          <w:szCs w:val="22"/>
        </w:rPr>
        <w:t xml:space="preserve">Architekt </w:t>
      </w:r>
      <w:r w:rsidR="00F945FF">
        <w:rPr>
          <w:rFonts w:ascii="Calibri" w:hAnsi="Calibri" w:cs="Calibri"/>
          <w:b/>
          <w:sz w:val="22"/>
          <w:szCs w:val="22"/>
        </w:rPr>
        <w:t>s</w:t>
      </w:r>
      <w:r w:rsidRPr="00190F3B">
        <w:rPr>
          <w:rFonts w:ascii="Calibri" w:hAnsi="Calibri" w:cs="Calibri"/>
          <w:b/>
          <w:sz w:val="22"/>
          <w:szCs w:val="22"/>
        </w:rPr>
        <w:t xml:space="preserve">ystemów </w:t>
      </w:r>
      <w:r w:rsidR="00F945FF">
        <w:rPr>
          <w:rFonts w:ascii="Calibri" w:hAnsi="Calibri" w:cs="Calibri"/>
          <w:b/>
          <w:sz w:val="22"/>
          <w:szCs w:val="22"/>
        </w:rPr>
        <w:t>i</w:t>
      </w:r>
      <w:r w:rsidRPr="00190F3B">
        <w:rPr>
          <w:rFonts w:ascii="Calibri" w:hAnsi="Calibri" w:cs="Calibri"/>
          <w:b/>
          <w:sz w:val="22"/>
          <w:szCs w:val="22"/>
        </w:rPr>
        <w:t>nformatycznych:</w:t>
      </w:r>
    </w:p>
    <w:p w14:paraId="7333881E" w14:textId="77777777" w:rsidR="00895E65" w:rsidRPr="00190F3B" w:rsidRDefault="00895E65" w:rsidP="00C960AF">
      <w:pPr>
        <w:pStyle w:val="Akapitzlist"/>
        <w:numPr>
          <w:ilvl w:val="0"/>
          <w:numId w:val="66"/>
        </w:numPr>
        <w:spacing w:after="200" w:line="264" w:lineRule="auto"/>
        <w:ind w:left="1077" w:hanging="357"/>
        <w:rPr>
          <w:rFonts w:ascii="Calibri" w:hAnsi="Calibri" w:cs="Calibri"/>
          <w:sz w:val="22"/>
          <w:szCs w:val="22"/>
        </w:rPr>
      </w:pPr>
      <w:r w:rsidRPr="00190F3B">
        <w:rPr>
          <w:rFonts w:ascii="Calibri" w:hAnsi="Calibri" w:cs="Calibri"/>
          <w:sz w:val="22"/>
          <w:szCs w:val="22"/>
        </w:rPr>
        <w:t>posiada wykształcenie wyższe;</w:t>
      </w:r>
    </w:p>
    <w:p w14:paraId="1AF9E84D" w14:textId="77777777" w:rsidR="00895E65" w:rsidRPr="00190F3B" w:rsidRDefault="00895E65" w:rsidP="00C960AF">
      <w:pPr>
        <w:pStyle w:val="Akapitzlist"/>
        <w:numPr>
          <w:ilvl w:val="0"/>
          <w:numId w:val="66"/>
        </w:numPr>
        <w:spacing w:after="200" w:line="264" w:lineRule="auto"/>
        <w:ind w:left="1077" w:hanging="357"/>
        <w:rPr>
          <w:rFonts w:ascii="Calibri" w:hAnsi="Calibri" w:cs="Calibri"/>
          <w:sz w:val="22"/>
          <w:szCs w:val="22"/>
        </w:rPr>
      </w:pPr>
      <w:r w:rsidRPr="00190F3B">
        <w:rPr>
          <w:rFonts w:ascii="Calibri" w:hAnsi="Calibri" w:cs="Calibri"/>
          <w:sz w:val="22"/>
          <w:szCs w:val="22"/>
        </w:rPr>
        <w:t xml:space="preserve">uczestniczył w okresie ostatnich 3 lat </w:t>
      </w:r>
      <w:r w:rsidR="00190F3B">
        <w:rPr>
          <w:rFonts w:ascii="Calibri" w:hAnsi="Calibri" w:cs="Calibri"/>
          <w:sz w:val="22"/>
          <w:szCs w:val="22"/>
        </w:rPr>
        <w:t xml:space="preserve">przed terminem składania ofert </w:t>
      </w:r>
      <w:r w:rsidRPr="00190F3B">
        <w:rPr>
          <w:rFonts w:ascii="Calibri" w:hAnsi="Calibri" w:cs="Calibri"/>
          <w:sz w:val="22"/>
          <w:szCs w:val="22"/>
        </w:rPr>
        <w:t>w roli architekta systemu informatycznego, w co najmniej jednym projekcie, obejmującym wykonanie systemu informatycznego, odebranego do dnia składania ofert, o wartości co najmniej 1</w:t>
      </w:r>
      <w:r w:rsidR="00190F3B">
        <w:rPr>
          <w:rFonts w:ascii="Calibri" w:hAnsi="Calibri" w:cs="Calibri"/>
          <w:sz w:val="22"/>
          <w:szCs w:val="22"/>
        </w:rPr>
        <w:t> </w:t>
      </w:r>
      <w:r w:rsidRPr="00190F3B">
        <w:rPr>
          <w:rFonts w:ascii="Calibri" w:hAnsi="Calibri" w:cs="Calibri"/>
          <w:sz w:val="22"/>
          <w:szCs w:val="22"/>
        </w:rPr>
        <w:t xml:space="preserve">000 000,00 </w:t>
      </w:r>
      <w:r w:rsidR="00054085">
        <w:rPr>
          <w:rFonts w:ascii="Calibri" w:hAnsi="Calibri" w:cs="Calibri"/>
          <w:sz w:val="22"/>
          <w:szCs w:val="22"/>
        </w:rPr>
        <w:t>zł</w:t>
      </w:r>
      <w:r w:rsidR="00054085" w:rsidRPr="00190F3B">
        <w:rPr>
          <w:rFonts w:ascii="Calibri" w:hAnsi="Calibri" w:cs="Calibri"/>
          <w:sz w:val="22"/>
          <w:szCs w:val="22"/>
        </w:rPr>
        <w:t xml:space="preserve"> </w:t>
      </w:r>
      <w:r w:rsidRPr="00190F3B">
        <w:rPr>
          <w:rFonts w:ascii="Calibri" w:hAnsi="Calibri" w:cs="Calibri"/>
          <w:sz w:val="22"/>
          <w:szCs w:val="22"/>
        </w:rPr>
        <w:t xml:space="preserve">brutto, przy czym projekt </w:t>
      </w:r>
      <w:r w:rsidR="00190F3B">
        <w:rPr>
          <w:rFonts w:ascii="Calibri" w:hAnsi="Calibri" w:cs="Calibri"/>
          <w:sz w:val="22"/>
          <w:szCs w:val="22"/>
        </w:rPr>
        <w:t xml:space="preserve">ten </w:t>
      </w:r>
      <w:r w:rsidRPr="00190F3B">
        <w:rPr>
          <w:rFonts w:ascii="Calibri" w:hAnsi="Calibri" w:cs="Calibri"/>
          <w:sz w:val="22"/>
          <w:szCs w:val="22"/>
        </w:rPr>
        <w:t xml:space="preserve">został wykonany z zastosowaniem architektury SOA (Service </w:t>
      </w:r>
      <w:proofErr w:type="spellStart"/>
      <w:r w:rsidRPr="00190F3B">
        <w:rPr>
          <w:rFonts w:ascii="Calibri" w:hAnsi="Calibri" w:cs="Calibri"/>
          <w:sz w:val="22"/>
          <w:szCs w:val="22"/>
        </w:rPr>
        <w:t>Oriented</w:t>
      </w:r>
      <w:proofErr w:type="spellEnd"/>
      <w:r w:rsidRPr="00190F3B">
        <w:rPr>
          <w:rFonts w:ascii="Calibri" w:hAnsi="Calibri" w:cs="Calibri"/>
          <w:sz w:val="22"/>
          <w:szCs w:val="22"/>
        </w:rPr>
        <w:t xml:space="preserve"> Architecture);</w:t>
      </w:r>
    </w:p>
    <w:p w14:paraId="0051A021" w14:textId="77777777" w:rsidR="00895E65" w:rsidRPr="00190F3B" w:rsidRDefault="00895E65" w:rsidP="00C960AF">
      <w:pPr>
        <w:pStyle w:val="Akapitzlist"/>
        <w:numPr>
          <w:ilvl w:val="0"/>
          <w:numId w:val="66"/>
        </w:numPr>
        <w:spacing w:after="200" w:line="276" w:lineRule="auto"/>
        <w:rPr>
          <w:rFonts w:ascii="Calibri" w:hAnsi="Calibri" w:cs="Calibri"/>
          <w:sz w:val="22"/>
          <w:szCs w:val="22"/>
        </w:rPr>
      </w:pPr>
      <w:r w:rsidRPr="00190F3B">
        <w:rPr>
          <w:rFonts w:ascii="Calibri" w:hAnsi="Calibri" w:cs="Calibri"/>
          <w:sz w:val="22"/>
          <w:szCs w:val="22"/>
        </w:rPr>
        <w:t>posiada minimum 3-letnie doświadczenie  w zakresie projektowania baz danych w</w:t>
      </w:r>
      <w:r w:rsidR="00190F3B">
        <w:rPr>
          <w:rFonts w:ascii="Calibri" w:hAnsi="Calibri" w:cs="Calibri"/>
          <w:sz w:val="22"/>
          <w:szCs w:val="22"/>
        </w:rPr>
        <w:t> </w:t>
      </w:r>
      <w:proofErr w:type="spellStart"/>
      <w:r w:rsidRPr="00190F3B">
        <w:rPr>
          <w:rFonts w:ascii="Calibri" w:hAnsi="Calibri" w:cs="Calibri"/>
          <w:sz w:val="22"/>
          <w:szCs w:val="22"/>
        </w:rPr>
        <w:t>PostgreSQL</w:t>
      </w:r>
      <w:proofErr w:type="spellEnd"/>
      <w:r w:rsidRPr="00190F3B">
        <w:rPr>
          <w:rFonts w:ascii="Calibri" w:hAnsi="Calibri" w:cs="Calibri"/>
          <w:sz w:val="22"/>
          <w:szCs w:val="22"/>
        </w:rPr>
        <w:t xml:space="preserve"> na potrzeby GIS</w:t>
      </w:r>
      <w:r w:rsidR="00651F4D">
        <w:rPr>
          <w:rFonts w:ascii="Calibri" w:hAnsi="Calibri" w:cs="Calibri"/>
          <w:sz w:val="22"/>
          <w:szCs w:val="22"/>
        </w:rPr>
        <w:t>;</w:t>
      </w:r>
      <w:r w:rsidRPr="00190F3B">
        <w:rPr>
          <w:rFonts w:ascii="Calibri" w:hAnsi="Calibri" w:cs="Calibri"/>
          <w:sz w:val="22"/>
          <w:szCs w:val="22"/>
        </w:rPr>
        <w:t xml:space="preserve"> </w:t>
      </w:r>
    </w:p>
    <w:p w14:paraId="5678B068" w14:textId="77777777" w:rsidR="00895E65" w:rsidRPr="00190F3B" w:rsidRDefault="00895E65" w:rsidP="00C960AF">
      <w:pPr>
        <w:pStyle w:val="Akapitzlist"/>
        <w:numPr>
          <w:ilvl w:val="0"/>
          <w:numId w:val="66"/>
        </w:numPr>
        <w:spacing w:after="200" w:line="276" w:lineRule="auto"/>
        <w:rPr>
          <w:rFonts w:ascii="Calibri" w:hAnsi="Calibri" w:cs="Calibri"/>
          <w:sz w:val="22"/>
          <w:szCs w:val="22"/>
        </w:rPr>
      </w:pPr>
      <w:r w:rsidRPr="00190F3B">
        <w:rPr>
          <w:rFonts w:ascii="Calibri" w:hAnsi="Calibri" w:cs="Calibri"/>
          <w:sz w:val="22"/>
          <w:szCs w:val="22"/>
        </w:rPr>
        <w:lastRenderedPageBreak/>
        <w:t>brał udział w co najmniej 1 projekcie polegającym na budowie bazodanow</w:t>
      </w:r>
      <w:r w:rsidR="00190F3B">
        <w:rPr>
          <w:rFonts w:ascii="Calibri" w:hAnsi="Calibri" w:cs="Calibri"/>
          <w:sz w:val="22"/>
          <w:szCs w:val="22"/>
        </w:rPr>
        <w:t>ego</w:t>
      </w:r>
      <w:r w:rsidRPr="00190F3B">
        <w:rPr>
          <w:rFonts w:ascii="Calibri" w:hAnsi="Calibri" w:cs="Calibri"/>
          <w:sz w:val="22"/>
          <w:szCs w:val="22"/>
        </w:rPr>
        <w:t xml:space="preserve"> system</w:t>
      </w:r>
      <w:r w:rsidR="00190F3B">
        <w:rPr>
          <w:rFonts w:ascii="Calibri" w:hAnsi="Calibri" w:cs="Calibri"/>
          <w:sz w:val="22"/>
          <w:szCs w:val="22"/>
        </w:rPr>
        <w:t>u</w:t>
      </w:r>
      <w:r w:rsidRPr="00190F3B">
        <w:rPr>
          <w:rFonts w:ascii="Calibri" w:hAnsi="Calibri" w:cs="Calibri"/>
          <w:sz w:val="22"/>
          <w:szCs w:val="22"/>
        </w:rPr>
        <w:t xml:space="preserve"> informatyczn</w:t>
      </w:r>
      <w:r w:rsidR="00190F3B">
        <w:rPr>
          <w:rFonts w:ascii="Calibri" w:hAnsi="Calibri" w:cs="Calibri"/>
          <w:sz w:val="22"/>
          <w:szCs w:val="22"/>
        </w:rPr>
        <w:t>ego</w:t>
      </w:r>
      <w:r w:rsidRPr="00190F3B">
        <w:rPr>
          <w:rFonts w:ascii="Calibri" w:hAnsi="Calibri" w:cs="Calibri"/>
          <w:sz w:val="22"/>
          <w:szCs w:val="22"/>
        </w:rPr>
        <w:t xml:space="preserve"> zawierając</w:t>
      </w:r>
      <w:r w:rsidR="00190F3B">
        <w:rPr>
          <w:rFonts w:ascii="Calibri" w:hAnsi="Calibri" w:cs="Calibri"/>
          <w:sz w:val="22"/>
          <w:szCs w:val="22"/>
        </w:rPr>
        <w:t>ego</w:t>
      </w:r>
      <w:r w:rsidRPr="00190F3B">
        <w:rPr>
          <w:rFonts w:ascii="Calibri" w:hAnsi="Calibri" w:cs="Calibri"/>
          <w:sz w:val="22"/>
          <w:szCs w:val="22"/>
        </w:rPr>
        <w:t xml:space="preserve"> dane przestrzenne o wartości umowy minimum </w:t>
      </w:r>
      <w:r w:rsidR="004716E2">
        <w:rPr>
          <w:rFonts w:ascii="Calibri" w:hAnsi="Calibri" w:cs="Calibri"/>
          <w:sz w:val="22"/>
          <w:szCs w:val="22"/>
        </w:rPr>
        <w:t>3</w:t>
      </w:r>
      <w:r w:rsidRPr="00190F3B">
        <w:rPr>
          <w:rFonts w:ascii="Calibri" w:hAnsi="Calibri" w:cs="Calibri"/>
          <w:sz w:val="22"/>
          <w:szCs w:val="22"/>
        </w:rPr>
        <w:t>00</w:t>
      </w:r>
      <w:r w:rsidR="00B17D1F">
        <w:rPr>
          <w:rFonts w:ascii="Calibri" w:hAnsi="Calibri" w:cs="Calibri"/>
          <w:sz w:val="22"/>
          <w:szCs w:val="22"/>
        </w:rPr>
        <w:t> </w:t>
      </w:r>
      <w:r w:rsidRPr="00190F3B">
        <w:rPr>
          <w:rFonts w:ascii="Calibri" w:hAnsi="Calibri" w:cs="Calibri"/>
          <w:sz w:val="22"/>
          <w:szCs w:val="22"/>
        </w:rPr>
        <w:t>000</w:t>
      </w:r>
      <w:r w:rsidR="00B17D1F">
        <w:rPr>
          <w:rFonts w:ascii="Calibri" w:hAnsi="Calibri" w:cs="Calibri"/>
          <w:sz w:val="22"/>
          <w:szCs w:val="22"/>
        </w:rPr>
        <w:t>,00</w:t>
      </w:r>
      <w:r w:rsidRPr="00190F3B">
        <w:rPr>
          <w:rFonts w:ascii="Calibri" w:hAnsi="Calibri" w:cs="Calibri"/>
          <w:sz w:val="22"/>
          <w:szCs w:val="22"/>
        </w:rPr>
        <w:t xml:space="preserve"> </w:t>
      </w:r>
      <w:r w:rsidR="00190F3B">
        <w:rPr>
          <w:rFonts w:ascii="Calibri" w:hAnsi="Calibri" w:cs="Calibri"/>
          <w:sz w:val="22"/>
          <w:szCs w:val="22"/>
        </w:rPr>
        <w:t>zł</w:t>
      </w:r>
      <w:r w:rsidRPr="00190F3B">
        <w:rPr>
          <w:rFonts w:ascii="Calibri" w:hAnsi="Calibri" w:cs="Calibri"/>
          <w:sz w:val="22"/>
          <w:szCs w:val="22"/>
        </w:rPr>
        <w:t xml:space="preserve"> brutto</w:t>
      </w:r>
      <w:r w:rsidR="004716E2">
        <w:rPr>
          <w:rFonts w:ascii="Calibri" w:hAnsi="Calibri" w:cs="Calibri"/>
          <w:sz w:val="22"/>
          <w:szCs w:val="22"/>
        </w:rPr>
        <w:t>;</w:t>
      </w:r>
    </w:p>
    <w:p w14:paraId="6F147C3E" w14:textId="77777777" w:rsidR="00895E65" w:rsidRPr="00190F3B" w:rsidRDefault="00895E65" w:rsidP="00C960AF">
      <w:pPr>
        <w:pStyle w:val="Akapitzlist"/>
        <w:numPr>
          <w:ilvl w:val="0"/>
          <w:numId w:val="66"/>
        </w:numPr>
        <w:spacing w:after="200" w:line="264" w:lineRule="auto"/>
        <w:ind w:left="1077" w:hanging="357"/>
        <w:rPr>
          <w:rFonts w:ascii="Calibri" w:hAnsi="Calibri" w:cs="Calibri"/>
          <w:sz w:val="22"/>
          <w:szCs w:val="22"/>
        </w:rPr>
      </w:pPr>
      <w:r w:rsidRPr="00190F3B">
        <w:rPr>
          <w:rFonts w:ascii="Calibri" w:hAnsi="Calibri" w:cs="Calibri"/>
          <w:sz w:val="22"/>
          <w:szCs w:val="22"/>
        </w:rPr>
        <w:t>posiada znajomość metodyki zarządzania usługami informatycznymi;</w:t>
      </w:r>
    </w:p>
    <w:p w14:paraId="7FEF456A" w14:textId="77777777" w:rsidR="00895E65" w:rsidRPr="00190F3B" w:rsidRDefault="00895E65" w:rsidP="00C960AF">
      <w:pPr>
        <w:pStyle w:val="Akapitzlist"/>
        <w:numPr>
          <w:ilvl w:val="0"/>
          <w:numId w:val="66"/>
        </w:numPr>
        <w:spacing w:after="200" w:line="264" w:lineRule="auto"/>
        <w:ind w:left="1077" w:hanging="357"/>
        <w:rPr>
          <w:rFonts w:ascii="Calibri" w:hAnsi="Calibri" w:cs="Calibri"/>
          <w:sz w:val="22"/>
          <w:szCs w:val="22"/>
        </w:rPr>
      </w:pPr>
      <w:r w:rsidRPr="00190F3B">
        <w:rPr>
          <w:rFonts w:ascii="Calibri" w:hAnsi="Calibri" w:cs="Calibri"/>
          <w:sz w:val="22"/>
          <w:szCs w:val="22"/>
        </w:rPr>
        <w:t>posiada znajomość metodyki projektowania architektury korporacyjnej;</w:t>
      </w:r>
    </w:p>
    <w:p w14:paraId="1946ED1E" w14:textId="77777777" w:rsidR="00895E65" w:rsidRPr="00190F3B" w:rsidRDefault="00895E65" w:rsidP="00C960AF">
      <w:pPr>
        <w:pStyle w:val="Akapitzlist"/>
        <w:numPr>
          <w:ilvl w:val="0"/>
          <w:numId w:val="66"/>
        </w:numPr>
        <w:spacing w:after="200" w:line="264" w:lineRule="auto"/>
        <w:ind w:left="1077" w:hanging="357"/>
        <w:rPr>
          <w:rFonts w:ascii="Calibri" w:hAnsi="Calibri" w:cs="Calibri"/>
          <w:sz w:val="22"/>
          <w:szCs w:val="22"/>
        </w:rPr>
      </w:pPr>
      <w:r w:rsidRPr="00190F3B">
        <w:rPr>
          <w:rFonts w:ascii="Calibri" w:hAnsi="Calibri" w:cs="Calibri"/>
          <w:sz w:val="22"/>
          <w:szCs w:val="22"/>
        </w:rPr>
        <w:t>posiada doświadczenie w posługiwaniu się oprogramowaniem służącym do modelowania architektury;</w:t>
      </w:r>
    </w:p>
    <w:p w14:paraId="51036A3E" w14:textId="77777777" w:rsidR="00895E65" w:rsidRPr="006C3048" w:rsidRDefault="00895E65" w:rsidP="00895E65">
      <w:pPr>
        <w:pStyle w:val="Akapitzlist"/>
        <w:spacing w:after="200" w:line="276" w:lineRule="auto"/>
        <w:ind w:left="1080"/>
        <w:rPr>
          <w:sz w:val="22"/>
          <w:szCs w:val="22"/>
        </w:rPr>
      </w:pPr>
    </w:p>
    <w:p w14:paraId="0B0FBE45" w14:textId="77777777" w:rsidR="00895E65" w:rsidRPr="002E5B52" w:rsidRDefault="00340744" w:rsidP="00C960AF">
      <w:pPr>
        <w:pStyle w:val="Akapitzlist"/>
        <w:numPr>
          <w:ilvl w:val="1"/>
          <w:numId w:val="70"/>
        </w:numPr>
        <w:spacing w:after="200" w:line="276" w:lineRule="auto"/>
        <w:ind w:left="993" w:hanging="567"/>
        <w:jc w:val="left"/>
        <w:rPr>
          <w:rFonts w:ascii="Calibri" w:hAnsi="Calibri" w:cs="Calibri"/>
          <w:b/>
          <w:sz w:val="22"/>
          <w:szCs w:val="22"/>
        </w:rPr>
      </w:pPr>
      <w:r>
        <w:rPr>
          <w:rFonts w:ascii="Calibri" w:hAnsi="Calibri" w:cs="Calibri"/>
          <w:b/>
          <w:sz w:val="22"/>
          <w:szCs w:val="22"/>
        </w:rPr>
        <w:t>Analityk biznesowy:</w:t>
      </w:r>
    </w:p>
    <w:p w14:paraId="76030633" w14:textId="77777777" w:rsidR="00895E65" w:rsidRPr="002E5B52" w:rsidRDefault="00895E65" w:rsidP="00C960AF">
      <w:pPr>
        <w:pStyle w:val="Akapitzlist"/>
        <w:numPr>
          <w:ilvl w:val="0"/>
          <w:numId w:val="65"/>
        </w:numPr>
        <w:spacing w:after="200" w:line="264" w:lineRule="auto"/>
        <w:ind w:left="1134" w:hanging="357"/>
        <w:rPr>
          <w:rFonts w:ascii="Calibri" w:hAnsi="Calibri" w:cs="Calibri"/>
          <w:sz w:val="22"/>
          <w:szCs w:val="22"/>
        </w:rPr>
      </w:pPr>
      <w:r w:rsidRPr="002E5B52">
        <w:rPr>
          <w:rFonts w:ascii="Calibri" w:hAnsi="Calibri" w:cs="Calibri"/>
          <w:sz w:val="22"/>
          <w:szCs w:val="22"/>
        </w:rPr>
        <w:t>posiada wykształcenie wyższe;</w:t>
      </w:r>
    </w:p>
    <w:p w14:paraId="6D11C803" w14:textId="77777777" w:rsidR="00895E65" w:rsidRPr="00651F4D" w:rsidRDefault="00895E65" w:rsidP="00C960AF">
      <w:pPr>
        <w:pStyle w:val="Akapitzlist"/>
        <w:numPr>
          <w:ilvl w:val="0"/>
          <w:numId w:val="65"/>
        </w:numPr>
        <w:spacing w:after="200" w:line="264" w:lineRule="auto"/>
        <w:ind w:left="1134" w:hanging="357"/>
        <w:rPr>
          <w:rFonts w:ascii="Calibri" w:hAnsi="Calibri" w:cs="Calibri"/>
          <w:sz w:val="22"/>
          <w:szCs w:val="22"/>
        </w:rPr>
      </w:pPr>
      <w:r w:rsidRPr="000C56E0">
        <w:rPr>
          <w:rFonts w:ascii="Calibri" w:hAnsi="Calibri" w:cs="Calibri"/>
          <w:sz w:val="22"/>
          <w:szCs w:val="22"/>
        </w:rPr>
        <w:t xml:space="preserve">w </w:t>
      </w:r>
      <w:r w:rsidR="00651F4D" w:rsidRPr="000C56E0">
        <w:rPr>
          <w:rFonts w:ascii="Calibri" w:hAnsi="Calibri" w:cs="Calibri"/>
          <w:sz w:val="22"/>
          <w:szCs w:val="22"/>
        </w:rPr>
        <w:t>okresie ostatnich</w:t>
      </w:r>
      <w:r w:rsidRPr="000C56E0">
        <w:rPr>
          <w:rFonts w:ascii="Calibri" w:hAnsi="Calibri" w:cs="Calibri"/>
          <w:sz w:val="22"/>
          <w:szCs w:val="22"/>
        </w:rPr>
        <w:t xml:space="preserve"> 3 lat przed terminem składania ofert brał udział w </w:t>
      </w:r>
      <w:r w:rsidR="00E60A94" w:rsidRPr="000C56E0">
        <w:rPr>
          <w:rFonts w:ascii="Calibri" w:hAnsi="Calibri" w:cs="Calibri"/>
          <w:sz w:val="22"/>
          <w:szCs w:val="22"/>
        </w:rPr>
        <w:t>co najmniej</w:t>
      </w:r>
      <w:r w:rsidRPr="000C56E0">
        <w:rPr>
          <w:rFonts w:ascii="Calibri" w:hAnsi="Calibri" w:cs="Calibri"/>
          <w:sz w:val="22"/>
          <w:szCs w:val="22"/>
        </w:rPr>
        <w:t xml:space="preserve"> </w:t>
      </w:r>
      <w:r w:rsidR="00E60A94" w:rsidRPr="000C56E0">
        <w:rPr>
          <w:rFonts w:ascii="Calibri" w:hAnsi="Calibri" w:cs="Calibri"/>
          <w:sz w:val="22"/>
          <w:szCs w:val="22"/>
        </w:rPr>
        <w:t>2</w:t>
      </w:r>
      <w:r w:rsidR="00651F4D" w:rsidRPr="000C56E0">
        <w:rPr>
          <w:rFonts w:ascii="Calibri" w:hAnsi="Calibri" w:cs="Calibri"/>
          <w:sz w:val="22"/>
          <w:szCs w:val="22"/>
        </w:rPr>
        <w:t> </w:t>
      </w:r>
      <w:r w:rsidRPr="000C56E0">
        <w:rPr>
          <w:rFonts w:ascii="Calibri" w:hAnsi="Calibri" w:cs="Calibri"/>
          <w:sz w:val="22"/>
          <w:szCs w:val="22"/>
        </w:rPr>
        <w:t>projektach w zakresie prowadzenia analizy systemów związanych z przetwarzaniem i wizualizacją danych przestrzennych</w:t>
      </w:r>
      <w:r w:rsidR="00651F4D" w:rsidRPr="000C56E0">
        <w:rPr>
          <w:rFonts w:ascii="Calibri" w:hAnsi="Calibri" w:cs="Calibri"/>
          <w:sz w:val="22"/>
          <w:szCs w:val="22"/>
        </w:rPr>
        <w:t>,</w:t>
      </w:r>
      <w:r w:rsidRPr="000C56E0">
        <w:rPr>
          <w:rFonts w:ascii="Calibri" w:hAnsi="Calibri" w:cs="Calibri"/>
          <w:sz w:val="22"/>
          <w:szCs w:val="22"/>
        </w:rPr>
        <w:t xml:space="preserve"> w szczególności Web GIS</w:t>
      </w:r>
      <w:r w:rsidR="00651F4D" w:rsidRPr="000C56E0">
        <w:rPr>
          <w:rFonts w:ascii="Calibri" w:hAnsi="Calibri" w:cs="Calibri"/>
          <w:sz w:val="22"/>
          <w:szCs w:val="22"/>
        </w:rPr>
        <w:t xml:space="preserve"> -</w:t>
      </w:r>
      <w:r w:rsidRPr="000C56E0">
        <w:rPr>
          <w:rFonts w:ascii="Calibri" w:hAnsi="Calibri" w:cs="Calibri"/>
          <w:sz w:val="22"/>
          <w:szCs w:val="22"/>
        </w:rPr>
        <w:t xml:space="preserve"> z których </w:t>
      </w:r>
      <w:r w:rsidR="00E60A94" w:rsidRPr="000C56E0">
        <w:rPr>
          <w:rFonts w:ascii="Calibri" w:hAnsi="Calibri" w:cs="Calibri"/>
          <w:sz w:val="22"/>
          <w:szCs w:val="22"/>
        </w:rPr>
        <w:t>co najmniej</w:t>
      </w:r>
      <w:r w:rsidRPr="000C56E0">
        <w:rPr>
          <w:rFonts w:ascii="Calibri" w:hAnsi="Calibri" w:cs="Calibri"/>
          <w:sz w:val="22"/>
          <w:szCs w:val="22"/>
        </w:rPr>
        <w:t xml:space="preserve"> </w:t>
      </w:r>
      <w:r w:rsidR="000C56E0" w:rsidRPr="000C56E0">
        <w:rPr>
          <w:rFonts w:ascii="Calibri" w:hAnsi="Calibri" w:cs="Calibri"/>
          <w:sz w:val="22"/>
          <w:szCs w:val="22"/>
        </w:rPr>
        <w:t>1</w:t>
      </w:r>
      <w:r w:rsidR="000C56E0">
        <w:rPr>
          <w:rFonts w:ascii="Calibri" w:hAnsi="Calibri" w:cs="Calibri"/>
          <w:sz w:val="22"/>
          <w:szCs w:val="22"/>
        </w:rPr>
        <w:t xml:space="preserve"> </w:t>
      </w:r>
      <w:r w:rsidRPr="002E5B52">
        <w:rPr>
          <w:rFonts w:ascii="Calibri" w:hAnsi="Calibri" w:cs="Calibri"/>
          <w:sz w:val="22"/>
          <w:szCs w:val="22"/>
        </w:rPr>
        <w:t>był o wartości minimum 1 000 000,00 zł brutto</w:t>
      </w:r>
      <w:r w:rsidR="00651F4D">
        <w:rPr>
          <w:rFonts w:ascii="Calibri" w:hAnsi="Calibri" w:cs="Calibri"/>
          <w:sz w:val="22"/>
          <w:szCs w:val="22"/>
        </w:rPr>
        <w:t>;</w:t>
      </w:r>
    </w:p>
    <w:p w14:paraId="5E331419" w14:textId="77777777" w:rsidR="00895E65" w:rsidRPr="002E5B52" w:rsidRDefault="00895E65" w:rsidP="00C960AF">
      <w:pPr>
        <w:pStyle w:val="Akapitzlist"/>
        <w:numPr>
          <w:ilvl w:val="0"/>
          <w:numId w:val="65"/>
        </w:numPr>
        <w:spacing w:after="200" w:line="264" w:lineRule="auto"/>
        <w:ind w:left="1134" w:hanging="357"/>
        <w:rPr>
          <w:rFonts w:ascii="Calibri" w:hAnsi="Calibri" w:cs="Calibri"/>
          <w:sz w:val="22"/>
          <w:szCs w:val="22"/>
        </w:rPr>
      </w:pPr>
      <w:r w:rsidRPr="002E5B52">
        <w:rPr>
          <w:rFonts w:ascii="Calibri" w:hAnsi="Calibri" w:cs="Calibri"/>
          <w:sz w:val="22"/>
          <w:szCs w:val="22"/>
        </w:rPr>
        <w:t xml:space="preserve">w </w:t>
      </w:r>
      <w:r w:rsidR="00651F4D">
        <w:rPr>
          <w:rFonts w:ascii="Calibri" w:hAnsi="Calibri" w:cs="Calibri"/>
          <w:sz w:val="22"/>
          <w:szCs w:val="22"/>
        </w:rPr>
        <w:t>okresie</w:t>
      </w:r>
      <w:r w:rsidRPr="002E5B52">
        <w:rPr>
          <w:rFonts w:ascii="Calibri" w:hAnsi="Calibri" w:cs="Calibri"/>
          <w:sz w:val="22"/>
          <w:szCs w:val="22"/>
        </w:rPr>
        <w:t xml:space="preserve"> ostatnich 3 lat przed terminem składania ofert brał udział w co najmniej dwóch projektach, w których modelował i optymalizował procesy biznesowe,</w:t>
      </w:r>
    </w:p>
    <w:p w14:paraId="6896EA68" w14:textId="77777777" w:rsidR="00895E65" w:rsidRPr="002E5B52" w:rsidRDefault="00895E65" w:rsidP="00C960AF">
      <w:pPr>
        <w:pStyle w:val="Akapitzlist"/>
        <w:numPr>
          <w:ilvl w:val="0"/>
          <w:numId w:val="65"/>
        </w:numPr>
        <w:spacing w:after="200" w:line="264" w:lineRule="auto"/>
        <w:ind w:left="1134" w:hanging="357"/>
        <w:rPr>
          <w:rFonts w:ascii="Calibri" w:hAnsi="Calibri" w:cs="Calibri"/>
          <w:sz w:val="22"/>
          <w:szCs w:val="22"/>
        </w:rPr>
      </w:pPr>
      <w:r w:rsidRPr="002E5B52">
        <w:rPr>
          <w:rFonts w:ascii="Calibri" w:hAnsi="Calibri" w:cs="Calibri"/>
          <w:sz w:val="22"/>
          <w:szCs w:val="22"/>
        </w:rPr>
        <w:t xml:space="preserve">w </w:t>
      </w:r>
      <w:r w:rsidR="00651F4D">
        <w:rPr>
          <w:rFonts w:ascii="Calibri" w:hAnsi="Calibri" w:cs="Calibri"/>
          <w:sz w:val="22"/>
          <w:szCs w:val="22"/>
        </w:rPr>
        <w:t>okresie</w:t>
      </w:r>
      <w:r w:rsidRPr="002E5B52">
        <w:rPr>
          <w:rFonts w:ascii="Calibri" w:hAnsi="Calibri" w:cs="Calibri"/>
          <w:sz w:val="22"/>
          <w:szCs w:val="22"/>
        </w:rPr>
        <w:t xml:space="preserve"> ostatnich 3 lat przed terminem składania ofert brał udział w co najmniej dwóch projektach, w których zbierał i specyfikował wymagania z zastosowaniem notacji UML lub BPMN,</w:t>
      </w:r>
    </w:p>
    <w:p w14:paraId="00AB8422" w14:textId="77777777" w:rsidR="00895E65" w:rsidRPr="002E5B52" w:rsidRDefault="00895E65" w:rsidP="00C960AF">
      <w:pPr>
        <w:pStyle w:val="Akapitzlist"/>
        <w:numPr>
          <w:ilvl w:val="0"/>
          <w:numId w:val="65"/>
        </w:numPr>
        <w:spacing w:after="200" w:line="264" w:lineRule="auto"/>
        <w:ind w:left="1134" w:hanging="357"/>
        <w:rPr>
          <w:rFonts w:ascii="Calibri" w:hAnsi="Calibri" w:cs="Calibri"/>
          <w:sz w:val="22"/>
          <w:szCs w:val="22"/>
        </w:rPr>
      </w:pPr>
      <w:r w:rsidRPr="002E5B52">
        <w:rPr>
          <w:rFonts w:ascii="Calibri" w:hAnsi="Calibri" w:cs="Calibri"/>
          <w:sz w:val="22"/>
          <w:szCs w:val="22"/>
        </w:rPr>
        <w:t>posiada doświadczenie w posługiwaniu się oprogramowaniem służącym do modelowania architektury;</w:t>
      </w:r>
    </w:p>
    <w:p w14:paraId="4EF8B27D" w14:textId="77777777" w:rsidR="00895E65" w:rsidRDefault="00895E65" w:rsidP="00C960AF">
      <w:pPr>
        <w:pStyle w:val="Akapitzlist"/>
        <w:numPr>
          <w:ilvl w:val="0"/>
          <w:numId w:val="65"/>
        </w:numPr>
        <w:spacing w:after="200" w:line="264" w:lineRule="auto"/>
        <w:ind w:left="1134" w:hanging="357"/>
        <w:rPr>
          <w:rFonts w:ascii="Calibri" w:hAnsi="Calibri" w:cs="Calibri"/>
          <w:sz w:val="22"/>
          <w:szCs w:val="22"/>
        </w:rPr>
      </w:pPr>
      <w:r w:rsidRPr="002E5B52">
        <w:rPr>
          <w:rFonts w:ascii="Calibri" w:hAnsi="Calibri" w:cs="Calibri"/>
          <w:sz w:val="22"/>
          <w:szCs w:val="22"/>
        </w:rPr>
        <w:t xml:space="preserve">w </w:t>
      </w:r>
      <w:r w:rsidR="00651F4D">
        <w:rPr>
          <w:rFonts w:ascii="Calibri" w:hAnsi="Calibri" w:cs="Calibri"/>
          <w:sz w:val="22"/>
          <w:szCs w:val="22"/>
        </w:rPr>
        <w:t>okresie</w:t>
      </w:r>
      <w:r w:rsidRPr="002E5B52">
        <w:rPr>
          <w:rFonts w:ascii="Calibri" w:hAnsi="Calibri" w:cs="Calibri"/>
          <w:sz w:val="22"/>
          <w:szCs w:val="22"/>
        </w:rPr>
        <w:t xml:space="preserve"> ostatnich 3 lat przed terminem składania ofert wykonywał analizy biznesowe lub </w:t>
      </w:r>
      <w:r w:rsidRPr="004716E2">
        <w:rPr>
          <w:rFonts w:ascii="Calibri" w:hAnsi="Calibri" w:cs="Calibri"/>
          <w:sz w:val="22"/>
          <w:szCs w:val="22"/>
        </w:rPr>
        <w:t>systemowe w co najmniej 2 projektach informatycznych, zakończonych do dnia składania ofert,</w:t>
      </w:r>
      <w:r w:rsidRPr="002E5B52">
        <w:rPr>
          <w:rFonts w:ascii="Calibri" w:hAnsi="Calibri" w:cs="Calibri"/>
          <w:sz w:val="22"/>
          <w:szCs w:val="22"/>
        </w:rPr>
        <w:t xml:space="preserve"> polegających na budowie bazodanowych systemów informatycznych zawierających podsystem GIS, z których co najmniej jeden był o wartości minimum 1 000</w:t>
      </w:r>
      <w:r w:rsidR="00B17D1F">
        <w:rPr>
          <w:rFonts w:ascii="Calibri" w:hAnsi="Calibri" w:cs="Calibri"/>
          <w:sz w:val="22"/>
          <w:szCs w:val="22"/>
        </w:rPr>
        <w:t> </w:t>
      </w:r>
      <w:r w:rsidRPr="002E5B52">
        <w:rPr>
          <w:rFonts w:ascii="Calibri" w:hAnsi="Calibri" w:cs="Calibri"/>
          <w:sz w:val="22"/>
          <w:szCs w:val="22"/>
        </w:rPr>
        <w:t>000</w:t>
      </w:r>
      <w:r w:rsidR="00B17D1F">
        <w:rPr>
          <w:rFonts w:ascii="Calibri" w:hAnsi="Calibri" w:cs="Calibri"/>
          <w:sz w:val="22"/>
          <w:szCs w:val="22"/>
        </w:rPr>
        <w:t xml:space="preserve">,00 </w:t>
      </w:r>
      <w:r w:rsidRPr="002E5B52">
        <w:rPr>
          <w:rFonts w:ascii="Calibri" w:hAnsi="Calibri" w:cs="Calibri"/>
          <w:sz w:val="22"/>
          <w:szCs w:val="22"/>
        </w:rPr>
        <w:t>zł brutto</w:t>
      </w:r>
      <w:r w:rsidR="00340744">
        <w:rPr>
          <w:rFonts w:ascii="Calibri" w:hAnsi="Calibri" w:cs="Calibri"/>
          <w:sz w:val="22"/>
          <w:szCs w:val="22"/>
        </w:rPr>
        <w:t>;</w:t>
      </w:r>
    </w:p>
    <w:p w14:paraId="35E450B6" w14:textId="77777777" w:rsidR="00340744" w:rsidRPr="00340744" w:rsidRDefault="00340744" w:rsidP="00340744">
      <w:pPr>
        <w:pStyle w:val="Akapitzlist"/>
        <w:spacing w:after="200" w:line="264" w:lineRule="auto"/>
        <w:ind w:left="1134"/>
        <w:rPr>
          <w:rFonts w:ascii="Calibri" w:hAnsi="Calibri" w:cs="Calibri"/>
          <w:sz w:val="22"/>
          <w:szCs w:val="22"/>
        </w:rPr>
      </w:pPr>
    </w:p>
    <w:p w14:paraId="12F91942" w14:textId="77777777" w:rsidR="00895E65" w:rsidRPr="00340744" w:rsidRDefault="00895E65" w:rsidP="00C960AF">
      <w:pPr>
        <w:pStyle w:val="Akapitzlist"/>
        <w:numPr>
          <w:ilvl w:val="1"/>
          <w:numId w:val="70"/>
        </w:numPr>
        <w:spacing w:after="200" w:line="276" w:lineRule="auto"/>
        <w:ind w:left="993" w:hanging="567"/>
        <w:jc w:val="left"/>
        <w:rPr>
          <w:rFonts w:ascii="Calibri" w:hAnsi="Calibri" w:cs="Calibri"/>
          <w:b/>
          <w:sz w:val="22"/>
          <w:szCs w:val="22"/>
        </w:rPr>
      </w:pPr>
      <w:r w:rsidRPr="00340744">
        <w:rPr>
          <w:rFonts w:ascii="Calibri" w:hAnsi="Calibri" w:cs="Calibri"/>
          <w:b/>
          <w:sz w:val="22"/>
          <w:szCs w:val="22"/>
        </w:rPr>
        <w:t>Specjalista w zakresie telekomunikacji</w:t>
      </w:r>
      <w:r w:rsidR="00340744">
        <w:rPr>
          <w:rFonts w:ascii="Calibri" w:hAnsi="Calibri" w:cs="Calibri"/>
          <w:b/>
          <w:sz w:val="22"/>
          <w:szCs w:val="22"/>
        </w:rPr>
        <w:t>:</w:t>
      </w:r>
    </w:p>
    <w:p w14:paraId="794AA2DC" w14:textId="77777777" w:rsidR="00895E65" w:rsidRPr="00340744" w:rsidRDefault="00895E65" w:rsidP="00C960AF">
      <w:pPr>
        <w:pStyle w:val="Akapitzlist"/>
        <w:numPr>
          <w:ilvl w:val="0"/>
          <w:numId w:val="75"/>
        </w:numPr>
        <w:spacing w:before="120" w:after="200" w:line="264" w:lineRule="auto"/>
        <w:ind w:left="1145" w:hanging="357"/>
        <w:rPr>
          <w:rFonts w:ascii="Calibri" w:hAnsi="Calibri" w:cs="Calibri"/>
          <w:sz w:val="22"/>
          <w:szCs w:val="22"/>
        </w:rPr>
      </w:pPr>
      <w:r w:rsidRPr="00340744">
        <w:rPr>
          <w:rFonts w:ascii="Calibri" w:hAnsi="Calibri" w:cs="Calibri"/>
          <w:sz w:val="22"/>
          <w:szCs w:val="22"/>
        </w:rPr>
        <w:t>posiada wykształcenie wyższe,</w:t>
      </w:r>
    </w:p>
    <w:p w14:paraId="3F56C05E" w14:textId="77777777" w:rsidR="00895E65" w:rsidRPr="00340744" w:rsidRDefault="009E21C0" w:rsidP="00C960AF">
      <w:pPr>
        <w:pStyle w:val="Akapitzlist"/>
        <w:numPr>
          <w:ilvl w:val="0"/>
          <w:numId w:val="75"/>
        </w:numPr>
        <w:spacing w:before="120" w:after="200" w:line="264" w:lineRule="auto"/>
        <w:ind w:left="1145" w:hanging="357"/>
        <w:rPr>
          <w:rFonts w:ascii="Calibri" w:hAnsi="Calibri" w:cs="Calibri"/>
          <w:sz w:val="22"/>
          <w:szCs w:val="22"/>
        </w:rPr>
      </w:pPr>
      <w:r>
        <w:rPr>
          <w:rFonts w:ascii="Calibri" w:hAnsi="Calibri" w:cs="Calibri"/>
          <w:sz w:val="22"/>
          <w:szCs w:val="22"/>
        </w:rPr>
        <w:t>posiada</w:t>
      </w:r>
      <w:r w:rsidR="00895E65" w:rsidRPr="00340744">
        <w:rPr>
          <w:rFonts w:ascii="Calibri" w:hAnsi="Calibri" w:cs="Calibri"/>
          <w:sz w:val="22"/>
          <w:szCs w:val="22"/>
        </w:rPr>
        <w:t xml:space="preserve"> staż pracy w firmie telekomunikacyjnej min. 3 lata, </w:t>
      </w:r>
    </w:p>
    <w:p w14:paraId="7E1EA618" w14:textId="77777777" w:rsidR="00895E65" w:rsidRPr="00340744" w:rsidRDefault="00895E65" w:rsidP="00C960AF">
      <w:pPr>
        <w:pStyle w:val="Akapitzlist"/>
        <w:numPr>
          <w:ilvl w:val="0"/>
          <w:numId w:val="75"/>
        </w:numPr>
        <w:spacing w:before="120" w:after="200" w:line="264" w:lineRule="auto"/>
        <w:ind w:left="1145" w:hanging="357"/>
        <w:rPr>
          <w:rFonts w:ascii="Calibri" w:hAnsi="Calibri" w:cs="Calibri"/>
          <w:sz w:val="22"/>
          <w:szCs w:val="22"/>
        </w:rPr>
      </w:pPr>
      <w:r w:rsidRPr="00340744">
        <w:rPr>
          <w:rFonts w:ascii="Calibri" w:hAnsi="Calibri" w:cs="Calibri"/>
          <w:sz w:val="22"/>
          <w:szCs w:val="22"/>
        </w:rPr>
        <w:t>w ciągu ostatnich 3 lat przed terminem składania ofert brał udział w co najmniej 2</w:t>
      </w:r>
      <w:r w:rsidR="00340744">
        <w:rPr>
          <w:rFonts w:ascii="Calibri" w:hAnsi="Calibri" w:cs="Calibri"/>
          <w:sz w:val="22"/>
          <w:szCs w:val="22"/>
        </w:rPr>
        <w:t> </w:t>
      </w:r>
      <w:r w:rsidRPr="00340744">
        <w:rPr>
          <w:rFonts w:ascii="Calibri" w:hAnsi="Calibri" w:cs="Calibri"/>
          <w:sz w:val="22"/>
          <w:szCs w:val="22"/>
        </w:rPr>
        <w:t>projektach w zakresie projektowania sieci telekomunikacyjnych, z których co najmniej jeden był o wartości minimum 1 000 000,00 zł brutto</w:t>
      </w:r>
      <w:r w:rsidR="00340744">
        <w:rPr>
          <w:rFonts w:ascii="Calibri" w:hAnsi="Calibri" w:cs="Calibri"/>
          <w:sz w:val="22"/>
          <w:szCs w:val="22"/>
        </w:rPr>
        <w:t>;</w:t>
      </w:r>
    </w:p>
    <w:p w14:paraId="78D6DFA6" w14:textId="77777777" w:rsidR="00895E65" w:rsidRPr="006C3048" w:rsidRDefault="00895E65" w:rsidP="00895E65">
      <w:pPr>
        <w:pStyle w:val="Akapitzlist"/>
        <w:spacing w:after="200" w:line="276" w:lineRule="auto"/>
        <w:ind w:left="1134"/>
        <w:rPr>
          <w:sz w:val="22"/>
          <w:szCs w:val="22"/>
        </w:rPr>
      </w:pPr>
    </w:p>
    <w:p w14:paraId="664EEA19" w14:textId="77777777" w:rsidR="00895E65" w:rsidRPr="00340744" w:rsidRDefault="00895E65" w:rsidP="00C960AF">
      <w:pPr>
        <w:pStyle w:val="Akapitzlist"/>
        <w:numPr>
          <w:ilvl w:val="1"/>
          <w:numId w:val="70"/>
        </w:numPr>
        <w:spacing w:after="200" w:line="264" w:lineRule="auto"/>
        <w:ind w:left="993" w:hanging="567"/>
        <w:jc w:val="left"/>
        <w:rPr>
          <w:rFonts w:ascii="Calibri" w:hAnsi="Calibri" w:cs="Calibri"/>
          <w:b/>
          <w:sz w:val="22"/>
          <w:szCs w:val="22"/>
        </w:rPr>
      </w:pPr>
      <w:r w:rsidRPr="00340744">
        <w:rPr>
          <w:rFonts w:ascii="Calibri" w:hAnsi="Calibri" w:cs="Calibri"/>
          <w:b/>
          <w:sz w:val="22"/>
          <w:szCs w:val="22"/>
        </w:rPr>
        <w:t>Specjalista w zakresie GIS</w:t>
      </w:r>
      <w:r w:rsidR="00340744">
        <w:rPr>
          <w:rFonts w:ascii="Calibri" w:hAnsi="Calibri" w:cs="Calibri"/>
          <w:b/>
          <w:sz w:val="22"/>
          <w:szCs w:val="22"/>
        </w:rPr>
        <w:t>:</w:t>
      </w:r>
    </w:p>
    <w:p w14:paraId="7C77B897" w14:textId="77777777" w:rsidR="00895E65" w:rsidRPr="002D03A4" w:rsidRDefault="00895E65" w:rsidP="00C960AF">
      <w:pPr>
        <w:pStyle w:val="Akapitzlist"/>
        <w:numPr>
          <w:ilvl w:val="0"/>
          <w:numId w:val="67"/>
        </w:numPr>
        <w:spacing w:after="200" w:line="264" w:lineRule="auto"/>
        <w:ind w:left="1066" w:hanging="357"/>
        <w:rPr>
          <w:rFonts w:ascii="Calibri" w:hAnsi="Calibri" w:cs="Calibri"/>
          <w:sz w:val="22"/>
          <w:szCs w:val="22"/>
        </w:rPr>
      </w:pPr>
      <w:r w:rsidRPr="002D03A4">
        <w:rPr>
          <w:rFonts w:ascii="Calibri" w:hAnsi="Calibri" w:cs="Calibri"/>
          <w:sz w:val="22"/>
          <w:szCs w:val="22"/>
        </w:rPr>
        <w:t>posiada doświadczenie w budowie baz danych przestrzennych potwierdzone udziałem w</w:t>
      </w:r>
      <w:r w:rsidR="002D03A4">
        <w:rPr>
          <w:rFonts w:ascii="Calibri" w:hAnsi="Calibri" w:cs="Calibri"/>
          <w:sz w:val="22"/>
          <w:szCs w:val="22"/>
        </w:rPr>
        <w:t> okresie</w:t>
      </w:r>
      <w:r w:rsidRPr="002D03A4">
        <w:rPr>
          <w:rFonts w:ascii="Calibri" w:hAnsi="Calibri" w:cs="Calibri"/>
          <w:sz w:val="22"/>
          <w:szCs w:val="22"/>
        </w:rPr>
        <w:t xml:space="preserve"> ostatnich 3 lat przed terminem składania ofert</w:t>
      </w:r>
      <w:r w:rsidR="002D03A4">
        <w:rPr>
          <w:rFonts w:ascii="Calibri" w:hAnsi="Calibri" w:cs="Calibri"/>
          <w:sz w:val="22"/>
          <w:szCs w:val="22"/>
        </w:rPr>
        <w:t>,</w:t>
      </w:r>
      <w:r w:rsidRPr="002D03A4">
        <w:rPr>
          <w:rFonts w:ascii="Calibri" w:hAnsi="Calibri" w:cs="Calibri"/>
          <w:sz w:val="22"/>
          <w:szCs w:val="22"/>
        </w:rPr>
        <w:t xml:space="preserve"> w co najmniej 1 zamówieniu polegającym na opracowaniu/aktualizacji bazy danych przestrzennych (Web GIS) utrzymującej, prezentującej w postaci mapy i udostępniającej dane o obiektach sieci uzbrojenia terenu</w:t>
      </w:r>
      <w:r w:rsidR="004716E2">
        <w:rPr>
          <w:rFonts w:ascii="Calibri" w:hAnsi="Calibri" w:cs="Calibri"/>
          <w:sz w:val="22"/>
          <w:szCs w:val="22"/>
        </w:rPr>
        <w:t>;</w:t>
      </w:r>
      <w:r w:rsidRPr="002D03A4">
        <w:rPr>
          <w:rFonts w:ascii="Calibri" w:hAnsi="Calibri" w:cs="Calibri"/>
          <w:sz w:val="22"/>
          <w:szCs w:val="22"/>
        </w:rPr>
        <w:t xml:space="preserve"> </w:t>
      </w:r>
    </w:p>
    <w:p w14:paraId="17F16E32" w14:textId="77777777" w:rsidR="00895E65" w:rsidRPr="002D03A4" w:rsidRDefault="00895E65" w:rsidP="00C960AF">
      <w:pPr>
        <w:pStyle w:val="Akapitzlist"/>
        <w:numPr>
          <w:ilvl w:val="0"/>
          <w:numId w:val="67"/>
        </w:numPr>
        <w:spacing w:after="200" w:line="264" w:lineRule="auto"/>
        <w:ind w:left="1066" w:hanging="357"/>
        <w:rPr>
          <w:rFonts w:ascii="Calibri" w:hAnsi="Calibri" w:cs="Calibri"/>
          <w:sz w:val="22"/>
          <w:szCs w:val="22"/>
        </w:rPr>
      </w:pPr>
      <w:r w:rsidRPr="002D03A4">
        <w:rPr>
          <w:rFonts w:ascii="Calibri" w:hAnsi="Calibri" w:cs="Calibri"/>
          <w:sz w:val="22"/>
          <w:szCs w:val="22"/>
        </w:rPr>
        <w:t>posiada doświadczenie w posługiwaniu się narzędziami klasy ETL potwierdzone udziałem w</w:t>
      </w:r>
      <w:r w:rsidR="002D03A4">
        <w:rPr>
          <w:rFonts w:ascii="Calibri" w:hAnsi="Calibri" w:cs="Calibri"/>
          <w:sz w:val="22"/>
          <w:szCs w:val="22"/>
        </w:rPr>
        <w:t> </w:t>
      </w:r>
      <w:r w:rsidRPr="002D03A4">
        <w:rPr>
          <w:rFonts w:ascii="Calibri" w:hAnsi="Calibri" w:cs="Calibri"/>
          <w:sz w:val="22"/>
          <w:szCs w:val="22"/>
        </w:rPr>
        <w:t>co najmniej 1  zamówieniu polegającym na pozyskaniu danych dla baz danych z użyciem narzędzia klasy ETL,</w:t>
      </w:r>
    </w:p>
    <w:p w14:paraId="241D3906" w14:textId="77777777" w:rsidR="00895E65" w:rsidRPr="002D03A4" w:rsidRDefault="00895E65" w:rsidP="00C960AF">
      <w:pPr>
        <w:pStyle w:val="Akapitzlist"/>
        <w:numPr>
          <w:ilvl w:val="0"/>
          <w:numId w:val="67"/>
        </w:numPr>
        <w:spacing w:after="200" w:line="264" w:lineRule="auto"/>
        <w:ind w:left="1066" w:hanging="357"/>
        <w:rPr>
          <w:rFonts w:ascii="Calibri" w:hAnsi="Calibri" w:cs="Calibri"/>
          <w:sz w:val="22"/>
          <w:szCs w:val="22"/>
        </w:rPr>
      </w:pPr>
      <w:r w:rsidRPr="002D03A4">
        <w:rPr>
          <w:rFonts w:ascii="Calibri" w:hAnsi="Calibri" w:cs="Calibri"/>
          <w:sz w:val="22"/>
          <w:szCs w:val="22"/>
        </w:rPr>
        <w:t>posiada doświadczenie w posługi</w:t>
      </w:r>
      <w:r w:rsidR="002D03A4">
        <w:rPr>
          <w:rFonts w:ascii="Calibri" w:hAnsi="Calibri" w:cs="Calibri"/>
          <w:sz w:val="22"/>
          <w:szCs w:val="22"/>
        </w:rPr>
        <w:t>waniu się notacją UML lub BPMN oraz</w:t>
      </w:r>
      <w:r w:rsidRPr="002D03A4">
        <w:rPr>
          <w:rFonts w:ascii="Calibri" w:hAnsi="Calibri" w:cs="Calibri"/>
          <w:sz w:val="22"/>
          <w:szCs w:val="22"/>
        </w:rPr>
        <w:t xml:space="preserve"> językiem GML</w:t>
      </w:r>
      <w:r w:rsidR="002D03A4">
        <w:rPr>
          <w:rFonts w:ascii="Calibri" w:hAnsi="Calibri" w:cs="Calibri"/>
          <w:sz w:val="22"/>
          <w:szCs w:val="22"/>
        </w:rPr>
        <w:t>,</w:t>
      </w:r>
      <w:r w:rsidRPr="002D03A4">
        <w:rPr>
          <w:rFonts w:ascii="Calibri" w:hAnsi="Calibri" w:cs="Calibri"/>
          <w:sz w:val="22"/>
          <w:szCs w:val="22"/>
        </w:rPr>
        <w:t xml:space="preserve"> XML, </w:t>
      </w:r>
      <w:r w:rsidR="002D03A4">
        <w:rPr>
          <w:rFonts w:ascii="Calibri" w:hAnsi="Calibri" w:cs="Calibri"/>
          <w:sz w:val="22"/>
          <w:szCs w:val="22"/>
        </w:rPr>
        <w:t xml:space="preserve">lub </w:t>
      </w:r>
      <w:proofErr w:type="spellStart"/>
      <w:r w:rsidRPr="002D03A4">
        <w:rPr>
          <w:rFonts w:ascii="Calibri" w:hAnsi="Calibri" w:cs="Calibri"/>
          <w:sz w:val="22"/>
          <w:szCs w:val="22"/>
        </w:rPr>
        <w:t>Python</w:t>
      </w:r>
      <w:proofErr w:type="spellEnd"/>
      <w:r w:rsidR="002D03A4">
        <w:rPr>
          <w:rFonts w:ascii="Calibri" w:hAnsi="Calibri" w:cs="Calibri"/>
          <w:sz w:val="22"/>
          <w:szCs w:val="22"/>
        </w:rPr>
        <w:t>;</w:t>
      </w:r>
    </w:p>
    <w:p w14:paraId="10217240" w14:textId="77777777" w:rsidR="00895E65" w:rsidRPr="002D03A4" w:rsidRDefault="00895E65" w:rsidP="00C960AF">
      <w:pPr>
        <w:pStyle w:val="Akapitzlist"/>
        <w:numPr>
          <w:ilvl w:val="0"/>
          <w:numId w:val="67"/>
        </w:numPr>
        <w:spacing w:after="200" w:line="264" w:lineRule="auto"/>
        <w:ind w:left="1066" w:hanging="357"/>
        <w:rPr>
          <w:rFonts w:ascii="Calibri" w:hAnsi="Calibri" w:cs="Calibri"/>
          <w:sz w:val="22"/>
          <w:szCs w:val="22"/>
        </w:rPr>
      </w:pPr>
      <w:r w:rsidRPr="002D03A4">
        <w:rPr>
          <w:rFonts w:ascii="Calibri" w:hAnsi="Calibri" w:cs="Calibri"/>
          <w:sz w:val="22"/>
          <w:szCs w:val="22"/>
        </w:rPr>
        <w:t>posiada doświadczenie w posługiwaniu się oprogramowaniem służącym do analiz przestrzennych</w:t>
      </w:r>
      <w:r w:rsidR="002D03A4">
        <w:rPr>
          <w:rFonts w:ascii="Calibri" w:hAnsi="Calibri" w:cs="Calibri"/>
          <w:sz w:val="22"/>
          <w:szCs w:val="22"/>
        </w:rPr>
        <w:t>;</w:t>
      </w:r>
    </w:p>
    <w:p w14:paraId="6E28B745" w14:textId="77777777" w:rsidR="00895E65" w:rsidRPr="002D03A4" w:rsidRDefault="00895E65" w:rsidP="00C960AF">
      <w:pPr>
        <w:pStyle w:val="Akapitzlist"/>
        <w:numPr>
          <w:ilvl w:val="0"/>
          <w:numId w:val="67"/>
        </w:numPr>
        <w:spacing w:after="200" w:line="264" w:lineRule="auto"/>
        <w:ind w:left="1066" w:hanging="357"/>
        <w:rPr>
          <w:rFonts w:ascii="Calibri" w:hAnsi="Calibri" w:cs="Calibri"/>
          <w:sz w:val="22"/>
          <w:szCs w:val="22"/>
        </w:rPr>
      </w:pPr>
      <w:r w:rsidRPr="002D03A4">
        <w:rPr>
          <w:rFonts w:ascii="Calibri" w:hAnsi="Calibri" w:cs="Calibri"/>
          <w:sz w:val="22"/>
          <w:szCs w:val="22"/>
        </w:rPr>
        <w:lastRenderedPageBreak/>
        <w:t>posiada doświadczenie w tworzeniu wtyczek do QGIS;</w:t>
      </w:r>
    </w:p>
    <w:p w14:paraId="2B0BD0D9" w14:textId="77777777" w:rsidR="00895E65" w:rsidRPr="00247B19" w:rsidRDefault="00895E65" w:rsidP="00895E65">
      <w:pPr>
        <w:pStyle w:val="Akapitzlist"/>
        <w:spacing w:after="200" w:line="276" w:lineRule="auto"/>
        <w:ind w:left="1068"/>
        <w:rPr>
          <w:sz w:val="22"/>
          <w:szCs w:val="22"/>
        </w:rPr>
      </w:pPr>
    </w:p>
    <w:p w14:paraId="7F57D531" w14:textId="77777777" w:rsidR="00895E65" w:rsidRPr="00AD360B" w:rsidRDefault="00895E65" w:rsidP="00C960AF">
      <w:pPr>
        <w:pStyle w:val="Akapitzlist"/>
        <w:numPr>
          <w:ilvl w:val="1"/>
          <w:numId w:val="70"/>
        </w:numPr>
        <w:spacing w:after="200" w:line="266" w:lineRule="auto"/>
        <w:ind w:left="993" w:hanging="567"/>
        <w:jc w:val="left"/>
        <w:rPr>
          <w:rFonts w:ascii="Calibri" w:hAnsi="Calibri" w:cs="Calibri"/>
          <w:b/>
          <w:sz w:val="22"/>
          <w:szCs w:val="22"/>
        </w:rPr>
      </w:pPr>
      <w:r w:rsidRPr="00AD360B">
        <w:rPr>
          <w:rFonts w:ascii="Calibri" w:hAnsi="Calibri" w:cs="Calibri"/>
          <w:b/>
          <w:sz w:val="22"/>
          <w:szCs w:val="22"/>
        </w:rPr>
        <w:t>Specjalista ds.</w:t>
      </w:r>
      <w:r w:rsidR="00CB4A05">
        <w:rPr>
          <w:rFonts w:ascii="Calibri" w:hAnsi="Calibri" w:cs="Calibri"/>
          <w:b/>
          <w:sz w:val="22"/>
          <w:szCs w:val="22"/>
        </w:rPr>
        <w:t xml:space="preserve"> programowania</w:t>
      </w:r>
      <w:r w:rsidRPr="00AD360B">
        <w:rPr>
          <w:rFonts w:ascii="Calibri" w:hAnsi="Calibri" w:cs="Calibri"/>
          <w:b/>
          <w:sz w:val="22"/>
          <w:szCs w:val="22"/>
        </w:rPr>
        <w:t>:</w:t>
      </w:r>
    </w:p>
    <w:p w14:paraId="679ABA20" w14:textId="77777777" w:rsidR="00895E65" w:rsidRDefault="00895E65" w:rsidP="00C960AF">
      <w:pPr>
        <w:pStyle w:val="Akapitzlist"/>
        <w:numPr>
          <w:ilvl w:val="0"/>
          <w:numId w:val="68"/>
        </w:numPr>
        <w:spacing w:after="200" w:line="266" w:lineRule="auto"/>
        <w:rPr>
          <w:rFonts w:ascii="Calibri" w:hAnsi="Calibri" w:cs="Calibri"/>
          <w:sz w:val="22"/>
          <w:szCs w:val="22"/>
        </w:rPr>
      </w:pPr>
      <w:r w:rsidRPr="00AD360B">
        <w:rPr>
          <w:rFonts w:ascii="Calibri" w:hAnsi="Calibri" w:cs="Calibri"/>
          <w:sz w:val="22"/>
          <w:szCs w:val="22"/>
        </w:rPr>
        <w:t>posiada doświadczenie w zakresie budowy systemów do przetwarzania i zarządzania danymi przestrzennymi, wynikające z pełnienia funkcji specjalisty ds. programowania z</w:t>
      </w:r>
      <w:r w:rsidR="00AD360B">
        <w:rPr>
          <w:rFonts w:ascii="Calibri" w:hAnsi="Calibri" w:cs="Calibri"/>
          <w:sz w:val="22"/>
          <w:szCs w:val="22"/>
        </w:rPr>
        <w:t> </w:t>
      </w:r>
      <w:r w:rsidRPr="00AD360B">
        <w:rPr>
          <w:rFonts w:ascii="Calibri" w:hAnsi="Calibri" w:cs="Calibri"/>
          <w:sz w:val="22"/>
          <w:szCs w:val="22"/>
        </w:rPr>
        <w:t>wykorzystaniem licencji Open Source</w:t>
      </w:r>
      <w:r w:rsidRPr="00AD360B" w:rsidDel="00A52E5C">
        <w:rPr>
          <w:rFonts w:ascii="Calibri" w:hAnsi="Calibri" w:cs="Calibri"/>
          <w:sz w:val="22"/>
          <w:szCs w:val="22"/>
        </w:rPr>
        <w:t xml:space="preserve"> </w:t>
      </w:r>
      <w:r w:rsidR="00AD360B">
        <w:rPr>
          <w:rFonts w:ascii="Calibri" w:hAnsi="Calibri" w:cs="Calibri"/>
          <w:sz w:val="22"/>
          <w:szCs w:val="22"/>
        </w:rPr>
        <w:t xml:space="preserve">w realizacji </w:t>
      </w:r>
      <w:r w:rsidRPr="00AD360B">
        <w:rPr>
          <w:rFonts w:ascii="Calibri" w:hAnsi="Calibri" w:cs="Calibri"/>
          <w:sz w:val="22"/>
          <w:szCs w:val="22"/>
        </w:rPr>
        <w:t xml:space="preserve">co najmniej dwóch usług informatycznych zrealizowanych </w:t>
      </w:r>
      <w:r w:rsidR="00AD360B">
        <w:rPr>
          <w:rFonts w:ascii="Calibri" w:hAnsi="Calibri" w:cs="Calibri"/>
          <w:sz w:val="22"/>
          <w:szCs w:val="22"/>
        </w:rPr>
        <w:t xml:space="preserve">w okresie ostatnich </w:t>
      </w:r>
      <w:r w:rsidR="004716E2">
        <w:rPr>
          <w:rFonts w:ascii="Calibri" w:hAnsi="Calibri" w:cs="Calibri"/>
          <w:sz w:val="22"/>
          <w:szCs w:val="22"/>
        </w:rPr>
        <w:t>3</w:t>
      </w:r>
      <w:r w:rsidR="00AD360B">
        <w:rPr>
          <w:rFonts w:ascii="Calibri" w:hAnsi="Calibri" w:cs="Calibri"/>
          <w:sz w:val="22"/>
          <w:szCs w:val="22"/>
        </w:rPr>
        <w:t xml:space="preserve"> lat </w:t>
      </w:r>
      <w:r w:rsidRPr="00AD360B">
        <w:rPr>
          <w:rFonts w:ascii="Calibri" w:hAnsi="Calibri" w:cs="Calibri"/>
          <w:sz w:val="22"/>
          <w:szCs w:val="22"/>
        </w:rPr>
        <w:t>przed terminem składania ofert, przy czym wartość każdej z tych usług, w której uczestniczył musi wynosić co najmniej 1</w:t>
      </w:r>
      <w:r w:rsidR="00AD360B">
        <w:rPr>
          <w:rFonts w:ascii="Calibri" w:hAnsi="Calibri" w:cs="Calibri"/>
          <w:sz w:val="22"/>
          <w:szCs w:val="22"/>
        </w:rPr>
        <w:t> </w:t>
      </w:r>
      <w:r w:rsidRPr="00AD360B">
        <w:rPr>
          <w:rFonts w:ascii="Calibri" w:hAnsi="Calibri" w:cs="Calibri"/>
          <w:sz w:val="22"/>
          <w:szCs w:val="22"/>
        </w:rPr>
        <w:t>000 000,00 zł brutto;</w:t>
      </w:r>
    </w:p>
    <w:p w14:paraId="35E34B3F" w14:textId="77777777" w:rsidR="00AD360B" w:rsidRPr="00AD360B" w:rsidRDefault="00AD360B" w:rsidP="00AD360B">
      <w:pPr>
        <w:pStyle w:val="Akapitzlist"/>
        <w:spacing w:after="200" w:line="266" w:lineRule="auto"/>
        <w:ind w:left="1080"/>
        <w:rPr>
          <w:rFonts w:ascii="Calibri" w:hAnsi="Calibri" w:cs="Calibri"/>
          <w:sz w:val="22"/>
          <w:szCs w:val="22"/>
        </w:rPr>
      </w:pPr>
    </w:p>
    <w:p w14:paraId="6BCA7FC2" w14:textId="77777777" w:rsidR="00895E65" w:rsidRPr="00CB4A05" w:rsidRDefault="00895E65" w:rsidP="00C960AF">
      <w:pPr>
        <w:pStyle w:val="Akapitzlist"/>
        <w:numPr>
          <w:ilvl w:val="1"/>
          <w:numId w:val="70"/>
        </w:numPr>
        <w:spacing w:after="200" w:line="276" w:lineRule="auto"/>
        <w:ind w:left="993" w:hanging="567"/>
        <w:jc w:val="left"/>
        <w:rPr>
          <w:rFonts w:ascii="Calibri" w:hAnsi="Calibri" w:cs="Calibri"/>
          <w:b/>
          <w:sz w:val="22"/>
          <w:szCs w:val="22"/>
        </w:rPr>
      </w:pPr>
      <w:r w:rsidRPr="00CB4A05">
        <w:rPr>
          <w:rFonts w:ascii="Calibri" w:hAnsi="Calibri" w:cs="Calibri"/>
          <w:b/>
          <w:sz w:val="22"/>
          <w:szCs w:val="22"/>
        </w:rPr>
        <w:t xml:space="preserve">Tester oprogramowania/systemu (minimum </w:t>
      </w:r>
      <w:r w:rsidR="004716E2">
        <w:rPr>
          <w:rFonts w:ascii="Calibri" w:hAnsi="Calibri" w:cs="Calibri"/>
          <w:b/>
          <w:sz w:val="22"/>
          <w:szCs w:val="22"/>
        </w:rPr>
        <w:t>2</w:t>
      </w:r>
      <w:r w:rsidRPr="00CB4A05">
        <w:rPr>
          <w:rFonts w:ascii="Calibri" w:hAnsi="Calibri" w:cs="Calibri"/>
          <w:b/>
          <w:sz w:val="22"/>
          <w:szCs w:val="22"/>
        </w:rPr>
        <w:t xml:space="preserve"> osoby):</w:t>
      </w:r>
    </w:p>
    <w:p w14:paraId="52942771" w14:textId="77777777" w:rsidR="00895E65" w:rsidRPr="00CB4A05" w:rsidRDefault="00895E65" w:rsidP="00C960AF">
      <w:pPr>
        <w:pStyle w:val="Akapitzlist"/>
        <w:numPr>
          <w:ilvl w:val="0"/>
          <w:numId w:val="76"/>
        </w:numPr>
        <w:spacing w:after="200" w:line="264" w:lineRule="auto"/>
        <w:ind w:left="1077" w:hanging="357"/>
        <w:rPr>
          <w:rFonts w:ascii="Calibri" w:hAnsi="Calibri" w:cs="Calibri"/>
          <w:sz w:val="22"/>
          <w:szCs w:val="22"/>
        </w:rPr>
      </w:pPr>
      <w:r w:rsidRPr="00CB4A05">
        <w:rPr>
          <w:rFonts w:ascii="Calibri" w:hAnsi="Calibri" w:cs="Calibri"/>
          <w:sz w:val="22"/>
          <w:szCs w:val="22"/>
        </w:rPr>
        <w:t>posiada doświadczenie w test</w:t>
      </w:r>
      <w:r w:rsidR="00CB4A05">
        <w:rPr>
          <w:rFonts w:ascii="Calibri" w:hAnsi="Calibri" w:cs="Calibri"/>
          <w:sz w:val="22"/>
          <w:szCs w:val="22"/>
        </w:rPr>
        <w:t>owaniu systemów informatycznych</w:t>
      </w:r>
      <w:r w:rsidR="00E068D8">
        <w:rPr>
          <w:rFonts w:ascii="Calibri" w:hAnsi="Calibri" w:cs="Calibri"/>
          <w:sz w:val="22"/>
          <w:szCs w:val="22"/>
        </w:rPr>
        <w:t xml:space="preserve"> w tym budowy i realizacji </w:t>
      </w:r>
      <w:r w:rsidR="00E068D8" w:rsidRPr="00E068D8">
        <w:rPr>
          <w:rFonts w:ascii="Calibri" w:hAnsi="Calibri" w:cs="Calibri"/>
          <w:sz w:val="22"/>
          <w:szCs w:val="22"/>
        </w:rPr>
        <w:t>scenariuszy testowych, testów manualnych lub automatycznych</w:t>
      </w:r>
      <w:r w:rsidR="00CB4A05" w:rsidRPr="00E068D8">
        <w:rPr>
          <w:rFonts w:ascii="Calibri" w:hAnsi="Calibri" w:cs="Calibri"/>
          <w:sz w:val="22"/>
          <w:szCs w:val="22"/>
        </w:rPr>
        <w:t xml:space="preserve"> nabyte</w:t>
      </w:r>
      <w:r w:rsidRPr="00E068D8">
        <w:rPr>
          <w:rFonts w:ascii="Calibri" w:hAnsi="Calibri" w:cs="Calibri"/>
          <w:sz w:val="22"/>
          <w:szCs w:val="22"/>
        </w:rPr>
        <w:t xml:space="preserve"> przy realizacji co najmniej jednej usługi informatycznej</w:t>
      </w:r>
      <w:r w:rsidR="00E068D8" w:rsidRPr="00E068D8">
        <w:rPr>
          <w:rFonts w:ascii="Calibri" w:hAnsi="Calibri" w:cs="Calibri"/>
          <w:sz w:val="22"/>
          <w:szCs w:val="22"/>
        </w:rPr>
        <w:t>,</w:t>
      </w:r>
      <w:r w:rsidRPr="00E068D8">
        <w:rPr>
          <w:rFonts w:ascii="Calibri" w:hAnsi="Calibri" w:cs="Calibri"/>
          <w:sz w:val="22"/>
          <w:szCs w:val="22"/>
        </w:rPr>
        <w:t xml:space="preserve"> zrealizowanej w okresie ostatnich 3 lat przed terminem składania ofert, przy czym wartość usługi, w której uczestniczył musi wynosić co najmniej </w:t>
      </w:r>
      <w:r w:rsidR="00E068D8">
        <w:rPr>
          <w:rFonts w:ascii="Calibri" w:hAnsi="Calibri" w:cs="Calibri"/>
          <w:sz w:val="22"/>
          <w:szCs w:val="22"/>
        </w:rPr>
        <w:t>50</w:t>
      </w:r>
      <w:r w:rsidR="00CB4A05" w:rsidRPr="00E068D8">
        <w:rPr>
          <w:rFonts w:ascii="Calibri" w:hAnsi="Calibri" w:cs="Calibri"/>
          <w:sz w:val="22"/>
          <w:szCs w:val="22"/>
        </w:rPr>
        <w:t xml:space="preserve"> 000,00 zł brutto;</w:t>
      </w:r>
    </w:p>
    <w:p w14:paraId="18B9FE88" w14:textId="77777777" w:rsidR="00895E65" w:rsidRDefault="00895E65" w:rsidP="00CB4A05">
      <w:pPr>
        <w:pStyle w:val="Akapitzlist"/>
        <w:spacing w:after="200" w:line="276" w:lineRule="auto"/>
        <w:ind w:left="1080"/>
        <w:rPr>
          <w:sz w:val="22"/>
          <w:szCs w:val="22"/>
        </w:rPr>
      </w:pPr>
    </w:p>
    <w:p w14:paraId="32667123" w14:textId="77777777" w:rsidR="00895E65" w:rsidRPr="00CB4A05" w:rsidRDefault="00895E65" w:rsidP="00C960AF">
      <w:pPr>
        <w:pStyle w:val="Akapitzlist"/>
        <w:numPr>
          <w:ilvl w:val="1"/>
          <w:numId w:val="70"/>
        </w:numPr>
        <w:spacing w:after="200" w:line="276" w:lineRule="auto"/>
        <w:ind w:left="993" w:hanging="567"/>
        <w:jc w:val="left"/>
        <w:rPr>
          <w:rFonts w:ascii="Calibri" w:hAnsi="Calibri" w:cs="Calibri"/>
          <w:b/>
          <w:sz w:val="22"/>
          <w:szCs w:val="22"/>
        </w:rPr>
      </w:pPr>
      <w:r w:rsidRPr="00CB4A05">
        <w:rPr>
          <w:rFonts w:ascii="Calibri" w:hAnsi="Calibri" w:cs="Calibri"/>
          <w:b/>
          <w:sz w:val="22"/>
          <w:szCs w:val="22"/>
        </w:rPr>
        <w:t>Specjalista w zakresie UX/UI</w:t>
      </w:r>
    </w:p>
    <w:p w14:paraId="1F0F1B5E" w14:textId="77777777" w:rsidR="00895E65" w:rsidRPr="00E068D8" w:rsidRDefault="00E068D8" w:rsidP="00C960AF">
      <w:pPr>
        <w:pStyle w:val="Akapitzlist"/>
        <w:numPr>
          <w:ilvl w:val="0"/>
          <w:numId w:val="69"/>
        </w:numPr>
        <w:spacing w:after="200" w:line="264" w:lineRule="auto"/>
        <w:ind w:left="1077" w:hanging="357"/>
        <w:rPr>
          <w:rFonts w:ascii="Calibri" w:hAnsi="Calibri" w:cs="Calibri"/>
          <w:sz w:val="22"/>
          <w:szCs w:val="22"/>
        </w:rPr>
      </w:pPr>
      <w:r>
        <w:rPr>
          <w:rFonts w:ascii="Calibri" w:hAnsi="Calibri" w:cs="Calibri"/>
          <w:sz w:val="22"/>
          <w:szCs w:val="22"/>
        </w:rPr>
        <w:t>przeprowadzał</w:t>
      </w:r>
      <w:r w:rsidR="00895E65" w:rsidRPr="00E068D8">
        <w:rPr>
          <w:rFonts w:ascii="Calibri" w:hAnsi="Calibri" w:cs="Calibri"/>
          <w:sz w:val="22"/>
          <w:szCs w:val="22"/>
        </w:rPr>
        <w:t xml:space="preserve"> w okresie ostatnich 3 lat przed terminem składania ofert</w:t>
      </w:r>
      <w:r>
        <w:rPr>
          <w:rFonts w:ascii="Calibri" w:hAnsi="Calibri" w:cs="Calibri"/>
          <w:sz w:val="22"/>
          <w:szCs w:val="22"/>
        </w:rPr>
        <w:t xml:space="preserve"> audyt</w:t>
      </w:r>
      <w:r w:rsidR="00895E65" w:rsidRPr="00E068D8">
        <w:rPr>
          <w:rFonts w:ascii="Calibri" w:hAnsi="Calibri" w:cs="Calibri"/>
          <w:sz w:val="22"/>
          <w:szCs w:val="22"/>
        </w:rPr>
        <w:t xml:space="preserve"> UX/UI </w:t>
      </w:r>
      <w:r w:rsidRPr="00E068D8">
        <w:rPr>
          <w:rFonts w:ascii="Calibri" w:hAnsi="Calibri" w:cs="Calibri"/>
          <w:sz w:val="22"/>
          <w:szCs w:val="22"/>
        </w:rPr>
        <w:t>s</w:t>
      </w:r>
      <w:r w:rsidR="00895E65" w:rsidRPr="00E068D8">
        <w:rPr>
          <w:rFonts w:ascii="Calibri" w:hAnsi="Calibri" w:cs="Calibri"/>
          <w:sz w:val="22"/>
          <w:szCs w:val="22"/>
        </w:rPr>
        <w:t xml:space="preserve">ystemu informatycznego, przy czym wartość usługi, w której uczestniczył musi wynosić co najmniej </w:t>
      </w:r>
      <w:r w:rsidRPr="00E068D8">
        <w:rPr>
          <w:rFonts w:ascii="Calibri" w:hAnsi="Calibri" w:cs="Calibri"/>
          <w:sz w:val="22"/>
          <w:szCs w:val="22"/>
        </w:rPr>
        <w:t>5</w:t>
      </w:r>
      <w:r w:rsidR="00B17D1F">
        <w:rPr>
          <w:rFonts w:ascii="Calibri" w:hAnsi="Calibri" w:cs="Calibri"/>
          <w:sz w:val="22"/>
          <w:szCs w:val="22"/>
        </w:rPr>
        <w:t xml:space="preserve">0 000,00 </w:t>
      </w:r>
      <w:r w:rsidR="00895E65" w:rsidRPr="00E068D8">
        <w:rPr>
          <w:rFonts w:ascii="Calibri" w:hAnsi="Calibri" w:cs="Calibri"/>
          <w:sz w:val="22"/>
          <w:szCs w:val="22"/>
        </w:rPr>
        <w:t>zł brutto</w:t>
      </w:r>
      <w:r w:rsidR="00CB4A05" w:rsidRPr="00E068D8">
        <w:rPr>
          <w:rFonts w:ascii="Calibri" w:hAnsi="Calibri" w:cs="Calibri"/>
          <w:sz w:val="22"/>
          <w:szCs w:val="22"/>
        </w:rPr>
        <w:t>;</w:t>
      </w:r>
    </w:p>
    <w:p w14:paraId="21999BD9" w14:textId="77777777" w:rsidR="00CB4A05" w:rsidRPr="00CB4A05" w:rsidRDefault="00CB4A05" w:rsidP="00CB4A05">
      <w:pPr>
        <w:pStyle w:val="Akapitzlist"/>
        <w:spacing w:after="200" w:line="264" w:lineRule="auto"/>
        <w:ind w:left="1077"/>
        <w:rPr>
          <w:rFonts w:ascii="Calibri" w:hAnsi="Calibri" w:cs="Calibri"/>
          <w:sz w:val="22"/>
          <w:szCs w:val="22"/>
        </w:rPr>
      </w:pPr>
    </w:p>
    <w:p w14:paraId="1CFC9E3D" w14:textId="77777777" w:rsidR="00895E65" w:rsidRPr="00124189" w:rsidRDefault="00895E65" w:rsidP="00C960AF">
      <w:pPr>
        <w:pStyle w:val="Akapitzlist"/>
        <w:numPr>
          <w:ilvl w:val="1"/>
          <w:numId w:val="70"/>
        </w:numPr>
        <w:spacing w:after="200" w:line="276" w:lineRule="auto"/>
        <w:ind w:left="993" w:hanging="567"/>
        <w:jc w:val="left"/>
        <w:rPr>
          <w:rFonts w:ascii="Calibri" w:hAnsi="Calibri" w:cs="Calibri"/>
          <w:b/>
          <w:sz w:val="22"/>
        </w:rPr>
      </w:pPr>
      <w:r w:rsidRPr="00124189">
        <w:rPr>
          <w:rFonts w:ascii="Calibri" w:hAnsi="Calibri" w:cs="Calibri"/>
          <w:b/>
          <w:sz w:val="22"/>
        </w:rPr>
        <w:t>Menedżer ds. produktu</w:t>
      </w:r>
    </w:p>
    <w:p w14:paraId="224F4BCD" w14:textId="77777777" w:rsidR="00E068D8" w:rsidRPr="00255AE4" w:rsidRDefault="00F93D8D" w:rsidP="00C960AF">
      <w:pPr>
        <w:pStyle w:val="Akapitzlist"/>
        <w:numPr>
          <w:ilvl w:val="0"/>
          <w:numId w:val="82"/>
        </w:numPr>
        <w:spacing w:after="200" w:line="264" w:lineRule="auto"/>
        <w:rPr>
          <w:rFonts w:ascii="Calibri" w:hAnsi="Calibri" w:cs="Calibri"/>
          <w:sz w:val="22"/>
          <w:szCs w:val="22"/>
        </w:rPr>
      </w:pPr>
      <w:r w:rsidRPr="00F93D8D">
        <w:rPr>
          <w:rFonts w:ascii="Calibri" w:hAnsi="Calibri" w:cs="Calibri"/>
          <w:sz w:val="22"/>
          <w:szCs w:val="22"/>
        </w:rPr>
        <w:t>posiada wykształcenie wyższe;</w:t>
      </w:r>
    </w:p>
    <w:p w14:paraId="571BAF71" w14:textId="77777777" w:rsidR="00291E1A" w:rsidRDefault="00F93D8D" w:rsidP="00B17D1F">
      <w:pPr>
        <w:pStyle w:val="Akapitzlist"/>
        <w:numPr>
          <w:ilvl w:val="0"/>
          <w:numId w:val="82"/>
        </w:numPr>
        <w:spacing w:after="200" w:line="264" w:lineRule="auto"/>
        <w:ind w:left="1077" w:hanging="368"/>
        <w:rPr>
          <w:rFonts w:ascii="Calibri" w:hAnsi="Calibri" w:cs="Calibri"/>
          <w:sz w:val="22"/>
          <w:szCs w:val="22"/>
        </w:rPr>
      </w:pPr>
      <w:r w:rsidRPr="00F93D8D">
        <w:rPr>
          <w:rFonts w:ascii="Calibri" w:hAnsi="Calibri" w:cs="Calibri"/>
          <w:sz w:val="22"/>
          <w:szCs w:val="22"/>
        </w:rPr>
        <w:t xml:space="preserve">posiada min. 3 letnie doświadczenie, w roli Konsultanta Biznesowego systemów informatycznych obejmujące w szczególności </w:t>
      </w:r>
      <w:r w:rsidR="00255AE4" w:rsidRPr="00255AE4">
        <w:rPr>
          <w:rFonts w:ascii="Calibri" w:hAnsi="Calibri" w:cs="Calibri"/>
          <w:sz w:val="22"/>
          <w:szCs w:val="22"/>
        </w:rPr>
        <w:t>w</w:t>
      </w:r>
      <w:r w:rsidRPr="00F93D8D">
        <w:rPr>
          <w:rFonts w:ascii="Calibri" w:hAnsi="Calibri" w:cs="Calibri"/>
          <w:sz w:val="22"/>
          <w:szCs w:val="22"/>
        </w:rPr>
        <w:t xml:space="preserve">spółpracę z analitykami i programistami na etapie tworzenia </w:t>
      </w:r>
      <w:r w:rsidR="005A3AC8">
        <w:rPr>
          <w:rFonts w:ascii="Calibri" w:hAnsi="Calibri" w:cs="Calibri"/>
          <w:sz w:val="22"/>
          <w:szCs w:val="22"/>
        </w:rPr>
        <w:t>systemów  informatycznych</w:t>
      </w:r>
      <w:r w:rsidRPr="00F93D8D">
        <w:rPr>
          <w:rFonts w:ascii="Calibri" w:hAnsi="Calibri" w:cs="Calibri"/>
          <w:sz w:val="22"/>
          <w:szCs w:val="22"/>
        </w:rPr>
        <w:t>, kontrolę jakości oprogramowania, wsparcie klientów, obsługę zgłoszeń serwisowych, prowadzenie szkoleń, utrzymanie dokumentacji</w:t>
      </w:r>
      <w:r w:rsidR="005A3AC8">
        <w:rPr>
          <w:rFonts w:ascii="Calibri" w:hAnsi="Calibri" w:cs="Calibri"/>
          <w:sz w:val="22"/>
          <w:szCs w:val="22"/>
        </w:rPr>
        <w:t>.</w:t>
      </w:r>
    </w:p>
    <w:p w14:paraId="5C267630" w14:textId="77777777" w:rsidR="00230A31" w:rsidRDefault="00230A31" w:rsidP="001A6248">
      <w:pPr>
        <w:pStyle w:val="Akapitzlist"/>
        <w:ind w:left="1080" w:hanging="368"/>
        <w:rPr>
          <w:rFonts w:ascii="Calibri" w:hAnsi="Calibri"/>
          <w:bCs/>
          <w:sz w:val="22"/>
          <w:u w:val="single"/>
        </w:rPr>
      </w:pPr>
    </w:p>
    <w:p w14:paraId="4A90FE1B" w14:textId="77777777" w:rsidR="00230A31" w:rsidRPr="00230A31" w:rsidRDefault="00230A31" w:rsidP="000960E9">
      <w:pPr>
        <w:pStyle w:val="Akapitzlist"/>
        <w:ind w:left="1080" w:hanging="513"/>
        <w:rPr>
          <w:rFonts w:ascii="Calibri" w:hAnsi="Calibri"/>
          <w:bCs/>
          <w:sz w:val="22"/>
          <w:u w:val="single"/>
        </w:rPr>
      </w:pPr>
      <w:r w:rsidRPr="00230A31">
        <w:rPr>
          <w:rFonts w:ascii="Calibri" w:hAnsi="Calibri"/>
          <w:bCs/>
          <w:sz w:val="22"/>
          <w:u w:val="single"/>
        </w:rPr>
        <w:t>Uwaga:</w:t>
      </w:r>
    </w:p>
    <w:p w14:paraId="37713683" w14:textId="77777777" w:rsidR="00230A31" w:rsidRPr="00230A31" w:rsidRDefault="00C249EE" w:rsidP="000960E9">
      <w:pPr>
        <w:pStyle w:val="Akapitzlist"/>
        <w:ind w:left="567"/>
        <w:rPr>
          <w:rFonts w:ascii="Calibri" w:hAnsi="Calibri"/>
          <w:bCs/>
          <w:sz w:val="22"/>
        </w:rPr>
      </w:pPr>
      <w:r>
        <w:rPr>
          <w:rFonts w:ascii="Calibri" w:hAnsi="Calibri"/>
          <w:bCs/>
          <w:sz w:val="22"/>
        </w:rPr>
        <w:t xml:space="preserve">Każda osoba może </w:t>
      </w:r>
      <w:r w:rsidR="00AC4CAF">
        <w:rPr>
          <w:rFonts w:ascii="Calibri" w:hAnsi="Calibri"/>
          <w:bCs/>
          <w:sz w:val="22"/>
        </w:rPr>
        <w:t>p</w:t>
      </w:r>
      <w:r>
        <w:rPr>
          <w:rFonts w:ascii="Calibri" w:hAnsi="Calibri"/>
          <w:bCs/>
          <w:sz w:val="22"/>
        </w:rPr>
        <w:t xml:space="preserve">ełnić tylko jedną powyżej wskazaną rolę </w:t>
      </w:r>
      <w:r w:rsidR="00AC4CAF">
        <w:rPr>
          <w:rFonts w:ascii="Calibri" w:hAnsi="Calibri"/>
          <w:bCs/>
          <w:sz w:val="22"/>
        </w:rPr>
        <w:t xml:space="preserve">(wykonywać jeden zakres czynności) </w:t>
      </w:r>
      <w:r>
        <w:rPr>
          <w:rFonts w:ascii="Calibri" w:hAnsi="Calibri"/>
          <w:bCs/>
          <w:sz w:val="22"/>
        </w:rPr>
        <w:t>i potwierdzać spełnienie warunku udziału tylko dla jednej roli</w:t>
      </w:r>
      <w:r w:rsidR="00230A31" w:rsidRPr="00230A31">
        <w:rPr>
          <w:rFonts w:ascii="Calibri" w:hAnsi="Calibri"/>
          <w:bCs/>
          <w:sz w:val="22"/>
        </w:rPr>
        <w:t>.</w:t>
      </w:r>
    </w:p>
    <w:p w14:paraId="0D451E3A" w14:textId="77777777" w:rsidR="000A13B5" w:rsidRPr="00C042BD" w:rsidRDefault="000A13B5" w:rsidP="00124189">
      <w:pPr>
        <w:spacing w:line="240" w:lineRule="auto"/>
        <w:ind w:firstLine="0"/>
        <w:rPr>
          <w:rFonts w:ascii="Calibri" w:hAnsi="Calibri"/>
          <w:sz w:val="22"/>
          <w:highlight w:val="yellow"/>
        </w:rPr>
      </w:pPr>
    </w:p>
    <w:p w14:paraId="2FA55A5B" w14:textId="77777777" w:rsidR="00E1729E" w:rsidRPr="00AB3BC0" w:rsidRDefault="00E1729E" w:rsidP="00E1729E">
      <w:pPr>
        <w:spacing w:line="240" w:lineRule="auto"/>
        <w:ind w:left="426" w:firstLine="0"/>
        <w:rPr>
          <w:rFonts w:ascii="Calibri" w:hAnsi="Calibri"/>
          <w:spacing w:val="-1"/>
          <w:sz w:val="22"/>
        </w:rPr>
      </w:pPr>
      <w:r w:rsidRPr="00D7638A">
        <w:rPr>
          <w:rFonts w:ascii="Calibri" w:hAnsi="Calibri"/>
          <w:spacing w:val="-1"/>
          <w:sz w:val="22"/>
        </w:rPr>
        <w:t>Wartości podane w dokumentach</w:t>
      </w:r>
      <w:r>
        <w:rPr>
          <w:rFonts w:ascii="Calibri" w:hAnsi="Calibri"/>
          <w:spacing w:val="-1"/>
          <w:sz w:val="22"/>
        </w:rPr>
        <w:t xml:space="preserve"> </w:t>
      </w:r>
      <w:r w:rsidRPr="005657F9">
        <w:rPr>
          <w:rFonts w:ascii="Calibri" w:hAnsi="Calibri"/>
          <w:spacing w:val="-1"/>
          <w:sz w:val="22"/>
        </w:rPr>
        <w:t>pot</w:t>
      </w:r>
      <w:r w:rsidR="00124189">
        <w:rPr>
          <w:rFonts w:ascii="Calibri" w:hAnsi="Calibri"/>
          <w:spacing w:val="-1"/>
          <w:sz w:val="22"/>
        </w:rPr>
        <w:t>wierdzających spełnienie warunków</w:t>
      </w:r>
      <w:r w:rsidRPr="00D7638A">
        <w:rPr>
          <w:rFonts w:ascii="Calibri" w:hAnsi="Calibri"/>
          <w:spacing w:val="-1"/>
          <w:sz w:val="22"/>
        </w:rPr>
        <w:t xml:space="preserve"> w walutach innych niż wskazane przez Zamawia</w:t>
      </w:r>
      <w:r>
        <w:rPr>
          <w:rFonts w:ascii="Calibri" w:hAnsi="Calibri"/>
          <w:spacing w:val="-1"/>
          <w:sz w:val="22"/>
        </w:rPr>
        <w:t xml:space="preserve">jącego należy przeliczyć na PLN </w:t>
      </w:r>
      <w:r w:rsidRPr="00D7638A">
        <w:rPr>
          <w:rFonts w:ascii="Calibri" w:hAnsi="Calibri"/>
          <w:spacing w:val="-1"/>
          <w:sz w:val="22"/>
        </w:rPr>
        <w:t>według średniego ku</w:t>
      </w:r>
      <w:r>
        <w:rPr>
          <w:rFonts w:ascii="Calibri" w:hAnsi="Calibri"/>
          <w:spacing w:val="-1"/>
          <w:sz w:val="22"/>
        </w:rPr>
        <w:t xml:space="preserve">rsu NBP na dzień </w:t>
      </w:r>
      <w:r w:rsidR="00767B0C">
        <w:rPr>
          <w:rFonts w:ascii="Calibri" w:hAnsi="Calibri"/>
          <w:spacing w:val="-1"/>
          <w:sz w:val="22"/>
        </w:rPr>
        <w:t>wystawienia dokumentu</w:t>
      </w:r>
      <w:r w:rsidR="000A13B5">
        <w:rPr>
          <w:rFonts w:ascii="Calibri" w:hAnsi="Calibri"/>
          <w:spacing w:val="-1"/>
          <w:sz w:val="22"/>
        </w:rPr>
        <w:t xml:space="preserve"> lub podpisania umowy</w:t>
      </w:r>
      <w:r w:rsidRPr="005657F9">
        <w:rPr>
          <w:rFonts w:ascii="Calibri" w:hAnsi="Calibri"/>
          <w:spacing w:val="-1"/>
          <w:sz w:val="22"/>
        </w:rPr>
        <w:t>,</w:t>
      </w:r>
      <w:r w:rsidRPr="009B6F99">
        <w:rPr>
          <w:rFonts w:ascii="Calibri" w:hAnsi="Calibri"/>
          <w:b/>
          <w:spacing w:val="-1"/>
          <w:sz w:val="22"/>
        </w:rPr>
        <w:t xml:space="preserve"> podając datę i kurs. Przeliczenia samodzielnie dokonuje </w:t>
      </w:r>
      <w:r w:rsidR="00767B0C">
        <w:rPr>
          <w:rFonts w:ascii="Calibri" w:hAnsi="Calibri"/>
          <w:b/>
          <w:spacing w:val="-1"/>
          <w:sz w:val="22"/>
        </w:rPr>
        <w:t>w</w:t>
      </w:r>
      <w:r w:rsidRPr="009B6F99">
        <w:rPr>
          <w:rFonts w:ascii="Calibri" w:hAnsi="Calibri"/>
          <w:b/>
          <w:spacing w:val="-1"/>
          <w:sz w:val="22"/>
        </w:rPr>
        <w:t>ykonawca.</w:t>
      </w:r>
      <w:r>
        <w:rPr>
          <w:rFonts w:ascii="Calibri" w:hAnsi="Calibri"/>
          <w:b/>
          <w:spacing w:val="-1"/>
          <w:sz w:val="22"/>
        </w:rPr>
        <w:t xml:space="preserve"> </w:t>
      </w:r>
      <w:r>
        <w:rPr>
          <w:rFonts w:ascii="Calibri" w:hAnsi="Calibri"/>
          <w:spacing w:val="-1"/>
          <w:sz w:val="22"/>
        </w:rPr>
        <w:t xml:space="preserve">W sytuacji gdy </w:t>
      </w:r>
      <w:r w:rsidR="000012C5">
        <w:rPr>
          <w:rFonts w:ascii="Calibri" w:hAnsi="Calibri"/>
          <w:spacing w:val="-1"/>
          <w:sz w:val="22"/>
        </w:rPr>
        <w:t>w dniu wystawienia dokumentu lub podpisania umowy</w:t>
      </w:r>
      <w:r w:rsidRPr="00D7638A">
        <w:rPr>
          <w:rFonts w:ascii="Calibri" w:hAnsi="Calibri"/>
          <w:spacing w:val="-1"/>
          <w:sz w:val="22"/>
        </w:rPr>
        <w:t xml:space="preserve"> nie </w:t>
      </w:r>
      <w:r w:rsidR="00D607C7">
        <w:rPr>
          <w:rFonts w:ascii="Calibri" w:hAnsi="Calibri"/>
          <w:spacing w:val="-1"/>
          <w:sz w:val="22"/>
        </w:rPr>
        <w:t xml:space="preserve">były </w:t>
      </w:r>
      <w:r w:rsidRPr="00D7638A">
        <w:rPr>
          <w:rFonts w:ascii="Calibri" w:hAnsi="Calibri"/>
          <w:spacing w:val="-1"/>
          <w:sz w:val="22"/>
        </w:rPr>
        <w:t>publikowane kursy walut obcych przez Narodowy Ba</w:t>
      </w:r>
      <w:r>
        <w:rPr>
          <w:rFonts w:ascii="Calibri" w:hAnsi="Calibri"/>
          <w:spacing w:val="-1"/>
          <w:sz w:val="22"/>
        </w:rPr>
        <w:t xml:space="preserve">nk Polski, </w:t>
      </w:r>
      <w:r w:rsidR="00767B0C">
        <w:rPr>
          <w:rFonts w:ascii="Calibri" w:hAnsi="Calibri"/>
          <w:spacing w:val="-1"/>
          <w:sz w:val="22"/>
        </w:rPr>
        <w:t>w</w:t>
      </w:r>
      <w:r>
        <w:rPr>
          <w:rFonts w:ascii="Calibri" w:hAnsi="Calibri"/>
          <w:spacing w:val="-1"/>
          <w:sz w:val="22"/>
        </w:rPr>
        <w:t xml:space="preserve">ykonawca przyjmuje </w:t>
      </w:r>
      <w:r w:rsidRPr="00D7638A">
        <w:rPr>
          <w:rFonts w:ascii="Calibri" w:hAnsi="Calibri"/>
          <w:spacing w:val="-1"/>
          <w:sz w:val="22"/>
        </w:rPr>
        <w:t>do przeliczeń średni kurs walut obcych Narodowego Banku Polskiego z</w:t>
      </w:r>
      <w:r w:rsidR="000A13B5">
        <w:rPr>
          <w:rFonts w:ascii="Calibri" w:hAnsi="Calibri"/>
          <w:spacing w:val="-1"/>
          <w:sz w:val="22"/>
        </w:rPr>
        <w:t> </w:t>
      </w:r>
      <w:r w:rsidRPr="00D7638A">
        <w:rPr>
          <w:rFonts w:ascii="Calibri" w:hAnsi="Calibri"/>
          <w:spacing w:val="-1"/>
          <w:sz w:val="22"/>
        </w:rPr>
        <w:t xml:space="preserve">najbliższego dnia, następującego po dniu </w:t>
      </w:r>
      <w:r w:rsidR="00767B0C">
        <w:rPr>
          <w:rFonts w:ascii="Calibri" w:hAnsi="Calibri"/>
          <w:spacing w:val="-1"/>
          <w:sz w:val="22"/>
        </w:rPr>
        <w:t>wystawienia dokumentu</w:t>
      </w:r>
      <w:r w:rsidR="000A13B5">
        <w:rPr>
          <w:rFonts w:ascii="Calibri" w:hAnsi="Calibri"/>
          <w:spacing w:val="-1"/>
          <w:sz w:val="22"/>
        </w:rPr>
        <w:t xml:space="preserve"> lub podpisania umowy</w:t>
      </w:r>
      <w:r w:rsidRPr="00D7638A">
        <w:rPr>
          <w:rFonts w:ascii="Calibri" w:hAnsi="Calibri"/>
          <w:spacing w:val="-1"/>
          <w:sz w:val="22"/>
        </w:rPr>
        <w:t xml:space="preserve">, w którym Narodowy Bank Polski </w:t>
      </w:r>
      <w:r w:rsidR="00D607C7">
        <w:rPr>
          <w:rFonts w:ascii="Calibri" w:hAnsi="Calibri"/>
          <w:spacing w:val="-1"/>
          <w:sz w:val="22"/>
        </w:rPr>
        <w:t>publikował</w:t>
      </w:r>
      <w:r w:rsidRPr="00D7638A">
        <w:rPr>
          <w:rFonts w:ascii="Calibri" w:hAnsi="Calibri"/>
          <w:spacing w:val="-1"/>
          <w:sz w:val="22"/>
        </w:rPr>
        <w:t xml:space="preserve"> średnie kursy walut obcych.</w:t>
      </w:r>
    </w:p>
    <w:p w14:paraId="7588333E" w14:textId="77777777" w:rsidR="000F62E8" w:rsidRPr="00C042BD" w:rsidRDefault="000F62E8" w:rsidP="00EC0D9D">
      <w:pPr>
        <w:shd w:val="clear" w:color="auto" w:fill="FFFFFF"/>
        <w:tabs>
          <w:tab w:val="left" w:pos="426"/>
        </w:tabs>
        <w:overflowPunct w:val="0"/>
        <w:autoSpaceDE w:val="0"/>
        <w:autoSpaceDN w:val="0"/>
        <w:adjustRightInd w:val="0"/>
        <w:ind w:firstLine="0"/>
        <w:textAlignment w:val="baseline"/>
        <w:outlineLvl w:val="0"/>
        <w:rPr>
          <w:rFonts w:ascii="Calibri" w:hAnsi="Calibri"/>
          <w:b/>
          <w:sz w:val="22"/>
          <w:u w:val="single"/>
        </w:rPr>
      </w:pPr>
    </w:p>
    <w:p w14:paraId="0522B7BB" w14:textId="77777777" w:rsidR="00C9116E" w:rsidRPr="00C042BD" w:rsidRDefault="00C9116E"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Przesłanki wykluczenia z postępowania.</w:t>
      </w:r>
    </w:p>
    <w:p w14:paraId="1FEF2B1F" w14:textId="77777777"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355601DB" w14:textId="77777777" w:rsidR="004B723E" w:rsidRDefault="00D03A08"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Zamawiający wykluczy z postępowania </w:t>
      </w:r>
      <w:r w:rsidR="00504895">
        <w:rPr>
          <w:rFonts w:ascii="Calibri" w:hAnsi="Calibri"/>
          <w:sz w:val="22"/>
        </w:rPr>
        <w:t>w</w:t>
      </w:r>
      <w:r w:rsidRPr="00C042BD">
        <w:rPr>
          <w:rFonts w:ascii="Calibri" w:hAnsi="Calibri"/>
          <w:sz w:val="22"/>
        </w:rPr>
        <w:t>ykonawcę, w stosunku do którego zachodzi którakolwiek z przesłanek</w:t>
      </w:r>
      <w:r w:rsidR="00B17AAF" w:rsidRPr="00C042BD">
        <w:rPr>
          <w:rFonts w:ascii="Calibri" w:hAnsi="Calibri"/>
          <w:sz w:val="22"/>
        </w:rPr>
        <w:t xml:space="preserve"> wykluczenia, o których mowa w art. 24 ust. 1 </w:t>
      </w:r>
      <w:r w:rsidR="00C32706" w:rsidRPr="00C042BD">
        <w:rPr>
          <w:rFonts w:ascii="Calibri" w:hAnsi="Calibri"/>
          <w:sz w:val="22"/>
        </w:rPr>
        <w:t xml:space="preserve">pkt 12 – 23 </w:t>
      </w:r>
      <w:r w:rsidR="00D41C2E" w:rsidRPr="00C042BD">
        <w:rPr>
          <w:rFonts w:ascii="Calibri" w:hAnsi="Calibri"/>
          <w:sz w:val="22"/>
        </w:rPr>
        <w:t>ustawy</w:t>
      </w:r>
      <w:r w:rsidR="009127B8">
        <w:rPr>
          <w:rFonts w:ascii="Calibri" w:hAnsi="Calibri"/>
          <w:sz w:val="22"/>
        </w:rPr>
        <w:t xml:space="preserve"> oraz</w:t>
      </w:r>
      <w:r w:rsidR="00D41C2E" w:rsidRPr="00C042BD">
        <w:rPr>
          <w:rFonts w:ascii="Calibri" w:hAnsi="Calibri"/>
          <w:sz w:val="22"/>
        </w:rPr>
        <w:t xml:space="preserve"> </w:t>
      </w:r>
      <w:r w:rsidR="008B6799" w:rsidRPr="00C042BD">
        <w:rPr>
          <w:rFonts w:ascii="Calibri" w:hAnsi="Calibri"/>
          <w:sz w:val="22"/>
        </w:rPr>
        <w:t xml:space="preserve">art. 24 </w:t>
      </w:r>
      <w:r w:rsidR="00D41C2E" w:rsidRPr="00C042BD">
        <w:rPr>
          <w:rFonts w:ascii="Calibri" w:hAnsi="Calibri"/>
          <w:sz w:val="22"/>
        </w:rPr>
        <w:t>ust. 5 pkt 1</w:t>
      </w:r>
      <w:r w:rsidR="00FE7547" w:rsidRPr="00FE7547">
        <w:rPr>
          <w:rFonts w:ascii="Calibri" w:hAnsi="Calibri"/>
          <w:sz w:val="22"/>
        </w:rPr>
        <w:t xml:space="preserve"> i</w:t>
      </w:r>
      <w:r w:rsidR="009F6860">
        <w:rPr>
          <w:rFonts w:ascii="Calibri" w:hAnsi="Calibri"/>
          <w:sz w:val="22"/>
        </w:rPr>
        <w:t> </w:t>
      </w:r>
      <w:r w:rsidR="00D41C2E" w:rsidRPr="00FE7547">
        <w:rPr>
          <w:rFonts w:ascii="Calibri" w:hAnsi="Calibri"/>
          <w:sz w:val="22"/>
        </w:rPr>
        <w:t>8 ustawy.</w:t>
      </w:r>
      <w:r w:rsidR="00D41C2E" w:rsidRPr="00C042BD">
        <w:rPr>
          <w:rFonts w:ascii="Calibri" w:hAnsi="Calibri"/>
          <w:sz w:val="22"/>
        </w:rPr>
        <w:t xml:space="preserve"> </w:t>
      </w:r>
    </w:p>
    <w:p w14:paraId="3F91EDE0" w14:textId="77777777" w:rsidR="00504895" w:rsidRDefault="00504895"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Pr>
          <w:rFonts w:ascii="Calibri" w:hAnsi="Calibri"/>
          <w:sz w:val="22"/>
        </w:rPr>
        <w:t xml:space="preserve">Zamawiający wykluczy z postępowania wykonawcę jeżeli zachodzi </w:t>
      </w:r>
      <w:r w:rsidRPr="00C042BD">
        <w:rPr>
          <w:rFonts w:ascii="Calibri" w:hAnsi="Calibri"/>
          <w:sz w:val="22"/>
        </w:rPr>
        <w:t>którakolwiek z przesłanek wykluczenia</w:t>
      </w:r>
      <w:r>
        <w:rPr>
          <w:rFonts w:ascii="Calibri" w:hAnsi="Calibri"/>
          <w:sz w:val="22"/>
        </w:rPr>
        <w:t>, o których mowa w</w:t>
      </w:r>
      <w:r w:rsidR="009F6860">
        <w:rPr>
          <w:rFonts w:ascii="Calibri" w:hAnsi="Calibri"/>
          <w:sz w:val="22"/>
        </w:rPr>
        <w:t xml:space="preserve"> </w:t>
      </w:r>
      <w:r w:rsidRPr="00C042BD">
        <w:rPr>
          <w:rFonts w:ascii="Calibri" w:hAnsi="Calibri"/>
          <w:sz w:val="22"/>
        </w:rPr>
        <w:t>art. 24 ust. 5 pkt 1</w:t>
      </w:r>
      <w:r w:rsidRPr="00FE7547">
        <w:rPr>
          <w:rFonts w:ascii="Calibri" w:hAnsi="Calibri"/>
          <w:sz w:val="22"/>
        </w:rPr>
        <w:t xml:space="preserve"> i 8 ustawy</w:t>
      </w:r>
      <w:r>
        <w:rPr>
          <w:rFonts w:ascii="Calibri" w:hAnsi="Calibri"/>
          <w:sz w:val="22"/>
        </w:rPr>
        <w:t xml:space="preserve"> tj</w:t>
      </w:r>
      <w:r w:rsidRPr="00FE7547">
        <w:rPr>
          <w:rFonts w:ascii="Calibri" w:hAnsi="Calibri"/>
          <w:sz w:val="22"/>
        </w:rPr>
        <w:t>.</w:t>
      </w:r>
      <w:r>
        <w:rPr>
          <w:rFonts w:ascii="Calibri" w:hAnsi="Calibri"/>
          <w:sz w:val="22"/>
        </w:rPr>
        <w:t xml:space="preserve"> wykonawcę:</w:t>
      </w:r>
    </w:p>
    <w:p w14:paraId="5C5F7082" w14:textId="77777777" w:rsidR="00504895" w:rsidRPr="009F6860" w:rsidRDefault="009F6860" w:rsidP="009F6860">
      <w:pPr>
        <w:pStyle w:val="Akapitzlist"/>
        <w:numPr>
          <w:ilvl w:val="4"/>
          <w:numId w:val="17"/>
        </w:numPr>
        <w:shd w:val="clear" w:color="auto" w:fill="FFFFFF"/>
        <w:tabs>
          <w:tab w:val="left" w:pos="426"/>
        </w:tabs>
        <w:overflowPunct w:val="0"/>
        <w:autoSpaceDE w:val="0"/>
        <w:autoSpaceDN w:val="0"/>
        <w:adjustRightInd w:val="0"/>
        <w:ind w:left="567" w:hanging="283"/>
        <w:textAlignment w:val="baseline"/>
        <w:outlineLvl w:val="0"/>
        <w:rPr>
          <w:rFonts w:ascii="Calibri" w:hAnsi="Calibri"/>
          <w:sz w:val="22"/>
        </w:rPr>
      </w:pPr>
      <w:r w:rsidRPr="009F6860">
        <w:rPr>
          <w:rFonts w:ascii="Calibri" w:hAnsi="Calibri" w:cs="Arial"/>
          <w:sz w:val="22"/>
          <w:szCs w:val="22"/>
        </w:rPr>
        <w:lastRenderedPageBreak/>
        <w:t xml:space="preserve">w stosunku do którego otwarto likwidację, w zatwierdzonym przez sąd układzie w postępowaniu </w:t>
      </w:r>
      <w:r w:rsidRPr="009F6860">
        <w:rPr>
          <w:rFonts w:ascii="Calibri" w:hAnsi="Calibri"/>
          <w:sz w:val="22"/>
        </w:rPr>
        <w:t>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546C05AA" w14:textId="77777777" w:rsidR="009F6860" w:rsidRPr="009F6860" w:rsidRDefault="009F6860" w:rsidP="009F6860">
      <w:pPr>
        <w:pStyle w:val="Akapitzlist"/>
        <w:numPr>
          <w:ilvl w:val="4"/>
          <w:numId w:val="17"/>
        </w:numPr>
        <w:shd w:val="clear" w:color="auto" w:fill="FFFFFF"/>
        <w:tabs>
          <w:tab w:val="left" w:pos="426"/>
        </w:tabs>
        <w:overflowPunct w:val="0"/>
        <w:autoSpaceDE w:val="0"/>
        <w:autoSpaceDN w:val="0"/>
        <w:adjustRightInd w:val="0"/>
        <w:ind w:left="567" w:hanging="283"/>
        <w:textAlignment w:val="baseline"/>
        <w:outlineLvl w:val="0"/>
        <w:rPr>
          <w:rFonts w:ascii="Calibri" w:hAnsi="Calibri" w:cs="Arial"/>
          <w:sz w:val="22"/>
          <w:szCs w:val="22"/>
        </w:rPr>
      </w:pPr>
      <w:r w:rsidRPr="009F6860">
        <w:rPr>
          <w:rFonts w:ascii="Calibri" w:hAnsi="Calibr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Pr>
          <w:rFonts w:ascii="Calibri" w:hAnsi="Calibri" w:cs="Arial"/>
          <w:sz w:val="22"/>
          <w:szCs w:val="22"/>
        </w:rPr>
        <w:t>.</w:t>
      </w:r>
    </w:p>
    <w:p w14:paraId="4F222DD0" w14:textId="77777777" w:rsidR="003813A4" w:rsidRPr="00C042BD" w:rsidRDefault="001972CD"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Wykluczenie</w:t>
      </w:r>
      <w:r w:rsidR="003813A4" w:rsidRPr="00C042BD">
        <w:rPr>
          <w:rFonts w:ascii="Calibri" w:hAnsi="Calibri"/>
          <w:sz w:val="22"/>
        </w:rPr>
        <w:t xml:space="preserve"> </w:t>
      </w:r>
      <w:r w:rsidR="00144096">
        <w:rPr>
          <w:rFonts w:ascii="Calibri" w:hAnsi="Calibri"/>
          <w:sz w:val="22"/>
        </w:rPr>
        <w:t>w</w:t>
      </w:r>
      <w:r w:rsidR="003813A4" w:rsidRPr="00C042BD">
        <w:rPr>
          <w:rFonts w:ascii="Calibri" w:hAnsi="Calibri"/>
          <w:sz w:val="22"/>
        </w:rPr>
        <w:t>ykonawcy następuje zgodnie z postanowieniami art. 24 ust. 7 ustawy.</w:t>
      </w:r>
    </w:p>
    <w:p w14:paraId="6D446358" w14:textId="77777777" w:rsidR="00ED6589" w:rsidRPr="00C042BD" w:rsidRDefault="003813A4"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Wykonawca, który podlega wykluczeniu na podstawi</w:t>
      </w:r>
      <w:r w:rsidR="00B14104" w:rsidRPr="00C042BD">
        <w:rPr>
          <w:rFonts w:ascii="Calibri" w:hAnsi="Calibri"/>
          <w:sz w:val="22"/>
        </w:rPr>
        <w:t>e art. 24 ust. 1 pkt 13 i 14 oraz 16-20</w:t>
      </w:r>
      <w:r w:rsidR="00AE05C3" w:rsidRPr="00C042BD">
        <w:rPr>
          <w:rFonts w:ascii="Calibri" w:hAnsi="Calibri"/>
          <w:sz w:val="22"/>
        </w:rPr>
        <w:t xml:space="preserve"> ustawy</w:t>
      </w:r>
      <w:r w:rsidR="00B14104" w:rsidRPr="00C042BD">
        <w:rPr>
          <w:rFonts w:ascii="Calibri" w:hAnsi="Calibri"/>
          <w:sz w:val="22"/>
        </w:rPr>
        <w:t xml:space="preserve">, może przedstawić dowody na to, że podjęte przez niego środki są wystarczające do wykazania jego rzetelności, w szczególności udowodnić </w:t>
      </w:r>
      <w:r w:rsidR="00250335" w:rsidRPr="00C042BD">
        <w:rPr>
          <w:rFonts w:ascii="Calibri" w:hAnsi="Calibri"/>
          <w:sz w:val="22"/>
        </w:rPr>
        <w:t>naprawienie szkody wyrządzonej przestępstwem lub przestępstwem skarbowym, zadośćuczynienie pieniężne za doznan</w:t>
      </w:r>
      <w:r w:rsidR="00F751FB" w:rsidRPr="00C042BD">
        <w:rPr>
          <w:rFonts w:ascii="Calibri" w:hAnsi="Calibri"/>
          <w:sz w:val="22"/>
        </w:rPr>
        <w:t>ą</w:t>
      </w:r>
      <w:r w:rsidR="00250335" w:rsidRPr="00C042BD">
        <w:rPr>
          <w:rFonts w:ascii="Calibri" w:hAnsi="Calibri"/>
          <w:sz w:val="22"/>
        </w:rPr>
        <w:t xml:space="preserve"> krzywdę lub naprawienie szkody, wyczerpujące wyjaśnienie </w:t>
      </w:r>
      <w:r w:rsidR="00ED6589" w:rsidRPr="00C042BD">
        <w:rPr>
          <w:rFonts w:ascii="Calibri" w:hAnsi="Calibri"/>
          <w:sz w:val="22"/>
        </w:rPr>
        <w:t>stanu faktycznego oraz współpracę z organami ścigania oraz podj</w:t>
      </w:r>
      <w:r w:rsidR="00F751FB" w:rsidRPr="00C042BD">
        <w:rPr>
          <w:rFonts w:ascii="Calibri" w:hAnsi="Calibri"/>
          <w:sz w:val="22"/>
        </w:rPr>
        <w:t>ę</w:t>
      </w:r>
      <w:r w:rsidR="00ED6589" w:rsidRPr="00C042BD">
        <w:rPr>
          <w:rFonts w:ascii="Calibri" w:hAnsi="Calibri"/>
          <w:sz w:val="22"/>
        </w:rPr>
        <w:t xml:space="preserve">cie konkretnych środków technicznych, organizacyjnych i kadrowych, które są odpowiednie dla zapobiegania dalszym przestępstwom lub przestępstwom skarbowym lub nieprawidłowemu postępowaniu wykonawcy. Przepisu zdania pierwszego nie stosuje się, jeżeli wobec </w:t>
      </w:r>
      <w:r w:rsidR="00144096">
        <w:rPr>
          <w:rFonts w:ascii="Calibri" w:hAnsi="Calibri"/>
          <w:sz w:val="22"/>
        </w:rPr>
        <w:t>w</w:t>
      </w:r>
      <w:r w:rsidR="00ED6589" w:rsidRPr="00C042BD">
        <w:rPr>
          <w:rFonts w:ascii="Calibri" w:hAnsi="Calibri"/>
          <w:sz w:val="22"/>
        </w:rPr>
        <w:t>ykonawcy, będącego podmiotem zbiorowym, orzeczono prawomocnym wyrokiem sądu zakaz ubiegania się o udzielenie zamówienia oraz nie upłynął określony w tym wyroku okres obowiązywania tego zakazu.</w:t>
      </w:r>
    </w:p>
    <w:p w14:paraId="73A41E8D" w14:textId="77777777" w:rsidR="00ED6589" w:rsidRPr="00C042BD" w:rsidRDefault="00ED6589"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Wykonawca nie podlega wykluczeniu, jeżeli Zamawiający, uwzględniając wagę i szczególne okoliczności czynu </w:t>
      </w:r>
      <w:r w:rsidR="00144096">
        <w:rPr>
          <w:rFonts w:ascii="Calibri" w:hAnsi="Calibri"/>
          <w:sz w:val="22"/>
        </w:rPr>
        <w:t>w</w:t>
      </w:r>
      <w:r w:rsidRPr="00C042BD">
        <w:rPr>
          <w:rFonts w:ascii="Calibri" w:hAnsi="Calibri"/>
          <w:sz w:val="22"/>
        </w:rPr>
        <w:t xml:space="preserve">ykonawcy, uzna za wystarczające </w:t>
      </w:r>
      <w:r w:rsidR="00C20D8A" w:rsidRPr="00C042BD">
        <w:rPr>
          <w:rFonts w:ascii="Calibri" w:hAnsi="Calibri"/>
          <w:sz w:val="22"/>
        </w:rPr>
        <w:t>d</w:t>
      </w:r>
      <w:r w:rsidRPr="00C042BD">
        <w:rPr>
          <w:rFonts w:ascii="Calibri" w:hAnsi="Calibri"/>
          <w:sz w:val="22"/>
        </w:rPr>
        <w:t>ow</w:t>
      </w:r>
      <w:r w:rsidR="00C20D8A" w:rsidRPr="00C042BD">
        <w:rPr>
          <w:rFonts w:ascii="Calibri" w:hAnsi="Calibri"/>
          <w:sz w:val="22"/>
        </w:rPr>
        <w:t>od</w:t>
      </w:r>
      <w:r w:rsidRPr="00C042BD">
        <w:rPr>
          <w:rFonts w:ascii="Calibri" w:hAnsi="Calibri"/>
          <w:sz w:val="22"/>
        </w:rPr>
        <w:t xml:space="preserve">y przedstawione na podstawie </w:t>
      </w:r>
      <w:r w:rsidR="002D2D29" w:rsidRPr="00C042BD">
        <w:rPr>
          <w:rFonts w:ascii="Calibri" w:hAnsi="Calibri"/>
          <w:sz w:val="22"/>
        </w:rPr>
        <w:br/>
      </w:r>
      <w:r w:rsidRPr="00C042BD">
        <w:rPr>
          <w:rFonts w:ascii="Calibri" w:hAnsi="Calibri"/>
          <w:sz w:val="22"/>
        </w:rPr>
        <w:t>pkt VII.3 SIWZ.</w:t>
      </w:r>
    </w:p>
    <w:p w14:paraId="7A350387" w14:textId="77777777" w:rsidR="00C9116E" w:rsidRPr="00C042BD" w:rsidRDefault="0027465C"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 xml:space="preserve">cy może wykluczać </w:t>
      </w:r>
      <w:r w:rsidR="00144096">
        <w:rPr>
          <w:rFonts w:ascii="Calibri" w:hAnsi="Calibri"/>
          <w:sz w:val="22"/>
        </w:rPr>
        <w:t>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14:paraId="5ED53911" w14:textId="77777777"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34FB3817" w14:textId="77777777" w:rsidR="00335500" w:rsidRPr="00C042BD" w:rsidRDefault="00C52BEF" w:rsidP="00720728">
      <w:pPr>
        <w:pStyle w:val="Akapitzlist"/>
        <w:numPr>
          <w:ilvl w:val="0"/>
          <w:numId w:val="28"/>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Wykaz oświadczeń lub</w:t>
      </w:r>
      <w:r w:rsidR="00335500" w:rsidRPr="00C042BD">
        <w:rPr>
          <w:rFonts w:ascii="Calibri" w:hAnsi="Calibri"/>
          <w:b/>
          <w:sz w:val="22"/>
          <w:u w:val="single"/>
        </w:rPr>
        <w:t xml:space="preserve"> dokumentów, </w:t>
      </w:r>
      <w:r w:rsidRPr="00C042BD">
        <w:rPr>
          <w:rFonts w:ascii="Calibri" w:hAnsi="Calibri"/>
          <w:b/>
          <w:sz w:val="22"/>
          <w:u w:val="single"/>
        </w:rPr>
        <w:t>potwierdzających spełnianie warunków udziału w postępowaniu oraz brak podstaw do wykluczenia</w:t>
      </w:r>
      <w:r w:rsidR="00335500" w:rsidRPr="00C042BD">
        <w:rPr>
          <w:rFonts w:ascii="Calibri" w:hAnsi="Calibri"/>
          <w:b/>
          <w:sz w:val="22"/>
          <w:u w:val="single"/>
        </w:rPr>
        <w:t>.</w:t>
      </w:r>
    </w:p>
    <w:p w14:paraId="24A387F3" w14:textId="77777777"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14:paraId="30A33498" w14:textId="77777777" w:rsidR="00335500" w:rsidRPr="00C042BD" w:rsidRDefault="00B171B6" w:rsidP="00720728">
      <w:pPr>
        <w:numPr>
          <w:ilvl w:val="0"/>
          <w:numId w:val="15"/>
        </w:numPr>
        <w:spacing w:line="240" w:lineRule="auto"/>
        <w:ind w:left="284" w:hanging="284"/>
        <w:rPr>
          <w:rFonts w:ascii="Calibri" w:hAnsi="Calibri"/>
          <w:bCs/>
          <w:sz w:val="22"/>
        </w:rPr>
      </w:pPr>
      <w:r w:rsidRPr="00C042BD">
        <w:rPr>
          <w:rFonts w:ascii="Calibri" w:hAnsi="Calibri"/>
          <w:bCs/>
          <w:sz w:val="22"/>
        </w:rPr>
        <w:t xml:space="preserve">Wykonawca zobowiązany jest </w:t>
      </w:r>
      <w:r w:rsidR="007B0873" w:rsidRPr="00C042BD">
        <w:rPr>
          <w:rFonts w:ascii="Calibri" w:hAnsi="Calibri"/>
          <w:bCs/>
          <w:sz w:val="22"/>
        </w:rPr>
        <w:t>wraz z ofertą złożyć</w:t>
      </w:r>
      <w:r w:rsidRPr="00C042BD">
        <w:rPr>
          <w:rFonts w:ascii="Calibri" w:hAnsi="Calibri"/>
          <w:bCs/>
          <w:sz w:val="22"/>
        </w:rPr>
        <w:t>:</w:t>
      </w:r>
    </w:p>
    <w:p w14:paraId="0025715B" w14:textId="77777777" w:rsidR="00B171B6" w:rsidRPr="00C042BD" w:rsidRDefault="00B171B6" w:rsidP="00720728">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 xml:space="preserve">aktualne na dzień składania ofert </w:t>
      </w:r>
      <w:r w:rsidR="007A0F21" w:rsidRPr="00C042BD">
        <w:rPr>
          <w:rFonts w:ascii="Calibri" w:hAnsi="Calibri"/>
          <w:sz w:val="22"/>
        </w:rPr>
        <w:t xml:space="preserve">oświadczenie </w:t>
      </w:r>
      <w:r w:rsidR="00144096">
        <w:rPr>
          <w:rFonts w:ascii="Calibri" w:hAnsi="Calibri"/>
          <w:sz w:val="22"/>
        </w:rPr>
        <w:t>w</w:t>
      </w:r>
      <w:r w:rsidRPr="00C042BD">
        <w:rPr>
          <w:rFonts w:ascii="Calibri" w:hAnsi="Calibri"/>
          <w:sz w:val="22"/>
        </w:rPr>
        <w:t xml:space="preserve">ykonawcy stanowiące wstępne potwierdzenie, że </w:t>
      </w:r>
      <w:r w:rsidR="00144096">
        <w:rPr>
          <w:rFonts w:ascii="Calibri" w:hAnsi="Calibri"/>
          <w:sz w:val="22"/>
        </w:rPr>
        <w:t>w</w:t>
      </w:r>
      <w:r w:rsidRPr="00C042BD">
        <w:rPr>
          <w:rFonts w:ascii="Calibri" w:hAnsi="Calibri"/>
          <w:sz w:val="22"/>
        </w:rPr>
        <w:t>ykonawca nie podl</w:t>
      </w:r>
      <w:r w:rsidR="00601C7B" w:rsidRPr="00C042BD">
        <w:rPr>
          <w:rFonts w:ascii="Calibri" w:hAnsi="Calibri"/>
          <w:sz w:val="22"/>
        </w:rPr>
        <w:t xml:space="preserve">ega wykluczeniu z postępowania oraz </w:t>
      </w:r>
      <w:r w:rsidR="00DD5A79" w:rsidRPr="00C042BD">
        <w:rPr>
          <w:rFonts w:ascii="Calibri" w:hAnsi="Calibri"/>
          <w:sz w:val="22"/>
        </w:rPr>
        <w:t xml:space="preserve">spełnia warunki udziału </w:t>
      </w:r>
      <w:r w:rsidR="00167C26" w:rsidRPr="00C042BD">
        <w:rPr>
          <w:rFonts w:ascii="Calibri" w:hAnsi="Calibri"/>
          <w:sz w:val="22"/>
        </w:rPr>
        <w:br/>
      </w:r>
      <w:r w:rsidR="00DD5A79" w:rsidRPr="00C042BD">
        <w:rPr>
          <w:rFonts w:ascii="Calibri" w:hAnsi="Calibri"/>
          <w:sz w:val="22"/>
        </w:rPr>
        <w:t>w</w:t>
      </w:r>
      <w:r w:rsidRPr="00C042BD">
        <w:rPr>
          <w:rFonts w:ascii="Calibri" w:hAnsi="Calibri"/>
          <w:sz w:val="22"/>
        </w:rPr>
        <w:t xml:space="preserve"> postę</w:t>
      </w:r>
      <w:r w:rsidR="00DD5A79" w:rsidRPr="00C042BD">
        <w:rPr>
          <w:rFonts w:ascii="Calibri" w:hAnsi="Calibri"/>
          <w:sz w:val="22"/>
        </w:rPr>
        <w:t>powaniu</w:t>
      </w:r>
      <w:r w:rsidR="00601C7B" w:rsidRPr="00C042BD">
        <w:rPr>
          <w:rFonts w:ascii="Calibri" w:hAnsi="Calibri"/>
          <w:sz w:val="22"/>
        </w:rPr>
        <w:t xml:space="preserve">, w formie Jednolitego Europejskiego </w:t>
      </w:r>
      <w:r w:rsidR="006D51E5" w:rsidRPr="00C042BD">
        <w:rPr>
          <w:rFonts w:ascii="Calibri" w:hAnsi="Calibri"/>
          <w:sz w:val="22"/>
        </w:rPr>
        <w:t>Dokumentu Zamówieni</w:t>
      </w:r>
      <w:r w:rsidR="00B6648A">
        <w:rPr>
          <w:rFonts w:ascii="Calibri" w:hAnsi="Calibri"/>
          <w:sz w:val="22"/>
        </w:rPr>
        <w:t>a</w:t>
      </w:r>
      <w:r w:rsidR="006D51E5" w:rsidRPr="00C042BD">
        <w:rPr>
          <w:rFonts w:ascii="Calibri" w:hAnsi="Calibri"/>
          <w:sz w:val="22"/>
        </w:rPr>
        <w:t xml:space="preserve"> (zwanego dalej JEDZ), </w:t>
      </w:r>
      <w:r w:rsidRPr="00C042BD">
        <w:rPr>
          <w:rFonts w:ascii="Calibri" w:hAnsi="Calibri"/>
          <w:sz w:val="22"/>
        </w:rPr>
        <w:t xml:space="preserve">według wzoru stanowiącego </w:t>
      </w:r>
      <w:r w:rsidRPr="00C042BD">
        <w:rPr>
          <w:rFonts w:ascii="Calibri" w:hAnsi="Calibri"/>
          <w:b/>
          <w:bCs/>
          <w:sz w:val="22"/>
        </w:rPr>
        <w:t xml:space="preserve">załącznik nr </w:t>
      </w:r>
      <w:r w:rsidR="00E47F46" w:rsidRPr="00C042BD">
        <w:rPr>
          <w:rFonts w:ascii="Calibri" w:hAnsi="Calibri"/>
          <w:b/>
          <w:bCs/>
          <w:sz w:val="22"/>
        </w:rPr>
        <w:t>2</w:t>
      </w:r>
      <w:r w:rsidRPr="00C042BD">
        <w:rPr>
          <w:rFonts w:ascii="Calibri" w:hAnsi="Calibri"/>
          <w:bCs/>
          <w:sz w:val="22"/>
        </w:rPr>
        <w:t xml:space="preserve"> </w:t>
      </w:r>
      <w:r w:rsidRPr="00C042BD">
        <w:rPr>
          <w:rFonts w:ascii="Calibri" w:hAnsi="Calibri"/>
          <w:sz w:val="22"/>
        </w:rPr>
        <w:t xml:space="preserve">do </w:t>
      </w:r>
      <w:r w:rsidR="006D51E5" w:rsidRPr="00C042BD">
        <w:rPr>
          <w:rFonts w:ascii="Calibri" w:hAnsi="Calibri"/>
          <w:sz w:val="22"/>
        </w:rPr>
        <w:t xml:space="preserve">SIWZ. </w:t>
      </w:r>
      <w:r w:rsidR="00144096">
        <w:rPr>
          <w:rFonts w:ascii="Calibri" w:hAnsi="Calibri"/>
          <w:sz w:val="22"/>
        </w:rPr>
        <w:t>w</w:t>
      </w:r>
      <w:r w:rsidR="006D51E5" w:rsidRPr="00C042BD">
        <w:rPr>
          <w:rFonts w:ascii="Calibri" w:hAnsi="Calibri"/>
          <w:sz w:val="22"/>
        </w:rPr>
        <w:t xml:space="preserve">ykonawca zobowiązany jest do wypełnienia JEDZ w zakresie odpowiadającym wymaganiom określonym w SIWZ. </w:t>
      </w:r>
    </w:p>
    <w:p w14:paraId="377A6422" w14:textId="77777777" w:rsidR="007B0873" w:rsidRPr="00C042BD" w:rsidRDefault="007B0873" w:rsidP="00720728">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zobowiązanie, o którym mowa w pkt IX.2 SIWZ</w:t>
      </w:r>
      <w:r w:rsidR="001B41FA" w:rsidRPr="00C042BD">
        <w:rPr>
          <w:rFonts w:ascii="Calibri" w:hAnsi="Calibri"/>
          <w:sz w:val="22"/>
        </w:rPr>
        <w:t xml:space="preserve"> (o ile dotyczy)</w:t>
      </w:r>
      <w:r w:rsidRPr="00C042BD">
        <w:rPr>
          <w:rFonts w:ascii="Calibri" w:hAnsi="Calibri"/>
          <w:sz w:val="22"/>
        </w:rPr>
        <w:t>.</w:t>
      </w:r>
    </w:p>
    <w:p w14:paraId="6D604F68" w14:textId="77777777" w:rsidR="00256FA0" w:rsidRPr="00C042BD" w:rsidRDefault="00256FA0" w:rsidP="00720728">
      <w:pPr>
        <w:numPr>
          <w:ilvl w:val="0"/>
          <w:numId w:val="15"/>
        </w:numPr>
        <w:spacing w:line="240" w:lineRule="auto"/>
        <w:ind w:left="284" w:hanging="284"/>
        <w:rPr>
          <w:rFonts w:ascii="Calibri" w:hAnsi="Calibri"/>
          <w:sz w:val="22"/>
        </w:rPr>
      </w:pPr>
      <w:r w:rsidRPr="00C042BD">
        <w:rPr>
          <w:rFonts w:ascii="Calibri" w:hAnsi="Calibri"/>
          <w:sz w:val="22"/>
        </w:rPr>
        <w:t>Wykonawca składający JEDZ wypełnia:</w:t>
      </w:r>
    </w:p>
    <w:p w14:paraId="22D335F4" w14:textId="77777777" w:rsidR="00256FA0" w:rsidRPr="00C042BD" w:rsidRDefault="00256FA0" w:rsidP="00256FA0">
      <w:pPr>
        <w:spacing w:line="240" w:lineRule="auto"/>
        <w:ind w:left="284" w:firstLine="0"/>
        <w:rPr>
          <w:rFonts w:ascii="Calibri" w:hAnsi="Calibri"/>
          <w:sz w:val="22"/>
        </w:rPr>
      </w:pPr>
      <w:r w:rsidRPr="00C042BD">
        <w:rPr>
          <w:rFonts w:ascii="Calibri" w:hAnsi="Calibri"/>
          <w:sz w:val="22"/>
        </w:rPr>
        <w:t xml:space="preserve">Część II – identyfikacja </w:t>
      </w:r>
      <w:r w:rsidR="00144096">
        <w:rPr>
          <w:rFonts w:ascii="Calibri" w:hAnsi="Calibri"/>
          <w:sz w:val="22"/>
        </w:rPr>
        <w:t>w</w:t>
      </w:r>
      <w:r w:rsidRPr="00C042BD">
        <w:rPr>
          <w:rFonts w:ascii="Calibri" w:hAnsi="Calibri"/>
          <w:sz w:val="22"/>
        </w:rPr>
        <w:t>ykonawcy,</w:t>
      </w:r>
    </w:p>
    <w:p w14:paraId="1BC99E25" w14:textId="77777777"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III – podstawy wykluczenia,</w:t>
      </w:r>
    </w:p>
    <w:p w14:paraId="20C4B661" w14:textId="4CB49B88" w:rsidR="00256FA0" w:rsidRPr="00C042BD" w:rsidRDefault="00256FA0" w:rsidP="00256FA0">
      <w:pPr>
        <w:spacing w:line="240" w:lineRule="auto"/>
        <w:ind w:left="284" w:firstLine="0"/>
        <w:rPr>
          <w:rFonts w:ascii="Calibri" w:hAnsi="Calibri"/>
          <w:sz w:val="22"/>
        </w:rPr>
      </w:pPr>
      <w:r w:rsidRPr="00C042BD">
        <w:rPr>
          <w:rFonts w:ascii="Calibri" w:hAnsi="Calibri"/>
          <w:sz w:val="22"/>
        </w:rPr>
        <w:t>Cześć IV – kryteria kwalifikacji</w:t>
      </w:r>
      <w:r w:rsidR="003F7D33">
        <w:rPr>
          <w:rFonts w:ascii="Calibri" w:hAnsi="Calibri"/>
          <w:sz w:val="22"/>
        </w:rPr>
        <w:t xml:space="preserve">. Zamawiający dopuszcza aby Wykonawca w części IV JEDZ wypełnił tylko część </w:t>
      </w:r>
      <w:r w:rsidR="003F7D33">
        <w:rPr>
          <w:rFonts w:ascii="Calibri" w:hAnsi="Calibri"/>
          <w:sz w:val="22"/>
        </w:rPr>
        <w:sym w:font="Symbol" w:char="F061"/>
      </w:r>
      <w:r w:rsidR="00C10627">
        <w:rPr>
          <w:rFonts w:ascii="Calibri" w:hAnsi="Calibri"/>
          <w:sz w:val="22"/>
        </w:rPr>
        <w:t xml:space="preserve"> tj. </w:t>
      </w:r>
      <w:r w:rsidR="00C10627" w:rsidRPr="00C10627">
        <w:rPr>
          <w:rFonts w:ascii="Calibri" w:hAnsi="Calibri"/>
          <w:sz w:val="22"/>
        </w:rPr>
        <w:t>OGÓLNE OŚWIADCZENIE DOTYCZĄCE WSZYSTKICH KRYTERIÓW KWALIFIKACJI</w:t>
      </w:r>
      <w:r w:rsidR="003F7D33">
        <w:rPr>
          <w:rFonts w:ascii="Calibri" w:hAnsi="Calibri"/>
          <w:sz w:val="22"/>
        </w:rPr>
        <w:t>;</w:t>
      </w:r>
    </w:p>
    <w:p w14:paraId="35955EE9" w14:textId="77777777" w:rsidR="00256FA0" w:rsidRDefault="00256FA0" w:rsidP="00256FA0">
      <w:pPr>
        <w:spacing w:line="240" w:lineRule="auto"/>
        <w:ind w:left="284" w:firstLine="0"/>
        <w:rPr>
          <w:rFonts w:ascii="Calibri" w:hAnsi="Calibri"/>
          <w:sz w:val="22"/>
        </w:rPr>
      </w:pPr>
      <w:r w:rsidRPr="00C042BD">
        <w:rPr>
          <w:rFonts w:ascii="Calibri" w:hAnsi="Calibri"/>
          <w:sz w:val="22"/>
        </w:rPr>
        <w:t>Część VI – podpisy.</w:t>
      </w:r>
    </w:p>
    <w:p w14:paraId="3E66E8E9" w14:textId="77777777" w:rsidR="006D0BDB" w:rsidRPr="00C042BD" w:rsidRDefault="006D0BDB" w:rsidP="00256FA0">
      <w:pPr>
        <w:spacing w:line="240" w:lineRule="auto"/>
        <w:ind w:left="284" w:firstLine="0"/>
        <w:rPr>
          <w:rFonts w:ascii="Calibri" w:hAnsi="Calibri"/>
          <w:sz w:val="22"/>
        </w:rPr>
      </w:pPr>
    </w:p>
    <w:p w14:paraId="0D020B70" w14:textId="77777777" w:rsidR="00481547" w:rsidRPr="00C042BD" w:rsidRDefault="00DD5A79" w:rsidP="00720728">
      <w:pPr>
        <w:numPr>
          <w:ilvl w:val="0"/>
          <w:numId w:val="15"/>
        </w:numPr>
        <w:spacing w:line="240" w:lineRule="auto"/>
        <w:ind w:left="284" w:hanging="284"/>
        <w:rPr>
          <w:rFonts w:ascii="Calibri" w:hAnsi="Calibri"/>
          <w:sz w:val="22"/>
        </w:rPr>
      </w:pPr>
      <w:r w:rsidRPr="00C042BD">
        <w:rPr>
          <w:rFonts w:ascii="Calibri" w:hAnsi="Calibri"/>
          <w:sz w:val="22"/>
        </w:rPr>
        <w:t xml:space="preserve">Wykonawca w terminie 3 dni od dnia zamieszczenia na stronie internetowej </w:t>
      </w:r>
      <w:r w:rsidR="000C56E0">
        <w:rPr>
          <w:rFonts w:ascii="Calibri" w:hAnsi="Calibri"/>
          <w:sz w:val="22"/>
        </w:rPr>
        <w:t xml:space="preserve">Zamawiającego </w:t>
      </w:r>
      <w:r w:rsidRPr="00C042BD">
        <w:rPr>
          <w:rFonts w:ascii="Calibri" w:hAnsi="Calibri"/>
          <w:sz w:val="22"/>
        </w:rPr>
        <w:t>informacji, o któr</w:t>
      </w:r>
      <w:r w:rsidR="00481547" w:rsidRPr="00C042BD">
        <w:rPr>
          <w:rFonts w:ascii="Calibri" w:hAnsi="Calibri"/>
          <w:sz w:val="22"/>
        </w:rPr>
        <w:t>ej</w:t>
      </w:r>
      <w:r w:rsidRPr="00C042BD">
        <w:rPr>
          <w:rFonts w:ascii="Calibri" w:hAnsi="Calibri"/>
          <w:sz w:val="22"/>
        </w:rPr>
        <w:t xml:space="preserve"> mowa w art. 86 ust. 5 ustawy,</w:t>
      </w:r>
      <w:r w:rsidR="00481547" w:rsidRPr="00C042BD">
        <w:rPr>
          <w:rFonts w:ascii="Calibri" w:hAnsi="Calibri"/>
          <w:sz w:val="22"/>
        </w:rPr>
        <w:t xml:space="preserve"> </w:t>
      </w:r>
      <w:r w:rsidRPr="00C042BD">
        <w:rPr>
          <w:rFonts w:ascii="Calibri" w:hAnsi="Calibri"/>
          <w:sz w:val="22"/>
        </w:rPr>
        <w:t>p</w:t>
      </w:r>
      <w:r w:rsidR="00481547" w:rsidRPr="00C042BD">
        <w:rPr>
          <w:rFonts w:ascii="Calibri" w:hAnsi="Calibri"/>
          <w:sz w:val="22"/>
        </w:rPr>
        <w:t xml:space="preserve">rzekazuje Zamawiającemu </w:t>
      </w:r>
      <w:r w:rsidR="002A7C6B" w:rsidRPr="00C042BD">
        <w:rPr>
          <w:rFonts w:ascii="Calibri" w:hAnsi="Calibri"/>
          <w:sz w:val="22"/>
        </w:rPr>
        <w:t xml:space="preserve">(bez dodatkowego </w:t>
      </w:r>
      <w:r w:rsidR="002A7C6B" w:rsidRPr="00C042BD">
        <w:rPr>
          <w:rFonts w:ascii="Calibri" w:hAnsi="Calibri"/>
          <w:sz w:val="22"/>
        </w:rPr>
        <w:lastRenderedPageBreak/>
        <w:t xml:space="preserve">wezwania) </w:t>
      </w:r>
      <w:r w:rsidR="00481547" w:rsidRPr="00C042BD">
        <w:rPr>
          <w:rFonts w:ascii="Calibri" w:hAnsi="Calibri"/>
          <w:sz w:val="22"/>
        </w:rPr>
        <w:t xml:space="preserve">oświadczenie o przynależności lub braku przynależności do tej samej grupy kapitałowej, o której mowa w art. 24 ust. 1 pkt 23 ustawy, sporządzone według wzoru stanowiącego </w:t>
      </w:r>
      <w:r w:rsidR="00481547" w:rsidRPr="00C042BD">
        <w:rPr>
          <w:rFonts w:ascii="Calibri" w:hAnsi="Calibri"/>
          <w:b/>
          <w:bCs/>
          <w:sz w:val="22"/>
        </w:rPr>
        <w:t>załącznik nr</w:t>
      </w:r>
      <w:r w:rsidR="00144096">
        <w:rPr>
          <w:rFonts w:ascii="Calibri" w:hAnsi="Calibri"/>
          <w:b/>
          <w:bCs/>
          <w:sz w:val="22"/>
        </w:rPr>
        <w:t> </w:t>
      </w:r>
      <w:r w:rsidR="003717C7" w:rsidRPr="00C042BD">
        <w:rPr>
          <w:rFonts w:ascii="Calibri" w:hAnsi="Calibri"/>
          <w:b/>
          <w:bCs/>
          <w:sz w:val="22"/>
        </w:rPr>
        <w:t>3</w:t>
      </w:r>
      <w:r w:rsidR="00481547" w:rsidRPr="00C042BD">
        <w:rPr>
          <w:rFonts w:ascii="Calibri" w:hAnsi="Calibri"/>
          <w:bCs/>
          <w:sz w:val="22"/>
        </w:rPr>
        <w:t xml:space="preserve"> </w:t>
      </w:r>
      <w:r w:rsidR="00481547" w:rsidRPr="00C042BD">
        <w:rPr>
          <w:rFonts w:ascii="Calibri" w:hAnsi="Calibri"/>
          <w:sz w:val="22"/>
        </w:rPr>
        <w:t xml:space="preserve">do SIWZ. Wraz ze złożeniem oświadczenia, </w:t>
      </w:r>
      <w:r w:rsidR="00144096">
        <w:rPr>
          <w:rFonts w:ascii="Calibri" w:hAnsi="Calibri"/>
          <w:sz w:val="22"/>
        </w:rPr>
        <w:t>w</w:t>
      </w:r>
      <w:r w:rsidR="00481547" w:rsidRPr="00C042BD">
        <w:rPr>
          <w:rFonts w:ascii="Calibri" w:hAnsi="Calibri"/>
          <w:sz w:val="22"/>
        </w:rPr>
        <w:t>ykonawca może przedstawić dowody, że powiązania z</w:t>
      </w:r>
      <w:r w:rsidR="00E73ECE" w:rsidRPr="00C042BD">
        <w:rPr>
          <w:rFonts w:ascii="Calibri" w:hAnsi="Calibri"/>
          <w:sz w:val="22"/>
        </w:rPr>
        <w:t> </w:t>
      </w:r>
      <w:r w:rsidR="00481547" w:rsidRPr="00C042BD">
        <w:rPr>
          <w:rFonts w:ascii="Calibri" w:hAnsi="Calibri"/>
          <w:sz w:val="22"/>
        </w:rPr>
        <w:t>innym wykonawcą nie prowadz</w:t>
      </w:r>
      <w:r w:rsidR="002A7C6B" w:rsidRPr="00C042BD">
        <w:rPr>
          <w:rFonts w:ascii="Calibri" w:hAnsi="Calibri"/>
          <w:sz w:val="22"/>
        </w:rPr>
        <w:t>ą</w:t>
      </w:r>
      <w:r w:rsidR="00481547" w:rsidRPr="00C042BD">
        <w:rPr>
          <w:rFonts w:ascii="Calibri" w:hAnsi="Calibri"/>
          <w:sz w:val="22"/>
        </w:rPr>
        <w:t xml:space="preserve"> do zakłócenia konkurencji w postępowaniu o udzielenie zamówienia.  </w:t>
      </w:r>
    </w:p>
    <w:p w14:paraId="227D8488" w14:textId="77777777" w:rsidR="00133407" w:rsidRPr="00C042BD" w:rsidRDefault="00133407" w:rsidP="00720728">
      <w:pPr>
        <w:numPr>
          <w:ilvl w:val="0"/>
          <w:numId w:val="15"/>
        </w:numPr>
        <w:spacing w:line="240" w:lineRule="auto"/>
        <w:ind w:left="284" w:hanging="284"/>
        <w:rPr>
          <w:rFonts w:ascii="Calibri" w:hAnsi="Calibri"/>
          <w:sz w:val="22"/>
        </w:rPr>
      </w:pPr>
      <w:r w:rsidRPr="00C042BD">
        <w:rPr>
          <w:rFonts w:ascii="Calibri" w:hAnsi="Calibri"/>
          <w:sz w:val="22"/>
        </w:rPr>
        <w:t xml:space="preserve">Zamawiający zgodnie z art. 24aa ustawy, </w:t>
      </w:r>
      <w:r w:rsidR="007D74F3" w:rsidRPr="00C042BD">
        <w:rPr>
          <w:rFonts w:ascii="Calibri" w:hAnsi="Calibri"/>
          <w:sz w:val="22"/>
        </w:rPr>
        <w:t xml:space="preserve">dokona </w:t>
      </w:r>
      <w:r w:rsidRPr="00C042BD">
        <w:rPr>
          <w:rFonts w:ascii="Calibri" w:hAnsi="Calibri"/>
          <w:sz w:val="22"/>
        </w:rPr>
        <w:t xml:space="preserve">najpierw oceny ofert, a następnie zbada, czy </w:t>
      </w:r>
      <w:r w:rsidR="00144096">
        <w:rPr>
          <w:rFonts w:ascii="Calibri" w:hAnsi="Calibri"/>
          <w:sz w:val="22"/>
        </w:rPr>
        <w:t>w</w:t>
      </w:r>
      <w:r w:rsidRPr="00C042BD">
        <w:rPr>
          <w:rFonts w:ascii="Calibri" w:hAnsi="Calibri"/>
          <w:sz w:val="22"/>
        </w:rPr>
        <w:t>ykonawca, którego oferta została oceniona jako najkorzystniejsza, nie podlega wykluczeniu oraz spełnia warunki udziału w postępowaniu.</w:t>
      </w:r>
    </w:p>
    <w:p w14:paraId="44521BC4" w14:textId="77777777" w:rsidR="00E73ECE" w:rsidRPr="00C042BD" w:rsidRDefault="00E73ECE" w:rsidP="00720728">
      <w:pPr>
        <w:numPr>
          <w:ilvl w:val="0"/>
          <w:numId w:val="15"/>
        </w:numPr>
        <w:spacing w:line="240" w:lineRule="auto"/>
        <w:ind w:left="284" w:hanging="284"/>
        <w:rPr>
          <w:rFonts w:ascii="Calibri" w:hAnsi="Calibri"/>
          <w:sz w:val="22"/>
        </w:rPr>
      </w:pPr>
      <w:r w:rsidRPr="00C042BD">
        <w:rPr>
          <w:rFonts w:ascii="Calibri" w:hAnsi="Calibri"/>
          <w:sz w:val="22"/>
        </w:rPr>
        <w:t xml:space="preserve">Zamawiający przed udzieleniem zamówienia wezwie </w:t>
      </w:r>
      <w:r w:rsidR="00144096">
        <w:rPr>
          <w:rFonts w:ascii="Calibri" w:hAnsi="Calibri"/>
          <w:sz w:val="22"/>
        </w:rPr>
        <w:t>w</w:t>
      </w:r>
      <w:r w:rsidRPr="00C042BD">
        <w:rPr>
          <w:rFonts w:ascii="Calibri" w:hAnsi="Calibri"/>
          <w:sz w:val="22"/>
        </w:rPr>
        <w:t xml:space="preserve">ykonawcę, którego oferta została najwyżej oceniona, do złożenia w wyznaczonym, nie krótszym niż </w:t>
      </w:r>
      <w:r w:rsidR="005940F5" w:rsidRPr="00C042BD">
        <w:rPr>
          <w:rFonts w:ascii="Calibri" w:hAnsi="Calibri"/>
          <w:sz w:val="22"/>
        </w:rPr>
        <w:t>10</w:t>
      </w:r>
      <w:r w:rsidR="00F75239">
        <w:rPr>
          <w:rFonts w:ascii="Calibri" w:hAnsi="Calibri"/>
          <w:sz w:val="22"/>
        </w:rPr>
        <w:t xml:space="preserve"> dni</w:t>
      </w:r>
      <w:r w:rsidRPr="00C042BD">
        <w:rPr>
          <w:rFonts w:ascii="Calibri" w:hAnsi="Calibri"/>
          <w:sz w:val="22"/>
        </w:rPr>
        <w:t xml:space="preserve"> terminie</w:t>
      </w:r>
      <w:r w:rsidR="00F75239">
        <w:rPr>
          <w:rFonts w:ascii="Calibri" w:hAnsi="Calibri"/>
          <w:sz w:val="22"/>
        </w:rPr>
        <w:t>,</w:t>
      </w:r>
      <w:r w:rsidRPr="00C042BD">
        <w:rPr>
          <w:rFonts w:ascii="Calibri" w:hAnsi="Calibri"/>
          <w:sz w:val="22"/>
        </w:rPr>
        <w:t xml:space="preserve"> aktualnych na dzień złożenia oświadczeń lub dokumentów potwierdzających okoliczności, o których mowa w art. 25 ust. 1 ustawy.</w:t>
      </w:r>
    </w:p>
    <w:p w14:paraId="1CFFF730" w14:textId="77777777" w:rsidR="00026E2F" w:rsidRPr="00C042BD" w:rsidRDefault="00026E2F" w:rsidP="00720728">
      <w:pPr>
        <w:numPr>
          <w:ilvl w:val="0"/>
          <w:numId w:val="15"/>
        </w:numPr>
        <w:spacing w:line="240" w:lineRule="auto"/>
        <w:ind w:left="284" w:hanging="284"/>
        <w:rPr>
          <w:rFonts w:ascii="Calibri" w:hAnsi="Calibri"/>
          <w:sz w:val="22"/>
        </w:rPr>
      </w:pPr>
      <w:r w:rsidRPr="00C042BD">
        <w:rPr>
          <w:rFonts w:ascii="Calibri" w:hAnsi="Calibri"/>
          <w:sz w:val="22"/>
        </w:rPr>
        <w:t xml:space="preserve">Wykonawca zobowiązany </w:t>
      </w:r>
      <w:r w:rsidR="00F75239">
        <w:rPr>
          <w:rFonts w:ascii="Calibri" w:hAnsi="Calibri"/>
          <w:sz w:val="22"/>
        </w:rPr>
        <w:t>jes</w:t>
      </w:r>
      <w:r w:rsidR="00D76A4F" w:rsidRPr="00C042BD">
        <w:rPr>
          <w:rFonts w:ascii="Calibri" w:hAnsi="Calibri"/>
          <w:sz w:val="22"/>
        </w:rPr>
        <w:t>t złożyć na wezwanie Z</w:t>
      </w:r>
      <w:r w:rsidRPr="00C042BD">
        <w:rPr>
          <w:rFonts w:ascii="Calibri" w:hAnsi="Calibri"/>
          <w:sz w:val="22"/>
        </w:rPr>
        <w:t>amawiającego następujące dokumenty:</w:t>
      </w:r>
    </w:p>
    <w:p w14:paraId="22BA9CC5" w14:textId="77777777" w:rsidR="0040177B" w:rsidRPr="00C042BD" w:rsidRDefault="0040177B" w:rsidP="00720728">
      <w:pPr>
        <w:pStyle w:val="Akapitzlist"/>
        <w:numPr>
          <w:ilvl w:val="4"/>
          <w:numId w:val="17"/>
        </w:numPr>
        <w:ind w:left="426" w:hanging="284"/>
        <w:rPr>
          <w:rFonts w:ascii="Calibri" w:hAnsi="Calibri"/>
          <w:sz w:val="22"/>
        </w:rPr>
      </w:pPr>
      <w:r w:rsidRPr="00C042BD">
        <w:rPr>
          <w:rFonts w:ascii="Calibri" w:hAnsi="Calibri"/>
          <w:sz w:val="22"/>
        </w:rPr>
        <w:t>informację z Krajowego Rejestru Karnego w zakresie określonym w art. 2</w:t>
      </w:r>
      <w:r w:rsidR="00230A31">
        <w:rPr>
          <w:rFonts w:ascii="Calibri" w:hAnsi="Calibri"/>
          <w:sz w:val="22"/>
        </w:rPr>
        <w:t>4 ust. 1 pkt 13, 14 i 21 ustawy</w:t>
      </w:r>
      <w:r w:rsidRPr="00C042BD">
        <w:rPr>
          <w:rFonts w:ascii="Calibri" w:hAnsi="Calibri"/>
          <w:sz w:val="22"/>
        </w:rPr>
        <w:t>, wystawion</w:t>
      </w:r>
      <w:r w:rsidR="000960E9">
        <w:rPr>
          <w:rFonts w:ascii="Calibri" w:hAnsi="Calibri"/>
          <w:sz w:val="22"/>
        </w:rPr>
        <w:t>ą</w:t>
      </w:r>
      <w:r w:rsidRPr="00C042BD">
        <w:rPr>
          <w:rFonts w:ascii="Calibri" w:hAnsi="Calibri"/>
          <w:sz w:val="22"/>
        </w:rPr>
        <w:t xml:space="preserve"> nie wcześniej niż 6 miesięcy przed upływem terminu składania ofert,</w:t>
      </w:r>
    </w:p>
    <w:p w14:paraId="6C1CEB1C" w14:textId="77777777" w:rsidR="0040177B" w:rsidRPr="00C042BD" w:rsidRDefault="00F91909" w:rsidP="00720728">
      <w:pPr>
        <w:pStyle w:val="Akapitzlist"/>
        <w:numPr>
          <w:ilvl w:val="4"/>
          <w:numId w:val="17"/>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właściwego naczelnika urzędu skarbowego potwierdzającego, że wykonawca nie zalega z opłacaniem podatków, wystawione nie wcześniej niż 3 miesiące przed upływem terminu składania ofert albo wniosków o dopuszczenie do udziału w postępowaniu, lub inn</w:t>
      </w:r>
      <w:r w:rsidR="000960E9">
        <w:rPr>
          <w:rFonts w:ascii="Calibri" w:hAnsi="Calibri"/>
          <w:sz w:val="22"/>
          <w:szCs w:val="22"/>
        </w:rPr>
        <w:t>y</w:t>
      </w:r>
      <w:r w:rsidR="0040177B" w:rsidRPr="00C042BD">
        <w:rPr>
          <w:rFonts w:ascii="Calibri" w:hAnsi="Calibri"/>
          <w:sz w:val="22"/>
          <w:szCs w:val="22"/>
        </w:rPr>
        <w:t xml:space="preserve"> dokument</w:t>
      </w:r>
      <w:r w:rsidR="000960E9">
        <w:rPr>
          <w:rFonts w:ascii="Calibri" w:hAnsi="Calibri"/>
          <w:sz w:val="22"/>
          <w:szCs w:val="22"/>
        </w:rPr>
        <w:t xml:space="preserve"> potwierdzający</w:t>
      </w:r>
      <w:r w:rsidR="0040177B" w:rsidRPr="00C042BD">
        <w:rPr>
          <w:rFonts w:ascii="Calibri" w:hAnsi="Calibri"/>
          <w:sz w:val="22"/>
          <w:szCs w:val="22"/>
        </w:rPr>
        <w:t xml:space="preserve">, że wykonawca zawarł porozumienie z właściwym organem podatkowym w sprawie spłat tych należności wraz z ewentualnymi odsetkami lub grzywnami, w szczególności uzyskał przewidziane prawem zwolnienie, odroczenie lub rozłożenie na raty zaległych </w:t>
      </w:r>
      <w:r w:rsidR="0040177B" w:rsidRPr="00C042BD">
        <w:rPr>
          <w:rFonts w:ascii="Calibri" w:eastAsia="Calibri" w:hAnsi="Calibri"/>
          <w:sz w:val="22"/>
          <w:szCs w:val="22"/>
        </w:rPr>
        <w:t>płatności lub wstrzymanie w całości wykonania decyzji właściwego organu;</w:t>
      </w:r>
    </w:p>
    <w:p w14:paraId="2C747E32" w14:textId="77777777" w:rsidR="0040177B" w:rsidRPr="00C042BD" w:rsidRDefault="00F91909" w:rsidP="00720728">
      <w:pPr>
        <w:pStyle w:val="Akapitzlist"/>
        <w:numPr>
          <w:ilvl w:val="4"/>
          <w:numId w:val="17"/>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właściwej terenowej jednostki organizacyjnej Zakładu Ubezpieczeń Społecznych lub Kasy Rolniczego Ubezpieczenia Społecznego albo inn</w:t>
      </w:r>
      <w:r w:rsidR="000960E9">
        <w:rPr>
          <w:rFonts w:ascii="Calibri" w:hAnsi="Calibri"/>
          <w:sz w:val="22"/>
          <w:szCs w:val="22"/>
        </w:rPr>
        <w:t>y</w:t>
      </w:r>
      <w:r w:rsidR="0040177B" w:rsidRPr="00C042BD">
        <w:rPr>
          <w:rFonts w:ascii="Calibri" w:hAnsi="Calibri"/>
          <w:sz w:val="22"/>
          <w:szCs w:val="22"/>
        </w:rPr>
        <w:t xml:space="preserve"> dokument potwierdzając</w:t>
      </w:r>
      <w:r w:rsidR="000960E9">
        <w:rPr>
          <w:rFonts w:ascii="Calibri" w:hAnsi="Calibri"/>
          <w:sz w:val="22"/>
          <w:szCs w:val="22"/>
        </w:rPr>
        <w:t>y</w:t>
      </w:r>
      <w:r w:rsidR="0040177B" w:rsidRPr="00C042BD">
        <w:rPr>
          <w:rFonts w:ascii="Calibri" w:hAnsi="Calibri"/>
          <w:sz w:val="22"/>
          <w:szCs w:val="22"/>
        </w:rPr>
        <w:t>, że wykonawca nie zalega z opłacaniem składek na ubezpieczenia społeczne lub zdrowotne, wystawione nie wcześniej niż 3 miesiące przed upływem terminu składania ofert albo wniosków o dopuszczenie do udziału w</w:t>
      </w:r>
      <w:r w:rsidR="000960E9">
        <w:rPr>
          <w:rFonts w:ascii="Calibri" w:hAnsi="Calibri"/>
          <w:sz w:val="22"/>
          <w:szCs w:val="22"/>
        </w:rPr>
        <w:t> </w:t>
      </w:r>
      <w:r w:rsidR="0040177B" w:rsidRPr="00C042BD">
        <w:rPr>
          <w:rFonts w:ascii="Calibri" w:hAnsi="Calibri"/>
          <w:sz w:val="22"/>
          <w:szCs w:val="22"/>
        </w:rPr>
        <w:t>postępowaniu, lub inn</w:t>
      </w:r>
      <w:r w:rsidR="000960E9">
        <w:rPr>
          <w:rFonts w:ascii="Calibri" w:hAnsi="Calibri"/>
          <w:sz w:val="22"/>
          <w:szCs w:val="22"/>
        </w:rPr>
        <w:t>y</w:t>
      </w:r>
      <w:r w:rsidR="0040177B" w:rsidRPr="00C042BD">
        <w:rPr>
          <w:rFonts w:ascii="Calibri" w:hAnsi="Calibri"/>
          <w:sz w:val="22"/>
          <w:szCs w:val="22"/>
        </w:rPr>
        <w:t xml:space="preserve"> dokument potwierdzając</w:t>
      </w:r>
      <w:r w:rsidR="000960E9">
        <w:rPr>
          <w:rFonts w:ascii="Calibri" w:hAnsi="Calibri"/>
          <w:sz w:val="22"/>
          <w:szCs w:val="22"/>
        </w:rPr>
        <w:t>y</w:t>
      </w:r>
      <w:r w:rsidR="0040177B" w:rsidRPr="00C042BD">
        <w:rPr>
          <w:rFonts w:ascii="Calibri" w:hAnsi="Calibri"/>
          <w:sz w:val="22"/>
          <w:szCs w:val="22"/>
        </w:rPr>
        <w:t>, że wykonawca zawarł porozumienie z</w:t>
      </w:r>
      <w:r w:rsidR="000960E9">
        <w:rPr>
          <w:rFonts w:ascii="Calibri" w:hAnsi="Calibri"/>
          <w:sz w:val="22"/>
          <w:szCs w:val="22"/>
        </w:rPr>
        <w:t> </w:t>
      </w:r>
      <w:r w:rsidR="0040177B" w:rsidRPr="00C042BD">
        <w:rPr>
          <w:rFonts w:ascii="Calibri" w:hAnsi="Calibri"/>
          <w:sz w:val="22"/>
          <w:szCs w:val="22"/>
        </w:rPr>
        <w:t xml:space="preserve">właściwym organem w sprawie spłat tych należności wraz z ewentualnymi odsetkami lub grzywnami, w szczególności uzyskał przewidziane prawem zwolnienie, odroczenie lub rozłożenie na raty </w:t>
      </w:r>
      <w:r w:rsidR="0040177B" w:rsidRPr="00C042BD">
        <w:rPr>
          <w:rFonts w:ascii="Calibri" w:eastAsia="Calibri" w:hAnsi="Calibri"/>
          <w:sz w:val="22"/>
          <w:szCs w:val="22"/>
        </w:rPr>
        <w:t>zaległych płatności lub wstrzymanie w całości wyko</w:t>
      </w:r>
      <w:r w:rsidR="00CC52B2" w:rsidRPr="00C042BD">
        <w:rPr>
          <w:rFonts w:ascii="Calibri" w:eastAsia="Calibri" w:hAnsi="Calibri"/>
          <w:sz w:val="22"/>
          <w:szCs w:val="22"/>
        </w:rPr>
        <w:t>nania decyzji właściwego organu,</w:t>
      </w:r>
    </w:p>
    <w:p w14:paraId="0C1A02BC" w14:textId="77777777" w:rsidR="0040177B" w:rsidRPr="00C042BD" w:rsidRDefault="00D8566C" w:rsidP="00720728">
      <w:pPr>
        <w:pStyle w:val="Akapitzlist"/>
        <w:numPr>
          <w:ilvl w:val="4"/>
          <w:numId w:val="17"/>
        </w:numPr>
        <w:ind w:left="426" w:hanging="284"/>
        <w:rPr>
          <w:rFonts w:ascii="Calibri" w:hAnsi="Calibri"/>
          <w:sz w:val="22"/>
          <w:szCs w:val="22"/>
        </w:rPr>
      </w:pPr>
      <w:r w:rsidRPr="00C042BD">
        <w:rPr>
          <w:rFonts w:ascii="Calibri" w:hAnsi="Calibri"/>
          <w:sz w:val="22"/>
          <w:szCs w:val="22"/>
        </w:rPr>
        <w:t>odpis</w:t>
      </w:r>
      <w:r w:rsidR="0040177B" w:rsidRPr="00C042BD">
        <w:rPr>
          <w:rFonts w:ascii="Calibri" w:hAnsi="Calibri"/>
          <w:sz w:val="22"/>
          <w:szCs w:val="22"/>
        </w:rPr>
        <w:t xml:space="preserve"> z właściwego rejestru lub z centralnej ewidencji i informacji o działalności gospodarczej, jeżeli odrębne przepisy wymagają wpisu do rejestru lub ewidencji, w celu potwierdzenia braku podstaw wykluczenia na podstawie</w:t>
      </w:r>
      <w:r w:rsidR="001A10CE" w:rsidRPr="00C042BD">
        <w:rPr>
          <w:rFonts w:ascii="Calibri" w:hAnsi="Calibri"/>
          <w:sz w:val="22"/>
          <w:szCs w:val="22"/>
        </w:rPr>
        <w:t xml:space="preserve"> art.</w:t>
      </w:r>
      <w:r w:rsidR="0040177B" w:rsidRPr="00C042BD">
        <w:rPr>
          <w:rFonts w:ascii="Calibri" w:hAnsi="Calibri"/>
          <w:sz w:val="22"/>
          <w:szCs w:val="22"/>
        </w:rPr>
        <w:t xml:space="preserve"> 24 ust. 5 pkt 1 ustawy,</w:t>
      </w:r>
    </w:p>
    <w:p w14:paraId="5CE78D1C" w14:textId="77777777" w:rsidR="0040177B" w:rsidRPr="00C042BD" w:rsidRDefault="0040177B" w:rsidP="00720728">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0960E9">
        <w:rPr>
          <w:rFonts w:ascii="Calibri" w:hAnsi="Calibri"/>
          <w:sz w:val="22"/>
          <w:szCs w:val="22"/>
        </w:rPr>
        <w:t>y</w:t>
      </w:r>
      <w:r w:rsidRPr="00C042BD">
        <w:rPr>
          <w:rFonts w:ascii="Calibri" w:hAnsi="Calibri"/>
          <w:sz w:val="22"/>
          <w:szCs w:val="22"/>
        </w:rPr>
        <w:t xml:space="preserve"> potwierdzając</w:t>
      </w:r>
      <w:r w:rsidR="000960E9">
        <w:rPr>
          <w:rFonts w:ascii="Calibri" w:hAnsi="Calibri"/>
          <w:sz w:val="22"/>
          <w:szCs w:val="22"/>
        </w:rPr>
        <w:t>e</w:t>
      </w:r>
      <w:r w:rsidRPr="00C042BD">
        <w:rPr>
          <w:rFonts w:ascii="Calibri" w:hAnsi="Calibri"/>
          <w:sz w:val="22"/>
          <w:szCs w:val="22"/>
        </w:rPr>
        <w:t xml:space="preserve"> dokonanie płatności tych należności</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hAnsi="Calibri"/>
          <w:sz w:val="22"/>
          <w:szCs w:val="22"/>
        </w:rPr>
        <w:t>,</w:t>
      </w:r>
    </w:p>
    <w:p w14:paraId="3A1D4875" w14:textId="77777777" w:rsidR="0040177B" w:rsidRPr="00C042BD" w:rsidRDefault="0040177B" w:rsidP="00720728">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orzeczenia wobec niego tytułem środka zapobiegawczego zakazu ubiegania się</w:t>
      </w:r>
      <w:r w:rsidR="0082301D">
        <w:rPr>
          <w:rFonts w:ascii="Calibri" w:hAnsi="Calibri"/>
          <w:sz w:val="22"/>
          <w:szCs w:val="22"/>
        </w:rPr>
        <w:t xml:space="preserve"> o zamówienia</w:t>
      </w:r>
      <w:r w:rsidR="000C56E0">
        <w:rPr>
          <w:rFonts w:ascii="Calibri" w:hAnsi="Calibri"/>
          <w:sz w:val="22"/>
          <w:szCs w:val="22"/>
        </w:rPr>
        <w:t xml:space="preserve"> publiczne</w:t>
      </w:r>
      <w:r w:rsidR="00CC52B2" w:rsidRPr="00C042BD">
        <w:rPr>
          <w:rFonts w:ascii="Calibri" w:hAnsi="Calibri"/>
          <w:sz w:val="22"/>
          <w:szCs w:val="22"/>
        </w:rPr>
        <w:t>,</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00A80F9F" w:rsidRPr="00C042BD">
        <w:rPr>
          <w:rFonts w:ascii="Calibri" w:hAnsi="Calibri"/>
          <w:sz w:val="22"/>
          <w:szCs w:val="22"/>
        </w:rPr>
        <w:t>,</w:t>
      </w:r>
    </w:p>
    <w:p w14:paraId="10718FD1" w14:textId="77777777" w:rsidR="000A0A2E" w:rsidRPr="00A67B46" w:rsidRDefault="00CC52B2" w:rsidP="00D26B3B">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niezaleganiu z opłacaniem podatków i opłat lokalnych, o których mowa w ustawie z dnia</w:t>
      </w:r>
      <w:r w:rsidR="001A10CE" w:rsidRPr="00C042BD">
        <w:rPr>
          <w:rFonts w:ascii="Calibri" w:hAnsi="Calibri"/>
          <w:sz w:val="22"/>
          <w:szCs w:val="22"/>
        </w:rPr>
        <w:t xml:space="preserve"> </w:t>
      </w:r>
      <w:r w:rsidRPr="00C042BD">
        <w:rPr>
          <w:rFonts w:ascii="Calibri" w:eastAsia="Calibri" w:hAnsi="Calibri"/>
          <w:sz w:val="22"/>
          <w:szCs w:val="22"/>
        </w:rPr>
        <w:t>12 stycznia 1991 r. o podatkach i o</w:t>
      </w:r>
      <w:r w:rsidR="00807D37">
        <w:rPr>
          <w:rFonts w:ascii="Calibri" w:eastAsia="Calibri" w:hAnsi="Calibri"/>
          <w:sz w:val="22"/>
          <w:szCs w:val="22"/>
        </w:rPr>
        <w:t>płatach lokalnych (Dz. U. z 2019</w:t>
      </w:r>
      <w:r w:rsidRPr="00C042BD">
        <w:rPr>
          <w:rFonts w:ascii="Calibri" w:eastAsia="Calibri" w:hAnsi="Calibri"/>
          <w:sz w:val="22"/>
          <w:szCs w:val="22"/>
        </w:rPr>
        <w:t xml:space="preserve"> r. poz.</w:t>
      </w:r>
      <w:r w:rsidR="00807D37">
        <w:rPr>
          <w:rFonts w:ascii="Calibri" w:eastAsia="Calibri" w:hAnsi="Calibri"/>
          <w:sz w:val="22"/>
          <w:szCs w:val="22"/>
        </w:rPr>
        <w:t>1170</w:t>
      </w:r>
      <w:r w:rsidRPr="00C042BD">
        <w:rPr>
          <w:rFonts w:ascii="Calibri" w:eastAsia="Calibri" w:hAnsi="Calibri"/>
          <w:sz w:val="22"/>
          <w:szCs w:val="22"/>
        </w:rPr>
        <w:t>)</w:t>
      </w:r>
      <w:r w:rsidR="00A80F9F" w:rsidRPr="00C042BD">
        <w:rPr>
          <w:rFonts w:ascii="Calibri" w:eastAsia="Calibri" w:hAnsi="Calibri"/>
          <w:sz w:val="22"/>
          <w:szCs w:val="22"/>
        </w:rPr>
        <w:t xml:space="preserve">, </w:t>
      </w:r>
      <w:r w:rsidR="00A80F9F" w:rsidRPr="00C042BD">
        <w:rPr>
          <w:rFonts w:ascii="Calibri" w:hAnsi="Calibri"/>
          <w:sz w:val="22"/>
          <w:szCs w:val="22"/>
        </w:rPr>
        <w:t xml:space="preserve">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eastAsia="Calibri" w:hAnsi="Calibri"/>
          <w:sz w:val="22"/>
          <w:szCs w:val="22"/>
        </w:rPr>
        <w:t>;</w:t>
      </w:r>
    </w:p>
    <w:p w14:paraId="6FA6FA32" w14:textId="77777777" w:rsidR="00A67B46" w:rsidRPr="00A67B46" w:rsidRDefault="00A67B46" w:rsidP="00A67B46">
      <w:pPr>
        <w:pStyle w:val="Akapitzlist"/>
        <w:numPr>
          <w:ilvl w:val="4"/>
          <w:numId w:val="17"/>
        </w:numPr>
        <w:ind w:left="426" w:hanging="284"/>
        <w:rPr>
          <w:rFonts w:ascii="Calibri" w:hAnsi="Calibri"/>
          <w:sz w:val="22"/>
          <w:szCs w:val="22"/>
        </w:rPr>
      </w:pPr>
      <w:r w:rsidRPr="00A67B46">
        <w:rPr>
          <w:rFonts w:ascii="Calibri" w:hAnsi="Calibri"/>
          <w:sz w:val="22"/>
          <w:szCs w:val="22"/>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sporządzony według wzoru stanowiącego </w:t>
      </w:r>
      <w:r w:rsidRPr="00A67B46">
        <w:rPr>
          <w:rFonts w:ascii="Calibri" w:hAnsi="Calibri"/>
          <w:b/>
          <w:sz w:val="22"/>
          <w:szCs w:val="22"/>
        </w:rPr>
        <w:t>załącznik nr 5</w:t>
      </w:r>
      <w:r w:rsidRPr="00A67B46">
        <w:rPr>
          <w:rFonts w:ascii="Calibri" w:hAnsi="Calibri"/>
          <w:sz w:val="22"/>
          <w:szCs w:val="22"/>
        </w:rPr>
        <w:t xml:space="preserve"> do SIWZ, oraz dowody określające czy wskazane w wykazie usługi zostały wykonane lub są należycie wykonywane. Dowodami, o którym mowa w zdaniu powyżej są referencje bądź inne dokumenty wystawione przez podmiot, na rzecz którego usługi były wykonywane, a w przypadku świadczeń okresowych lub ciągłych są wykonywane. Jeżeli </w:t>
      </w:r>
      <w:r w:rsidRPr="00A67B46">
        <w:rPr>
          <w:rFonts w:ascii="Calibri" w:hAnsi="Calibri"/>
          <w:sz w:val="22"/>
          <w:szCs w:val="22"/>
        </w:rPr>
        <w:lastRenderedPageBreak/>
        <w:t xml:space="preserve">z uzasadnionej przyczyny o obiektywnym charakterze </w:t>
      </w:r>
      <w:r w:rsidR="00144096">
        <w:rPr>
          <w:rFonts w:ascii="Calibri" w:hAnsi="Calibri"/>
          <w:sz w:val="22"/>
          <w:szCs w:val="22"/>
        </w:rPr>
        <w:t>w</w:t>
      </w:r>
      <w:r w:rsidRPr="00A67B46">
        <w:rPr>
          <w:rFonts w:ascii="Calibri" w:hAnsi="Calibri"/>
          <w:sz w:val="22"/>
          <w:szCs w:val="22"/>
        </w:rPr>
        <w:t xml:space="preserve">ykonawca nie jest w stanie uzyskać tych dokumentów – oświadczenie </w:t>
      </w:r>
      <w:r>
        <w:rPr>
          <w:rFonts w:ascii="Calibri" w:hAnsi="Calibri"/>
          <w:sz w:val="22"/>
          <w:szCs w:val="22"/>
        </w:rPr>
        <w:t>w</w:t>
      </w:r>
      <w:r w:rsidRPr="00A67B46">
        <w:rPr>
          <w:rFonts w:ascii="Calibri" w:hAnsi="Calibri"/>
          <w:sz w:val="22"/>
          <w:szCs w:val="22"/>
        </w:rPr>
        <w:t xml:space="preserve">ykonawcy. W przypadku świadczeń okresowych lub ciągłych nadal wykonywanych referencje bądź inne dokumenty potwierdzające należyte wykonywanie powinny być wydane nie wcześniej niż 3 miesiące przed </w:t>
      </w:r>
      <w:r>
        <w:rPr>
          <w:rFonts w:ascii="Calibri" w:hAnsi="Calibri"/>
          <w:sz w:val="22"/>
          <w:szCs w:val="22"/>
        </w:rPr>
        <w:t>upływem terminu składania ofert;</w:t>
      </w:r>
    </w:p>
    <w:p w14:paraId="73D955FC" w14:textId="77777777" w:rsidR="00A67B46" w:rsidRPr="00A67B46" w:rsidRDefault="00A67B46" w:rsidP="00A67B46">
      <w:pPr>
        <w:pStyle w:val="Akapitzlist"/>
        <w:numPr>
          <w:ilvl w:val="4"/>
          <w:numId w:val="17"/>
        </w:numPr>
        <w:ind w:left="426" w:hanging="284"/>
        <w:rPr>
          <w:rFonts w:ascii="Calibri" w:hAnsi="Calibri"/>
          <w:sz w:val="22"/>
          <w:szCs w:val="22"/>
        </w:rPr>
      </w:pPr>
      <w:r w:rsidRPr="00A67B46">
        <w:rPr>
          <w:rFonts w:ascii="Calibri" w:hAnsi="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sporządzony według wzoru stanowiącego </w:t>
      </w:r>
      <w:r w:rsidRPr="00A67B46">
        <w:rPr>
          <w:rFonts w:ascii="Calibri" w:hAnsi="Calibri"/>
          <w:b/>
          <w:sz w:val="22"/>
          <w:szCs w:val="22"/>
        </w:rPr>
        <w:t>załącznik nr 6</w:t>
      </w:r>
      <w:r w:rsidRPr="00A67B46">
        <w:rPr>
          <w:rFonts w:ascii="Calibri" w:hAnsi="Calibri"/>
          <w:sz w:val="22"/>
          <w:szCs w:val="22"/>
        </w:rPr>
        <w:t xml:space="preserve"> do SIWZ</w:t>
      </w:r>
      <w:r w:rsidR="00AC4CAF">
        <w:rPr>
          <w:rFonts w:ascii="Calibri" w:hAnsi="Calibri"/>
          <w:sz w:val="22"/>
          <w:szCs w:val="22"/>
        </w:rPr>
        <w:t>;</w:t>
      </w:r>
    </w:p>
    <w:p w14:paraId="73C48E45" w14:textId="77777777" w:rsidR="00D8566C" w:rsidRDefault="00D8566C" w:rsidP="000960E9">
      <w:pPr>
        <w:pStyle w:val="Akapitzlist"/>
        <w:numPr>
          <w:ilvl w:val="4"/>
          <w:numId w:val="17"/>
        </w:numPr>
        <w:tabs>
          <w:tab w:val="left" w:pos="426"/>
        </w:tabs>
        <w:ind w:left="426" w:hanging="284"/>
        <w:rPr>
          <w:rFonts w:ascii="Calibri" w:hAnsi="Calibri"/>
          <w:sz w:val="22"/>
          <w:szCs w:val="22"/>
        </w:rPr>
      </w:pPr>
      <w:r w:rsidRPr="00C042BD">
        <w:rPr>
          <w:rFonts w:ascii="Calibri" w:hAnsi="Calibri"/>
          <w:sz w:val="22"/>
          <w:szCs w:val="22"/>
        </w:rPr>
        <w:t>informację banku lub spółdzielczej kasy oszczędnościowo-kredytowej potwierdzającej wysokość posiadanych środków finansowych lub zdolność kredytową wykonawcy, w okresie nie wcześniejszym niż 1 miesiąc przed upływem terminu składania ofert</w:t>
      </w:r>
      <w:r w:rsidR="00AC4CAF">
        <w:rPr>
          <w:rFonts w:ascii="Calibri" w:hAnsi="Calibri"/>
          <w:sz w:val="22"/>
          <w:szCs w:val="22"/>
        </w:rPr>
        <w:t>;</w:t>
      </w:r>
    </w:p>
    <w:p w14:paraId="5692D24B" w14:textId="77777777" w:rsidR="00AC4CAF" w:rsidRPr="00AC4CAF" w:rsidRDefault="00AC4CAF" w:rsidP="00AC4CAF">
      <w:pPr>
        <w:pStyle w:val="Akapitzlist"/>
        <w:numPr>
          <w:ilvl w:val="4"/>
          <w:numId w:val="17"/>
        </w:numPr>
        <w:tabs>
          <w:tab w:val="left" w:pos="426"/>
        </w:tabs>
        <w:ind w:left="426" w:hanging="284"/>
        <w:rPr>
          <w:rFonts w:ascii="Calibri" w:hAnsi="Calibri"/>
          <w:sz w:val="22"/>
          <w:szCs w:val="22"/>
        </w:rPr>
      </w:pPr>
      <w:r w:rsidRPr="00AC4CAF">
        <w:rPr>
          <w:rFonts w:ascii="Calibri" w:hAnsi="Calibri"/>
          <w:sz w:val="22"/>
          <w:szCs w:val="22"/>
        </w:rPr>
        <w:t xml:space="preserve">dokumenty potwierdzające, ze wykonawca jest ubezpieczony od odpowiedzialności cywilnej w zakresie prowadzonej działalności związanej z przedmiotem zamówienia na sumę gwarancyjną określoną przez Zamawiającego. </w:t>
      </w:r>
    </w:p>
    <w:p w14:paraId="599A705F" w14:textId="77777777" w:rsidR="00AC4CAF" w:rsidRPr="00C042BD" w:rsidRDefault="00AC4CAF" w:rsidP="00AC4CAF">
      <w:pPr>
        <w:pStyle w:val="Akapitzlist"/>
        <w:tabs>
          <w:tab w:val="left" w:pos="426"/>
        </w:tabs>
        <w:ind w:left="426"/>
        <w:rPr>
          <w:rFonts w:ascii="Calibri" w:hAnsi="Calibri"/>
          <w:sz w:val="22"/>
          <w:szCs w:val="22"/>
        </w:rPr>
      </w:pPr>
    </w:p>
    <w:p w14:paraId="14D5C049" w14:textId="77777777" w:rsidR="00A80F9F" w:rsidRPr="00C042BD" w:rsidRDefault="00144096" w:rsidP="00720728">
      <w:pPr>
        <w:numPr>
          <w:ilvl w:val="0"/>
          <w:numId w:val="15"/>
        </w:numPr>
        <w:spacing w:line="240" w:lineRule="auto"/>
        <w:ind w:left="284" w:hanging="284"/>
        <w:rPr>
          <w:rFonts w:ascii="Calibri" w:hAnsi="Calibri"/>
          <w:sz w:val="22"/>
        </w:rPr>
      </w:pPr>
      <w:r>
        <w:rPr>
          <w:rFonts w:ascii="Calibri" w:hAnsi="Calibri"/>
          <w:sz w:val="22"/>
        </w:rPr>
        <w:t>Zamawiający żąda od w</w:t>
      </w:r>
      <w:r w:rsidR="00433F2F" w:rsidRPr="00C042BD">
        <w:rPr>
          <w:rFonts w:ascii="Calibri" w:hAnsi="Calibri"/>
          <w:sz w:val="22"/>
        </w:rPr>
        <w:t>ykonawcy, który polega na zdolnościach lub sytuacji innych podmiotów na zasadach określonych w art. 22a ustawy, przedstawienia w odniesieniu do tych podmiotów dokumentów wymienionych w pkt VIII.</w:t>
      </w:r>
      <w:r w:rsidR="000E27C0">
        <w:rPr>
          <w:rFonts w:ascii="Calibri" w:hAnsi="Calibri"/>
          <w:sz w:val="22"/>
        </w:rPr>
        <w:t>6</w:t>
      </w:r>
      <w:r w:rsidR="00433F2F" w:rsidRPr="00C042BD">
        <w:rPr>
          <w:rFonts w:ascii="Calibri" w:hAnsi="Calibri"/>
          <w:sz w:val="22"/>
        </w:rPr>
        <w:t>.1) do - VIII.</w:t>
      </w:r>
      <w:r w:rsidR="000E27C0">
        <w:rPr>
          <w:rFonts w:ascii="Calibri" w:hAnsi="Calibri"/>
          <w:sz w:val="22"/>
        </w:rPr>
        <w:t>6</w:t>
      </w:r>
      <w:r w:rsidR="00433F2F" w:rsidRPr="00C042BD">
        <w:rPr>
          <w:rFonts w:ascii="Calibri" w:hAnsi="Calibri"/>
          <w:sz w:val="22"/>
        </w:rPr>
        <w:t>.7) SIWZ.</w:t>
      </w:r>
    </w:p>
    <w:p w14:paraId="673E66D7" w14:textId="77777777" w:rsidR="00433F2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Jeżeli wykonawca ma siedzibę lub miejsce zamieszkania poza terytorium Rzeczypospolitej Polskiej, zamiast dokumentów, o których mowa:</w:t>
      </w:r>
    </w:p>
    <w:p w14:paraId="5FFC3A64" w14:textId="77777777" w:rsidR="00433F2F" w:rsidRPr="00C042BD" w:rsidRDefault="00433F2F" w:rsidP="00433F2F">
      <w:pPr>
        <w:spacing w:line="240" w:lineRule="auto"/>
        <w:ind w:left="567" w:hanging="283"/>
        <w:rPr>
          <w:rFonts w:ascii="Calibri" w:hAnsi="Calibri"/>
          <w:sz w:val="22"/>
        </w:rPr>
      </w:pPr>
      <w:r w:rsidRPr="00C042BD">
        <w:rPr>
          <w:rFonts w:ascii="Calibri" w:hAnsi="Calibri"/>
          <w:sz w:val="22"/>
        </w:rPr>
        <w:t>1) w pkt VIII.</w:t>
      </w:r>
      <w:r w:rsidR="000E27C0">
        <w:rPr>
          <w:rFonts w:ascii="Calibri" w:hAnsi="Calibri"/>
          <w:sz w:val="22"/>
        </w:rPr>
        <w:t>6</w:t>
      </w:r>
      <w:r w:rsidRPr="00C042BD">
        <w:rPr>
          <w:rFonts w:ascii="Calibri" w:hAnsi="Calibri"/>
          <w:sz w:val="22"/>
        </w:rPr>
        <w:t xml:space="preserve">.1) – składa informację z odpowiedniego rejestru albo, w przypadku braku takiego rejestru, inny równoważny </w:t>
      </w:r>
      <w:r w:rsidRPr="00C042BD">
        <w:rPr>
          <w:rFonts w:ascii="Calibri" w:eastAsia="Calibri" w:hAnsi="Calibri"/>
          <w:sz w:val="22"/>
          <w:lang w:eastAsia="pl-PL"/>
        </w:rPr>
        <w:t>dokument wydany przez właściwy organ sądowy lub administracyjny kraju, w którym wykonawca ma siedzibę lub</w:t>
      </w:r>
      <w:r w:rsidRPr="00C042BD">
        <w:rPr>
          <w:rFonts w:ascii="Calibri" w:hAnsi="Calibri"/>
          <w:sz w:val="22"/>
        </w:rPr>
        <w:t xml:space="preserve"> </w:t>
      </w:r>
      <w:r w:rsidRPr="00C042BD">
        <w:rPr>
          <w:rFonts w:ascii="Calibri" w:eastAsia="Calibri" w:hAnsi="Calibri"/>
          <w:sz w:val="22"/>
          <w:lang w:eastAsia="pl-PL"/>
        </w:rPr>
        <w:t>miejsce zamieszkania lub miejsce zamieszkania ma osoba, której dotyczy informacja albo dokument, w zakresie</w:t>
      </w:r>
      <w:r w:rsidRPr="00C042BD">
        <w:rPr>
          <w:rFonts w:ascii="Calibri" w:hAnsi="Calibri"/>
          <w:sz w:val="22"/>
        </w:rPr>
        <w:t xml:space="preserve"> </w:t>
      </w:r>
      <w:r w:rsidRPr="00C042BD">
        <w:rPr>
          <w:rFonts w:ascii="Calibri" w:eastAsia="Calibri" w:hAnsi="Calibri"/>
          <w:sz w:val="22"/>
          <w:lang w:eastAsia="pl-PL"/>
        </w:rPr>
        <w:t>określonym w art. 24 ust. 1 pkt 13, 14 i 21</w:t>
      </w:r>
      <w:r w:rsidR="00AC4CAF">
        <w:rPr>
          <w:rFonts w:ascii="Calibri" w:eastAsia="Calibri" w:hAnsi="Calibri"/>
          <w:sz w:val="22"/>
          <w:lang w:eastAsia="pl-PL"/>
        </w:rPr>
        <w:t xml:space="preserve"> ustawy</w:t>
      </w:r>
      <w:r w:rsidRPr="00C042BD">
        <w:rPr>
          <w:rFonts w:ascii="Calibri" w:eastAsia="Calibri" w:hAnsi="Calibri"/>
          <w:sz w:val="22"/>
          <w:lang w:eastAsia="pl-PL"/>
        </w:rPr>
        <w:t>;</w:t>
      </w:r>
    </w:p>
    <w:p w14:paraId="6A590AEE" w14:textId="77777777" w:rsidR="00433F2F" w:rsidRPr="00C042BD" w:rsidRDefault="00433F2F" w:rsidP="00433F2F">
      <w:pPr>
        <w:spacing w:line="240" w:lineRule="auto"/>
        <w:ind w:left="567" w:hanging="283"/>
        <w:rPr>
          <w:rFonts w:ascii="Calibri" w:hAnsi="Calibri"/>
          <w:sz w:val="22"/>
        </w:rPr>
      </w:pPr>
      <w:r w:rsidRPr="00C042BD">
        <w:rPr>
          <w:rFonts w:ascii="Calibri" w:hAnsi="Calibri"/>
          <w:sz w:val="22"/>
        </w:rPr>
        <w:t>2) pkt 2–4 – składa dokument lub dokumenty wystawione w kraju, w którym wykonawca ma siedzibę lub miejsce zamieszkania, potwierdzające odpowiednio, że:</w:t>
      </w:r>
    </w:p>
    <w:p w14:paraId="75054F48" w14:textId="77777777" w:rsidR="00433F2F" w:rsidRPr="00C042BD" w:rsidRDefault="00433F2F" w:rsidP="00433F2F">
      <w:pPr>
        <w:spacing w:line="240" w:lineRule="auto"/>
        <w:ind w:left="812" w:hanging="245"/>
        <w:rPr>
          <w:rFonts w:ascii="Calibri" w:hAnsi="Calibri"/>
          <w:sz w:val="22"/>
        </w:rPr>
      </w:pPr>
      <w:r w:rsidRPr="00C042BD">
        <w:rPr>
          <w:rFonts w:ascii="Calibri" w:hAnsi="Calibri"/>
          <w:sz w:val="22"/>
        </w:rPr>
        <w:t xml:space="preserve">a) nie zalega z opłacaniem podatków, opłat, składek na ubezpieczenie społeczne lub zdrowotne albo że zawarł porozumienie z właściwym organem w sprawie spłat tych należności wraz </w:t>
      </w:r>
      <w:r w:rsidR="00167C26" w:rsidRPr="00C042BD">
        <w:rPr>
          <w:rFonts w:ascii="Calibri" w:hAnsi="Calibri"/>
          <w:sz w:val="22"/>
        </w:rPr>
        <w:br/>
      </w:r>
      <w:r w:rsidRPr="00C042BD">
        <w:rPr>
          <w:rFonts w:ascii="Calibri" w:hAnsi="Calibri"/>
          <w:sz w:val="22"/>
        </w:rPr>
        <w:t>z ewentualnymi odsetkami lub grzywnami, w szczególności uzyskał przewidziane prawem zwolnienie, odroczenie lub rozłożenie na raty zaległych płatności lub wstrzymanie w całości wykonania decyzji właściwego organu,</w:t>
      </w:r>
    </w:p>
    <w:p w14:paraId="67BF82E7" w14:textId="77777777" w:rsidR="00433F2F" w:rsidRPr="00C042BD" w:rsidRDefault="00433F2F" w:rsidP="00433F2F">
      <w:pPr>
        <w:spacing w:line="240" w:lineRule="auto"/>
        <w:ind w:left="567" w:firstLine="0"/>
        <w:rPr>
          <w:rFonts w:ascii="Calibri" w:hAnsi="Calibri"/>
          <w:sz w:val="22"/>
        </w:rPr>
      </w:pPr>
      <w:r w:rsidRPr="00C042BD">
        <w:rPr>
          <w:rFonts w:ascii="Calibri" w:hAnsi="Calibri"/>
          <w:sz w:val="22"/>
        </w:rPr>
        <w:t>b) nie otwarto jego likwidacji ani nie ogłoszono upadłości.</w:t>
      </w:r>
    </w:p>
    <w:p w14:paraId="390DBA99" w14:textId="77777777" w:rsidR="00433F2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 xml:space="preserve">Dokumenty, o których mowa w </w:t>
      </w:r>
      <w:r w:rsidR="000E27C0">
        <w:rPr>
          <w:rFonts w:ascii="Calibri" w:hAnsi="Calibri"/>
          <w:sz w:val="22"/>
        </w:rPr>
        <w:t>pkt VIII.8</w:t>
      </w:r>
      <w:r w:rsidR="00901163" w:rsidRPr="00C042BD">
        <w:rPr>
          <w:rFonts w:ascii="Calibri" w:hAnsi="Calibri"/>
          <w:sz w:val="22"/>
        </w:rPr>
        <w:t xml:space="preserve">.1) </w:t>
      </w:r>
      <w:r w:rsidRPr="00C042BD">
        <w:rPr>
          <w:rFonts w:ascii="Calibri" w:hAnsi="Calibri"/>
          <w:sz w:val="22"/>
        </w:rPr>
        <w:t xml:space="preserve">i pkt </w:t>
      </w:r>
      <w:r w:rsidR="000E27C0">
        <w:rPr>
          <w:rFonts w:ascii="Calibri" w:hAnsi="Calibri"/>
          <w:sz w:val="22"/>
        </w:rPr>
        <w:t>VIII.8</w:t>
      </w:r>
      <w:r w:rsidR="00901163" w:rsidRPr="00C042BD">
        <w:rPr>
          <w:rFonts w:ascii="Calibri" w:hAnsi="Calibri"/>
          <w:sz w:val="22"/>
        </w:rPr>
        <w:t xml:space="preserve">.2)b) </w:t>
      </w:r>
      <w:r w:rsidRPr="00C042BD">
        <w:rPr>
          <w:rFonts w:ascii="Calibri" w:hAnsi="Calibri"/>
          <w:sz w:val="22"/>
        </w:rPr>
        <w:t>powinny być wystawione nie wcześniej niż 6 miesięcy</w:t>
      </w:r>
      <w:r w:rsidR="00901163" w:rsidRPr="00C042BD">
        <w:rPr>
          <w:rFonts w:ascii="Calibri" w:hAnsi="Calibri"/>
          <w:sz w:val="22"/>
        </w:rPr>
        <w:t xml:space="preserve"> </w:t>
      </w:r>
      <w:r w:rsidRPr="00C042BD">
        <w:rPr>
          <w:rFonts w:ascii="Calibri" w:hAnsi="Calibri"/>
          <w:sz w:val="22"/>
        </w:rPr>
        <w:t>przed upływem terminu składania ofert Dokument, o który</w:t>
      </w:r>
      <w:r w:rsidR="00901163" w:rsidRPr="00C042BD">
        <w:rPr>
          <w:rFonts w:ascii="Calibri" w:hAnsi="Calibri"/>
          <w:sz w:val="22"/>
        </w:rPr>
        <w:t xml:space="preserve">m </w:t>
      </w:r>
      <w:r w:rsidRPr="00C042BD">
        <w:rPr>
          <w:rFonts w:ascii="Calibri" w:eastAsia="Calibri" w:hAnsi="Calibri"/>
          <w:sz w:val="22"/>
          <w:lang w:eastAsia="pl-PL"/>
        </w:rPr>
        <w:t xml:space="preserve">mowa w pkt </w:t>
      </w:r>
      <w:r w:rsidR="00901163" w:rsidRPr="00C042BD">
        <w:rPr>
          <w:rFonts w:ascii="Calibri" w:eastAsia="Calibri" w:hAnsi="Calibri"/>
          <w:sz w:val="22"/>
          <w:lang w:eastAsia="pl-PL"/>
        </w:rPr>
        <w:t>VIII.</w:t>
      </w:r>
      <w:r w:rsidR="000E27C0">
        <w:rPr>
          <w:rFonts w:ascii="Calibri" w:eastAsia="Calibri" w:hAnsi="Calibri"/>
          <w:sz w:val="22"/>
          <w:lang w:eastAsia="pl-PL"/>
        </w:rPr>
        <w:t>8</w:t>
      </w:r>
      <w:r w:rsidR="00901163" w:rsidRPr="00C042BD">
        <w:rPr>
          <w:rFonts w:ascii="Calibri" w:eastAsia="Calibri" w:hAnsi="Calibri"/>
          <w:sz w:val="22"/>
          <w:lang w:eastAsia="pl-PL"/>
        </w:rPr>
        <w:t xml:space="preserve">.2)a) </w:t>
      </w:r>
      <w:r w:rsidRPr="00C042BD">
        <w:rPr>
          <w:rFonts w:ascii="Calibri" w:eastAsia="Calibri" w:hAnsi="Calibri"/>
          <w:sz w:val="22"/>
          <w:lang w:eastAsia="pl-PL"/>
        </w:rPr>
        <w:t>powinien być wystawiony nie wcześniej niż 3 miesiące przed upływem tego terminu.</w:t>
      </w:r>
    </w:p>
    <w:p w14:paraId="5EBC61E3" w14:textId="77777777" w:rsidR="00433F2F" w:rsidRPr="00E53234"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Jeżeli w kraju, w którym wykonawca ma siedzibę lub miejsce zamieszkania lub miejsce zamieszkania ma osoba,</w:t>
      </w:r>
      <w:r w:rsidR="00901163" w:rsidRPr="00C042BD">
        <w:rPr>
          <w:rFonts w:ascii="Calibri" w:hAnsi="Calibri"/>
          <w:sz w:val="22"/>
        </w:rPr>
        <w:t xml:space="preserve"> </w:t>
      </w:r>
      <w:r w:rsidRPr="00C042BD">
        <w:rPr>
          <w:rFonts w:ascii="Calibri" w:hAnsi="Calibri"/>
          <w:sz w:val="22"/>
        </w:rPr>
        <w:t xml:space="preserve">której dokument dotyczy, nie wydaje się dokumentów, o których mowa </w:t>
      </w:r>
      <w:r w:rsidR="00167C26" w:rsidRPr="00C042BD">
        <w:rPr>
          <w:rFonts w:ascii="Calibri" w:hAnsi="Calibri"/>
          <w:sz w:val="22"/>
        </w:rPr>
        <w:br/>
      </w:r>
      <w:r w:rsidR="00C80ADC">
        <w:rPr>
          <w:rFonts w:ascii="Calibri" w:hAnsi="Calibri"/>
          <w:sz w:val="22"/>
        </w:rPr>
        <w:t>w pkt 8</w:t>
      </w:r>
      <w:r w:rsidRPr="00C042BD">
        <w:rPr>
          <w:rFonts w:ascii="Calibri" w:hAnsi="Calibri"/>
          <w:sz w:val="22"/>
        </w:rPr>
        <w:t>, zastępuje się je dokumentem zawierającym</w:t>
      </w:r>
      <w:r w:rsidR="00901163" w:rsidRPr="00C042BD">
        <w:rPr>
          <w:rFonts w:ascii="Calibri" w:hAnsi="Calibri"/>
          <w:sz w:val="22"/>
        </w:rPr>
        <w:t xml:space="preserve"> </w:t>
      </w:r>
      <w:r w:rsidRPr="00C042BD">
        <w:rPr>
          <w:rFonts w:ascii="Calibri" w:hAnsi="Calibri"/>
          <w:sz w:val="22"/>
        </w:rPr>
        <w:t>odpowiednio oświadczenie wykonawcy, ze wskazaniem osoby albo osób uprawnionych do jego reprezentacji, lub</w:t>
      </w:r>
      <w:r w:rsidR="00901163" w:rsidRPr="00C042BD">
        <w:rPr>
          <w:rFonts w:ascii="Calibri" w:hAnsi="Calibri"/>
          <w:sz w:val="22"/>
        </w:rPr>
        <w:t xml:space="preserve"> </w:t>
      </w:r>
      <w:r w:rsidRPr="00C042BD">
        <w:rPr>
          <w:rFonts w:ascii="Calibri" w:hAnsi="Calibri"/>
          <w:sz w:val="22"/>
        </w:rPr>
        <w:t>oświadczenie osoby, której dokument miał dotyczyć, złożone przed notariuszem lub przed organem sądowym, administracyjnym</w:t>
      </w:r>
      <w:r w:rsidR="00E53234">
        <w:rPr>
          <w:rFonts w:ascii="Calibri" w:hAnsi="Calibri"/>
          <w:sz w:val="22"/>
        </w:rPr>
        <w:t xml:space="preserve"> </w:t>
      </w:r>
      <w:r w:rsidRPr="00E53234">
        <w:rPr>
          <w:rFonts w:ascii="Calibri" w:hAnsi="Calibri"/>
          <w:sz w:val="22"/>
        </w:rPr>
        <w:t>albo organem samorządu zawodowego lub gospodarczego właściwym ze względu na siedzibę lub miejsce zamieszkania</w:t>
      </w:r>
      <w:r w:rsidR="00901163" w:rsidRPr="00E53234">
        <w:rPr>
          <w:rFonts w:ascii="Calibri" w:hAnsi="Calibri"/>
          <w:sz w:val="22"/>
        </w:rPr>
        <w:t xml:space="preserve"> </w:t>
      </w:r>
      <w:r w:rsidRPr="00E53234">
        <w:rPr>
          <w:rFonts w:ascii="Calibri" w:hAnsi="Calibri"/>
          <w:sz w:val="22"/>
        </w:rPr>
        <w:t xml:space="preserve">wykonawcy lub miejsce zamieszkania tej osoby. Przepis </w:t>
      </w:r>
      <w:r w:rsidR="00901163" w:rsidRPr="00E53234">
        <w:rPr>
          <w:rFonts w:ascii="Calibri" w:hAnsi="Calibri"/>
          <w:sz w:val="22"/>
        </w:rPr>
        <w:t>pkt VIII.</w:t>
      </w:r>
      <w:r w:rsidR="000E27C0" w:rsidRPr="00E53234">
        <w:rPr>
          <w:rFonts w:ascii="Calibri" w:hAnsi="Calibri"/>
          <w:sz w:val="22"/>
        </w:rPr>
        <w:t>9</w:t>
      </w:r>
      <w:r w:rsidR="00901163" w:rsidRPr="00E53234">
        <w:rPr>
          <w:rFonts w:ascii="Calibri" w:hAnsi="Calibri"/>
          <w:sz w:val="22"/>
        </w:rPr>
        <w:t xml:space="preserve"> </w:t>
      </w:r>
      <w:r w:rsidRPr="00E53234">
        <w:rPr>
          <w:rFonts w:ascii="Calibri" w:hAnsi="Calibri"/>
          <w:sz w:val="22"/>
        </w:rPr>
        <w:t>stosuje się.</w:t>
      </w:r>
    </w:p>
    <w:p w14:paraId="7C04274A" w14:textId="77777777" w:rsidR="00901163" w:rsidRPr="00C042BD" w:rsidRDefault="00901163" w:rsidP="00720728">
      <w:pPr>
        <w:numPr>
          <w:ilvl w:val="0"/>
          <w:numId w:val="15"/>
        </w:numPr>
        <w:spacing w:line="240" w:lineRule="auto"/>
        <w:ind w:left="284" w:hanging="284"/>
        <w:rPr>
          <w:rFonts w:ascii="Calibri" w:hAnsi="Calibri"/>
          <w:color w:val="000000"/>
          <w:sz w:val="22"/>
        </w:rPr>
      </w:pPr>
      <w:r w:rsidRPr="00C042BD">
        <w:rPr>
          <w:rFonts w:ascii="Calibri" w:hAnsi="Calibri"/>
          <w:color w:val="000000"/>
          <w:sz w:val="22"/>
        </w:rPr>
        <w:t>Wykonawca mający siedzibę na terytorium Rzeczypospolitej Polskiej, w odniesieniu do osoby mającej miejsce zamieszkania poza terytorium Rzeczypospolitej Polskiej, której dotycz</w:t>
      </w:r>
      <w:r w:rsidR="00C80ADC">
        <w:rPr>
          <w:rFonts w:ascii="Calibri" w:hAnsi="Calibri"/>
          <w:color w:val="000000"/>
          <w:sz w:val="22"/>
        </w:rPr>
        <w:t>y dokument wskazany w pkt VIII.6</w:t>
      </w:r>
      <w:r w:rsidRPr="00C042BD">
        <w:rPr>
          <w:rFonts w:ascii="Calibri" w:hAnsi="Calibri"/>
          <w:color w:val="000000"/>
          <w:sz w:val="22"/>
        </w:rPr>
        <w:t xml:space="preserve">.1) składa dokument </w:t>
      </w:r>
      <w:r w:rsidR="00EB3BA7">
        <w:rPr>
          <w:rFonts w:ascii="Calibri" w:hAnsi="Calibri"/>
          <w:color w:val="000000"/>
          <w:sz w:val="22"/>
        </w:rPr>
        <w:t>(</w:t>
      </w:r>
      <w:r w:rsidRPr="00C042BD">
        <w:rPr>
          <w:rFonts w:ascii="Calibri" w:hAnsi="Calibri"/>
          <w:color w:val="000000"/>
          <w:sz w:val="22"/>
        </w:rPr>
        <w:t>informacje</w:t>
      </w:r>
      <w:r w:rsidR="00EB3BA7">
        <w:rPr>
          <w:rFonts w:ascii="Calibri" w:hAnsi="Calibri"/>
          <w:color w:val="000000"/>
          <w:sz w:val="22"/>
        </w:rPr>
        <w:t>)</w:t>
      </w:r>
      <w:r w:rsidRPr="00C042BD">
        <w:rPr>
          <w:rFonts w:ascii="Calibri" w:hAnsi="Calibri"/>
          <w:color w:val="000000"/>
          <w:sz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w:t>
      </w:r>
      <w:r w:rsidRPr="00C042BD">
        <w:rPr>
          <w:rFonts w:ascii="Calibri" w:hAnsi="Calibri"/>
          <w:color w:val="000000"/>
          <w:sz w:val="22"/>
        </w:rPr>
        <w:lastRenderedPageBreak/>
        <w:t xml:space="preserve">ust. </w:t>
      </w:r>
      <w:r w:rsidRPr="00FB5190">
        <w:rPr>
          <w:rFonts w:ascii="Calibri" w:hAnsi="Calibri"/>
          <w:color w:val="000000"/>
          <w:sz w:val="22"/>
        </w:rPr>
        <w:t>1 pkt 14 i 21 ustawy.</w:t>
      </w:r>
      <w:r w:rsidRPr="00C042BD">
        <w:rPr>
          <w:rFonts w:ascii="Calibri" w:hAnsi="Calibri"/>
          <w:color w:val="000000"/>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C042BD">
        <w:rPr>
          <w:rFonts w:ascii="Calibri" w:eastAsia="Calibri" w:hAnsi="Calibri"/>
          <w:color w:val="000000"/>
          <w:sz w:val="22"/>
          <w:lang w:eastAsia="pl-PL"/>
        </w:rPr>
        <w:t xml:space="preserve">zamieszkania tej osoby. Przepis </w:t>
      </w:r>
      <w:r w:rsidR="00E030F1" w:rsidRPr="00C042BD">
        <w:rPr>
          <w:rFonts w:ascii="Calibri" w:eastAsia="Calibri" w:hAnsi="Calibri"/>
          <w:color w:val="000000"/>
          <w:sz w:val="22"/>
          <w:lang w:eastAsia="pl-PL"/>
        </w:rPr>
        <w:t>pkt VIII.</w:t>
      </w:r>
      <w:r w:rsidR="000E27C0">
        <w:rPr>
          <w:rFonts w:ascii="Calibri" w:eastAsia="Calibri" w:hAnsi="Calibri"/>
          <w:color w:val="000000"/>
          <w:sz w:val="22"/>
          <w:lang w:eastAsia="pl-PL"/>
        </w:rPr>
        <w:t>9</w:t>
      </w:r>
      <w:r w:rsidR="00E030F1" w:rsidRPr="00C042BD">
        <w:rPr>
          <w:rFonts w:ascii="Calibri" w:eastAsia="Calibri" w:hAnsi="Calibri"/>
          <w:color w:val="000000"/>
          <w:sz w:val="22"/>
          <w:lang w:eastAsia="pl-PL"/>
        </w:rPr>
        <w:t xml:space="preserve"> zdanie pierwsze stosuje się.</w:t>
      </w:r>
      <w:r w:rsidRPr="00C042BD">
        <w:rPr>
          <w:rFonts w:ascii="Calibri" w:hAnsi="Calibri"/>
          <w:color w:val="000000"/>
          <w:sz w:val="22"/>
        </w:rPr>
        <w:t xml:space="preserve"> </w:t>
      </w:r>
    </w:p>
    <w:p w14:paraId="46643C51" w14:textId="77777777" w:rsidR="000217A9" w:rsidRPr="000217A9" w:rsidRDefault="00E73ECE" w:rsidP="00720728">
      <w:pPr>
        <w:numPr>
          <w:ilvl w:val="0"/>
          <w:numId w:val="15"/>
        </w:numPr>
        <w:spacing w:line="240" w:lineRule="auto"/>
        <w:ind w:left="284" w:hanging="284"/>
        <w:rPr>
          <w:rFonts w:ascii="Calibri" w:hAnsi="Calibri"/>
          <w:sz w:val="22"/>
        </w:rPr>
      </w:pPr>
      <w:r w:rsidRPr="00C042BD">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E6AC1C6" w14:textId="77777777" w:rsidR="000217A9" w:rsidRPr="000217A9" w:rsidRDefault="000217A9" w:rsidP="00720728">
      <w:pPr>
        <w:numPr>
          <w:ilvl w:val="0"/>
          <w:numId w:val="15"/>
        </w:numPr>
        <w:spacing w:line="240" w:lineRule="auto"/>
        <w:ind w:left="284" w:hanging="284"/>
        <w:rPr>
          <w:rFonts w:ascii="Calibri" w:hAnsi="Calibri"/>
          <w:sz w:val="22"/>
        </w:rPr>
      </w:pPr>
      <w:r w:rsidRPr="000217A9">
        <w:rPr>
          <w:rFonts w:ascii="Calibri" w:hAnsi="Calibri"/>
          <w:sz w:val="22"/>
        </w:rPr>
        <w:t xml:space="preserve">W przypadku wskazania przez </w:t>
      </w:r>
      <w:r w:rsidR="00144096">
        <w:rPr>
          <w:rFonts w:ascii="Calibri" w:hAnsi="Calibri"/>
          <w:sz w:val="22"/>
        </w:rPr>
        <w:t>w</w:t>
      </w:r>
      <w:r w:rsidRPr="000217A9">
        <w:rPr>
          <w:rFonts w:ascii="Calibri" w:hAnsi="Calibri"/>
          <w:sz w:val="22"/>
        </w:rPr>
        <w:t>ykonawcę oświadczeń lub dokumentów, które znajdują się w</w:t>
      </w:r>
      <w:r w:rsidR="0082391D">
        <w:rPr>
          <w:rFonts w:ascii="Calibri" w:hAnsi="Calibri"/>
          <w:sz w:val="22"/>
        </w:rPr>
        <w:t> </w:t>
      </w:r>
      <w:r w:rsidRPr="000217A9">
        <w:rPr>
          <w:rFonts w:ascii="Calibri" w:hAnsi="Calibri"/>
          <w:sz w:val="22"/>
        </w:rPr>
        <w:t xml:space="preserve">posiadaniu Zamawiającego, w szczególności oświadczeń lub dokumentów przechowywanych przez Zamawiającego </w:t>
      </w:r>
      <w:r w:rsidR="001A0C37">
        <w:rPr>
          <w:rFonts w:ascii="Calibri" w:hAnsi="Calibri"/>
          <w:sz w:val="22"/>
        </w:rPr>
        <w:t>zgodnie z art. 97 ust. 1 ustawy</w:t>
      </w:r>
      <w:r w:rsidRPr="000217A9">
        <w:rPr>
          <w:rFonts w:ascii="Calibri" w:hAnsi="Calibri"/>
          <w:sz w:val="22"/>
        </w:rPr>
        <w:t>, Zamawiający w celu potwierdzenia okoliczności, o</w:t>
      </w:r>
      <w:r w:rsidR="000960E9">
        <w:rPr>
          <w:rFonts w:ascii="Calibri" w:hAnsi="Calibri"/>
          <w:sz w:val="22"/>
        </w:rPr>
        <w:t> </w:t>
      </w:r>
      <w:r w:rsidRPr="000217A9">
        <w:rPr>
          <w:rFonts w:ascii="Calibri" w:hAnsi="Calibri"/>
          <w:sz w:val="22"/>
        </w:rPr>
        <w:t xml:space="preserve">których mowa w </w:t>
      </w:r>
      <w:r w:rsidR="001A0C37">
        <w:rPr>
          <w:rFonts w:ascii="Calibri" w:hAnsi="Calibri"/>
          <w:sz w:val="22"/>
        </w:rPr>
        <w:t>art. 25 ust. 1 pkt 1 i 3 ustawy</w:t>
      </w:r>
      <w:r w:rsidRPr="000217A9">
        <w:rPr>
          <w:rFonts w:ascii="Calibri" w:hAnsi="Calibri"/>
          <w:sz w:val="22"/>
        </w:rPr>
        <w:t xml:space="preserve">, korzysta z posiadanych oświadczeń lub dokumentów, o ile są one aktualne. </w:t>
      </w:r>
    </w:p>
    <w:p w14:paraId="3098944F" w14:textId="77777777" w:rsidR="008468C7" w:rsidRPr="000217A9" w:rsidRDefault="00144096" w:rsidP="00720728">
      <w:pPr>
        <w:numPr>
          <w:ilvl w:val="0"/>
          <w:numId w:val="15"/>
        </w:numPr>
        <w:spacing w:line="240" w:lineRule="auto"/>
        <w:ind w:left="284" w:hanging="284"/>
        <w:rPr>
          <w:rFonts w:ascii="Calibri" w:hAnsi="Calibri"/>
          <w:sz w:val="22"/>
        </w:rPr>
      </w:pPr>
      <w:r>
        <w:rPr>
          <w:rFonts w:ascii="Calibri" w:hAnsi="Calibri"/>
          <w:sz w:val="22"/>
        </w:rPr>
        <w:t>W przypadku wskazania przez w</w:t>
      </w:r>
      <w:r w:rsidR="000217A9" w:rsidRPr="000217A9">
        <w:rPr>
          <w:rFonts w:ascii="Calibri" w:hAnsi="Calibri"/>
          <w:sz w:val="22"/>
        </w:rPr>
        <w:t xml:space="preserve">ykonawcę dostępności oświadczeń lub dokumentów, o których mowa w </w:t>
      </w:r>
      <w:r w:rsidR="000217A9">
        <w:rPr>
          <w:rFonts w:ascii="Calibri" w:hAnsi="Calibri"/>
          <w:sz w:val="22"/>
        </w:rPr>
        <w:t>pkt VIII.6</w:t>
      </w:r>
      <w:r w:rsidR="000217A9" w:rsidRPr="000217A9">
        <w:rPr>
          <w:rFonts w:ascii="Calibri" w:hAnsi="Calibri"/>
          <w:sz w:val="22"/>
        </w:rPr>
        <w:t xml:space="preserve"> w formie elektronicznej pod określonymi adresami internetowymi ogólnodostępnych i bezpłatnych baz danych, Zamawiający pobierze samodzielnie z tych baz danych wskazane przez </w:t>
      </w:r>
      <w:r>
        <w:rPr>
          <w:rFonts w:ascii="Calibri" w:hAnsi="Calibri"/>
          <w:sz w:val="22"/>
        </w:rPr>
        <w:t>w</w:t>
      </w:r>
      <w:r w:rsidR="000217A9" w:rsidRPr="000217A9">
        <w:rPr>
          <w:rFonts w:ascii="Calibri" w:hAnsi="Calibri"/>
          <w:sz w:val="22"/>
        </w:rPr>
        <w:t xml:space="preserve">ykonawcę oświadczenia lub dokumenty. W przypadku, gdy pobrane przez Zamawiającego dokumenty nie są w języku polskim </w:t>
      </w:r>
      <w:r>
        <w:rPr>
          <w:rFonts w:ascii="Calibri" w:hAnsi="Calibri"/>
          <w:sz w:val="22"/>
        </w:rPr>
        <w:t>w</w:t>
      </w:r>
      <w:r w:rsidR="000217A9" w:rsidRPr="000217A9">
        <w:rPr>
          <w:rFonts w:ascii="Calibri" w:hAnsi="Calibri"/>
          <w:sz w:val="22"/>
        </w:rPr>
        <w:t>ykonawca zobo</w:t>
      </w:r>
      <w:r w:rsidR="000217A9">
        <w:rPr>
          <w:rFonts w:ascii="Calibri" w:hAnsi="Calibri"/>
          <w:sz w:val="22"/>
        </w:rPr>
        <w:t>wiązany jest złożyć tłumaczenie.</w:t>
      </w:r>
    </w:p>
    <w:p w14:paraId="687E6A32" w14:textId="77777777" w:rsidR="00C52BEF" w:rsidRPr="00C042BD" w:rsidRDefault="00C52BEF" w:rsidP="00D76A4F">
      <w:pPr>
        <w:spacing w:line="240" w:lineRule="auto"/>
        <w:ind w:firstLine="0"/>
        <w:rPr>
          <w:rFonts w:ascii="Calibri" w:hAnsi="Calibri"/>
          <w:sz w:val="22"/>
        </w:rPr>
      </w:pPr>
    </w:p>
    <w:p w14:paraId="54BCF5A7" w14:textId="77777777" w:rsidR="00C52BEF" w:rsidRPr="00C042BD" w:rsidRDefault="00C52BEF"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dla </w:t>
      </w:r>
      <w:r w:rsidR="00144096">
        <w:rPr>
          <w:rFonts w:ascii="Calibri" w:hAnsi="Calibri"/>
          <w:b/>
          <w:sz w:val="22"/>
          <w:u w:val="single"/>
        </w:rPr>
        <w:t>w</w:t>
      </w:r>
      <w:r w:rsidRPr="00C042BD">
        <w:rPr>
          <w:rFonts w:ascii="Calibri" w:hAnsi="Calibri"/>
          <w:b/>
          <w:sz w:val="22"/>
          <w:u w:val="single"/>
        </w:rPr>
        <w:t xml:space="preserve">ykonawcy polegającego na zasobach innych podmiotów, </w:t>
      </w:r>
      <w:r w:rsidR="00144096">
        <w:rPr>
          <w:rFonts w:ascii="Calibri" w:hAnsi="Calibri"/>
          <w:b/>
          <w:sz w:val="22"/>
          <w:u w:val="single"/>
        </w:rPr>
        <w:t>w</w:t>
      </w:r>
      <w:r w:rsidRPr="00C042BD">
        <w:rPr>
          <w:rFonts w:ascii="Calibri" w:hAnsi="Calibri"/>
          <w:b/>
          <w:sz w:val="22"/>
          <w:u w:val="single"/>
        </w:rPr>
        <w:t>ykonawcy zamierzającego powierzyć wykonanie części zamówienia po</w:t>
      </w:r>
      <w:r w:rsidR="00A91B24" w:rsidRPr="00C042BD">
        <w:rPr>
          <w:rFonts w:ascii="Calibri" w:hAnsi="Calibri"/>
          <w:b/>
          <w:sz w:val="22"/>
          <w:u w:val="single"/>
        </w:rPr>
        <w:t>dwykonawcom oraz wykonawców wspó</w:t>
      </w:r>
      <w:r w:rsidRPr="00C042BD">
        <w:rPr>
          <w:rFonts w:ascii="Calibri" w:hAnsi="Calibri"/>
          <w:b/>
          <w:sz w:val="22"/>
          <w:u w:val="single"/>
        </w:rPr>
        <w:t>lnie ubiegających się o udzielenie zamówienia.</w:t>
      </w:r>
    </w:p>
    <w:p w14:paraId="7028DA50" w14:textId="77777777"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6A4C1650" w14:textId="77777777" w:rsidR="00205B21" w:rsidRPr="00C042BD" w:rsidRDefault="008403AD"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może w celu potwierdzenia spełniania warunków udziału w postępowaniu, w</w:t>
      </w:r>
      <w:r w:rsidR="00C52BEF" w:rsidRPr="00C042BD">
        <w:rPr>
          <w:rFonts w:ascii="Calibri" w:hAnsi="Calibri"/>
          <w:sz w:val="22"/>
        </w:rPr>
        <w:t> </w:t>
      </w:r>
      <w:r w:rsidRPr="00C042BD">
        <w:rPr>
          <w:rFonts w:ascii="Calibri" w:hAnsi="Calibri"/>
          <w:sz w:val="22"/>
        </w:rPr>
        <w:t>stosownych sytuacjach oraz w odniesieniu do</w:t>
      </w:r>
      <w:r w:rsidR="007C5F26" w:rsidRPr="00C042BD">
        <w:rPr>
          <w:rFonts w:ascii="Calibri" w:hAnsi="Calibri"/>
          <w:sz w:val="22"/>
        </w:rPr>
        <w:t xml:space="preserve"> </w:t>
      </w:r>
      <w:r w:rsidRPr="00C042BD">
        <w:rPr>
          <w:rFonts w:ascii="Calibri" w:hAnsi="Calibri"/>
          <w:sz w:val="22"/>
        </w:rPr>
        <w:t>zamówienia, lub jego części, polegać</w:t>
      </w:r>
      <w:r w:rsidR="00205B21" w:rsidRPr="00C042BD">
        <w:rPr>
          <w:rFonts w:ascii="Calibri" w:hAnsi="Calibri"/>
          <w:sz w:val="22"/>
        </w:rPr>
        <w:t xml:space="preserve"> na zdolnościach technicznych lub zawodowych lub sytuacji finansowej lub ekonomicznej innych podmiotów, niezależnie od charakteru prawnego łączących go z nim stosunków prawnych.</w:t>
      </w:r>
    </w:p>
    <w:p w14:paraId="0400E098" w14:textId="77777777" w:rsidR="00C52BEF" w:rsidRPr="00C042BD" w:rsidRDefault="00205B21"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0B4DF6B" w14:textId="77777777" w:rsidR="00256FA0" w:rsidRPr="00C042BD" w:rsidRDefault="00C52BE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Zamawiający oceni, czy </w:t>
      </w:r>
      <w:r w:rsidR="00112167" w:rsidRPr="00C042BD">
        <w:rPr>
          <w:rFonts w:ascii="Calibri" w:hAnsi="Calibri"/>
          <w:sz w:val="22"/>
        </w:rPr>
        <w:t xml:space="preserve">udostępnione </w:t>
      </w:r>
      <w:r w:rsidR="00144096">
        <w:rPr>
          <w:rFonts w:ascii="Calibri" w:hAnsi="Calibri"/>
          <w:sz w:val="22"/>
        </w:rPr>
        <w:t>w</w:t>
      </w:r>
      <w:r w:rsidR="00112167" w:rsidRPr="00C042BD">
        <w:rPr>
          <w:rFonts w:ascii="Calibri" w:hAnsi="Calibri"/>
          <w:sz w:val="22"/>
        </w:rPr>
        <w:t xml:space="preserve">ykonawcy przez inne podmioty zdolności techniczne lub zawodowe lub ich sytuacja finansowa lub ekonomiczna, pozwala na wykazanie przez </w:t>
      </w:r>
      <w:r w:rsidR="00144096">
        <w:rPr>
          <w:rFonts w:ascii="Calibri" w:hAnsi="Calibri"/>
          <w:sz w:val="22"/>
        </w:rPr>
        <w:t>w</w:t>
      </w:r>
      <w:r w:rsidR="00112167" w:rsidRPr="00C042BD">
        <w:rPr>
          <w:rFonts w:ascii="Calibri" w:hAnsi="Calibri"/>
          <w:sz w:val="22"/>
        </w:rPr>
        <w:t xml:space="preserve">ykonawcę spełniania warunków udziału w postępowaniu </w:t>
      </w:r>
      <w:r w:rsidR="003D0B3F" w:rsidRPr="00C042BD">
        <w:rPr>
          <w:rFonts w:ascii="Calibri" w:hAnsi="Calibri"/>
          <w:sz w:val="22"/>
        </w:rPr>
        <w:t xml:space="preserve">oraz zbada, czy nie zachodzą wobec </w:t>
      </w:r>
      <w:r w:rsidR="000067B1">
        <w:rPr>
          <w:rFonts w:ascii="Calibri" w:hAnsi="Calibri"/>
          <w:sz w:val="22"/>
        </w:rPr>
        <w:t>tych podmiotów</w:t>
      </w:r>
      <w:r w:rsidR="003D0B3F" w:rsidRPr="00C042BD">
        <w:rPr>
          <w:rFonts w:ascii="Calibri" w:hAnsi="Calibri"/>
          <w:sz w:val="22"/>
        </w:rPr>
        <w:t xml:space="preserve"> podstawy wykluczenia, o których mowa w art. 24 ust. 1 pkt 13-22 ustawy</w:t>
      </w:r>
      <w:r w:rsidR="006D51E5" w:rsidRPr="00C042BD">
        <w:rPr>
          <w:rFonts w:ascii="Calibri" w:hAnsi="Calibri"/>
          <w:sz w:val="22"/>
        </w:rPr>
        <w:t xml:space="preserve"> oraz </w:t>
      </w:r>
      <w:r w:rsidR="001A10CE" w:rsidRPr="00C042BD">
        <w:rPr>
          <w:rFonts w:ascii="Calibri" w:hAnsi="Calibri"/>
          <w:sz w:val="22"/>
        </w:rPr>
        <w:t xml:space="preserve">art. 24 </w:t>
      </w:r>
      <w:r w:rsidR="00256FA0" w:rsidRPr="00C042BD">
        <w:rPr>
          <w:rFonts w:ascii="Calibri" w:hAnsi="Calibri"/>
          <w:sz w:val="22"/>
        </w:rPr>
        <w:t xml:space="preserve">ust. 5 pkt 1 i 8 ustawy. </w:t>
      </w:r>
    </w:p>
    <w:p w14:paraId="25EBC831" w14:textId="77777777" w:rsidR="006D51E5" w:rsidRPr="00C042BD" w:rsidRDefault="006D51E5"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Wykonawca, który powołuje się na zasoby innych podmiotów, w celu wykazania braku istnienia wobec nich podstaw do wykluczenia oraz spełnienia, w zakresie, w jakim powołuje się na ich zasoby, warunków udziału w postępowaniu, składa także formularz JEDZ dotyczący tych podmiotów. Formularz JEDZ dotyczy zarówno sytuacji, gdy podmiot </w:t>
      </w:r>
      <w:r w:rsidR="00EC1FA2">
        <w:rPr>
          <w:rFonts w:ascii="Calibri" w:hAnsi="Calibri"/>
          <w:sz w:val="22"/>
        </w:rPr>
        <w:t>trzeci nie będzie podwykonawcą</w:t>
      </w:r>
      <w:r w:rsidRPr="00C042BD">
        <w:rPr>
          <w:rFonts w:ascii="Calibri" w:hAnsi="Calibri"/>
          <w:sz w:val="22"/>
        </w:rPr>
        <w:t xml:space="preserve"> w trakcie realizacji zamówienia, jak i sytuacji gdy takim </w:t>
      </w:r>
      <w:r w:rsidR="00983305">
        <w:rPr>
          <w:rFonts w:ascii="Calibri" w:hAnsi="Calibri"/>
          <w:sz w:val="22"/>
        </w:rPr>
        <w:t>pod</w:t>
      </w:r>
      <w:r w:rsidRPr="00C042BD">
        <w:rPr>
          <w:rFonts w:ascii="Calibri" w:hAnsi="Calibri"/>
          <w:sz w:val="22"/>
        </w:rPr>
        <w:t>wykonawcą będzie.</w:t>
      </w:r>
    </w:p>
    <w:p w14:paraId="616BBBBE" w14:textId="77777777" w:rsidR="00A35A78" w:rsidRPr="00C042BD" w:rsidRDefault="003D0B3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W odniesieniu do warunków dotyczących wykształcenia, kwalifikacji zawodowych lub doświadczenia, </w:t>
      </w:r>
      <w:r w:rsidR="00144096">
        <w:rPr>
          <w:rFonts w:ascii="Calibri" w:hAnsi="Calibri"/>
          <w:sz w:val="22"/>
        </w:rPr>
        <w:t>w</w:t>
      </w:r>
      <w:r w:rsidRPr="00C042BD">
        <w:rPr>
          <w:rFonts w:ascii="Calibri" w:hAnsi="Calibri"/>
          <w:sz w:val="22"/>
        </w:rPr>
        <w:t>ykonawcy mogą polegać na zdolnościach innych podmiotów</w:t>
      </w:r>
      <w:r w:rsidR="00A35A78" w:rsidRPr="00C042BD">
        <w:rPr>
          <w:rFonts w:ascii="Calibri" w:hAnsi="Calibri"/>
          <w:sz w:val="22"/>
        </w:rPr>
        <w:t>, jeżeli podmioty te zrealizują</w:t>
      </w:r>
      <w:r w:rsidRPr="00C042BD">
        <w:rPr>
          <w:rFonts w:ascii="Calibri" w:hAnsi="Calibri"/>
          <w:sz w:val="22"/>
        </w:rPr>
        <w:t xml:space="preserve"> </w:t>
      </w:r>
      <w:r w:rsidR="00D8566C" w:rsidRPr="00C042BD">
        <w:rPr>
          <w:rFonts w:ascii="Calibri" w:hAnsi="Calibri"/>
          <w:sz w:val="22"/>
        </w:rPr>
        <w:t>usługi</w:t>
      </w:r>
      <w:r w:rsidRPr="00C042BD">
        <w:rPr>
          <w:rFonts w:ascii="Calibri" w:hAnsi="Calibri"/>
          <w:sz w:val="22"/>
        </w:rPr>
        <w:t>, do realizacji których te zdolności są wymagane.</w:t>
      </w:r>
    </w:p>
    <w:p w14:paraId="7D0E4DD9" w14:textId="77777777" w:rsidR="00A35A78" w:rsidRPr="00C042BD" w:rsidRDefault="00A35A78"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C042BD">
        <w:rPr>
          <w:rFonts w:ascii="Calibri" w:hAnsi="Calibri"/>
          <w:sz w:val="22"/>
        </w:rPr>
        <w:t>ą</w:t>
      </w:r>
      <w:r w:rsidRPr="00C042BD">
        <w:rPr>
          <w:rFonts w:ascii="Calibri" w:hAnsi="Calibri"/>
          <w:sz w:val="22"/>
        </w:rPr>
        <w:t xml:space="preserve"> przez Zamawiającego powstałą wskutek nieudostępnienia tych zasobów, chyba że za nieudostępnienie zasobów nie ponosi winy.</w:t>
      </w:r>
    </w:p>
    <w:p w14:paraId="28CD7844" w14:textId="77777777" w:rsidR="00A35A78" w:rsidRPr="00C042BD" w:rsidRDefault="00A35A78"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lastRenderedPageBreak/>
        <w:t>Jeżeli zdolności techniczne lub zawodowe lub sytuacja ekonomiczna lub finansowa, podmiotu, o</w:t>
      </w:r>
      <w:r w:rsidR="00A91B24" w:rsidRPr="00C042BD">
        <w:rPr>
          <w:rFonts w:ascii="Calibri" w:hAnsi="Calibri"/>
          <w:sz w:val="22"/>
        </w:rPr>
        <w:t> </w:t>
      </w:r>
      <w:r w:rsidRPr="00C042BD">
        <w:rPr>
          <w:rFonts w:ascii="Calibri" w:hAnsi="Calibri"/>
          <w:sz w:val="22"/>
        </w:rPr>
        <w:t xml:space="preserve">którym mowa w pkt IX.1 SIWZ, nie potwierdzają spełnienia przez </w:t>
      </w:r>
      <w:r w:rsidR="00144096">
        <w:rPr>
          <w:rFonts w:ascii="Calibri" w:hAnsi="Calibri"/>
          <w:sz w:val="22"/>
        </w:rPr>
        <w:t>w</w:t>
      </w:r>
      <w:r w:rsidRPr="00C042BD">
        <w:rPr>
          <w:rFonts w:ascii="Calibri" w:hAnsi="Calibri"/>
          <w:sz w:val="22"/>
        </w:rPr>
        <w:t xml:space="preserve">ykonawcę warunków udziału w postępowaniu lub zachodzą wobec </w:t>
      </w:r>
      <w:r w:rsidR="000067B1">
        <w:rPr>
          <w:rFonts w:ascii="Calibri" w:hAnsi="Calibri"/>
          <w:sz w:val="22"/>
        </w:rPr>
        <w:t>tego podmiotu</w:t>
      </w:r>
      <w:r w:rsidRPr="00C042BD">
        <w:rPr>
          <w:rFonts w:ascii="Calibri" w:hAnsi="Calibri"/>
          <w:sz w:val="22"/>
        </w:rPr>
        <w:t xml:space="preserve"> podstawy wykluczenia, Zamawiający zażąda, aby </w:t>
      </w:r>
      <w:r w:rsidR="00144096">
        <w:rPr>
          <w:rFonts w:ascii="Calibri" w:hAnsi="Calibri"/>
          <w:sz w:val="22"/>
        </w:rPr>
        <w:t>w</w:t>
      </w:r>
      <w:r w:rsidRPr="00C042BD">
        <w:rPr>
          <w:rFonts w:ascii="Calibri" w:hAnsi="Calibri"/>
          <w:sz w:val="22"/>
        </w:rPr>
        <w:t>ykonawca w terminie określonym przez Zamawiającego:</w:t>
      </w:r>
    </w:p>
    <w:p w14:paraId="6D8B9B0C" w14:textId="77777777" w:rsidR="00A35A78" w:rsidRPr="00C042BD" w:rsidRDefault="00A35A78" w:rsidP="00720728">
      <w:pPr>
        <w:pStyle w:val="Akapitzlist"/>
        <w:numPr>
          <w:ilvl w:val="0"/>
          <w:numId w:val="37"/>
        </w:numPr>
        <w:ind w:left="567" w:hanging="283"/>
        <w:rPr>
          <w:rFonts w:ascii="Calibri" w:hAnsi="Calibri"/>
          <w:sz w:val="22"/>
        </w:rPr>
      </w:pPr>
      <w:r w:rsidRPr="00C042BD">
        <w:rPr>
          <w:rFonts w:ascii="Calibri" w:hAnsi="Calibri"/>
          <w:sz w:val="22"/>
        </w:rPr>
        <w:t>zastąpił ten podmiot innym podmiotem lub podmiotami lub</w:t>
      </w:r>
    </w:p>
    <w:p w14:paraId="1FC80D1A" w14:textId="77777777" w:rsidR="00B00A43" w:rsidRPr="00C042BD" w:rsidRDefault="00A35A78" w:rsidP="00720728">
      <w:pPr>
        <w:pStyle w:val="Akapitzlist"/>
        <w:numPr>
          <w:ilvl w:val="0"/>
          <w:numId w:val="37"/>
        </w:numPr>
        <w:ind w:left="567" w:hanging="283"/>
        <w:rPr>
          <w:rFonts w:ascii="Calibri" w:hAnsi="Calibri"/>
          <w:sz w:val="22"/>
        </w:rPr>
      </w:pPr>
      <w:r w:rsidRPr="00C042BD">
        <w:rPr>
          <w:rFonts w:ascii="Calibri" w:hAnsi="Calibri"/>
          <w:sz w:val="22"/>
        </w:rPr>
        <w:t>zobowiązał się do osobistego wykonania odpowiedniej części zamówienia, jeżeli wykaże zdolności techniczne lub sytuację finansową lub ekonomiczną, o który</w:t>
      </w:r>
      <w:r w:rsidR="007B1795" w:rsidRPr="00C042BD">
        <w:rPr>
          <w:rFonts w:ascii="Calibri" w:hAnsi="Calibri"/>
          <w:sz w:val="22"/>
        </w:rPr>
        <w:t>ch</w:t>
      </w:r>
      <w:r w:rsidRPr="00C042BD">
        <w:rPr>
          <w:rFonts w:ascii="Calibri" w:hAnsi="Calibri"/>
          <w:sz w:val="22"/>
        </w:rPr>
        <w:t xml:space="preserve"> mowa w pkt IX.1 SIWZ.</w:t>
      </w:r>
    </w:p>
    <w:p w14:paraId="58AB6E18" w14:textId="77777777" w:rsidR="00B00A43" w:rsidRPr="00C042BD" w:rsidRDefault="00B00A43" w:rsidP="00720728">
      <w:pPr>
        <w:numPr>
          <w:ilvl w:val="0"/>
          <w:numId w:val="35"/>
        </w:numPr>
        <w:spacing w:line="240" w:lineRule="auto"/>
        <w:ind w:left="284" w:hanging="284"/>
        <w:rPr>
          <w:rFonts w:ascii="Calibri" w:hAnsi="Calibri"/>
          <w:sz w:val="22"/>
        </w:rPr>
      </w:pPr>
      <w:r w:rsidRPr="00C042BD">
        <w:rPr>
          <w:rFonts w:ascii="Calibri" w:hAnsi="Calibri"/>
          <w:sz w:val="22"/>
        </w:rPr>
        <w:t xml:space="preserve">W celu oceny, czy </w:t>
      </w:r>
      <w:r w:rsidR="00144096">
        <w:rPr>
          <w:rFonts w:ascii="Calibri" w:hAnsi="Calibri"/>
          <w:sz w:val="22"/>
        </w:rPr>
        <w:t>w</w:t>
      </w:r>
      <w:r w:rsidRPr="00C042BD">
        <w:rPr>
          <w:rFonts w:ascii="Calibri" w:hAnsi="Calibri"/>
          <w:sz w:val="22"/>
        </w:rPr>
        <w:t>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3AB6BC8" w14:textId="77777777" w:rsidR="003E1A41" w:rsidRPr="00C042BD" w:rsidRDefault="00B00A43" w:rsidP="00C960AF">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 xml:space="preserve">zakres dostępnych </w:t>
      </w:r>
      <w:r w:rsidR="00144096">
        <w:rPr>
          <w:rFonts w:ascii="Calibri" w:hAnsi="Calibri"/>
          <w:sz w:val="22"/>
        </w:rPr>
        <w:t>w</w:t>
      </w:r>
      <w:r w:rsidRPr="00C042BD">
        <w:rPr>
          <w:rFonts w:ascii="Calibri" w:hAnsi="Calibri"/>
          <w:sz w:val="22"/>
        </w:rPr>
        <w:t>ykonawcy zasobów innego podmiotu,</w:t>
      </w:r>
    </w:p>
    <w:p w14:paraId="2252A210" w14:textId="77777777" w:rsidR="003E1A41" w:rsidRPr="00C042BD" w:rsidRDefault="00B00A43" w:rsidP="00C960AF">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 xml:space="preserve">sposób wykorzystania zasobów innego podmiotu, przez </w:t>
      </w:r>
      <w:r w:rsidR="00144096">
        <w:rPr>
          <w:rFonts w:ascii="Calibri" w:hAnsi="Calibri"/>
          <w:sz w:val="22"/>
        </w:rPr>
        <w:t>w</w:t>
      </w:r>
      <w:r w:rsidRPr="00C042BD">
        <w:rPr>
          <w:rFonts w:ascii="Calibri" w:hAnsi="Calibri"/>
          <w:sz w:val="22"/>
        </w:rPr>
        <w:t>ykonawcę, przy wykonywaniu zamówienia publicznego,</w:t>
      </w:r>
    </w:p>
    <w:p w14:paraId="57200173" w14:textId="77777777" w:rsidR="003E1A41" w:rsidRPr="00C042BD" w:rsidRDefault="00B00A43" w:rsidP="00C960AF">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zakres i okres udziału innego podmiotu przy wykonywaniu zamówienia publicznego,</w:t>
      </w:r>
    </w:p>
    <w:p w14:paraId="01E4771E" w14:textId="77777777" w:rsidR="003E1A41" w:rsidRPr="00C042BD" w:rsidRDefault="00B00A43" w:rsidP="00C960AF">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 xml:space="preserve">czy podmiot, na zdolnościach którego </w:t>
      </w:r>
      <w:r w:rsidR="00144096">
        <w:rPr>
          <w:rFonts w:ascii="Calibri" w:hAnsi="Calibri"/>
          <w:sz w:val="22"/>
        </w:rPr>
        <w:t>w</w:t>
      </w:r>
      <w:r w:rsidRPr="00C042BD">
        <w:rPr>
          <w:rFonts w:ascii="Calibri" w:hAnsi="Calibri"/>
          <w:sz w:val="22"/>
        </w:rPr>
        <w:t xml:space="preserve">ykonawca polega w odniesieniu do warunków udziału </w:t>
      </w:r>
      <w:r w:rsidR="00903ECA" w:rsidRPr="00C042BD">
        <w:rPr>
          <w:rFonts w:ascii="Calibri" w:hAnsi="Calibri"/>
          <w:sz w:val="22"/>
        </w:rPr>
        <w:br/>
      </w:r>
      <w:r w:rsidRPr="00C042BD">
        <w:rPr>
          <w:rFonts w:ascii="Calibri" w:hAnsi="Calibri"/>
          <w:sz w:val="22"/>
        </w:rPr>
        <w:t xml:space="preserve">w postępowaniu dotyczących wykształcenia, kwalifikacji zawodowych lub doświadczenia, zrealizuje </w:t>
      </w:r>
      <w:r w:rsidR="00484C59" w:rsidRPr="00C042BD">
        <w:rPr>
          <w:rFonts w:ascii="Calibri" w:hAnsi="Calibri"/>
          <w:sz w:val="22"/>
        </w:rPr>
        <w:t>dostawy</w:t>
      </w:r>
      <w:r w:rsidRPr="00C042BD">
        <w:rPr>
          <w:rFonts w:ascii="Calibri" w:hAnsi="Calibri"/>
          <w:sz w:val="22"/>
        </w:rPr>
        <w:t>, których wskazane zdolności dotyczą.</w:t>
      </w:r>
    </w:p>
    <w:p w14:paraId="34BA6150" w14:textId="77777777" w:rsidR="00A81344" w:rsidRPr="00C042BD" w:rsidRDefault="00A81344"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zamierzający powierzyć wykonanie części zamówienia podwykonawcom zobowiązany jest do wskazania w formularzu ofertowym części zamówienia, których wykonanie zamierza powierzyć podwykonawcom, i podania firm podwykonawców.</w:t>
      </w:r>
    </w:p>
    <w:p w14:paraId="6D34025E" w14:textId="77777777" w:rsidR="001446B0" w:rsidRPr="00C042BD" w:rsidRDefault="001446B0"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B067B0" w:rsidRPr="00C042BD">
        <w:rPr>
          <w:rFonts w:ascii="Calibri" w:hAnsi="Calibri"/>
          <w:sz w:val="22"/>
        </w:rPr>
        <w:t xml:space="preserve">u </w:t>
      </w:r>
      <w:r w:rsidR="00144096">
        <w:rPr>
          <w:rFonts w:ascii="Calibri" w:hAnsi="Calibri"/>
          <w:sz w:val="22"/>
        </w:rPr>
        <w:t>w</w:t>
      </w:r>
      <w:r w:rsidRPr="00C042BD">
        <w:rPr>
          <w:rFonts w:ascii="Calibri" w:hAnsi="Calibri"/>
          <w:sz w:val="22"/>
        </w:rPr>
        <w:t>ykonawcy ustanawiają pełnomocnika do reprezentowania ich w postępowaniu o udzielenie zamówienia publicznego albo reprezentowania w postępowaniu i zawarcia umowy w sprawie zamówienia publicznego.</w:t>
      </w:r>
    </w:p>
    <w:p w14:paraId="7F4BCBDA" w14:textId="77777777" w:rsidR="00730F3F" w:rsidRPr="00C042BD" w:rsidRDefault="00730F3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Przepisy ustawy dotyczące </w:t>
      </w:r>
      <w:r w:rsidR="00144096">
        <w:rPr>
          <w:rFonts w:ascii="Calibri" w:hAnsi="Calibri"/>
          <w:sz w:val="22"/>
        </w:rPr>
        <w:t>w</w:t>
      </w:r>
      <w:r w:rsidRPr="00C042BD">
        <w:rPr>
          <w:rFonts w:ascii="Calibri" w:hAnsi="Calibri"/>
          <w:sz w:val="22"/>
        </w:rPr>
        <w:t>ykonawcy stosuje się odpowiedni</w:t>
      </w:r>
      <w:r w:rsidR="00144096">
        <w:rPr>
          <w:rFonts w:ascii="Calibri" w:hAnsi="Calibri"/>
          <w:sz w:val="22"/>
        </w:rPr>
        <w:t>o do w</w:t>
      </w:r>
      <w:r w:rsidRPr="00C042BD">
        <w:rPr>
          <w:rFonts w:ascii="Calibri" w:hAnsi="Calibri"/>
          <w:sz w:val="22"/>
        </w:rPr>
        <w:t>ykonawców wspólnie ubiegających się o udzielenie zamówienia.</w:t>
      </w:r>
    </w:p>
    <w:p w14:paraId="19D86634" w14:textId="77777777" w:rsidR="00557552" w:rsidRPr="004634AA" w:rsidRDefault="00557552" w:rsidP="00720728">
      <w:pPr>
        <w:numPr>
          <w:ilvl w:val="0"/>
          <w:numId w:val="35"/>
        </w:numPr>
        <w:tabs>
          <w:tab w:val="num" w:pos="284"/>
        </w:tabs>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14:paraId="1DD5A40C" w14:textId="77777777" w:rsidR="00604217" w:rsidRPr="004634AA" w:rsidRDefault="00557552" w:rsidP="00C960AF">
      <w:pPr>
        <w:pStyle w:val="Akapitzlist"/>
        <w:numPr>
          <w:ilvl w:val="0"/>
          <w:numId w:val="39"/>
        </w:numPr>
        <w:ind w:left="567" w:hanging="283"/>
        <w:rPr>
          <w:rFonts w:ascii="Calibri" w:hAnsi="Calibri"/>
          <w:sz w:val="22"/>
        </w:rPr>
      </w:pPr>
      <w:r w:rsidRPr="004634AA">
        <w:rPr>
          <w:rFonts w:ascii="Calibri" w:hAnsi="Calibri"/>
          <w:sz w:val="22"/>
        </w:rPr>
        <w:t>oświadczenia, o których mowa w pkt VIII.1.1)</w:t>
      </w:r>
      <w:r w:rsidR="001A10CE" w:rsidRPr="004634AA">
        <w:rPr>
          <w:rFonts w:ascii="Calibri" w:hAnsi="Calibri"/>
          <w:sz w:val="22"/>
        </w:rPr>
        <w:t>, VIII.</w:t>
      </w:r>
      <w:r w:rsidR="009D4ABB">
        <w:rPr>
          <w:rFonts w:ascii="Calibri" w:hAnsi="Calibri"/>
          <w:sz w:val="22"/>
        </w:rPr>
        <w:t>3</w:t>
      </w:r>
      <w:r w:rsidR="001A10CE" w:rsidRPr="004634AA">
        <w:rPr>
          <w:rFonts w:ascii="Calibri" w:hAnsi="Calibri"/>
          <w:sz w:val="22"/>
        </w:rPr>
        <w:t>, VIII.</w:t>
      </w:r>
      <w:r w:rsidR="004634AA" w:rsidRPr="004634AA">
        <w:rPr>
          <w:rFonts w:ascii="Calibri" w:hAnsi="Calibri"/>
          <w:sz w:val="22"/>
        </w:rPr>
        <w:t>6</w:t>
      </w:r>
      <w:r w:rsidR="001A10CE" w:rsidRPr="004634AA">
        <w:rPr>
          <w:rFonts w:ascii="Calibri" w:hAnsi="Calibri"/>
          <w:sz w:val="22"/>
        </w:rPr>
        <w:t>.1) do VIII.</w:t>
      </w:r>
      <w:r w:rsidR="004634AA" w:rsidRPr="004634AA">
        <w:rPr>
          <w:rFonts w:ascii="Calibri" w:hAnsi="Calibri"/>
          <w:sz w:val="22"/>
        </w:rPr>
        <w:t>6</w:t>
      </w:r>
      <w:r w:rsidR="001A10CE" w:rsidRPr="004634AA">
        <w:rPr>
          <w:rFonts w:ascii="Calibri" w:hAnsi="Calibri"/>
          <w:sz w:val="22"/>
        </w:rPr>
        <w:t xml:space="preserve">.7) </w:t>
      </w:r>
      <w:r w:rsidRPr="004634AA">
        <w:rPr>
          <w:rFonts w:ascii="Calibri" w:hAnsi="Calibri"/>
          <w:sz w:val="22"/>
        </w:rPr>
        <w:t xml:space="preserve">SIWZ składa </w:t>
      </w:r>
      <w:r w:rsidR="00604217" w:rsidRPr="004634AA">
        <w:rPr>
          <w:rFonts w:ascii="Calibri" w:hAnsi="Calibri"/>
          <w:sz w:val="22"/>
        </w:rPr>
        <w:t xml:space="preserve">indywidualnie </w:t>
      </w:r>
      <w:r w:rsidRPr="004634AA">
        <w:rPr>
          <w:rFonts w:ascii="Calibri" w:hAnsi="Calibri"/>
          <w:sz w:val="22"/>
        </w:rPr>
        <w:t>każdy z</w:t>
      </w:r>
      <w:r w:rsidR="00604217" w:rsidRPr="004634AA">
        <w:rPr>
          <w:rFonts w:ascii="Calibri" w:hAnsi="Calibri"/>
          <w:sz w:val="22"/>
        </w:rPr>
        <w:t> </w:t>
      </w:r>
      <w:r w:rsidRPr="004634AA">
        <w:rPr>
          <w:rFonts w:ascii="Calibri" w:hAnsi="Calibri"/>
          <w:sz w:val="22"/>
        </w:rPr>
        <w:t>wykonawców wspólnie ubiegających się o udzielenie zamówienia,</w:t>
      </w:r>
    </w:p>
    <w:p w14:paraId="28031AF5" w14:textId="77777777" w:rsidR="002012A7" w:rsidRPr="004634AA" w:rsidRDefault="00604217" w:rsidP="00C960AF">
      <w:pPr>
        <w:pStyle w:val="Akapitzlist"/>
        <w:numPr>
          <w:ilvl w:val="0"/>
          <w:numId w:val="39"/>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 xml:space="preserve">owa w </w:t>
      </w:r>
      <w:r w:rsidR="00AC4CAF">
        <w:rPr>
          <w:rFonts w:ascii="Calibri" w:hAnsi="Calibri"/>
          <w:sz w:val="22"/>
        </w:rPr>
        <w:t xml:space="preserve">od pkt </w:t>
      </w:r>
      <w:r w:rsidR="0097176B" w:rsidRPr="004634AA">
        <w:rPr>
          <w:rFonts w:ascii="Calibri" w:hAnsi="Calibri"/>
          <w:sz w:val="22"/>
        </w:rPr>
        <w:t>VIII.</w:t>
      </w:r>
      <w:r w:rsidR="004634AA" w:rsidRPr="004634AA">
        <w:rPr>
          <w:rFonts w:ascii="Calibri" w:hAnsi="Calibri"/>
          <w:sz w:val="22"/>
        </w:rPr>
        <w:t>6</w:t>
      </w:r>
      <w:r w:rsidR="0097176B" w:rsidRPr="004634AA">
        <w:rPr>
          <w:rFonts w:ascii="Calibri" w:hAnsi="Calibri"/>
          <w:sz w:val="22"/>
        </w:rPr>
        <w:t>.8)</w:t>
      </w:r>
      <w:r w:rsidR="00AC4CAF">
        <w:rPr>
          <w:rFonts w:ascii="Calibri" w:hAnsi="Calibri"/>
          <w:sz w:val="22"/>
        </w:rPr>
        <w:t xml:space="preserve"> do pkt VIII.6.11)</w:t>
      </w:r>
      <w:r w:rsidR="0097176B" w:rsidRPr="004634AA">
        <w:rPr>
          <w:rFonts w:ascii="Calibri" w:hAnsi="Calibri"/>
          <w:sz w:val="22"/>
        </w:rPr>
        <w:t xml:space="preserve"> i</w:t>
      </w:r>
      <w:r w:rsidR="00D8566C" w:rsidRPr="004634AA">
        <w:rPr>
          <w:rFonts w:ascii="Calibri" w:hAnsi="Calibri"/>
          <w:sz w:val="22"/>
        </w:rPr>
        <w:t xml:space="preserve"> </w:t>
      </w:r>
      <w:r w:rsidR="001A10CE" w:rsidRPr="004634AA">
        <w:rPr>
          <w:rFonts w:ascii="Calibri" w:hAnsi="Calibri"/>
          <w:sz w:val="22"/>
        </w:rPr>
        <w:t xml:space="preserve">IX.2 </w:t>
      </w:r>
      <w:r w:rsidR="007C5F26" w:rsidRPr="004634AA">
        <w:rPr>
          <w:rFonts w:ascii="Calibri" w:hAnsi="Calibri"/>
          <w:sz w:val="22"/>
        </w:rPr>
        <w:t xml:space="preserve">SIWZ </w:t>
      </w:r>
      <w:r w:rsidR="008A168E" w:rsidRPr="004634AA">
        <w:rPr>
          <w:rFonts w:ascii="Calibri" w:hAnsi="Calibri"/>
          <w:sz w:val="22"/>
        </w:rPr>
        <w:t xml:space="preserve">składa dowolny </w:t>
      </w:r>
      <w:r w:rsidR="00AC4CAF">
        <w:rPr>
          <w:rFonts w:ascii="Calibri" w:hAnsi="Calibri"/>
          <w:sz w:val="22"/>
        </w:rPr>
        <w:t>wykonawca/dowolni w</w:t>
      </w:r>
      <w:r w:rsidR="008A168E" w:rsidRPr="004634AA">
        <w:rPr>
          <w:rFonts w:ascii="Calibri" w:hAnsi="Calibri"/>
          <w:sz w:val="22"/>
        </w:rPr>
        <w:t xml:space="preserve">ykonawcy wykazujący spełnienie warunków udziału w postępowaniu, spośród </w:t>
      </w:r>
      <w:r w:rsidR="00AC4CAF">
        <w:rPr>
          <w:rFonts w:ascii="Calibri" w:hAnsi="Calibri"/>
          <w:sz w:val="22"/>
        </w:rPr>
        <w:t>w</w:t>
      </w:r>
      <w:r w:rsidR="008A168E" w:rsidRPr="004634AA">
        <w:rPr>
          <w:rFonts w:ascii="Calibri" w:hAnsi="Calibri"/>
          <w:sz w:val="22"/>
        </w:rPr>
        <w:t>ykonawców wspólnie składających ofertę.</w:t>
      </w:r>
    </w:p>
    <w:p w14:paraId="1A2DDE21" w14:textId="77777777" w:rsidR="00FE7547" w:rsidRPr="00C042BD" w:rsidRDefault="007A0F21" w:rsidP="000217A9">
      <w:pPr>
        <w:tabs>
          <w:tab w:val="left" w:pos="284"/>
        </w:tabs>
        <w:spacing w:line="240" w:lineRule="auto"/>
        <w:ind w:left="284" w:firstLine="0"/>
        <w:rPr>
          <w:rFonts w:ascii="Calibri" w:hAnsi="Calibri"/>
          <w:sz w:val="22"/>
          <w:szCs w:val="20"/>
        </w:rPr>
      </w:pPr>
      <w:r w:rsidRPr="00C042BD">
        <w:rPr>
          <w:rFonts w:ascii="Calibri" w:hAnsi="Calibri"/>
          <w:sz w:val="22"/>
          <w:szCs w:val="20"/>
        </w:rPr>
        <w:tab/>
      </w:r>
    </w:p>
    <w:p w14:paraId="6CAF6982" w14:textId="77777777" w:rsidR="00313A3F" w:rsidRPr="00C042BD" w:rsidRDefault="00313A3F" w:rsidP="00720728">
      <w:pPr>
        <w:pStyle w:val="Akapitzlist"/>
        <w:widowControl w:val="0"/>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t>
      </w:r>
      <w:r w:rsidR="00144096">
        <w:rPr>
          <w:rFonts w:ascii="Calibri" w:hAnsi="Calibri"/>
          <w:b/>
          <w:sz w:val="22"/>
          <w:u w:val="single"/>
        </w:rPr>
        <w:t>w</w:t>
      </w:r>
      <w:r w:rsidRPr="00C042BD">
        <w:rPr>
          <w:rFonts w:ascii="Calibri" w:hAnsi="Calibri"/>
          <w:b/>
          <w:sz w:val="22"/>
          <w:u w:val="single"/>
        </w:rPr>
        <w:t xml:space="preserve">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14:paraId="206F920B" w14:textId="77777777" w:rsidR="00313A3F" w:rsidRPr="00C042BD" w:rsidRDefault="00313A3F" w:rsidP="00313A3F">
      <w:pPr>
        <w:tabs>
          <w:tab w:val="left" w:pos="284"/>
        </w:tabs>
        <w:spacing w:line="240" w:lineRule="auto"/>
        <w:ind w:firstLine="0"/>
        <w:rPr>
          <w:rFonts w:ascii="Calibri" w:hAnsi="Calibri"/>
          <w:sz w:val="22"/>
          <w:szCs w:val="20"/>
        </w:rPr>
      </w:pPr>
    </w:p>
    <w:p w14:paraId="73428689" w14:textId="77777777" w:rsidR="004634AA" w:rsidRPr="00C65E8B" w:rsidRDefault="004634AA" w:rsidP="00C960AF">
      <w:pPr>
        <w:pStyle w:val="Akapitzlist"/>
        <w:numPr>
          <w:ilvl w:val="0"/>
          <w:numId w:val="48"/>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t>
      </w:r>
      <w:r w:rsidR="00144096">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1" w:history="1">
        <w:r w:rsidRPr="00C65E8B">
          <w:rPr>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2" w:history="1">
        <w:r w:rsidRPr="00C50893">
          <w:rPr>
            <w:rStyle w:val="Hipercze"/>
            <w:rFonts w:ascii="Calibri" w:hAnsi="Calibri"/>
            <w:sz w:val="22"/>
            <w:szCs w:val="22"/>
          </w:rPr>
          <w:t>https://obywatel.gov.pl/nforms/ezamowienia</w:t>
        </w:r>
      </w:hyperlink>
      <w:r w:rsidRPr="00C65E8B">
        <w:rPr>
          <w:rFonts w:ascii="Calibri" w:hAnsi="Calibri"/>
          <w:sz w:val="22"/>
          <w:szCs w:val="22"/>
        </w:rPr>
        <w:t xml:space="preserve"> oraz poczty elektronicznej. </w:t>
      </w:r>
    </w:p>
    <w:p w14:paraId="5A302E1A" w14:textId="77777777" w:rsidR="004634AA" w:rsidRPr="00B12E40" w:rsidRDefault="004634AA" w:rsidP="00C960AF">
      <w:pPr>
        <w:pStyle w:val="Akapitzlist"/>
        <w:numPr>
          <w:ilvl w:val="0"/>
          <w:numId w:val="48"/>
        </w:numPr>
        <w:ind w:left="426" w:hanging="426"/>
        <w:rPr>
          <w:rFonts w:ascii="Calibri" w:hAnsi="Calibri"/>
          <w:sz w:val="22"/>
          <w:szCs w:val="20"/>
        </w:rPr>
      </w:pPr>
      <w:r w:rsidRPr="00B12E40">
        <w:rPr>
          <w:rFonts w:ascii="Calibri" w:hAnsi="Calibri"/>
          <w:sz w:val="22"/>
          <w:szCs w:val="20"/>
        </w:rPr>
        <w:t xml:space="preserve">W postępowaniu o udzielenie zamówienia komunikacja pomiędzy Zamawiającym a </w:t>
      </w:r>
      <w:r w:rsidR="00144096">
        <w:rPr>
          <w:rFonts w:ascii="Calibri" w:hAnsi="Calibri"/>
          <w:sz w:val="22"/>
          <w:szCs w:val="20"/>
        </w:rPr>
        <w:t>w</w:t>
      </w:r>
      <w:r w:rsidRPr="00B12E40">
        <w:rPr>
          <w:rFonts w:ascii="Calibri" w:hAnsi="Calibri"/>
          <w:sz w:val="22"/>
          <w:szCs w:val="20"/>
        </w:rPr>
        <w:t>ykonawcami w szczególności</w:t>
      </w:r>
      <w:r>
        <w:rPr>
          <w:rFonts w:ascii="Calibri" w:hAnsi="Calibri"/>
          <w:sz w:val="22"/>
          <w:szCs w:val="20"/>
        </w:rPr>
        <w:t xml:space="preserve"> składanie oświadczeń, wniosków</w:t>
      </w:r>
      <w:r w:rsidRPr="00B12E40">
        <w:rPr>
          <w:rFonts w:ascii="Calibri" w:hAnsi="Calibri"/>
          <w:sz w:val="22"/>
          <w:szCs w:val="20"/>
        </w:rPr>
        <w:t xml:space="preserve">, zawiadomień oraz przekazywanie informacji odbywa się elektronicznie za pośrednictwem dedykowanego formularza dostępnego na </w:t>
      </w:r>
      <w:proofErr w:type="spellStart"/>
      <w:r w:rsidRPr="00B12E40">
        <w:rPr>
          <w:rFonts w:ascii="Calibri" w:hAnsi="Calibri"/>
          <w:sz w:val="22"/>
          <w:szCs w:val="20"/>
        </w:rPr>
        <w:t>ePUAP</w:t>
      </w:r>
      <w:proofErr w:type="spellEnd"/>
      <w:r w:rsidRPr="00B12E40">
        <w:rPr>
          <w:rFonts w:ascii="Calibri" w:hAnsi="Calibri"/>
          <w:sz w:val="22"/>
          <w:szCs w:val="20"/>
        </w:rPr>
        <w:t xml:space="preserve"> oraz udostępnionego przez </w:t>
      </w:r>
      <w:proofErr w:type="spellStart"/>
      <w:r w:rsidRPr="00B12E40">
        <w:rPr>
          <w:rFonts w:ascii="Calibri" w:hAnsi="Calibri"/>
          <w:sz w:val="22"/>
          <w:szCs w:val="20"/>
        </w:rPr>
        <w:t>miniPortal</w:t>
      </w:r>
      <w:proofErr w:type="spellEnd"/>
      <w:r w:rsidRPr="00B12E40">
        <w:rPr>
          <w:rFonts w:ascii="Calibri" w:hAnsi="Calibri"/>
          <w:sz w:val="22"/>
          <w:szCs w:val="20"/>
        </w:rPr>
        <w:t xml:space="preserve"> (Formularz do komunikacji).  </w:t>
      </w:r>
    </w:p>
    <w:p w14:paraId="056590DD" w14:textId="77777777" w:rsidR="004634AA" w:rsidRPr="00B12E40" w:rsidRDefault="004634AA" w:rsidP="00C960AF">
      <w:pPr>
        <w:pStyle w:val="Akapitzlist"/>
        <w:numPr>
          <w:ilvl w:val="0"/>
          <w:numId w:val="48"/>
        </w:numPr>
        <w:ind w:left="426" w:hanging="426"/>
        <w:rPr>
          <w:rFonts w:ascii="Calibri" w:hAnsi="Calibri"/>
          <w:sz w:val="22"/>
          <w:szCs w:val="20"/>
        </w:rPr>
      </w:pPr>
      <w:r w:rsidRPr="00B12E40">
        <w:rPr>
          <w:rFonts w:ascii="Calibri" w:hAnsi="Calibri"/>
          <w:sz w:val="22"/>
          <w:szCs w:val="20"/>
        </w:rPr>
        <w:t xml:space="preserve">Zamawiający może również komunikować się z </w:t>
      </w:r>
      <w:r w:rsidR="00144096">
        <w:rPr>
          <w:rFonts w:ascii="Calibri" w:hAnsi="Calibri"/>
          <w:sz w:val="22"/>
          <w:szCs w:val="20"/>
        </w:rPr>
        <w:t>w</w:t>
      </w:r>
      <w:r w:rsidRPr="00B12E40">
        <w:rPr>
          <w:rFonts w:ascii="Calibri" w:hAnsi="Calibri"/>
          <w:sz w:val="22"/>
          <w:szCs w:val="20"/>
        </w:rPr>
        <w:t xml:space="preserve">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3"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ofertowym.</w:t>
      </w:r>
    </w:p>
    <w:p w14:paraId="2473139A" w14:textId="77777777" w:rsidR="004634AA" w:rsidRPr="0038055B" w:rsidRDefault="004634AA" w:rsidP="00C960AF">
      <w:pPr>
        <w:pStyle w:val="Akapitzlist"/>
        <w:numPr>
          <w:ilvl w:val="0"/>
          <w:numId w:val="48"/>
        </w:numPr>
        <w:ind w:left="426" w:hanging="426"/>
        <w:rPr>
          <w:rFonts w:ascii="Calibri" w:hAnsi="Calibri"/>
          <w:sz w:val="22"/>
          <w:szCs w:val="20"/>
        </w:rPr>
      </w:pPr>
      <w:r w:rsidRPr="0038055B">
        <w:rPr>
          <w:rFonts w:ascii="Calibri" w:hAnsi="Calibri"/>
          <w:sz w:val="22"/>
          <w:szCs w:val="20"/>
        </w:rPr>
        <w:t xml:space="preserve">Wykonawca zamierzający wziąć udział w postępowaniu o udzielenie zamówienia publicznego, musi posiadać konto na </w:t>
      </w:r>
      <w:proofErr w:type="spellStart"/>
      <w:r w:rsidRPr="0038055B">
        <w:rPr>
          <w:rFonts w:ascii="Calibri" w:hAnsi="Calibri"/>
          <w:sz w:val="22"/>
          <w:szCs w:val="20"/>
        </w:rPr>
        <w:t>ePUAP</w:t>
      </w:r>
      <w:proofErr w:type="spellEnd"/>
      <w:r w:rsidRPr="0038055B">
        <w:rPr>
          <w:rFonts w:ascii="Calibri" w:hAnsi="Calibri"/>
          <w:sz w:val="22"/>
          <w:szCs w:val="20"/>
        </w:rPr>
        <w:t xml:space="preserve">. Wykonawca posiadający konto na </w:t>
      </w:r>
      <w:proofErr w:type="spellStart"/>
      <w:r w:rsidRPr="0038055B">
        <w:rPr>
          <w:rFonts w:ascii="Calibri" w:hAnsi="Calibri"/>
          <w:sz w:val="22"/>
          <w:szCs w:val="20"/>
        </w:rPr>
        <w:t>ePUAP</w:t>
      </w:r>
      <w:proofErr w:type="spellEnd"/>
      <w:r w:rsidRPr="0038055B">
        <w:rPr>
          <w:rFonts w:ascii="Calibri" w:hAnsi="Calibri"/>
          <w:sz w:val="22"/>
          <w:szCs w:val="20"/>
        </w:rPr>
        <w:t xml:space="preserve"> ma dostęp do formularzy: złożenia, zmiany, wycofania oferty lub wniosku oraz do formularza do komunikacji.</w:t>
      </w:r>
    </w:p>
    <w:p w14:paraId="6DC3BFF4" w14:textId="77777777" w:rsidR="004634AA" w:rsidRPr="0038055B" w:rsidRDefault="004634AA" w:rsidP="00C960AF">
      <w:pPr>
        <w:pStyle w:val="Akapitzlist"/>
        <w:numPr>
          <w:ilvl w:val="0"/>
          <w:numId w:val="48"/>
        </w:numPr>
        <w:ind w:left="426" w:hanging="426"/>
        <w:jc w:val="left"/>
        <w:rPr>
          <w:rFonts w:ascii="Calibri" w:hAnsi="Calibri"/>
          <w:sz w:val="22"/>
          <w:szCs w:val="20"/>
        </w:rPr>
      </w:pPr>
      <w:r w:rsidRPr="0038055B">
        <w:rPr>
          <w:rFonts w:ascii="Calibri" w:hAnsi="Calibri"/>
          <w:sz w:val="22"/>
          <w:szCs w:val="20"/>
        </w:rPr>
        <w:lastRenderedPageBreak/>
        <w:t xml:space="preserve">Wymagania techniczne i organizacyjne wysyłania i odbierania dokumentów elektronicznych, elektronicznych kopii dokumentów i oświadczeń oraz informacji przekazywanych przy ich użyciu opisane zostały w </w:t>
      </w:r>
      <w:r w:rsidR="0034380C">
        <w:rPr>
          <w:rFonts w:ascii="Calibri" w:hAnsi="Calibri"/>
          <w:sz w:val="22"/>
          <w:szCs w:val="20"/>
        </w:rPr>
        <w:t xml:space="preserve">Instrukcji Użytkownika Systemu </w:t>
      </w:r>
      <w:proofErr w:type="spellStart"/>
      <w:r w:rsidR="0034380C">
        <w:rPr>
          <w:rFonts w:ascii="Calibri" w:hAnsi="Calibri"/>
          <w:sz w:val="22"/>
          <w:szCs w:val="20"/>
        </w:rPr>
        <w:t>miniPortal</w:t>
      </w:r>
      <w:proofErr w:type="spellEnd"/>
      <w:r w:rsidR="0034380C">
        <w:rPr>
          <w:rFonts w:ascii="Calibri" w:hAnsi="Calibri"/>
          <w:sz w:val="22"/>
          <w:szCs w:val="20"/>
        </w:rPr>
        <w:t xml:space="preserve"> </w:t>
      </w:r>
      <w:proofErr w:type="spellStart"/>
      <w:r w:rsidRPr="0038055B">
        <w:rPr>
          <w:rFonts w:ascii="Calibri" w:hAnsi="Calibri"/>
          <w:sz w:val="22"/>
          <w:szCs w:val="20"/>
        </w:rPr>
        <w:t>ePUAP</w:t>
      </w:r>
      <w:proofErr w:type="spellEnd"/>
      <w:r w:rsidR="0034380C">
        <w:rPr>
          <w:rFonts w:ascii="Calibri" w:hAnsi="Calibri"/>
          <w:sz w:val="22"/>
          <w:szCs w:val="20"/>
        </w:rPr>
        <w:t xml:space="preserve"> dostępnej na stronie internetowej pod adresem:</w:t>
      </w:r>
      <w:r w:rsidR="0034380C" w:rsidRPr="0034380C">
        <w:t xml:space="preserve"> </w:t>
      </w:r>
      <w:r w:rsidR="0034380C" w:rsidRPr="0034380C">
        <w:rPr>
          <w:rFonts w:ascii="Calibri" w:hAnsi="Calibri"/>
          <w:sz w:val="22"/>
          <w:szCs w:val="20"/>
        </w:rPr>
        <w:t>https://www.uzp.gov.pl/__data/assets/pdf_file/0030/37596/Instrukcja-Uzytkownika-Systemu-miniPortal-ePUAP.pdf</w:t>
      </w:r>
      <w:r w:rsidRPr="0038055B">
        <w:rPr>
          <w:rFonts w:ascii="Calibri" w:hAnsi="Calibri"/>
          <w:sz w:val="22"/>
          <w:szCs w:val="20"/>
        </w:rPr>
        <w:t xml:space="preserve"> </w:t>
      </w:r>
    </w:p>
    <w:p w14:paraId="09A7D8A6" w14:textId="77777777" w:rsidR="004634AA" w:rsidRPr="006A55BC" w:rsidRDefault="004634AA" w:rsidP="00C960AF">
      <w:pPr>
        <w:pStyle w:val="Akapitzlist"/>
        <w:numPr>
          <w:ilvl w:val="0"/>
          <w:numId w:val="48"/>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wniosku oraz do komunikacji wynosi 70 MB. </w:t>
      </w:r>
    </w:p>
    <w:p w14:paraId="072F0617" w14:textId="77777777" w:rsidR="004634AA" w:rsidRPr="0038055B" w:rsidRDefault="004634AA" w:rsidP="00C960AF">
      <w:pPr>
        <w:pStyle w:val="Akapitzlist"/>
        <w:numPr>
          <w:ilvl w:val="0"/>
          <w:numId w:val="48"/>
        </w:numPr>
        <w:ind w:left="426" w:hanging="426"/>
        <w:rPr>
          <w:rFonts w:ascii="Calibri" w:hAnsi="Calibri"/>
          <w:sz w:val="22"/>
          <w:szCs w:val="20"/>
        </w:rPr>
      </w:pPr>
      <w:r>
        <w:rPr>
          <w:rFonts w:ascii="Calibri" w:hAnsi="Calibri"/>
          <w:sz w:val="22"/>
          <w:szCs w:val="20"/>
        </w:rPr>
        <w:t xml:space="preserve">Za datę przekazania oferty </w:t>
      </w:r>
      <w:r w:rsidRPr="0038055B">
        <w:rPr>
          <w:rFonts w:ascii="Calibri" w:hAnsi="Calibri"/>
          <w:sz w:val="22"/>
          <w:szCs w:val="20"/>
        </w:rPr>
        <w:t xml:space="preserve">przyjmuje się datę ich przekazania na </w:t>
      </w:r>
      <w:proofErr w:type="spellStart"/>
      <w:r w:rsidRPr="0038055B">
        <w:rPr>
          <w:rFonts w:ascii="Calibri" w:hAnsi="Calibri"/>
          <w:sz w:val="22"/>
          <w:szCs w:val="20"/>
        </w:rPr>
        <w:t>ePUAP</w:t>
      </w:r>
      <w:proofErr w:type="spellEnd"/>
      <w:r w:rsidRPr="0038055B">
        <w:rPr>
          <w:rFonts w:ascii="Calibri" w:hAnsi="Calibri"/>
          <w:sz w:val="22"/>
          <w:szCs w:val="20"/>
        </w:rPr>
        <w:t>.</w:t>
      </w:r>
    </w:p>
    <w:p w14:paraId="32095328" w14:textId="77777777" w:rsidR="004634AA" w:rsidRPr="00D20287" w:rsidRDefault="004634AA" w:rsidP="00C960AF">
      <w:pPr>
        <w:pStyle w:val="Akapitzlist"/>
        <w:numPr>
          <w:ilvl w:val="0"/>
          <w:numId w:val="48"/>
        </w:numPr>
        <w:ind w:left="426" w:hanging="426"/>
        <w:rPr>
          <w:rFonts w:ascii="Calibri" w:hAnsi="Calibri"/>
          <w:sz w:val="22"/>
          <w:szCs w:val="20"/>
        </w:rPr>
      </w:pPr>
      <w:r w:rsidRPr="0038055B">
        <w:rPr>
          <w:rFonts w:ascii="Calibri" w:hAnsi="Calibri"/>
          <w:sz w:val="22"/>
          <w:szCs w:val="20"/>
        </w:rPr>
        <w:t xml:space="preserve">Identyfikator postępowania i klucz publiczny dla danego postępowania o udzielenie zamówienia dostępne są na </w:t>
      </w:r>
      <w:r w:rsidRPr="0038055B">
        <w:rPr>
          <w:rFonts w:ascii="Calibri" w:hAnsi="Calibri"/>
          <w:i/>
          <w:sz w:val="22"/>
          <w:szCs w:val="20"/>
        </w:rPr>
        <w:t>Liście wszystkich postępowań</w:t>
      </w:r>
      <w:r w:rsidRPr="0038055B">
        <w:rPr>
          <w:rFonts w:ascii="Calibri" w:hAnsi="Calibri"/>
          <w:sz w:val="22"/>
          <w:szCs w:val="20"/>
        </w:rPr>
        <w:t xml:space="preserve"> na </w:t>
      </w:r>
      <w:proofErr w:type="spellStart"/>
      <w:r w:rsidRPr="0038055B">
        <w:rPr>
          <w:rFonts w:ascii="Calibri" w:hAnsi="Calibri"/>
          <w:sz w:val="22"/>
          <w:szCs w:val="20"/>
        </w:rPr>
        <w:t>miniPortalu</w:t>
      </w:r>
      <w:proofErr w:type="spellEnd"/>
      <w:r w:rsidRPr="0038055B">
        <w:rPr>
          <w:rFonts w:ascii="Calibri" w:hAnsi="Calibri"/>
          <w:sz w:val="22"/>
          <w:szCs w:val="20"/>
        </w:rPr>
        <w:t xml:space="preserve"> oraz stanowi</w:t>
      </w:r>
      <w:r w:rsidR="0034380C">
        <w:rPr>
          <w:rFonts w:ascii="Calibri" w:hAnsi="Calibri"/>
          <w:sz w:val="22"/>
          <w:szCs w:val="20"/>
        </w:rPr>
        <w:t>ą</w:t>
      </w:r>
      <w:r w:rsidRPr="0038055B">
        <w:rPr>
          <w:rFonts w:ascii="Calibri" w:hAnsi="Calibri"/>
          <w:sz w:val="22"/>
          <w:szCs w:val="20"/>
        </w:rPr>
        <w:t xml:space="preserve"> załącznik do niniejszej SIWZ</w:t>
      </w:r>
      <w:r>
        <w:rPr>
          <w:rFonts w:ascii="Calibri" w:hAnsi="Calibri"/>
          <w:sz w:val="22"/>
          <w:szCs w:val="20"/>
        </w:rPr>
        <w:t>.</w:t>
      </w:r>
    </w:p>
    <w:p w14:paraId="2AC80537" w14:textId="77777777" w:rsidR="004634AA" w:rsidRPr="00D20287" w:rsidRDefault="004634AA" w:rsidP="00C960AF">
      <w:pPr>
        <w:pStyle w:val="Akapitzlist"/>
        <w:numPr>
          <w:ilvl w:val="0"/>
          <w:numId w:val="48"/>
        </w:numPr>
        <w:ind w:left="426" w:hanging="426"/>
        <w:rPr>
          <w:rFonts w:ascii="Calibri" w:hAnsi="Calibri"/>
          <w:sz w:val="22"/>
          <w:szCs w:val="20"/>
        </w:rPr>
      </w:pPr>
      <w:r w:rsidRPr="00D20287">
        <w:rPr>
          <w:rFonts w:ascii="Calibri" w:hAnsi="Calibri"/>
          <w:sz w:val="22"/>
          <w:szCs w:val="20"/>
        </w:rPr>
        <w:t>Oferta powinna być sporządzona w języku polskim, z zachowaniem postaci elektronicznej i</w:t>
      </w:r>
      <w:r>
        <w:rPr>
          <w:rFonts w:ascii="Calibri" w:hAnsi="Calibri"/>
          <w:sz w:val="22"/>
          <w:szCs w:val="20"/>
        </w:rPr>
        <w:t> </w:t>
      </w:r>
      <w:r w:rsidRPr="00D20287">
        <w:rPr>
          <w:rFonts w:ascii="Calibri" w:hAnsi="Calibri"/>
          <w:sz w:val="22"/>
          <w:szCs w:val="20"/>
        </w:rPr>
        <w:t xml:space="preserve">podpisana kwalifikowanym podpisem elektronicznym. </w:t>
      </w:r>
      <w:r w:rsidRPr="004634AA">
        <w:rPr>
          <w:rFonts w:ascii="Calibri" w:hAnsi="Calibri"/>
          <w:b/>
          <w:sz w:val="22"/>
          <w:szCs w:val="20"/>
        </w:rPr>
        <w:t xml:space="preserve">Sposób złożenia oferty, w tym zaszyfrowania oferty opisany został w </w:t>
      </w:r>
      <w:r w:rsidR="0034380C">
        <w:rPr>
          <w:rFonts w:ascii="Calibri" w:hAnsi="Calibri"/>
          <w:b/>
          <w:sz w:val="22"/>
          <w:szCs w:val="20"/>
        </w:rPr>
        <w:t>Instrukcji Użytkowni</w:t>
      </w:r>
      <w:r w:rsidR="00FE4EE2">
        <w:rPr>
          <w:rFonts w:ascii="Calibri" w:hAnsi="Calibri"/>
          <w:b/>
          <w:sz w:val="22"/>
          <w:szCs w:val="20"/>
        </w:rPr>
        <w:t>k</w:t>
      </w:r>
      <w:r w:rsidR="0034380C">
        <w:rPr>
          <w:rFonts w:ascii="Calibri" w:hAnsi="Calibri"/>
          <w:b/>
          <w:sz w:val="22"/>
          <w:szCs w:val="20"/>
        </w:rPr>
        <w:t xml:space="preserve">a Systemu </w:t>
      </w:r>
      <w:proofErr w:type="spellStart"/>
      <w:r w:rsidRPr="004634AA">
        <w:rPr>
          <w:rFonts w:ascii="Calibri" w:hAnsi="Calibri"/>
          <w:b/>
          <w:sz w:val="22"/>
          <w:szCs w:val="20"/>
        </w:rPr>
        <w:t>miniPortal</w:t>
      </w:r>
      <w:proofErr w:type="spellEnd"/>
      <w:r w:rsidR="0034380C">
        <w:rPr>
          <w:rFonts w:ascii="Calibri" w:hAnsi="Calibri"/>
          <w:b/>
          <w:sz w:val="22"/>
          <w:szCs w:val="20"/>
        </w:rPr>
        <w:t xml:space="preserve"> </w:t>
      </w:r>
      <w:proofErr w:type="spellStart"/>
      <w:r w:rsidR="0034380C">
        <w:rPr>
          <w:rFonts w:ascii="Calibri" w:hAnsi="Calibri"/>
          <w:b/>
          <w:sz w:val="22"/>
          <w:szCs w:val="20"/>
        </w:rPr>
        <w:t>ePUAP</w:t>
      </w:r>
      <w:proofErr w:type="spellEnd"/>
      <w:r w:rsidRPr="00D20287">
        <w:rPr>
          <w:rFonts w:ascii="Calibri" w:hAnsi="Calibri"/>
          <w:sz w:val="22"/>
          <w:szCs w:val="20"/>
        </w:rPr>
        <w:t xml:space="preserve">.  </w:t>
      </w:r>
    </w:p>
    <w:p w14:paraId="567CE718" w14:textId="77777777" w:rsidR="004634AA" w:rsidRPr="00B12E40" w:rsidRDefault="004634AA" w:rsidP="00C960AF">
      <w:pPr>
        <w:pStyle w:val="Akapitzlist"/>
        <w:numPr>
          <w:ilvl w:val="0"/>
          <w:numId w:val="48"/>
        </w:numPr>
        <w:ind w:left="426" w:hanging="426"/>
        <w:rPr>
          <w:rFonts w:ascii="Calibri" w:hAnsi="Calibri"/>
          <w:sz w:val="22"/>
          <w:szCs w:val="20"/>
        </w:rPr>
      </w:pPr>
      <w:r w:rsidRPr="00C042BD">
        <w:rPr>
          <w:rFonts w:ascii="Calibri" w:hAnsi="Calibri"/>
          <w:sz w:val="22"/>
          <w:szCs w:val="20"/>
        </w:rPr>
        <w:t xml:space="preserve">Każdy </w:t>
      </w:r>
      <w:r w:rsidR="00144096">
        <w:rPr>
          <w:rFonts w:ascii="Calibri" w:hAnsi="Calibri"/>
          <w:sz w:val="22"/>
          <w:szCs w:val="20"/>
        </w:rPr>
        <w:t>w</w:t>
      </w:r>
      <w:r w:rsidRPr="00C042BD">
        <w:rPr>
          <w:rFonts w:ascii="Calibri" w:hAnsi="Calibri"/>
          <w:sz w:val="22"/>
          <w:szCs w:val="20"/>
        </w:rPr>
        <w:t>ykonawca może złożyć tylko jedną ofertę. Zamawiający nie dopuszcza składania ofert częściowych zgodnie z pkt V.1 SIWZ.</w:t>
      </w:r>
    </w:p>
    <w:p w14:paraId="10BA74F0" w14:textId="77777777" w:rsidR="004634AA" w:rsidRPr="00C042BD" w:rsidRDefault="004634AA" w:rsidP="00C960AF">
      <w:pPr>
        <w:pStyle w:val="Akapitzlist"/>
        <w:numPr>
          <w:ilvl w:val="0"/>
          <w:numId w:val="48"/>
        </w:numPr>
        <w:ind w:left="426" w:hanging="426"/>
        <w:rPr>
          <w:rFonts w:ascii="Calibri" w:hAnsi="Calibri"/>
          <w:sz w:val="22"/>
          <w:szCs w:val="20"/>
        </w:rPr>
      </w:pPr>
      <w:r w:rsidRPr="00C042BD">
        <w:rPr>
          <w:rFonts w:ascii="Calibri" w:hAnsi="Calibri"/>
          <w:sz w:val="22"/>
          <w:szCs w:val="20"/>
        </w:rPr>
        <w:t xml:space="preserve">Formularz oferty oraz oświadczenia sporządzane przez </w:t>
      </w:r>
      <w:r w:rsidR="00144096">
        <w:rPr>
          <w:rFonts w:ascii="Calibri" w:hAnsi="Calibri"/>
          <w:sz w:val="22"/>
          <w:szCs w:val="20"/>
        </w:rPr>
        <w:t>w</w:t>
      </w:r>
      <w:r w:rsidRPr="00C042BD">
        <w:rPr>
          <w:rFonts w:ascii="Calibri" w:hAnsi="Calibri"/>
          <w:sz w:val="22"/>
          <w:szCs w:val="20"/>
        </w:rPr>
        <w:t xml:space="preserve">ykonawcę (również te składane na załączonych do SIWZ wzorach) muszą być podpisane </w:t>
      </w:r>
      <w:r>
        <w:rPr>
          <w:rFonts w:ascii="Calibri" w:hAnsi="Calibri"/>
          <w:sz w:val="22"/>
          <w:szCs w:val="20"/>
        </w:rPr>
        <w:t xml:space="preserve">kwalifikowanym podpisem elektronicznym </w:t>
      </w:r>
      <w:r w:rsidRPr="00C042BD">
        <w:rPr>
          <w:rFonts w:ascii="Calibri" w:hAnsi="Calibri"/>
          <w:sz w:val="22"/>
          <w:szCs w:val="20"/>
        </w:rPr>
        <w:t xml:space="preserve">przez osoby uprawnione </w:t>
      </w:r>
      <w:r w:rsidR="00144096">
        <w:rPr>
          <w:rFonts w:ascii="Calibri" w:hAnsi="Calibri"/>
          <w:sz w:val="22"/>
          <w:szCs w:val="20"/>
        </w:rPr>
        <w:t>do reprezentowania w</w:t>
      </w:r>
      <w:r w:rsidRPr="00B12E40">
        <w:rPr>
          <w:rFonts w:ascii="Calibri" w:hAnsi="Calibri"/>
          <w:sz w:val="22"/>
          <w:szCs w:val="20"/>
        </w:rPr>
        <w:t>ykonawcy.</w:t>
      </w:r>
    </w:p>
    <w:p w14:paraId="5C24E045" w14:textId="77777777" w:rsidR="004634AA" w:rsidRPr="009D4ABB" w:rsidRDefault="004634AA" w:rsidP="00C960AF">
      <w:pPr>
        <w:pStyle w:val="Akapitzlist"/>
        <w:numPr>
          <w:ilvl w:val="0"/>
          <w:numId w:val="48"/>
        </w:numPr>
        <w:ind w:left="426" w:hanging="426"/>
        <w:rPr>
          <w:rFonts w:ascii="Calibri" w:hAnsi="Calibri"/>
          <w:sz w:val="22"/>
          <w:szCs w:val="20"/>
        </w:rPr>
      </w:pPr>
      <w:r w:rsidRPr="009D4ABB">
        <w:rPr>
          <w:rFonts w:ascii="Calibri" w:hAnsi="Calibri"/>
          <w:sz w:val="22"/>
          <w:szCs w:val="20"/>
        </w:rPr>
        <w:t>Uprawnienie osób podpisują</w:t>
      </w:r>
      <w:r w:rsidR="00144096">
        <w:rPr>
          <w:rFonts w:ascii="Calibri" w:hAnsi="Calibri"/>
          <w:sz w:val="22"/>
          <w:szCs w:val="20"/>
        </w:rPr>
        <w:t>cych ofertę do reprezentowania w</w:t>
      </w:r>
      <w:r w:rsidRPr="009D4ABB">
        <w:rPr>
          <w:rFonts w:ascii="Calibri" w:hAnsi="Calibri"/>
          <w:sz w:val="22"/>
          <w:szCs w:val="20"/>
        </w:rPr>
        <w:t>ykonawcy w postępowaniu musi bezpośrednio wynikać z dokumentów dołączonych do oferty. Oznacza to, że jeżeli uprawnienie takie nie wynika wprost z dokumentu</w:t>
      </w:r>
      <w:r w:rsidR="00AC4CAF">
        <w:rPr>
          <w:rFonts w:ascii="Calibri" w:hAnsi="Calibri"/>
          <w:sz w:val="22"/>
          <w:szCs w:val="20"/>
        </w:rPr>
        <w:t xml:space="preserve"> stwierdzającego status prawny w</w:t>
      </w:r>
      <w:r w:rsidRPr="009D4ABB">
        <w:rPr>
          <w:rFonts w:ascii="Calibri" w:hAnsi="Calibri"/>
          <w:sz w:val="22"/>
          <w:szCs w:val="20"/>
        </w:rPr>
        <w:t xml:space="preserve">ykonawcy (odpisu z właściwego rejestru lub inny dokument właściwy </w:t>
      </w:r>
      <w:r w:rsidR="00AC4CAF">
        <w:rPr>
          <w:rFonts w:ascii="Calibri" w:hAnsi="Calibri"/>
          <w:sz w:val="22"/>
          <w:szCs w:val="20"/>
        </w:rPr>
        <w:t>dla danej formy organizacyjnej w</w:t>
      </w:r>
      <w:r w:rsidRPr="009D4ABB">
        <w:rPr>
          <w:rFonts w:ascii="Calibri" w:hAnsi="Calibri"/>
          <w:sz w:val="22"/>
          <w:szCs w:val="20"/>
        </w:rPr>
        <w:t>ykonawcy), to do oferty należy dołączyć pełnomocnictw</w:t>
      </w:r>
      <w:r w:rsidR="009D4ABB" w:rsidRPr="009D4ABB">
        <w:rPr>
          <w:rFonts w:ascii="Calibri" w:hAnsi="Calibri"/>
          <w:sz w:val="22"/>
          <w:szCs w:val="20"/>
        </w:rPr>
        <w:t>o</w:t>
      </w:r>
      <w:r w:rsidRPr="009D4ABB">
        <w:rPr>
          <w:rFonts w:ascii="Calibri" w:hAnsi="Calibri"/>
          <w:sz w:val="22"/>
          <w:szCs w:val="20"/>
        </w:rPr>
        <w:t xml:space="preserve"> wystawione na reprezentanta </w:t>
      </w:r>
      <w:r w:rsidR="00AC4CAF">
        <w:rPr>
          <w:rFonts w:ascii="Calibri" w:hAnsi="Calibri"/>
          <w:sz w:val="22"/>
          <w:szCs w:val="20"/>
        </w:rPr>
        <w:t>w</w:t>
      </w:r>
      <w:r w:rsidRPr="009D4ABB">
        <w:rPr>
          <w:rFonts w:ascii="Calibri" w:hAnsi="Calibri"/>
          <w:sz w:val="22"/>
          <w:szCs w:val="20"/>
        </w:rPr>
        <w:t>ykonawcy przez osoby do tego uprawnione.</w:t>
      </w:r>
    </w:p>
    <w:p w14:paraId="0DBCA30B" w14:textId="77777777" w:rsidR="004634AA" w:rsidRPr="00D20287" w:rsidRDefault="004634AA" w:rsidP="00C960AF">
      <w:pPr>
        <w:pStyle w:val="Akapitzlist"/>
        <w:numPr>
          <w:ilvl w:val="0"/>
          <w:numId w:val="48"/>
        </w:numPr>
        <w:ind w:left="426" w:hanging="426"/>
        <w:rPr>
          <w:rFonts w:ascii="Calibri" w:hAnsi="Calibri"/>
          <w:sz w:val="22"/>
          <w:szCs w:val="20"/>
        </w:rPr>
      </w:pPr>
      <w:r w:rsidRPr="00D20287">
        <w:rPr>
          <w:rFonts w:ascii="Calibri" w:hAnsi="Calibri"/>
          <w:sz w:val="22"/>
          <w:szCs w:val="20"/>
        </w:rPr>
        <w:t>Wszelkie informacje stanowiące tajemnicę przedsiębiorstwa w rozumieniu ustawy z dnia 16</w:t>
      </w:r>
      <w:r w:rsidR="0034380C">
        <w:rPr>
          <w:rFonts w:ascii="Calibri" w:hAnsi="Calibri"/>
          <w:sz w:val="22"/>
          <w:szCs w:val="20"/>
        </w:rPr>
        <w:t> </w:t>
      </w:r>
      <w:r w:rsidRPr="00D20287">
        <w:rPr>
          <w:rFonts w:ascii="Calibri" w:hAnsi="Calibri"/>
          <w:sz w:val="22"/>
          <w:szCs w:val="20"/>
        </w:rPr>
        <w:t xml:space="preserve">kwietnia 1993 r. o zwalczaniu </w:t>
      </w:r>
      <w:r w:rsidR="00AC4CAF">
        <w:rPr>
          <w:rFonts w:ascii="Calibri" w:hAnsi="Calibri"/>
          <w:sz w:val="22"/>
          <w:szCs w:val="20"/>
        </w:rPr>
        <w:t>nieuczciwej konkurencji, które w</w:t>
      </w:r>
      <w:r w:rsidRPr="00D20287">
        <w:rPr>
          <w:rFonts w:ascii="Calibri" w:hAnsi="Calibri"/>
          <w:sz w:val="22"/>
          <w:szCs w:val="20"/>
        </w:rPr>
        <w:t xml:space="preserve">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8C786A9" w14:textId="77777777" w:rsidR="004634AA" w:rsidRPr="00D20287" w:rsidRDefault="004634AA" w:rsidP="00C960AF">
      <w:pPr>
        <w:pStyle w:val="Akapitzlist"/>
        <w:numPr>
          <w:ilvl w:val="0"/>
          <w:numId w:val="48"/>
        </w:numPr>
        <w:ind w:left="426" w:hanging="426"/>
        <w:rPr>
          <w:rFonts w:ascii="Calibri" w:hAnsi="Calibri"/>
          <w:sz w:val="22"/>
          <w:szCs w:val="20"/>
        </w:rPr>
      </w:pPr>
      <w:r w:rsidRPr="00D20287">
        <w:rPr>
          <w:rFonts w:ascii="Calibri" w:hAnsi="Calibri"/>
          <w:sz w:val="22"/>
          <w:szCs w:val="20"/>
        </w:rPr>
        <w:t xml:space="preserve">Do oferty należy dołączyć Jednolity Europejski Dokument Zamówienia </w:t>
      </w:r>
      <w:r>
        <w:rPr>
          <w:rFonts w:ascii="Calibri" w:hAnsi="Calibri"/>
          <w:sz w:val="22"/>
          <w:szCs w:val="20"/>
        </w:rPr>
        <w:t xml:space="preserve">(JEDZ) </w:t>
      </w:r>
      <w:r w:rsidRPr="00D20287">
        <w:rPr>
          <w:rFonts w:ascii="Calibri" w:hAnsi="Calibri"/>
          <w:sz w:val="22"/>
          <w:szCs w:val="20"/>
        </w:rPr>
        <w:t xml:space="preserve">w postaci elektronicznej opatrzonej kwalifikowanym podpisem elektronicznym, a następnie wraz z plikami stanowiącymi ofertę skompresować do jednego pliku archiwum (ZIP). </w:t>
      </w:r>
    </w:p>
    <w:p w14:paraId="3985B492" w14:textId="77777777" w:rsidR="004634AA" w:rsidRDefault="004634AA" w:rsidP="00C960AF">
      <w:pPr>
        <w:pStyle w:val="Akapitzlist"/>
        <w:numPr>
          <w:ilvl w:val="0"/>
          <w:numId w:val="48"/>
        </w:numPr>
        <w:ind w:left="426" w:hanging="426"/>
        <w:rPr>
          <w:rFonts w:ascii="Calibri" w:hAnsi="Calibri"/>
          <w:sz w:val="22"/>
          <w:szCs w:val="20"/>
        </w:rPr>
      </w:pPr>
      <w:r w:rsidRPr="00A11998">
        <w:rPr>
          <w:rFonts w:ascii="Calibri" w:hAnsi="Calibri"/>
          <w:sz w:val="22"/>
          <w:szCs w:val="20"/>
        </w:rPr>
        <w:t>Oświadczeni</w:t>
      </w:r>
      <w:r>
        <w:rPr>
          <w:rFonts w:ascii="Calibri" w:hAnsi="Calibri"/>
          <w:sz w:val="22"/>
          <w:szCs w:val="20"/>
        </w:rPr>
        <w:t>a</w:t>
      </w:r>
      <w:r w:rsidRPr="00A11998">
        <w:rPr>
          <w:rFonts w:ascii="Calibri" w:hAnsi="Calibri"/>
          <w:sz w:val="22"/>
          <w:szCs w:val="20"/>
        </w:rPr>
        <w:t>, o który</w:t>
      </w:r>
      <w:r>
        <w:rPr>
          <w:rFonts w:ascii="Calibri" w:hAnsi="Calibri"/>
          <w:sz w:val="22"/>
          <w:szCs w:val="20"/>
        </w:rPr>
        <w:t>ch</w:t>
      </w:r>
      <w:r w:rsidRPr="00A11998">
        <w:rPr>
          <w:rFonts w:ascii="Calibri" w:hAnsi="Calibri"/>
          <w:sz w:val="22"/>
          <w:szCs w:val="20"/>
        </w:rPr>
        <w:t xml:space="preserve"> m</w:t>
      </w:r>
      <w:r w:rsidR="0034380C">
        <w:rPr>
          <w:rFonts w:ascii="Calibri" w:hAnsi="Calibri"/>
          <w:sz w:val="22"/>
          <w:szCs w:val="20"/>
        </w:rPr>
        <w:t>owa w pkt VIII.1 SIWZ</w:t>
      </w:r>
      <w:r>
        <w:rPr>
          <w:rFonts w:ascii="Calibri" w:hAnsi="Calibri"/>
          <w:sz w:val="22"/>
          <w:szCs w:val="20"/>
        </w:rPr>
        <w:t xml:space="preserve"> oraz </w:t>
      </w:r>
      <w:r w:rsidRPr="00C042BD">
        <w:rPr>
          <w:rFonts w:ascii="Calibri" w:hAnsi="Calibri"/>
          <w:sz w:val="22"/>
        </w:rPr>
        <w:t>pełnomocnictwa, o których mowa w pkt XVI.3)</w:t>
      </w:r>
      <w:r>
        <w:rPr>
          <w:rFonts w:ascii="Calibri" w:hAnsi="Calibri"/>
          <w:sz w:val="22"/>
        </w:rPr>
        <w:t xml:space="preserve"> i</w:t>
      </w:r>
      <w:r w:rsidRPr="00C042BD">
        <w:rPr>
          <w:rFonts w:ascii="Calibri" w:hAnsi="Calibri"/>
          <w:sz w:val="22"/>
        </w:rPr>
        <w:t xml:space="preserve"> XVI.4) SIWZ </w:t>
      </w:r>
      <w:r w:rsidR="00144096">
        <w:rPr>
          <w:rFonts w:ascii="Calibri" w:hAnsi="Calibri"/>
          <w:sz w:val="22"/>
        </w:rPr>
        <w:t>w</w:t>
      </w:r>
      <w:r w:rsidRPr="00A11998">
        <w:rPr>
          <w:rFonts w:ascii="Calibri" w:hAnsi="Calibri"/>
          <w:sz w:val="22"/>
          <w:szCs w:val="20"/>
        </w:rPr>
        <w:t>ykonawca zobowiązany jest złożyć w oryginale</w:t>
      </w:r>
      <w:r>
        <w:rPr>
          <w:rFonts w:ascii="Calibri" w:hAnsi="Calibri"/>
          <w:sz w:val="22"/>
          <w:szCs w:val="20"/>
        </w:rPr>
        <w:t xml:space="preserve"> </w:t>
      </w:r>
      <w:r w:rsidRPr="008367B0">
        <w:rPr>
          <w:rFonts w:ascii="Calibri" w:hAnsi="Calibri"/>
          <w:sz w:val="22"/>
          <w:szCs w:val="20"/>
        </w:rPr>
        <w:t>w postaci</w:t>
      </w:r>
      <w:r>
        <w:rPr>
          <w:rFonts w:ascii="Calibri" w:hAnsi="Calibri"/>
          <w:sz w:val="22"/>
          <w:szCs w:val="20"/>
        </w:rPr>
        <w:t xml:space="preserve"> </w:t>
      </w:r>
      <w:r w:rsidRPr="008367B0">
        <w:rPr>
          <w:rFonts w:ascii="Calibri" w:hAnsi="Calibri"/>
          <w:sz w:val="22"/>
          <w:szCs w:val="20"/>
        </w:rPr>
        <w:t>elektroniczn</w:t>
      </w:r>
      <w:r>
        <w:rPr>
          <w:rFonts w:ascii="Calibri" w:hAnsi="Calibri"/>
          <w:sz w:val="22"/>
          <w:szCs w:val="20"/>
        </w:rPr>
        <w:t xml:space="preserve">ej </w:t>
      </w:r>
      <w:r w:rsidRPr="00D20287">
        <w:rPr>
          <w:rFonts w:ascii="Calibri" w:hAnsi="Calibri"/>
          <w:sz w:val="22"/>
          <w:szCs w:val="20"/>
        </w:rPr>
        <w:t>opatrzonej kwalifikowanym podpisem elektronicznym</w:t>
      </w:r>
      <w:r w:rsidRPr="00A11998">
        <w:rPr>
          <w:rFonts w:ascii="Calibri" w:hAnsi="Calibri"/>
          <w:sz w:val="22"/>
          <w:szCs w:val="20"/>
        </w:rPr>
        <w:t>.</w:t>
      </w:r>
      <w:r>
        <w:rPr>
          <w:rFonts w:ascii="Calibri" w:hAnsi="Calibri"/>
          <w:sz w:val="22"/>
          <w:szCs w:val="20"/>
        </w:rPr>
        <w:t xml:space="preserve"> Zamawiający dopuszcza złożenie </w:t>
      </w:r>
      <w:r w:rsidR="00A13BF8">
        <w:rPr>
          <w:rFonts w:ascii="Calibri" w:hAnsi="Calibri"/>
          <w:sz w:val="22"/>
          <w:szCs w:val="20"/>
        </w:rPr>
        <w:t xml:space="preserve">elektronicznych kopii </w:t>
      </w:r>
      <w:r w:rsidRPr="00C042BD">
        <w:rPr>
          <w:rFonts w:ascii="Calibri" w:hAnsi="Calibri"/>
          <w:sz w:val="22"/>
        </w:rPr>
        <w:t>pełnomocnictw, o których mowa w pkt XVI.3)</w:t>
      </w:r>
      <w:r>
        <w:rPr>
          <w:rFonts w:ascii="Calibri" w:hAnsi="Calibri"/>
          <w:sz w:val="22"/>
        </w:rPr>
        <w:t xml:space="preserve"> i</w:t>
      </w:r>
      <w:r w:rsidRPr="00C042BD">
        <w:rPr>
          <w:rFonts w:ascii="Calibri" w:hAnsi="Calibri"/>
          <w:sz w:val="22"/>
        </w:rPr>
        <w:t xml:space="preserve"> XVI.4) SIWZ</w:t>
      </w:r>
      <w:r w:rsidR="00A13BF8">
        <w:rPr>
          <w:rFonts w:ascii="Calibri" w:hAnsi="Calibri"/>
          <w:sz w:val="22"/>
        </w:rPr>
        <w:t>, poświadczonych za zgodność z oryginałem przez notariusza.</w:t>
      </w:r>
    </w:p>
    <w:p w14:paraId="596D2133" w14:textId="77777777" w:rsidR="004634AA" w:rsidRPr="00DD55BF" w:rsidRDefault="004634AA" w:rsidP="00C960AF">
      <w:pPr>
        <w:pStyle w:val="Akapitzlist"/>
        <w:numPr>
          <w:ilvl w:val="0"/>
          <w:numId w:val="48"/>
        </w:numPr>
        <w:ind w:left="426" w:hanging="426"/>
        <w:rPr>
          <w:rFonts w:ascii="Calibri" w:hAnsi="Calibri"/>
          <w:sz w:val="22"/>
          <w:szCs w:val="20"/>
        </w:rPr>
      </w:pPr>
      <w:r w:rsidRPr="00B12E40">
        <w:rPr>
          <w:rFonts w:ascii="Calibri" w:hAnsi="Calibri"/>
          <w:sz w:val="22"/>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Pr>
          <w:rFonts w:ascii="Calibri" w:hAnsi="Calibri"/>
          <w:sz w:val="22"/>
          <w:szCs w:val="20"/>
        </w:rPr>
        <w:t>w pkt X.3</w:t>
      </w:r>
      <w:r w:rsidRPr="00B12E40">
        <w:rPr>
          <w:rFonts w:ascii="Calibri" w:hAnsi="Calibri"/>
          <w:sz w:val="22"/>
          <w:szCs w:val="20"/>
        </w:rPr>
        <w:t xml:space="preserve"> adres </w:t>
      </w:r>
      <w:r>
        <w:rPr>
          <w:rFonts w:ascii="Calibri" w:hAnsi="Calibri"/>
          <w:sz w:val="22"/>
          <w:szCs w:val="20"/>
        </w:rPr>
        <w:t>poczty elektronicznej.</w:t>
      </w:r>
      <w:r w:rsidRPr="00B12E40">
        <w:rPr>
          <w:rFonts w:ascii="Calibri" w:hAnsi="Calibri"/>
          <w:sz w:val="22"/>
          <w:szCs w:val="20"/>
        </w:rPr>
        <w:t xml:space="preserve"> </w:t>
      </w:r>
    </w:p>
    <w:p w14:paraId="4A9F8B67" w14:textId="77777777" w:rsidR="004634AA" w:rsidRPr="00A13BF8" w:rsidRDefault="004634AA" w:rsidP="00C960AF">
      <w:pPr>
        <w:pStyle w:val="Akapitzlist"/>
        <w:numPr>
          <w:ilvl w:val="0"/>
          <w:numId w:val="48"/>
        </w:numPr>
        <w:ind w:left="426" w:hanging="426"/>
        <w:rPr>
          <w:rFonts w:ascii="Calibri" w:hAnsi="Calibri"/>
          <w:sz w:val="22"/>
          <w:szCs w:val="20"/>
        </w:rPr>
      </w:pPr>
      <w:r w:rsidRPr="008367B0">
        <w:rPr>
          <w:rFonts w:ascii="Calibri" w:hAnsi="Calibri"/>
          <w:sz w:val="22"/>
          <w:szCs w:val="20"/>
        </w:rPr>
        <w:t>Dokumenty lub o</w:t>
      </w:r>
      <w:r w:rsidRPr="008367B0">
        <w:rPr>
          <w:rFonts w:ascii="Calibri" w:hAnsi="Calibri" w:hint="eastAsia"/>
          <w:sz w:val="22"/>
          <w:szCs w:val="20"/>
        </w:rPr>
        <w:t>ś</w:t>
      </w:r>
      <w:r w:rsidRPr="008367B0">
        <w:rPr>
          <w:rFonts w:ascii="Calibri" w:hAnsi="Calibri"/>
          <w:sz w:val="22"/>
          <w:szCs w:val="20"/>
        </w:rPr>
        <w:t>wiadczenia, o kt</w:t>
      </w:r>
      <w:r w:rsidRPr="008367B0">
        <w:rPr>
          <w:rFonts w:ascii="Calibri" w:hAnsi="Calibri" w:hint="eastAsia"/>
          <w:sz w:val="22"/>
          <w:szCs w:val="20"/>
        </w:rPr>
        <w:t>ó</w:t>
      </w:r>
      <w:r w:rsidRPr="008367B0">
        <w:rPr>
          <w:rFonts w:ascii="Calibri" w:hAnsi="Calibri"/>
          <w:sz w:val="22"/>
          <w:szCs w:val="20"/>
        </w:rPr>
        <w:t>rych mowa w rozporz</w:t>
      </w:r>
      <w:r w:rsidRPr="008367B0">
        <w:rPr>
          <w:rFonts w:ascii="Calibri" w:hAnsi="Calibri" w:hint="eastAsia"/>
          <w:sz w:val="22"/>
          <w:szCs w:val="20"/>
        </w:rPr>
        <w:t>ą</w:t>
      </w:r>
      <w:r w:rsidRPr="008367B0">
        <w:rPr>
          <w:rFonts w:ascii="Calibri" w:hAnsi="Calibri"/>
          <w:sz w:val="22"/>
          <w:szCs w:val="20"/>
        </w:rPr>
        <w:t>dzeniu</w:t>
      </w:r>
      <w:r>
        <w:rPr>
          <w:rFonts w:ascii="Calibri" w:hAnsi="Calibri"/>
          <w:sz w:val="22"/>
          <w:szCs w:val="20"/>
        </w:rPr>
        <w:t xml:space="preserve"> </w:t>
      </w:r>
      <w:r w:rsidRPr="00B12E40">
        <w:rPr>
          <w:rFonts w:ascii="Calibri" w:hAnsi="Calibri"/>
          <w:sz w:val="22"/>
          <w:szCs w:val="20"/>
        </w:rPr>
        <w:t>Ministra Rozwoju z dnia 26 lipca 2016 r. w sprawie rodzajów</w:t>
      </w:r>
      <w:r>
        <w:rPr>
          <w:rFonts w:ascii="Calibri" w:hAnsi="Calibri"/>
          <w:sz w:val="22"/>
          <w:szCs w:val="20"/>
        </w:rPr>
        <w:t xml:space="preserve"> dokumentów, jakich może żądać </w:t>
      </w:r>
      <w:r w:rsidR="00715075">
        <w:rPr>
          <w:rFonts w:ascii="Calibri" w:hAnsi="Calibri"/>
          <w:sz w:val="22"/>
          <w:szCs w:val="20"/>
        </w:rPr>
        <w:t>z</w:t>
      </w:r>
      <w:r>
        <w:rPr>
          <w:rFonts w:ascii="Calibri" w:hAnsi="Calibri"/>
          <w:sz w:val="22"/>
          <w:szCs w:val="20"/>
        </w:rPr>
        <w:t xml:space="preserve">amawiający od </w:t>
      </w:r>
      <w:r w:rsidR="00715075">
        <w:rPr>
          <w:rFonts w:ascii="Calibri" w:hAnsi="Calibri"/>
          <w:sz w:val="22"/>
          <w:szCs w:val="20"/>
        </w:rPr>
        <w:t>w</w:t>
      </w:r>
      <w:r w:rsidRPr="00B12E40">
        <w:rPr>
          <w:rFonts w:ascii="Calibri" w:hAnsi="Calibri"/>
          <w:sz w:val="22"/>
          <w:szCs w:val="20"/>
        </w:rPr>
        <w:t>ykonawcy w postępowaniu o udzielenie zamówienia</w:t>
      </w:r>
      <w:r w:rsidR="00715075">
        <w:rPr>
          <w:rFonts w:ascii="Calibri" w:hAnsi="Calibri"/>
          <w:sz w:val="22"/>
          <w:szCs w:val="20"/>
        </w:rPr>
        <w:t xml:space="preserve"> (Dz. U. poz. 1126, z </w:t>
      </w:r>
      <w:proofErr w:type="spellStart"/>
      <w:r w:rsidR="00715075">
        <w:rPr>
          <w:rFonts w:ascii="Calibri" w:hAnsi="Calibri"/>
          <w:sz w:val="22"/>
          <w:szCs w:val="20"/>
        </w:rPr>
        <w:t>późn</w:t>
      </w:r>
      <w:proofErr w:type="spellEnd"/>
      <w:r w:rsidR="00715075">
        <w:rPr>
          <w:rFonts w:ascii="Calibri" w:hAnsi="Calibri"/>
          <w:sz w:val="22"/>
          <w:szCs w:val="20"/>
        </w:rPr>
        <w:t>. zm.)</w:t>
      </w:r>
      <w:r w:rsidRPr="008367B0">
        <w:rPr>
          <w:rFonts w:ascii="Calibri" w:hAnsi="Calibri"/>
          <w:sz w:val="22"/>
          <w:szCs w:val="20"/>
        </w:rPr>
        <w:t>, sk</w:t>
      </w:r>
      <w:r w:rsidRPr="008367B0">
        <w:rPr>
          <w:rFonts w:ascii="Calibri" w:hAnsi="Calibri" w:hint="eastAsia"/>
          <w:sz w:val="22"/>
          <w:szCs w:val="20"/>
        </w:rPr>
        <w:t>ł</w:t>
      </w:r>
      <w:r w:rsidRPr="008367B0">
        <w:rPr>
          <w:rFonts w:ascii="Calibri" w:hAnsi="Calibri"/>
          <w:sz w:val="22"/>
          <w:szCs w:val="20"/>
        </w:rPr>
        <w:t>adane s</w:t>
      </w:r>
      <w:r w:rsidRPr="008367B0">
        <w:rPr>
          <w:rFonts w:ascii="Calibri" w:hAnsi="Calibri" w:hint="eastAsia"/>
          <w:sz w:val="22"/>
          <w:szCs w:val="20"/>
        </w:rPr>
        <w:t>ą</w:t>
      </w:r>
      <w:r w:rsidRPr="008367B0">
        <w:rPr>
          <w:rFonts w:ascii="Calibri" w:hAnsi="Calibri"/>
          <w:sz w:val="22"/>
          <w:szCs w:val="20"/>
        </w:rPr>
        <w:t xml:space="preserve"> w oryginale w postaci</w:t>
      </w:r>
      <w:r>
        <w:rPr>
          <w:rFonts w:ascii="Calibri" w:hAnsi="Calibri"/>
          <w:sz w:val="22"/>
          <w:szCs w:val="20"/>
        </w:rPr>
        <w:t xml:space="preserve"> </w:t>
      </w:r>
      <w:r w:rsidRPr="008367B0">
        <w:rPr>
          <w:rFonts w:ascii="Calibri" w:hAnsi="Calibri"/>
          <w:sz w:val="22"/>
          <w:szCs w:val="20"/>
        </w:rPr>
        <w:t>dokumentu elektronicznego lub w elektronicznej kopii dokumentu lub o</w:t>
      </w:r>
      <w:r w:rsidRPr="008367B0">
        <w:rPr>
          <w:rFonts w:ascii="Calibri" w:hAnsi="Calibri" w:hint="eastAsia"/>
          <w:sz w:val="22"/>
          <w:szCs w:val="20"/>
        </w:rPr>
        <w:t>ś</w:t>
      </w:r>
      <w:r w:rsidRPr="008367B0">
        <w:rPr>
          <w:rFonts w:ascii="Calibri" w:hAnsi="Calibri"/>
          <w:sz w:val="22"/>
          <w:szCs w:val="20"/>
        </w:rPr>
        <w:t>wiadczenia po</w:t>
      </w:r>
      <w:r w:rsidRPr="008367B0">
        <w:rPr>
          <w:rFonts w:ascii="Calibri" w:hAnsi="Calibri" w:hint="eastAsia"/>
          <w:sz w:val="22"/>
          <w:szCs w:val="20"/>
        </w:rPr>
        <w:t>ś</w:t>
      </w:r>
      <w:r w:rsidRPr="008367B0">
        <w:rPr>
          <w:rFonts w:ascii="Calibri" w:hAnsi="Calibri"/>
          <w:sz w:val="22"/>
          <w:szCs w:val="20"/>
        </w:rPr>
        <w:t>wiadczonej za zgodno</w:t>
      </w:r>
      <w:r w:rsidRPr="008367B0">
        <w:rPr>
          <w:rFonts w:ascii="Calibri" w:hAnsi="Calibri" w:hint="eastAsia"/>
          <w:sz w:val="22"/>
          <w:szCs w:val="20"/>
        </w:rPr>
        <w:t>ść</w:t>
      </w:r>
      <w:r>
        <w:rPr>
          <w:rFonts w:ascii="Calibri" w:hAnsi="Calibri"/>
          <w:sz w:val="22"/>
          <w:szCs w:val="20"/>
        </w:rPr>
        <w:t xml:space="preserve"> z oryginałem.</w:t>
      </w:r>
      <w:r w:rsidR="00A13BF8">
        <w:rPr>
          <w:rFonts w:ascii="Calibri" w:hAnsi="Calibri"/>
          <w:sz w:val="22"/>
          <w:szCs w:val="20"/>
        </w:rPr>
        <w:t xml:space="preserve"> </w:t>
      </w:r>
      <w:r w:rsidRPr="00A13BF8">
        <w:rPr>
          <w:rFonts w:ascii="Calibri" w:hAnsi="Calibri"/>
          <w:sz w:val="22"/>
          <w:szCs w:val="22"/>
        </w:rPr>
        <w:t>Poświadczenia za zgodność z oryginałem dokonuje odpowiednio Wykonawca, podmiot, na którego zd</w:t>
      </w:r>
      <w:r w:rsidR="00144096">
        <w:rPr>
          <w:rFonts w:ascii="Calibri" w:hAnsi="Calibri"/>
          <w:sz w:val="22"/>
          <w:szCs w:val="22"/>
        </w:rPr>
        <w:t>olnościach lub sytuacji polega w</w:t>
      </w:r>
      <w:r w:rsidRPr="00A13BF8">
        <w:rPr>
          <w:rFonts w:ascii="Calibri" w:hAnsi="Calibri"/>
          <w:sz w:val="22"/>
          <w:szCs w:val="22"/>
        </w:rPr>
        <w:t xml:space="preserve">ykonawca, </w:t>
      </w:r>
      <w:r w:rsidR="00144096">
        <w:rPr>
          <w:rFonts w:ascii="Calibri" w:hAnsi="Calibri"/>
          <w:sz w:val="22"/>
          <w:szCs w:val="22"/>
        </w:rPr>
        <w:lastRenderedPageBreak/>
        <w:t>w</w:t>
      </w:r>
      <w:r w:rsidRPr="00A13BF8">
        <w:rPr>
          <w:rFonts w:ascii="Calibri" w:hAnsi="Calibri"/>
          <w:sz w:val="22"/>
          <w:szCs w:val="22"/>
        </w:rPr>
        <w:t>ykonawcy wspólnie ubiegający się o udzielenie zamówienia publicznego albo podwykonawca, w zakresie dokumentów, które każdego z nich dotyczą.</w:t>
      </w:r>
    </w:p>
    <w:p w14:paraId="65B3BB24" w14:textId="77777777" w:rsidR="004634AA" w:rsidRPr="00A13BF8" w:rsidRDefault="004634AA" w:rsidP="00C960AF">
      <w:pPr>
        <w:pStyle w:val="Akapitzlist"/>
        <w:numPr>
          <w:ilvl w:val="0"/>
          <w:numId w:val="48"/>
        </w:numPr>
        <w:ind w:left="426" w:hanging="426"/>
        <w:rPr>
          <w:rFonts w:ascii="Calibri" w:hAnsi="Calibri"/>
          <w:sz w:val="22"/>
          <w:szCs w:val="22"/>
        </w:rPr>
      </w:pPr>
      <w:r w:rsidRPr="00A13BF8">
        <w:rPr>
          <w:rFonts w:ascii="Calibri" w:hAnsi="Calibri"/>
          <w:sz w:val="22"/>
          <w:szCs w:val="22"/>
        </w:rPr>
        <w:t>Poświadczenie za zgodność z oryginałem elektronicznej kopii dokumentu lub oświadczenia następuje przy użyciu kwalifikowanego podpisu elektronicznego.</w:t>
      </w:r>
    </w:p>
    <w:p w14:paraId="3B1F5448" w14:textId="77777777" w:rsidR="004634AA" w:rsidRPr="00A13BF8" w:rsidRDefault="004634AA" w:rsidP="00C960AF">
      <w:pPr>
        <w:pStyle w:val="Akapitzlist"/>
        <w:numPr>
          <w:ilvl w:val="0"/>
          <w:numId w:val="48"/>
        </w:numPr>
        <w:ind w:left="426" w:hanging="426"/>
        <w:rPr>
          <w:rFonts w:ascii="Calibri" w:hAnsi="Calibri"/>
          <w:sz w:val="22"/>
          <w:szCs w:val="22"/>
        </w:rPr>
      </w:pPr>
      <w:r w:rsidRPr="00A13BF8">
        <w:rPr>
          <w:rFonts w:ascii="Calibri" w:hAnsi="Calibri"/>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z 2017 r. poz. 1320</w:t>
      </w:r>
      <w:r w:rsidR="00715075">
        <w:rPr>
          <w:rFonts w:ascii="Calibri" w:hAnsi="Calibri"/>
          <w:sz w:val="22"/>
          <w:szCs w:val="22"/>
        </w:rPr>
        <w:t xml:space="preserve">, z </w:t>
      </w:r>
      <w:proofErr w:type="spellStart"/>
      <w:r w:rsidR="00715075">
        <w:rPr>
          <w:rFonts w:ascii="Calibri" w:hAnsi="Calibri"/>
          <w:sz w:val="22"/>
          <w:szCs w:val="22"/>
        </w:rPr>
        <w:t>późn</w:t>
      </w:r>
      <w:proofErr w:type="spellEnd"/>
      <w:r w:rsidR="00715075">
        <w:rPr>
          <w:rFonts w:ascii="Calibri" w:hAnsi="Calibri"/>
          <w:sz w:val="22"/>
          <w:szCs w:val="22"/>
        </w:rPr>
        <w:t>. zm.</w:t>
      </w:r>
      <w:r w:rsidRPr="00A13BF8">
        <w:rPr>
          <w:rFonts w:ascii="Calibri" w:hAnsi="Calibri"/>
          <w:sz w:val="22"/>
          <w:szCs w:val="22"/>
        </w:rPr>
        <w:t>) oraz rozporządzeniu Ministra Rozwoju z dnia 26 lipca 2016 r. w sprawie rodzajów dokumentów, jakich może żądać zamawiający od wykonawcy w postępowaniu o udzielenie zamówienia (Dz.U. z 2016 r. poz. 1126 z</w:t>
      </w:r>
      <w:r w:rsidR="00A13BF8">
        <w:rPr>
          <w:rFonts w:ascii="Calibri" w:hAnsi="Calibri"/>
          <w:sz w:val="22"/>
          <w:szCs w:val="22"/>
        </w:rPr>
        <w:t> </w:t>
      </w:r>
      <w:proofErr w:type="spellStart"/>
      <w:r w:rsidRPr="00A13BF8">
        <w:rPr>
          <w:rFonts w:ascii="Calibri" w:hAnsi="Calibri"/>
          <w:sz w:val="22"/>
          <w:szCs w:val="22"/>
        </w:rPr>
        <w:t>późn</w:t>
      </w:r>
      <w:proofErr w:type="spellEnd"/>
      <w:r w:rsidRPr="00A13BF8">
        <w:rPr>
          <w:rFonts w:ascii="Calibri" w:hAnsi="Calibri"/>
          <w:sz w:val="22"/>
          <w:szCs w:val="22"/>
        </w:rPr>
        <w:t xml:space="preserve">. </w:t>
      </w:r>
      <w:proofErr w:type="spellStart"/>
      <w:r w:rsidRPr="00A13BF8">
        <w:rPr>
          <w:rFonts w:ascii="Calibri" w:hAnsi="Calibri"/>
          <w:sz w:val="22"/>
          <w:szCs w:val="22"/>
        </w:rPr>
        <w:t>zm</w:t>
      </w:r>
      <w:proofErr w:type="spellEnd"/>
      <w:r w:rsidRPr="00A13BF8">
        <w:rPr>
          <w:rFonts w:ascii="Calibri" w:hAnsi="Calibri"/>
          <w:sz w:val="22"/>
          <w:szCs w:val="22"/>
        </w:rPr>
        <w:t>).</w:t>
      </w:r>
    </w:p>
    <w:p w14:paraId="3BF11FD4" w14:textId="77777777" w:rsidR="00DD55BF" w:rsidRPr="00C042BD" w:rsidRDefault="00DD55BF" w:rsidP="00DD55BF">
      <w:pPr>
        <w:pStyle w:val="Akapitzlist"/>
        <w:ind w:left="426"/>
        <w:rPr>
          <w:rFonts w:ascii="Calibri" w:hAnsi="Calibri"/>
          <w:sz w:val="22"/>
          <w:szCs w:val="20"/>
        </w:rPr>
      </w:pPr>
    </w:p>
    <w:p w14:paraId="2C5EE168" w14:textId="77777777" w:rsidR="00243EC4" w:rsidRPr="00C042BD" w:rsidRDefault="00335500" w:rsidP="00720728">
      <w:pPr>
        <w:pStyle w:val="Akapitzlist"/>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dokumentach potwierdzających, że oferowane </w:t>
      </w:r>
      <w:r w:rsidR="00484C59" w:rsidRPr="00C042BD">
        <w:rPr>
          <w:rFonts w:ascii="Calibri" w:hAnsi="Calibri"/>
          <w:b/>
          <w:sz w:val="22"/>
          <w:u w:val="single"/>
        </w:rPr>
        <w:t xml:space="preserve">dostawy </w:t>
      </w:r>
      <w:r w:rsidRPr="00C042BD">
        <w:rPr>
          <w:rFonts w:ascii="Calibri" w:hAnsi="Calibri"/>
          <w:b/>
          <w:sz w:val="22"/>
          <w:u w:val="single"/>
        </w:rPr>
        <w:t>odpowiadają określonym wymaganiom</w:t>
      </w:r>
      <w:r w:rsidR="00F06AF7" w:rsidRPr="00C042BD">
        <w:rPr>
          <w:rFonts w:ascii="Calibri" w:hAnsi="Calibri"/>
          <w:b/>
          <w:sz w:val="22"/>
          <w:u w:val="single"/>
        </w:rPr>
        <w:t xml:space="preserve"> – nie dotyczy</w:t>
      </w:r>
      <w:r w:rsidR="00243EC4" w:rsidRPr="00C042BD">
        <w:rPr>
          <w:rFonts w:ascii="Calibri" w:hAnsi="Calibri"/>
          <w:b/>
          <w:sz w:val="22"/>
          <w:u w:val="single"/>
        </w:rPr>
        <w:t>.</w:t>
      </w:r>
    </w:p>
    <w:p w14:paraId="4EFA2101" w14:textId="77777777" w:rsidR="00D431C1" w:rsidRPr="00C042BD" w:rsidRDefault="00D431C1" w:rsidP="00F06AF7">
      <w:pPr>
        <w:spacing w:line="240" w:lineRule="auto"/>
        <w:ind w:firstLine="0"/>
        <w:contextualSpacing/>
        <w:rPr>
          <w:rFonts w:ascii="Calibri" w:hAnsi="Calibri"/>
          <w:bCs/>
          <w:sz w:val="22"/>
        </w:rPr>
      </w:pPr>
    </w:p>
    <w:p w14:paraId="6CD1157A"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14:paraId="2C31DBAA" w14:textId="77777777" w:rsidR="00335500" w:rsidRPr="00C042BD" w:rsidRDefault="00335500" w:rsidP="00060836">
      <w:pPr>
        <w:shd w:val="clear" w:color="auto" w:fill="FFFFFF"/>
        <w:spacing w:line="240" w:lineRule="auto"/>
        <w:ind w:firstLine="0"/>
        <w:rPr>
          <w:rFonts w:ascii="Calibri" w:hAnsi="Calibri"/>
          <w:sz w:val="22"/>
          <w:lang w:eastAsia="pl-PL"/>
        </w:rPr>
      </w:pPr>
    </w:p>
    <w:p w14:paraId="0FC4C36E" w14:textId="77777777" w:rsidR="00335500" w:rsidRPr="00C042BD" w:rsidRDefault="00525038" w:rsidP="00720728">
      <w:pPr>
        <w:pStyle w:val="Akapitzlist"/>
        <w:numPr>
          <w:ilvl w:val="3"/>
          <w:numId w:val="34"/>
        </w:numPr>
        <w:ind w:left="284" w:hanging="284"/>
        <w:rPr>
          <w:rFonts w:ascii="Calibri" w:hAnsi="Calibri"/>
          <w:sz w:val="22"/>
        </w:rPr>
      </w:pPr>
      <w:r w:rsidRPr="00C042BD">
        <w:rPr>
          <w:rFonts w:ascii="Calibri" w:hAnsi="Calibri"/>
          <w:sz w:val="22"/>
        </w:rPr>
        <w:t xml:space="preserve">Każdy z </w:t>
      </w:r>
      <w:r w:rsidR="00144096">
        <w:rPr>
          <w:rFonts w:ascii="Calibri" w:hAnsi="Calibri"/>
          <w:sz w:val="22"/>
        </w:rPr>
        <w:t>w</w:t>
      </w:r>
      <w:r w:rsidRPr="00C042BD">
        <w:rPr>
          <w:rFonts w:ascii="Calibri" w:hAnsi="Calibri"/>
          <w:sz w:val="22"/>
        </w:rPr>
        <w:t>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14:paraId="0A8A0F0F" w14:textId="77777777" w:rsidR="00943913" w:rsidRPr="00C042BD" w:rsidRDefault="00943913" w:rsidP="00720728">
      <w:pPr>
        <w:pStyle w:val="Akapitzlist"/>
        <w:numPr>
          <w:ilvl w:val="3"/>
          <w:numId w:val="34"/>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14:paraId="6D70597C" w14:textId="77777777" w:rsidR="00943913" w:rsidRPr="00C042BD" w:rsidRDefault="00943913" w:rsidP="00720728">
      <w:pPr>
        <w:pStyle w:val="Akapitzlist"/>
        <w:numPr>
          <w:ilvl w:val="3"/>
          <w:numId w:val="34"/>
        </w:numPr>
        <w:ind w:left="284" w:hanging="284"/>
        <w:rPr>
          <w:rFonts w:ascii="Calibri" w:hAnsi="Calibri"/>
          <w:sz w:val="22"/>
        </w:rPr>
      </w:pPr>
      <w:r w:rsidRPr="00C042BD">
        <w:rPr>
          <w:rFonts w:ascii="Calibri" w:hAnsi="Calibr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A25DC3E" w14:textId="77777777" w:rsidR="00E04B90" w:rsidRPr="00C042BD" w:rsidRDefault="00E04B90" w:rsidP="00060836">
      <w:pPr>
        <w:shd w:val="clear" w:color="auto" w:fill="FFFFFF"/>
        <w:spacing w:line="240" w:lineRule="auto"/>
        <w:ind w:firstLine="0"/>
        <w:rPr>
          <w:rFonts w:ascii="Calibri" w:hAnsi="Calibri"/>
          <w:bCs/>
          <w:sz w:val="22"/>
          <w:lang w:eastAsia="pl-PL"/>
        </w:rPr>
      </w:pPr>
    </w:p>
    <w:p w14:paraId="697EE31B"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14:paraId="43DB5F92" w14:textId="77777777" w:rsidR="00335500" w:rsidRPr="00C042BD" w:rsidRDefault="00335500" w:rsidP="00060836">
      <w:pPr>
        <w:shd w:val="clear" w:color="auto" w:fill="FFFFFF"/>
        <w:spacing w:line="240" w:lineRule="auto"/>
        <w:ind w:firstLine="0"/>
        <w:rPr>
          <w:rFonts w:ascii="Calibri" w:hAnsi="Calibri"/>
          <w:sz w:val="22"/>
          <w:lang w:eastAsia="pl-PL"/>
        </w:rPr>
      </w:pPr>
    </w:p>
    <w:p w14:paraId="51EE38EF"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Każdy </w:t>
      </w:r>
      <w:r w:rsidR="00144096">
        <w:rPr>
          <w:rFonts w:ascii="Calibri" w:hAnsi="Calibri"/>
          <w:sz w:val="22"/>
        </w:rPr>
        <w:t>w</w:t>
      </w:r>
      <w:r w:rsidRPr="00C042BD">
        <w:rPr>
          <w:rFonts w:ascii="Calibri" w:hAnsi="Calibri"/>
          <w:sz w:val="22"/>
        </w:rPr>
        <w:t>ykonawca zobowiązany jest zabezpieczyć swoją ofertę wadium w wysokości</w:t>
      </w:r>
      <w:r w:rsidR="0014538D" w:rsidRPr="00C042BD">
        <w:rPr>
          <w:rFonts w:ascii="Calibri" w:hAnsi="Calibri"/>
          <w:sz w:val="22"/>
        </w:rPr>
        <w:t xml:space="preserve"> </w:t>
      </w:r>
      <w:r w:rsidR="000A0C2B" w:rsidRPr="00C042BD">
        <w:rPr>
          <w:rFonts w:ascii="Calibri" w:hAnsi="Calibri"/>
          <w:sz w:val="22"/>
        </w:rPr>
        <w:t xml:space="preserve">– </w:t>
      </w:r>
      <w:r w:rsidR="00AC4CAF">
        <w:rPr>
          <w:rFonts w:ascii="Calibri" w:hAnsi="Calibri"/>
          <w:b/>
          <w:sz w:val="22"/>
        </w:rPr>
        <w:t>10</w:t>
      </w:r>
      <w:r w:rsidR="00084D40">
        <w:rPr>
          <w:rFonts w:ascii="Calibri" w:hAnsi="Calibri"/>
          <w:b/>
          <w:sz w:val="22"/>
        </w:rPr>
        <w:t>0</w:t>
      </w:r>
      <w:r w:rsidR="000A0C2B" w:rsidRPr="00C042BD">
        <w:rPr>
          <w:rFonts w:ascii="Calibri" w:hAnsi="Calibri"/>
          <w:b/>
          <w:sz w:val="22"/>
        </w:rPr>
        <w:t xml:space="preserve"> 000,00 zł </w:t>
      </w:r>
      <w:r w:rsidR="000A0C2B" w:rsidRPr="00C042BD">
        <w:rPr>
          <w:rFonts w:ascii="Calibri" w:hAnsi="Calibri"/>
          <w:sz w:val="22"/>
        </w:rPr>
        <w:t xml:space="preserve">(słownie: </w:t>
      </w:r>
      <w:r w:rsidR="00AC4CAF">
        <w:rPr>
          <w:rFonts w:ascii="Calibri" w:hAnsi="Calibri"/>
          <w:sz w:val="22"/>
        </w:rPr>
        <w:t>sto</w:t>
      </w:r>
      <w:r w:rsidR="0014538D" w:rsidRPr="00C042BD">
        <w:rPr>
          <w:rFonts w:ascii="Calibri" w:hAnsi="Calibri"/>
          <w:sz w:val="22"/>
        </w:rPr>
        <w:t xml:space="preserve"> </w:t>
      </w:r>
      <w:r w:rsidR="000A0C2B" w:rsidRPr="00C042BD">
        <w:rPr>
          <w:rFonts w:ascii="Calibri" w:hAnsi="Calibri"/>
          <w:sz w:val="22"/>
        </w:rPr>
        <w:t>tysięcy złotych),</w:t>
      </w:r>
    </w:p>
    <w:p w14:paraId="3B0AFAF2" w14:textId="77777777" w:rsidR="003E1A41" w:rsidRPr="00C042BD" w:rsidRDefault="008E0674" w:rsidP="00C960AF">
      <w:pPr>
        <w:pStyle w:val="Akapitzlist"/>
        <w:numPr>
          <w:ilvl w:val="3"/>
          <w:numId w:val="44"/>
        </w:numPr>
        <w:ind w:left="284" w:hanging="284"/>
        <w:rPr>
          <w:rFonts w:ascii="Calibri" w:hAnsi="Calibri"/>
          <w:sz w:val="22"/>
        </w:rPr>
      </w:pPr>
      <w:r w:rsidRPr="00C042BD">
        <w:rPr>
          <w:rFonts w:ascii="Calibri" w:hAnsi="Calibri"/>
          <w:sz w:val="22"/>
        </w:rPr>
        <w:t xml:space="preserve">Oferta zostanie odrzucona jeżeli przed upływem terminu składania ofert nie zostanie wniesione wadium lub zostanie wniesione w sposób nieprawidłowy. </w:t>
      </w:r>
    </w:p>
    <w:p w14:paraId="2F49F2C0"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Wadium może zostać wniesione w następujących formach:</w:t>
      </w:r>
    </w:p>
    <w:p w14:paraId="42F28B9D" w14:textId="77777777"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pieniądzu;</w:t>
      </w:r>
    </w:p>
    <w:p w14:paraId="6DE2D408" w14:textId="77777777"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poręczenie kasy jest zawsze poręczeniem pieniężnym;</w:t>
      </w:r>
    </w:p>
    <w:p w14:paraId="31ED3A7B" w14:textId="77777777"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gwarancjach bankowych;</w:t>
      </w:r>
    </w:p>
    <w:p w14:paraId="74E95905" w14:textId="77777777"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gwarancjach ubezpieczeniowych;</w:t>
      </w:r>
    </w:p>
    <w:p w14:paraId="37091AF0" w14:textId="77777777" w:rsidR="00AA4451" w:rsidRPr="00AA4451"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5 pkt 2 ustawy z dnia </w:t>
      </w:r>
      <w:r w:rsidRPr="00C042BD">
        <w:rPr>
          <w:rFonts w:ascii="Calibri" w:hAnsi="Calibri"/>
          <w:sz w:val="22"/>
          <w:lang w:eastAsia="pl-PL"/>
        </w:rPr>
        <w:br/>
        <w:t>9 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w:t>
      </w:r>
      <w:proofErr w:type="spellStart"/>
      <w:r w:rsidR="006108A5">
        <w:rPr>
          <w:rFonts w:ascii="Calibri" w:hAnsi="Calibri"/>
          <w:sz w:val="22"/>
          <w:lang w:eastAsia="pl-PL"/>
        </w:rPr>
        <w:t>późn</w:t>
      </w:r>
      <w:proofErr w:type="spellEnd"/>
      <w:r w:rsidR="006108A5">
        <w:rPr>
          <w:rFonts w:ascii="Calibri" w:hAnsi="Calibri"/>
          <w:sz w:val="22"/>
          <w:lang w:eastAsia="pl-PL"/>
        </w:rPr>
        <w:t>. zm.</w:t>
      </w:r>
      <w:r w:rsidR="008E0674" w:rsidRPr="00C042BD">
        <w:rPr>
          <w:rFonts w:ascii="Calibri" w:hAnsi="Calibri"/>
          <w:sz w:val="22"/>
          <w:lang w:eastAsia="pl-PL"/>
        </w:rPr>
        <w:t>)</w:t>
      </w:r>
      <w:r w:rsidRPr="00C042BD">
        <w:rPr>
          <w:rFonts w:ascii="Calibri" w:hAnsi="Calibri"/>
          <w:sz w:val="22"/>
          <w:lang w:eastAsia="pl-PL"/>
        </w:rPr>
        <w:t>.</w:t>
      </w:r>
    </w:p>
    <w:p w14:paraId="735B486B"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W przypadku składania przez </w:t>
      </w:r>
      <w:r w:rsidR="00144096">
        <w:rPr>
          <w:rFonts w:ascii="Calibri" w:hAnsi="Calibri"/>
          <w:sz w:val="22"/>
        </w:rPr>
        <w:t>w</w:t>
      </w:r>
      <w:r w:rsidRPr="00C042BD">
        <w:rPr>
          <w:rFonts w:ascii="Calibri" w:hAnsi="Calibri"/>
          <w:sz w:val="22"/>
        </w:rPr>
        <w:t>ykonawcę wadium w formie gwarancji, gwarancja powinna zostać sporządzona zgodnie z</w:t>
      </w:r>
      <w:r w:rsidR="00F55160" w:rsidRPr="00C042BD">
        <w:rPr>
          <w:rFonts w:ascii="Calibri" w:hAnsi="Calibri"/>
          <w:sz w:val="22"/>
        </w:rPr>
        <w:t xml:space="preserve"> </w:t>
      </w:r>
      <w:r w:rsidRPr="00C042BD">
        <w:rPr>
          <w:rFonts w:ascii="Calibri" w:hAnsi="Calibri"/>
          <w:sz w:val="22"/>
        </w:rPr>
        <w:t>obowiązującym prawem i</w:t>
      </w:r>
      <w:r w:rsidR="00F55160" w:rsidRPr="00C042BD">
        <w:rPr>
          <w:rFonts w:ascii="Calibri" w:hAnsi="Calibri"/>
          <w:sz w:val="22"/>
        </w:rPr>
        <w:t xml:space="preserve"> </w:t>
      </w:r>
      <w:r w:rsidRPr="00C042BD">
        <w:rPr>
          <w:rFonts w:ascii="Calibri" w:hAnsi="Calibri"/>
          <w:sz w:val="22"/>
        </w:rPr>
        <w:t>winna zawierać co najmniej następujące elementy:</w:t>
      </w:r>
    </w:p>
    <w:p w14:paraId="0FF62BE8" w14:textId="77777777" w:rsidR="00335500" w:rsidRPr="00C042BD" w:rsidRDefault="00144096" w:rsidP="004F5B5A">
      <w:pPr>
        <w:numPr>
          <w:ilvl w:val="0"/>
          <w:numId w:val="11"/>
        </w:numPr>
        <w:tabs>
          <w:tab w:val="clear" w:pos="643"/>
        </w:tabs>
        <w:spacing w:line="240" w:lineRule="auto"/>
        <w:ind w:left="709"/>
        <w:rPr>
          <w:rFonts w:ascii="Calibri" w:hAnsi="Calibri"/>
          <w:sz w:val="22"/>
          <w:lang w:eastAsia="pl-PL"/>
        </w:rPr>
      </w:pPr>
      <w:r>
        <w:rPr>
          <w:rFonts w:ascii="Calibri" w:hAnsi="Calibri"/>
          <w:sz w:val="22"/>
          <w:lang w:eastAsia="pl-PL"/>
        </w:rPr>
        <w:t>nazwę dającego zlecenie (w</w:t>
      </w:r>
      <w:r w:rsidR="00335500" w:rsidRPr="00C042BD">
        <w:rPr>
          <w:rFonts w:ascii="Calibri" w:hAnsi="Calibri"/>
          <w:sz w:val="22"/>
          <w:lang w:eastAsia="pl-PL"/>
        </w:rPr>
        <w:t>ykonawcy), beneficjenta gwarancji (Zamawiającego), gwaranta  (banku lub instytucji ubezpieczeniowej udzielających gwarancji) oraz wskazanie ich siedzib,</w:t>
      </w:r>
    </w:p>
    <w:p w14:paraId="71FF20A5" w14:textId="77777777"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lastRenderedPageBreak/>
        <w:t>określenie wierzytelności, która ma być zabezpieczona gwarancją,</w:t>
      </w:r>
    </w:p>
    <w:p w14:paraId="63945113" w14:textId="77777777"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p>
    <w:p w14:paraId="4BF73EE9" w14:textId="77777777"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p>
    <w:p w14:paraId="673557E5" w14:textId="77777777" w:rsidR="00B30B4C" w:rsidRPr="00C042BD" w:rsidRDefault="00B30B4C" w:rsidP="004F5B5A">
      <w:pPr>
        <w:numPr>
          <w:ilvl w:val="0"/>
          <w:numId w:val="11"/>
        </w:numPr>
        <w:tabs>
          <w:tab w:val="clear" w:pos="643"/>
          <w:tab w:val="left" w:pos="709"/>
        </w:tabs>
        <w:spacing w:line="240" w:lineRule="auto"/>
        <w:ind w:left="709" w:hanging="284"/>
        <w:rPr>
          <w:rFonts w:ascii="Calibri" w:hAnsi="Calibri"/>
          <w:sz w:val="22"/>
          <w:lang w:eastAsia="pl-PL"/>
        </w:rPr>
      </w:pPr>
      <w:r w:rsidRPr="00C042BD">
        <w:rPr>
          <w:rFonts w:ascii="Calibri" w:hAnsi="Calibri"/>
          <w:sz w:val="22"/>
          <w:lang w:eastAsia="pl-PL"/>
        </w:rPr>
        <w:t xml:space="preserve">nieodwołalne i bezwarunkowe, na pierwsze pisemne żądanie zobowiązanie gwaranta do zapłacenia kwoty gwarancji w związku z zaistnieniem co najmniej jednej z przesłanek wymienionych w art. 46 ust. 4a i 5 ustawy, tj. jeżeli </w:t>
      </w:r>
      <w:r w:rsidR="00144096">
        <w:rPr>
          <w:rFonts w:ascii="Calibri" w:hAnsi="Calibri"/>
          <w:sz w:val="22"/>
          <w:lang w:eastAsia="pl-PL"/>
        </w:rPr>
        <w:t>w</w:t>
      </w:r>
      <w:r w:rsidRPr="00C042BD">
        <w:rPr>
          <w:rFonts w:ascii="Calibri" w:hAnsi="Calibri"/>
          <w:sz w:val="22"/>
          <w:lang w:eastAsia="pl-PL"/>
        </w:rPr>
        <w:t>ykonawca, którego oferta została wybrana:</w:t>
      </w:r>
    </w:p>
    <w:p w14:paraId="0479D193" w14:textId="77777777"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odmówił podpisania umowy </w:t>
      </w:r>
      <w:r w:rsidR="004323F2" w:rsidRPr="00C042BD">
        <w:rPr>
          <w:rFonts w:ascii="Calibri" w:hAnsi="Calibri"/>
          <w:sz w:val="22"/>
          <w:lang w:eastAsia="pl-PL"/>
        </w:rPr>
        <w:t xml:space="preserve">w </w:t>
      </w:r>
      <w:r w:rsidRPr="00C042BD">
        <w:rPr>
          <w:rFonts w:ascii="Calibri" w:hAnsi="Calibri"/>
          <w:sz w:val="22"/>
          <w:lang w:eastAsia="pl-PL"/>
        </w:rPr>
        <w:t xml:space="preserve">sprawie zamówienia publicznego na warunkach określonych w ofercie, </w:t>
      </w:r>
    </w:p>
    <w:p w14:paraId="50699EA9" w14:textId="77777777"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nie wniósł zabezpieczenia należytego wykonania umowy, </w:t>
      </w:r>
    </w:p>
    <w:p w14:paraId="7EF8A450" w14:textId="77777777"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zawarcie umowy w sprawie zamówienia publicznego stało się niemożliwe z przyczyn leżących po stronie </w:t>
      </w:r>
      <w:r w:rsidR="00144096">
        <w:rPr>
          <w:rFonts w:ascii="Calibri" w:hAnsi="Calibri"/>
          <w:sz w:val="22"/>
          <w:lang w:eastAsia="pl-PL"/>
        </w:rPr>
        <w:t>w</w:t>
      </w:r>
      <w:r w:rsidRPr="00C042BD">
        <w:rPr>
          <w:rFonts w:ascii="Calibri" w:hAnsi="Calibri"/>
          <w:sz w:val="22"/>
          <w:lang w:eastAsia="pl-PL"/>
        </w:rPr>
        <w:t>ykonawcy,</w:t>
      </w:r>
    </w:p>
    <w:p w14:paraId="23C498FC" w14:textId="77777777" w:rsidR="00B30B4C" w:rsidRDefault="00943913"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rPr>
        <w:t>w odpowiedzi na wezwanie, o którym mowa w art. 26 ust. 3 i 3a</w:t>
      </w:r>
      <w:r w:rsidR="004F40B5" w:rsidRPr="00C042BD">
        <w:rPr>
          <w:rFonts w:ascii="Calibri" w:hAnsi="Calibri"/>
          <w:sz w:val="22"/>
        </w:rPr>
        <w:t xml:space="preserve"> </w:t>
      </w:r>
      <w:r w:rsidRPr="00C042BD">
        <w:rPr>
          <w:rFonts w:ascii="Calibri" w:hAnsi="Calibri"/>
          <w:sz w:val="22"/>
        </w:rPr>
        <w:t>ustawy, z przyczyn leżących po jego stronie, nie złożył oświadczeń lu</w:t>
      </w:r>
      <w:r w:rsidR="000402F8" w:rsidRPr="00C042BD">
        <w:rPr>
          <w:rFonts w:ascii="Calibri" w:hAnsi="Calibri"/>
          <w:sz w:val="22"/>
        </w:rPr>
        <w:t>b</w:t>
      </w:r>
      <w:r w:rsidRPr="00C042BD">
        <w:rPr>
          <w:rFonts w:ascii="Calibri" w:hAnsi="Calibri"/>
          <w:sz w:val="22"/>
        </w:rPr>
        <w:t xml:space="preserve"> dokumentów potwierdzających okoliczności, o których mowa w art. 25 ust. 1 ustawy, oświadczenia o</w:t>
      </w:r>
      <w:r w:rsidR="00807A6B" w:rsidRPr="00C042BD">
        <w:rPr>
          <w:rFonts w:ascii="Calibri" w:hAnsi="Calibri"/>
          <w:sz w:val="22"/>
        </w:rPr>
        <w:t> </w:t>
      </w:r>
      <w:r w:rsidRPr="00C042BD">
        <w:rPr>
          <w:rFonts w:ascii="Calibri" w:hAnsi="Calibri"/>
          <w:sz w:val="22"/>
        </w:rPr>
        <w:t xml:space="preserve">którym mowa </w:t>
      </w:r>
      <w:r w:rsidR="004323F2" w:rsidRPr="00C042BD">
        <w:rPr>
          <w:rFonts w:ascii="Calibri" w:hAnsi="Calibri"/>
          <w:sz w:val="22"/>
        </w:rPr>
        <w:br/>
      </w:r>
      <w:r w:rsidRPr="00C042BD">
        <w:rPr>
          <w:rFonts w:ascii="Calibri" w:hAnsi="Calibri"/>
          <w:sz w:val="22"/>
        </w:rPr>
        <w:t>w art. 25a ust.</w:t>
      </w:r>
      <w:r w:rsidR="004F40B5" w:rsidRPr="00C042BD">
        <w:rPr>
          <w:rFonts w:ascii="Calibri" w:hAnsi="Calibri"/>
          <w:sz w:val="22"/>
        </w:rPr>
        <w:t xml:space="preserve"> </w:t>
      </w:r>
      <w:r w:rsidRPr="00C042BD">
        <w:rPr>
          <w:rFonts w:ascii="Calibri" w:hAnsi="Calibri"/>
          <w:sz w:val="22"/>
        </w:rPr>
        <w:t xml:space="preserve">1 ustawy, pełnomocnictw lub nie wyraził zgody na poprawienie omyłki, </w:t>
      </w:r>
      <w:r w:rsidR="004323F2" w:rsidRPr="00C042BD">
        <w:rPr>
          <w:rFonts w:ascii="Calibri" w:hAnsi="Calibri"/>
          <w:sz w:val="22"/>
        </w:rPr>
        <w:br/>
      </w:r>
      <w:r w:rsidRPr="00C042BD">
        <w:rPr>
          <w:rFonts w:ascii="Calibri" w:hAnsi="Calibri"/>
          <w:sz w:val="22"/>
        </w:rPr>
        <w:t xml:space="preserve">o której mowa w art. 87 ust. 2 pkt 3 ustawy, co powodowało brak możliwości wybrania oferty złożonej przez </w:t>
      </w:r>
      <w:r w:rsidR="00144096">
        <w:rPr>
          <w:rFonts w:ascii="Calibri" w:hAnsi="Calibri"/>
          <w:sz w:val="22"/>
        </w:rPr>
        <w:t>w</w:t>
      </w:r>
      <w:r w:rsidRPr="00C042BD">
        <w:rPr>
          <w:rFonts w:ascii="Calibri" w:hAnsi="Calibri"/>
          <w:sz w:val="22"/>
        </w:rPr>
        <w:t>ykonawcę jako najkorzystniejszej.</w:t>
      </w:r>
    </w:p>
    <w:p w14:paraId="482DC234" w14:textId="77777777" w:rsidR="00E75094" w:rsidRPr="00E75094" w:rsidRDefault="009E4897" w:rsidP="00C960AF">
      <w:pPr>
        <w:pStyle w:val="Akapitzlist"/>
        <w:numPr>
          <w:ilvl w:val="3"/>
          <w:numId w:val="44"/>
        </w:numPr>
        <w:ind w:left="284" w:hanging="284"/>
        <w:rPr>
          <w:rFonts w:ascii="Calibri" w:hAnsi="Calibri"/>
          <w:sz w:val="22"/>
        </w:rPr>
      </w:pPr>
      <w:r>
        <w:rPr>
          <w:rFonts w:ascii="Calibri" w:hAnsi="Calibri"/>
          <w:sz w:val="22"/>
          <w:lang w:eastAsia="pl-PL"/>
        </w:rPr>
        <w:t>Poręczenia</w:t>
      </w:r>
      <w:r w:rsidRPr="00AA4451">
        <w:rPr>
          <w:rFonts w:ascii="Calibri" w:hAnsi="Calibri"/>
          <w:sz w:val="22"/>
          <w:lang w:eastAsia="pl-PL"/>
        </w:rPr>
        <w:t>, o który</w:t>
      </w:r>
      <w:r>
        <w:rPr>
          <w:rFonts w:ascii="Calibri" w:hAnsi="Calibri"/>
          <w:sz w:val="22"/>
          <w:lang w:eastAsia="pl-PL"/>
        </w:rPr>
        <w:t>ch</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14:paraId="1E8029BF"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Wadium wnoszone w innej formie niż pieniądz, musi posiadać ważność co najmniej do końca terminu związania </w:t>
      </w:r>
      <w:r w:rsidR="00AC4CAF">
        <w:rPr>
          <w:rFonts w:ascii="Calibri" w:hAnsi="Calibri"/>
          <w:sz w:val="22"/>
        </w:rPr>
        <w:t>w</w:t>
      </w:r>
      <w:r w:rsidRPr="00C042BD">
        <w:rPr>
          <w:rFonts w:ascii="Calibri" w:hAnsi="Calibri"/>
          <w:sz w:val="22"/>
        </w:rPr>
        <w:t xml:space="preserve">ykonawcy, złożoną przez niego ofertą. Wniesienie wadium o krótszym terminie ważności skutkować będzie </w:t>
      </w:r>
      <w:r w:rsidR="005B083C">
        <w:rPr>
          <w:rFonts w:ascii="Calibri" w:hAnsi="Calibri"/>
          <w:sz w:val="22"/>
        </w:rPr>
        <w:t>odrzuceniem</w:t>
      </w:r>
      <w:r w:rsidR="00AC4CAF">
        <w:rPr>
          <w:rFonts w:ascii="Calibri" w:hAnsi="Calibri"/>
          <w:sz w:val="22"/>
        </w:rPr>
        <w:t xml:space="preserve"> w</w:t>
      </w:r>
      <w:r w:rsidRPr="00C042BD">
        <w:rPr>
          <w:rFonts w:ascii="Calibri" w:hAnsi="Calibri"/>
          <w:sz w:val="22"/>
        </w:rPr>
        <w:t>ykonawcy z niniejszego postępowania.</w:t>
      </w:r>
    </w:p>
    <w:p w14:paraId="35CE4A98"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Wadium wnoszone w pieniądzu należy wpłacić przelewem na następujący rachunek Zamawiającego:</w:t>
      </w:r>
    </w:p>
    <w:p w14:paraId="46108AA0" w14:textId="77777777" w:rsidR="00335500" w:rsidRPr="00C042BD"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firstRow="0" w:lastRow="0" w:firstColumn="0" w:lastColumn="0" w:noHBand="0" w:noVBand="0"/>
      </w:tblPr>
      <w:tblGrid>
        <w:gridCol w:w="8859"/>
      </w:tblGrid>
      <w:tr w:rsidR="00335500" w:rsidRPr="00C042BD" w14:paraId="1E864D9C" w14:textId="77777777" w:rsidTr="00607DDD">
        <w:tc>
          <w:tcPr>
            <w:tcW w:w="8859" w:type="dxa"/>
          </w:tcPr>
          <w:p w14:paraId="03A2FB10" w14:textId="77777777" w:rsidR="00335500" w:rsidRPr="00C042BD" w:rsidRDefault="00335500" w:rsidP="00607DD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14:paraId="215C2760" w14:textId="77777777" w:rsidR="00335500" w:rsidRPr="00C042BD" w:rsidRDefault="00335500" w:rsidP="00060836">
      <w:pPr>
        <w:tabs>
          <w:tab w:val="left" w:pos="284"/>
          <w:tab w:val="left" w:pos="4784"/>
        </w:tabs>
        <w:spacing w:line="240" w:lineRule="auto"/>
        <w:ind w:firstLine="0"/>
        <w:rPr>
          <w:rFonts w:ascii="Calibri" w:hAnsi="Calibri"/>
          <w:sz w:val="22"/>
          <w:lang w:eastAsia="pl-PL"/>
        </w:rPr>
      </w:pPr>
    </w:p>
    <w:p w14:paraId="675F4F36" w14:textId="77777777" w:rsidR="00C738CB" w:rsidRPr="00C042BD" w:rsidRDefault="00C738CB" w:rsidP="00E24794">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00731AFD" w:rsidRPr="00C042BD">
        <w:rPr>
          <w:rFonts w:ascii="Calibri" w:hAnsi="Calibri"/>
          <w:b/>
          <w:i/>
          <w:sz w:val="22"/>
          <w:lang w:eastAsia="pl-PL"/>
        </w:rPr>
        <w:t>„</w:t>
      </w:r>
      <w:r w:rsidR="009E7C41" w:rsidRPr="00C042BD">
        <w:rPr>
          <w:rFonts w:ascii="Calibri" w:hAnsi="Calibri"/>
          <w:b/>
          <w:i/>
          <w:sz w:val="22"/>
          <w:lang w:eastAsia="pl-PL"/>
        </w:rPr>
        <w:t>wadium</w:t>
      </w:r>
      <w:r w:rsidR="000D40C5" w:rsidRPr="00C042BD">
        <w:rPr>
          <w:rFonts w:ascii="Calibri" w:hAnsi="Calibri"/>
          <w:b/>
          <w:bCs/>
          <w:i/>
          <w:iCs/>
          <w:sz w:val="22"/>
          <w:lang w:eastAsia="pl-PL"/>
        </w:rPr>
        <w:t xml:space="preserve"> </w:t>
      </w:r>
      <w:r w:rsidR="00E31E6E" w:rsidRPr="00C042BD">
        <w:rPr>
          <w:rFonts w:ascii="Calibri" w:hAnsi="Calibri"/>
          <w:b/>
          <w:bCs/>
          <w:i/>
          <w:iCs/>
          <w:sz w:val="22"/>
          <w:lang w:eastAsia="pl-PL"/>
        </w:rPr>
        <w:t>zabezpieczające ofertę ………………….</w:t>
      </w:r>
      <w:r w:rsidR="004D775B" w:rsidRPr="00C042BD">
        <w:rPr>
          <w:rStyle w:val="Odwoanieprzypisudolnego"/>
          <w:rFonts w:ascii="Calibri" w:hAnsi="Calibri"/>
          <w:b/>
          <w:bCs/>
          <w:i/>
          <w:iCs/>
          <w:sz w:val="22"/>
          <w:lang w:eastAsia="pl-PL"/>
        </w:rPr>
        <w:footnoteReference w:id="2"/>
      </w:r>
      <w:r w:rsidR="00E31E6E" w:rsidRPr="00C042BD">
        <w:rPr>
          <w:rFonts w:ascii="Calibri" w:hAnsi="Calibri"/>
          <w:b/>
          <w:bCs/>
          <w:i/>
          <w:iCs/>
          <w:sz w:val="22"/>
          <w:lang w:eastAsia="pl-PL"/>
        </w:rPr>
        <w:t xml:space="preserve"> </w:t>
      </w:r>
      <w:r w:rsidR="00C30DD2" w:rsidRPr="00C042BD">
        <w:rPr>
          <w:rFonts w:ascii="Calibri" w:hAnsi="Calibri"/>
          <w:b/>
          <w:i/>
          <w:sz w:val="22"/>
          <w:lang w:eastAsia="pl-PL"/>
        </w:rPr>
        <w:t>–</w:t>
      </w:r>
      <w:r w:rsidR="00F96073" w:rsidRPr="00C042BD">
        <w:rPr>
          <w:rFonts w:ascii="Calibri" w:hAnsi="Calibri"/>
          <w:b/>
          <w:i/>
          <w:sz w:val="22"/>
          <w:lang w:eastAsia="pl-PL"/>
        </w:rPr>
        <w:t> </w:t>
      </w:r>
      <w:r w:rsidR="00C30DD2" w:rsidRPr="00C042BD">
        <w:rPr>
          <w:rFonts w:ascii="Calibri" w:hAnsi="Calibri"/>
          <w:b/>
          <w:bCs/>
          <w:i/>
          <w:sz w:val="22"/>
          <w:lang w:eastAsia="pl-PL"/>
        </w:rPr>
        <w:t>sprawa</w:t>
      </w:r>
      <w:r w:rsidR="00F96073" w:rsidRPr="00C042BD">
        <w:rPr>
          <w:rFonts w:ascii="Calibri" w:hAnsi="Calibri"/>
          <w:b/>
          <w:bCs/>
          <w:i/>
          <w:sz w:val="22"/>
          <w:lang w:eastAsia="pl-PL"/>
        </w:rPr>
        <w:t> </w:t>
      </w:r>
      <w:r w:rsidR="004323F2" w:rsidRPr="00C042BD">
        <w:rPr>
          <w:rFonts w:ascii="Calibri" w:hAnsi="Calibri"/>
          <w:b/>
          <w:bCs/>
          <w:i/>
          <w:sz w:val="22"/>
          <w:lang w:eastAsia="pl-PL"/>
        </w:rPr>
        <w:br/>
      </w:r>
      <w:r w:rsidR="00C30DD2" w:rsidRPr="00C042BD">
        <w:rPr>
          <w:rFonts w:ascii="Calibri" w:hAnsi="Calibri"/>
          <w:b/>
          <w:bCs/>
          <w:i/>
          <w:sz w:val="22"/>
          <w:lang w:eastAsia="pl-PL"/>
        </w:rPr>
        <w:t xml:space="preserve">nr </w:t>
      </w:r>
      <w:r w:rsidR="001C16F8" w:rsidRPr="00C042BD">
        <w:rPr>
          <w:rFonts w:ascii="Calibri" w:hAnsi="Calibri"/>
          <w:b/>
          <w:bCs/>
          <w:i/>
          <w:sz w:val="22"/>
          <w:lang w:eastAsia="pl-PL"/>
        </w:rPr>
        <w:t>BA.WZP.2</w:t>
      </w:r>
      <w:r w:rsidR="009E7C41" w:rsidRPr="00C042BD">
        <w:rPr>
          <w:rFonts w:ascii="Calibri" w:hAnsi="Calibri"/>
          <w:b/>
          <w:bCs/>
          <w:i/>
          <w:sz w:val="22"/>
          <w:lang w:eastAsia="pl-PL"/>
        </w:rPr>
        <w:t>6</w:t>
      </w:r>
      <w:r w:rsidR="008F1261" w:rsidRPr="00C042BD">
        <w:rPr>
          <w:rFonts w:ascii="Calibri" w:hAnsi="Calibri"/>
          <w:b/>
          <w:bCs/>
          <w:i/>
          <w:sz w:val="22"/>
          <w:lang w:eastAsia="pl-PL"/>
        </w:rPr>
        <w:t>.</w:t>
      </w:r>
      <w:r w:rsidR="00270032">
        <w:rPr>
          <w:rFonts w:ascii="Calibri" w:hAnsi="Calibri"/>
          <w:b/>
          <w:bCs/>
          <w:i/>
          <w:sz w:val="22"/>
          <w:lang w:eastAsia="pl-PL"/>
        </w:rPr>
        <w:t>15</w:t>
      </w:r>
      <w:r w:rsidR="009C7364" w:rsidRPr="00C042BD">
        <w:rPr>
          <w:rFonts w:ascii="Calibri" w:hAnsi="Calibri"/>
          <w:b/>
          <w:bCs/>
          <w:i/>
          <w:sz w:val="22"/>
          <w:lang w:eastAsia="pl-PL"/>
        </w:rPr>
        <w:t>.20</w:t>
      </w:r>
      <w:r w:rsidR="00270032">
        <w:rPr>
          <w:rFonts w:ascii="Calibri" w:hAnsi="Calibri"/>
          <w:b/>
          <w:bCs/>
          <w:i/>
          <w:sz w:val="22"/>
          <w:lang w:eastAsia="pl-PL"/>
        </w:rPr>
        <w:t>20</w:t>
      </w:r>
      <w:r w:rsidR="00731AFD" w:rsidRPr="00C042BD">
        <w:rPr>
          <w:rFonts w:ascii="Calibri" w:hAnsi="Calibri"/>
          <w:b/>
          <w:bCs/>
          <w:i/>
          <w:sz w:val="22"/>
          <w:lang w:eastAsia="pl-PL"/>
        </w:rPr>
        <w:t>”</w:t>
      </w:r>
      <w:r w:rsidRPr="00C042BD">
        <w:rPr>
          <w:rFonts w:ascii="Calibri" w:hAnsi="Calibri"/>
          <w:iCs/>
          <w:sz w:val="22"/>
        </w:rPr>
        <w:t>.</w:t>
      </w:r>
    </w:p>
    <w:p w14:paraId="4E6EB371" w14:textId="77777777" w:rsidR="003E1A41" w:rsidRPr="00E75094" w:rsidRDefault="005E46C8" w:rsidP="00C960AF">
      <w:pPr>
        <w:pStyle w:val="Akapitzlist"/>
        <w:numPr>
          <w:ilvl w:val="3"/>
          <w:numId w:val="44"/>
        </w:numPr>
        <w:ind w:left="284" w:hanging="284"/>
        <w:rPr>
          <w:rFonts w:ascii="Calibri" w:hAnsi="Calibri"/>
          <w:sz w:val="22"/>
          <w:szCs w:val="22"/>
        </w:rPr>
      </w:pPr>
      <w:r w:rsidRPr="00E75094">
        <w:rPr>
          <w:rFonts w:ascii="Calibri" w:hAnsi="Calibri"/>
          <w:sz w:val="22"/>
          <w:szCs w:val="22"/>
        </w:rPr>
        <w:t>W</w:t>
      </w:r>
      <w:r w:rsidR="00335500" w:rsidRPr="00E75094">
        <w:rPr>
          <w:rFonts w:ascii="Calibri" w:hAnsi="Calibri"/>
          <w:sz w:val="22"/>
          <w:szCs w:val="22"/>
        </w:rPr>
        <w:t xml:space="preserve">adium </w:t>
      </w:r>
      <w:r w:rsidRPr="00E75094">
        <w:rPr>
          <w:rFonts w:ascii="Calibri" w:hAnsi="Calibri"/>
          <w:sz w:val="22"/>
          <w:szCs w:val="22"/>
        </w:rPr>
        <w:t xml:space="preserve">w formie innej </w:t>
      </w:r>
      <w:r w:rsidR="00E75094" w:rsidRPr="00E75094">
        <w:rPr>
          <w:rFonts w:ascii="Calibri" w:hAnsi="Calibri"/>
          <w:sz w:val="22"/>
          <w:szCs w:val="22"/>
        </w:rPr>
        <w:t xml:space="preserve">niż </w:t>
      </w:r>
      <w:r w:rsidRPr="00E75094">
        <w:rPr>
          <w:rFonts w:ascii="Calibri" w:hAnsi="Calibri"/>
          <w:sz w:val="22"/>
          <w:szCs w:val="22"/>
        </w:rPr>
        <w:t xml:space="preserve">pieniądz powinno być wniesione w oryginale w postaci elektronicznej </w:t>
      </w:r>
      <w:r w:rsidR="00335500" w:rsidRPr="00E75094">
        <w:rPr>
          <w:rFonts w:ascii="Calibri" w:hAnsi="Calibri"/>
          <w:sz w:val="22"/>
          <w:szCs w:val="22"/>
        </w:rPr>
        <w:t>(warunek konieczny do stwierdzeni</w:t>
      </w:r>
      <w:r w:rsidR="00E75094" w:rsidRPr="00E75094">
        <w:rPr>
          <w:rFonts w:ascii="Calibri" w:hAnsi="Calibri"/>
          <w:sz w:val="22"/>
          <w:szCs w:val="22"/>
        </w:rPr>
        <w:t xml:space="preserve">a wniesienia wadium), </w:t>
      </w:r>
      <w:r w:rsidR="00E75094" w:rsidRPr="00E75094">
        <w:rPr>
          <w:rFonts w:ascii="Calibri" w:hAnsi="Calibri" w:cs="Arial"/>
          <w:color w:val="000000"/>
          <w:sz w:val="22"/>
          <w:szCs w:val="22"/>
        </w:rPr>
        <w:t xml:space="preserve">poprzez </w:t>
      </w:r>
      <w:r w:rsidR="002C168D">
        <w:rPr>
          <w:rFonts w:ascii="Calibri" w:hAnsi="Calibri" w:cs="Arial"/>
          <w:color w:val="000000"/>
          <w:sz w:val="22"/>
          <w:szCs w:val="22"/>
        </w:rPr>
        <w:t xml:space="preserve">przesłanie Zamawiającemu </w:t>
      </w:r>
      <w:r w:rsidR="00E75094" w:rsidRPr="00E75094">
        <w:rPr>
          <w:rFonts w:ascii="Calibri" w:hAnsi="Calibri" w:cs="Arial"/>
          <w:color w:val="000000"/>
          <w:sz w:val="22"/>
          <w:szCs w:val="22"/>
        </w:rPr>
        <w:t>dokumentu wadialnego opatrzonego kwalifikowanym podpisem elektronicznym osób upoważnionych do jego wystawienia tj. wystawcę dokumentu</w:t>
      </w:r>
      <w:r w:rsidR="00E75094">
        <w:rPr>
          <w:rFonts w:ascii="Calibri" w:hAnsi="Calibri" w:cs="Arial"/>
          <w:color w:val="000000"/>
          <w:sz w:val="22"/>
          <w:szCs w:val="22"/>
        </w:rPr>
        <w:t>.</w:t>
      </w:r>
    </w:p>
    <w:p w14:paraId="07E6D450" w14:textId="77777777" w:rsidR="003E1A41" w:rsidRPr="00E75094" w:rsidRDefault="00335500" w:rsidP="00C960AF">
      <w:pPr>
        <w:pStyle w:val="Akapitzlist"/>
        <w:numPr>
          <w:ilvl w:val="3"/>
          <w:numId w:val="44"/>
        </w:numPr>
        <w:ind w:left="284" w:hanging="284"/>
        <w:rPr>
          <w:rFonts w:ascii="Calibri" w:hAnsi="Calibri"/>
          <w:sz w:val="22"/>
        </w:rPr>
      </w:pPr>
      <w:r w:rsidRPr="00C042BD">
        <w:rPr>
          <w:rFonts w:ascii="Calibri" w:hAnsi="Calibri"/>
          <w:sz w:val="22"/>
        </w:rPr>
        <w:t>Wadium należy wnieść przed upływem terminu składania ofert.</w:t>
      </w:r>
      <w:r w:rsidR="00E75094">
        <w:rPr>
          <w:rFonts w:ascii="Calibri" w:hAnsi="Calibri"/>
          <w:sz w:val="22"/>
        </w:rPr>
        <w:t xml:space="preserve"> </w:t>
      </w:r>
      <w:r w:rsidRPr="00E75094">
        <w:rPr>
          <w:rFonts w:ascii="Calibri" w:hAnsi="Calibri"/>
          <w:sz w:val="22"/>
        </w:rPr>
        <w:t>Wniesienie wadium w</w:t>
      </w:r>
      <w:r w:rsidR="00C15315" w:rsidRPr="00E75094">
        <w:rPr>
          <w:rFonts w:ascii="Calibri" w:hAnsi="Calibri"/>
          <w:sz w:val="22"/>
        </w:rPr>
        <w:t xml:space="preserve"> </w:t>
      </w:r>
      <w:r w:rsidRPr="00E75094">
        <w:rPr>
          <w:rFonts w:ascii="Calibri" w:hAnsi="Calibri"/>
          <w:sz w:val="22"/>
        </w:rPr>
        <w:t>pieniądzu za pomocą przelewu bankowego zostanie uznane przez Zamawiającego za wniesione zgodnie z</w:t>
      </w:r>
      <w:r w:rsidR="00486669" w:rsidRPr="00E75094">
        <w:rPr>
          <w:rFonts w:ascii="Calibri" w:hAnsi="Calibri"/>
          <w:sz w:val="22"/>
        </w:rPr>
        <w:t xml:space="preserve"> </w:t>
      </w:r>
      <w:r w:rsidRPr="00E75094">
        <w:rPr>
          <w:rFonts w:ascii="Calibri" w:hAnsi="Calibri"/>
          <w:sz w:val="22"/>
        </w:rPr>
        <w:t xml:space="preserve">wymaganiem określonym </w:t>
      </w:r>
      <w:r w:rsidR="00E75094">
        <w:rPr>
          <w:rFonts w:ascii="Calibri" w:hAnsi="Calibri"/>
          <w:sz w:val="22"/>
        </w:rPr>
        <w:t>w zdaniu poprzednim</w:t>
      </w:r>
      <w:r w:rsidRPr="00E75094">
        <w:rPr>
          <w:rFonts w:ascii="Calibri" w:hAnsi="Calibri"/>
          <w:sz w:val="22"/>
        </w:rPr>
        <w:t>, tylko wówczas gdy przed upływem terminu składania ofert uznany zostanie rachunek Zamawiającego.</w:t>
      </w:r>
    </w:p>
    <w:p w14:paraId="3D6BC7DF"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Zamawiający zwróci wadium wszystkim </w:t>
      </w:r>
      <w:r w:rsidR="00144096">
        <w:rPr>
          <w:rFonts w:ascii="Calibri" w:hAnsi="Calibri"/>
          <w:sz w:val="22"/>
        </w:rPr>
        <w:t>w</w:t>
      </w:r>
      <w:r w:rsidRPr="00C042BD">
        <w:rPr>
          <w:rFonts w:ascii="Calibri" w:hAnsi="Calibri"/>
          <w:sz w:val="22"/>
        </w:rPr>
        <w:t>ykonawcom niezwłocznie po wyborze oferty najkorzystniejszej lub unieważnieniu postępowania, z</w:t>
      </w:r>
      <w:r w:rsidR="00787DD8" w:rsidRPr="00C042BD">
        <w:rPr>
          <w:rFonts w:ascii="Calibri" w:hAnsi="Calibri"/>
          <w:sz w:val="22"/>
        </w:rPr>
        <w:t xml:space="preserve"> </w:t>
      </w:r>
      <w:r w:rsidRPr="00C042BD">
        <w:rPr>
          <w:rFonts w:ascii="Calibri" w:hAnsi="Calibri"/>
          <w:sz w:val="22"/>
        </w:rPr>
        <w:t xml:space="preserve">wyjątkiem </w:t>
      </w:r>
      <w:r w:rsidR="00144096">
        <w:rPr>
          <w:rFonts w:ascii="Calibri" w:hAnsi="Calibri"/>
          <w:sz w:val="22"/>
        </w:rPr>
        <w:t>w</w:t>
      </w:r>
      <w:r w:rsidRPr="00C042BD">
        <w:rPr>
          <w:rFonts w:ascii="Calibri" w:hAnsi="Calibri"/>
          <w:sz w:val="22"/>
        </w:rPr>
        <w:t>ykonawcy, którego oferta została wybrana jako najkorzystniejsza, z </w:t>
      </w:r>
      <w:r w:rsidR="009A3561" w:rsidRPr="00C042BD">
        <w:rPr>
          <w:rFonts w:ascii="Calibri" w:hAnsi="Calibri"/>
          <w:sz w:val="22"/>
        </w:rPr>
        <w:t xml:space="preserve">zastrzeżeniem pkt </w:t>
      </w:r>
      <w:r w:rsidR="001200A4" w:rsidRPr="00C042BD">
        <w:rPr>
          <w:rFonts w:ascii="Calibri" w:hAnsi="Calibri"/>
          <w:sz w:val="22"/>
        </w:rPr>
        <w:t>X</w:t>
      </w:r>
      <w:r w:rsidR="00943913" w:rsidRPr="00C042BD">
        <w:rPr>
          <w:rFonts w:ascii="Calibri" w:hAnsi="Calibri"/>
          <w:sz w:val="22"/>
        </w:rPr>
        <w:t>III</w:t>
      </w:r>
      <w:r w:rsidR="001200A4" w:rsidRPr="00C042BD">
        <w:rPr>
          <w:rFonts w:ascii="Calibri" w:hAnsi="Calibri"/>
          <w:sz w:val="22"/>
        </w:rPr>
        <w:t>.11 SIWZ</w:t>
      </w:r>
      <w:r w:rsidRPr="00C042BD">
        <w:rPr>
          <w:rFonts w:ascii="Calibri" w:hAnsi="Calibri"/>
          <w:sz w:val="22"/>
        </w:rPr>
        <w:t>.</w:t>
      </w:r>
    </w:p>
    <w:p w14:paraId="6ADF8270"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Wykonawcy, którego oferta została wybrana jako najkorzystniejsza, Zamawiający zwraca wadium niezwłocznie po zawarciu umowy w</w:t>
      </w:r>
      <w:r w:rsidR="00787DD8" w:rsidRPr="00C042BD">
        <w:rPr>
          <w:rFonts w:ascii="Calibri" w:hAnsi="Calibri"/>
          <w:sz w:val="22"/>
        </w:rPr>
        <w:t xml:space="preserve"> </w:t>
      </w:r>
      <w:r w:rsidRPr="00C042BD">
        <w:rPr>
          <w:rFonts w:ascii="Calibri" w:hAnsi="Calibri"/>
          <w:sz w:val="22"/>
        </w:rPr>
        <w:t xml:space="preserve">sprawie zamówienia publicznego oraz wniesieniu zabezpieczenia należytego wykonania umowy, jeżeli jego wniesienia żądano. </w:t>
      </w:r>
    </w:p>
    <w:p w14:paraId="1B9BE705"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Zamawiający zwraca niezwłocznie wadium na wniosek </w:t>
      </w:r>
      <w:r w:rsidR="00144096">
        <w:rPr>
          <w:rFonts w:ascii="Calibri" w:hAnsi="Calibri"/>
          <w:sz w:val="22"/>
        </w:rPr>
        <w:t>w</w:t>
      </w:r>
      <w:r w:rsidRPr="00C042BD">
        <w:rPr>
          <w:rFonts w:ascii="Calibri" w:hAnsi="Calibri"/>
          <w:sz w:val="22"/>
        </w:rPr>
        <w:t>ykonawcy, który wycofał ofertę przed upływem terminu składania ofert.</w:t>
      </w:r>
    </w:p>
    <w:p w14:paraId="46FA66AF"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Zamawiający żąda ponownego wniesienia wadium przez </w:t>
      </w:r>
      <w:r w:rsidR="00144096">
        <w:rPr>
          <w:rFonts w:ascii="Calibri" w:hAnsi="Calibri"/>
          <w:sz w:val="22"/>
        </w:rPr>
        <w:t>w</w:t>
      </w:r>
      <w:r w:rsidRPr="00C042BD">
        <w:rPr>
          <w:rFonts w:ascii="Calibri" w:hAnsi="Calibri"/>
          <w:sz w:val="22"/>
        </w:rPr>
        <w:t xml:space="preserve">ykonawcę, któremu zwrócono wadium na podstawie </w:t>
      </w:r>
      <w:r w:rsidR="001200A4" w:rsidRPr="00C042BD">
        <w:rPr>
          <w:rFonts w:ascii="Calibri" w:hAnsi="Calibri"/>
          <w:sz w:val="22"/>
        </w:rPr>
        <w:t>pkt X</w:t>
      </w:r>
      <w:r w:rsidR="001446B0" w:rsidRPr="00C042BD">
        <w:rPr>
          <w:rFonts w:ascii="Calibri" w:hAnsi="Calibri"/>
          <w:sz w:val="22"/>
        </w:rPr>
        <w:t>II</w:t>
      </w:r>
      <w:r w:rsidR="00943913" w:rsidRPr="00C042BD">
        <w:rPr>
          <w:rFonts w:ascii="Calibri" w:hAnsi="Calibri"/>
          <w:sz w:val="22"/>
        </w:rPr>
        <w:t>I</w:t>
      </w:r>
      <w:r w:rsidR="001200A4" w:rsidRPr="00C042BD">
        <w:rPr>
          <w:rFonts w:ascii="Calibri" w:hAnsi="Calibri"/>
          <w:sz w:val="22"/>
        </w:rPr>
        <w:t>.10 SIWZ</w:t>
      </w:r>
      <w:r w:rsidRPr="00C042BD">
        <w:rPr>
          <w:rFonts w:ascii="Calibri" w:hAnsi="Calibri"/>
          <w:sz w:val="22"/>
        </w:rPr>
        <w:t>, jeżeli w</w:t>
      </w:r>
      <w:r w:rsidR="004F40B5" w:rsidRPr="00C042BD">
        <w:rPr>
          <w:rFonts w:ascii="Calibri" w:hAnsi="Calibri"/>
          <w:sz w:val="22"/>
        </w:rPr>
        <w:t xml:space="preserve"> </w:t>
      </w:r>
      <w:r w:rsidRPr="00C042BD">
        <w:rPr>
          <w:rFonts w:ascii="Calibri" w:hAnsi="Calibri"/>
          <w:sz w:val="22"/>
        </w:rPr>
        <w:t>wyniku rozstrzygnięcia odwołania jego oferta została wybrana jako najkorzystniejsza. Wykonawca wnosi wadium w</w:t>
      </w:r>
      <w:r w:rsidR="009E19C7" w:rsidRPr="00C042BD">
        <w:rPr>
          <w:rFonts w:ascii="Calibri" w:hAnsi="Calibri"/>
          <w:sz w:val="22"/>
        </w:rPr>
        <w:t xml:space="preserve"> </w:t>
      </w:r>
      <w:r w:rsidRPr="00C042BD">
        <w:rPr>
          <w:rFonts w:ascii="Calibri" w:hAnsi="Calibri"/>
          <w:sz w:val="22"/>
        </w:rPr>
        <w:t>terminie określonym przez Zamawiającego.</w:t>
      </w:r>
    </w:p>
    <w:p w14:paraId="0F422670"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Wniosek o</w:t>
      </w:r>
      <w:r w:rsidR="00486669" w:rsidRPr="00C042BD">
        <w:rPr>
          <w:rFonts w:ascii="Calibri" w:hAnsi="Calibri"/>
          <w:sz w:val="22"/>
        </w:rPr>
        <w:t xml:space="preserve"> </w:t>
      </w:r>
      <w:r w:rsidRPr="00C042BD">
        <w:rPr>
          <w:rFonts w:ascii="Calibri" w:hAnsi="Calibri"/>
          <w:sz w:val="22"/>
        </w:rPr>
        <w:t xml:space="preserve">zwrot wadium musi być podpisany przez uprawnionych przedstawicieli </w:t>
      </w:r>
      <w:r w:rsidR="00AC4CAF">
        <w:rPr>
          <w:rFonts w:ascii="Calibri" w:hAnsi="Calibri"/>
          <w:sz w:val="22"/>
        </w:rPr>
        <w:t>w</w:t>
      </w:r>
      <w:r w:rsidRPr="00C042BD">
        <w:rPr>
          <w:rFonts w:ascii="Calibri" w:hAnsi="Calibri"/>
          <w:sz w:val="22"/>
        </w:rPr>
        <w:t xml:space="preserve">ykonawcy i o ile uprawnienie do podpisania wniosku nie wynika z dokumentów dołączonych do oferty – złożony wraz </w:t>
      </w:r>
      <w:r w:rsidRPr="00C042BD">
        <w:rPr>
          <w:rFonts w:ascii="Calibri" w:hAnsi="Calibri"/>
          <w:sz w:val="22"/>
        </w:rPr>
        <w:lastRenderedPageBreak/>
        <w:t xml:space="preserve">z poświadczoną przez nich za zgodność z oryginałem kopią aktualnego dokumentu określającego status prawny </w:t>
      </w:r>
      <w:r w:rsidR="00144096">
        <w:rPr>
          <w:rFonts w:ascii="Calibri" w:hAnsi="Calibri"/>
          <w:sz w:val="22"/>
        </w:rPr>
        <w:t>w</w:t>
      </w:r>
      <w:r w:rsidRPr="00C042BD">
        <w:rPr>
          <w:rFonts w:ascii="Calibri" w:hAnsi="Calibri"/>
          <w:sz w:val="22"/>
        </w:rPr>
        <w:t xml:space="preserve">ykonawcy i/lub pełnomocnictwa. </w:t>
      </w:r>
    </w:p>
    <w:p w14:paraId="77C94883"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Jeżeli wadium wniesiono w</w:t>
      </w:r>
      <w:r w:rsidR="00486669" w:rsidRPr="00C042BD">
        <w:rPr>
          <w:rFonts w:ascii="Calibri" w:hAnsi="Calibri"/>
          <w:sz w:val="22"/>
        </w:rPr>
        <w:t xml:space="preserve"> </w:t>
      </w:r>
      <w:r w:rsidRPr="00C042BD">
        <w:rPr>
          <w:rFonts w:ascii="Calibri" w:hAnsi="Calibri"/>
          <w:sz w:val="22"/>
        </w:rPr>
        <w:t>pieniądzu, Zamawiający zwraca je wraz z odsetkami wynikającymi z umowy rachunku bankowego, na którym było ono przechowywane, pomniejszone o</w:t>
      </w:r>
      <w:r w:rsidR="00486669" w:rsidRPr="00C042BD">
        <w:rPr>
          <w:rFonts w:ascii="Calibri" w:hAnsi="Calibri"/>
          <w:sz w:val="22"/>
        </w:rPr>
        <w:t xml:space="preserve"> </w:t>
      </w:r>
      <w:r w:rsidRPr="00C042BD">
        <w:rPr>
          <w:rFonts w:ascii="Calibri" w:hAnsi="Calibri"/>
          <w:sz w:val="22"/>
        </w:rPr>
        <w:t xml:space="preserve">koszty prowadzenia rachunku bankowego oraz prowizji bankowej za przelew pieniędzy na rachunek bankowy wskazany przez </w:t>
      </w:r>
      <w:r w:rsidR="00144096">
        <w:rPr>
          <w:rFonts w:ascii="Calibri" w:hAnsi="Calibri"/>
          <w:sz w:val="22"/>
        </w:rPr>
        <w:t>w</w:t>
      </w:r>
      <w:r w:rsidRPr="00C042BD">
        <w:rPr>
          <w:rFonts w:ascii="Calibri" w:hAnsi="Calibri"/>
          <w:sz w:val="22"/>
        </w:rPr>
        <w:t>ykonawcę.</w:t>
      </w:r>
    </w:p>
    <w:p w14:paraId="7FEFC1C5"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 Zamawiający zatrzymuje w</w:t>
      </w:r>
      <w:r w:rsidR="00AC4CAF">
        <w:rPr>
          <w:rFonts w:ascii="Calibri" w:hAnsi="Calibri"/>
          <w:sz w:val="22"/>
        </w:rPr>
        <w:t>adium wraz z odsetkami, jeżeli w</w:t>
      </w:r>
      <w:r w:rsidRPr="00C042BD">
        <w:rPr>
          <w:rFonts w:ascii="Calibri" w:hAnsi="Calibri"/>
          <w:sz w:val="22"/>
        </w:rPr>
        <w:t>ykonawca, którego oferta została wybrana:</w:t>
      </w:r>
    </w:p>
    <w:p w14:paraId="2BE9B042" w14:textId="77777777" w:rsidR="00335500" w:rsidRPr="00C042BD" w:rsidRDefault="00335500" w:rsidP="004F5B5A">
      <w:pPr>
        <w:numPr>
          <w:ilvl w:val="0"/>
          <w:numId w:val="4"/>
        </w:numPr>
        <w:tabs>
          <w:tab w:val="left" w:pos="567"/>
        </w:tabs>
        <w:spacing w:line="240" w:lineRule="auto"/>
        <w:ind w:left="567" w:hanging="283"/>
        <w:textAlignment w:val="top"/>
        <w:rPr>
          <w:rFonts w:ascii="Calibri" w:hAnsi="Calibri"/>
          <w:sz w:val="22"/>
          <w:lang w:eastAsia="pl-PL"/>
        </w:rPr>
      </w:pPr>
      <w:r w:rsidRPr="00C042BD">
        <w:rPr>
          <w:rFonts w:ascii="Calibri" w:hAnsi="Calibri"/>
          <w:sz w:val="22"/>
          <w:lang w:eastAsia="pl-PL"/>
        </w:rPr>
        <w:t>odmówił podpisania umowy w</w:t>
      </w:r>
      <w:r w:rsidR="009E19C7" w:rsidRPr="00C042BD">
        <w:rPr>
          <w:rFonts w:ascii="Calibri" w:hAnsi="Calibri"/>
          <w:sz w:val="22"/>
          <w:lang w:eastAsia="pl-PL"/>
        </w:rPr>
        <w:t xml:space="preserve"> </w:t>
      </w:r>
      <w:r w:rsidRPr="00C042BD">
        <w:rPr>
          <w:rFonts w:ascii="Calibri" w:hAnsi="Calibri"/>
          <w:sz w:val="22"/>
          <w:lang w:eastAsia="pl-PL"/>
        </w:rPr>
        <w:t xml:space="preserve">sprawie zamówienia publicznego na warunkach określonych </w:t>
      </w:r>
      <w:r w:rsidRPr="00C042BD">
        <w:rPr>
          <w:rFonts w:ascii="Calibri" w:hAnsi="Calibri"/>
          <w:sz w:val="22"/>
          <w:lang w:eastAsia="pl-PL"/>
        </w:rPr>
        <w:br/>
        <w:t>w ofercie;</w:t>
      </w:r>
    </w:p>
    <w:p w14:paraId="3F1B9A09" w14:textId="77777777"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nie wniósł wymaganego zabezpieczenia należytego wykonania umowy;</w:t>
      </w:r>
    </w:p>
    <w:p w14:paraId="20F11EBE" w14:textId="77777777"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 xml:space="preserve">zawarcie umowy w sprawie zamówienia publicznego stało się niemożliwe z przyczyn leżących po stronie </w:t>
      </w:r>
      <w:r w:rsidR="00AC4CAF">
        <w:rPr>
          <w:rFonts w:ascii="Calibri" w:hAnsi="Calibri"/>
          <w:sz w:val="22"/>
          <w:lang w:eastAsia="pl-PL"/>
        </w:rPr>
        <w:t>w</w:t>
      </w:r>
      <w:r w:rsidRPr="00C042BD">
        <w:rPr>
          <w:rFonts w:ascii="Calibri" w:hAnsi="Calibri"/>
          <w:sz w:val="22"/>
          <w:lang w:eastAsia="pl-PL"/>
        </w:rPr>
        <w:t>ykonawcy.</w:t>
      </w:r>
    </w:p>
    <w:p w14:paraId="5D351FD6" w14:textId="77777777" w:rsidR="003E1A41" w:rsidRPr="00C042BD" w:rsidRDefault="00335500" w:rsidP="00C960AF">
      <w:pPr>
        <w:pStyle w:val="Akapitzlist"/>
        <w:numPr>
          <w:ilvl w:val="3"/>
          <w:numId w:val="44"/>
        </w:numPr>
        <w:ind w:left="284" w:hanging="284"/>
        <w:rPr>
          <w:rFonts w:ascii="Calibri" w:hAnsi="Calibri"/>
          <w:sz w:val="22"/>
        </w:rPr>
      </w:pPr>
      <w:r w:rsidRPr="00C042BD">
        <w:rPr>
          <w:rFonts w:ascii="Calibri" w:hAnsi="Calibri"/>
          <w:sz w:val="22"/>
        </w:rPr>
        <w:t xml:space="preserve"> Zamawiający zatrzymuje wadium wraz z</w:t>
      </w:r>
      <w:r w:rsidR="00486669" w:rsidRPr="00C042BD">
        <w:rPr>
          <w:rFonts w:ascii="Calibri" w:hAnsi="Calibri"/>
          <w:sz w:val="22"/>
        </w:rPr>
        <w:t xml:space="preserve"> </w:t>
      </w:r>
      <w:r w:rsidRPr="00C042BD">
        <w:rPr>
          <w:rFonts w:ascii="Calibri" w:hAnsi="Calibri"/>
          <w:sz w:val="22"/>
        </w:rPr>
        <w:t xml:space="preserve">odsetkami, jeżeli </w:t>
      </w:r>
      <w:r w:rsidR="00144096">
        <w:rPr>
          <w:rFonts w:ascii="Calibri" w:hAnsi="Calibri"/>
          <w:sz w:val="22"/>
        </w:rPr>
        <w:t>w</w:t>
      </w:r>
      <w:r w:rsidRPr="00C042BD">
        <w:rPr>
          <w:rFonts w:ascii="Calibri" w:hAnsi="Calibri"/>
          <w:sz w:val="22"/>
        </w:rPr>
        <w:t>ykonawca, w</w:t>
      </w:r>
      <w:r w:rsidR="00486669" w:rsidRPr="00C042BD">
        <w:rPr>
          <w:rFonts w:ascii="Calibri" w:hAnsi="Calibri"/>
          <w:sz w:val="22"/>
        </w:rPr>
        <w:t xml:space="preserve"> </w:t>
      </w:r>
      <w:r w:rsidRPr="00C042BD">
        <w:rPr>
          <w:rFonts w:ascii="Calibri" w:hAnsi="Calibri"/>
          <w:sz w:val="22"/>
        </w:rPr>
        <w:t xml:space="preserve">odpowiedzi na wezwanie, o którym mowa w </w:t>
      </w:r>
      <w:r w:rsidR="007135B8" w:rsidRPr="00C042BD">
        <w:rPr>
          <w:rFonts w:ascii="Calibri" w:hAnsi="Calibri"/>
          <w:sz w:val="22"/>
        </w:rPr>
        <w:t xml:space="preserve">art. 26 ust. 3 </w:t>
      </w:r>
      <w:r w:rsidR="006643A2" w:rsidRPr="00C042BD">
        <w:rPr>
          <w:rFonts w:ascii="Calibri" w:hAnsi="Calibri"/>
          <w:sz w:val="22"/>
        </w:rPr>
        <w:t>i 3a</w:t>
      </w:r>
      <w:r w:rsidR="00C40A04" w:rsidRPr="00C042BD">
        <w:rPr>
          <w:rFonts w:ascii="Calibri" w:hAnsi="Calibri"/>
          <w:sz w:val="22"/>
        </w:rPr>
        <w:t xml:space="preserve"> </w:t>
      </w:r>
      <w:r w:rsidR="007135B8" w:rsidRPr="00C042BD">
        <w:rPr>
          <w:rFonts w:ascii="Calibri" w:hAnsi="Calibri"/>
          <w:sz w:val="22"/>
        </w:rPr>
        <w:t>ustawy, z przyczyn leżących po jego stronie,</w:t>
      </w:r>
      <w:r w:rsidRPr="00C042BD">
        <w:rPr>
          <w:rFonts w:ascii="Calibri" w:hAnsi="Calibri"/>
          <w:sz w:val="22"/>
        </w:rPr>
        <w:t xml:space="preserve"> nie złożył oświadczeń</w:t>
      </w:r>
      <w:r w:rsidR="006643A2" w:rsidRPr="00C042BD">
        <w:rPr>
          <w:rFonts w:ascii="Calibri" w:hAnsi="Calibri"/>
          <w:sz w:val="22"/>
        </w:rPr>
        <w:t xml:space="preserve"> lu</w:t>
      </w:r>
      <w:r w:rsidR="000402F8" w:rsidRPr="00C042BD">
        <w:rPr>
          <w:rFonts w:ascii="Calibri" w:hAnsi="Calibri"/>
          <w:sz w:val="22"/>
        </w:rPr>
        <w:t>b</w:t>
      </w:r>
      <w:r w:rsidR="006643A2" w:rsidRPr="00C042BD">
        <w:rPr>
          <w:rFonts w:ascii="Calibri" w:hAnsi="Calibri"/>
          <w:sz w:val="22"/>
        </w:rPr>
        <w:t xml:space="preserve"> dokumentów potwierdzających okoliczności</w:t>
      </w:r>
      <w:r w:rsidRPr="00C042BD">
        <w:rPr>
          <w:rFonts w:ascii="Calibri" w:hAnsi="Calibri"/>
          <w:sz w:val="22"/>
        </w:rPr>
        <w:t xml:space="preserve">, o których mowa w art. 25 ust. 1 ustawy, </w:t>
      </w:r>
      <w:r w:rsidR="006643A2" w:rsidRPr="00C042BD">
        <w:rPr>
          <w:rFonts w:ascii="Calibri" w:hAnsi="Calibri"/>
          <w:sz w:val="22"/>
        </w:rPr>
        <w:t>oświadczenia o którym mowa w art. 25a ust.</w:t>
      </w:r>
      <w:r w:rsidR="00C40A04" w:rsidRPr="00C042BD">
        <w:rPr>
          <w:rFonts w:ascii="Calibri" w:hAnsi="Calibri"/>
          <w:sz w:val="22"/>
        </w:rPr>
        <w:t xml:space="preserve"> </w:t>
      </w:r>
      <w:r w:rsidR="006643A2" w:rsidRPr="00C042BD">
        <w:rPr>
          <w:rFonts w:ascii="Calibri" w:hAnsi="Calibri"/>
          <w:sz w:val="22"/>
        </w:rPr>
        <w:t xml:space="preserve">1 ustawy, </w:t>
      </w:r>
      <w:r w:rsidRPr="00C042BD">
        <w:rPr>
          <w:rFonts w:ascii="Calibri" w:hAnsi="Calibri"/>
          <w:sz w:val="22"/>
        </w:rPr>
        <w:t>pełnomocnictw</w:t>
      </w:r>
      <w:r w:rsidR="006643A2" w:rsidRPr="00C042BD">
        <w:rPr>
          <w:rFonts w:ascii="Calibri" w:hAnsi="Calibri"/>
          <w:sz w:val="22"/>
        </w:rPr>
        <w:t xml:space="preserve"> </w:t>
      </w:r>
      <w:r w:rsidR="007135B8" w:rsidRPr="00C042BD">
        <w:rPr>
          <w:rFonts w:ascii="Calibri" w:hAnsi="Calibri"/>
          <w:sz w:val="22"/>
        </w:rPr>
        <w:t>lub nie wyraził zgody na poprawienie omyłki, o której mowa w art. 87 ust. 2 pkt 3</w:t>
      </w:r>
      <w:r w:rsidR="00A5179D" w:rsidRPr="00C042BD">
        <w:rPr>
          <w:rFonts w:ascii="Calibri" w:hAnsi="Calibri"/>
          <w:sz w:val="22"/>
        </w:rPr>
        <w:t xml:space="preserve"> ustawy</w:t>
      </w:r>
      <w:r w:rsidR="007135B8" w:rsidRPr="00C042BD">
        <w:rPr>
          <w:rFonts w:ascii="Calibri" w:hAnsi="Calibri"/>
          <w:sz w:val="22"/>
        </w:rPr>
        <w:t xml:space="preserve">, co powodowało brak możliwości wybrania oferty złożonej przez </w:t>
      </w:r>
      <w:r w:rsidR="00144096">
        <w:rPr>
          <w:rFonts w:ascii="Calibri" w:hAnsi="Calibri"/>
          <w:sz w:val="22"/>
        </w:rPr>
        <w:t>w</w:t>
      </w:r>
      <w:r w:rsidR="007135B8" w:rsidRPr="00C042BD">
        <w:rPr>
          <w:rFonts w:ascii="Calibri" w:hAnsi="Calibri"/>
          <w:sz w:val="22"/>
        </w:rPr>
        <w:t xml:space="preserve">ykonawcę jako najkorzystniejszej. </w:t>
      </w:r>
    </w:p>
    <w:p w14:paraId="5A133327" w14:textId="77777777" w:rsidR="00335500" w:rsidRPr="00C042BD" w:rsidRDefault="00335500" w:rsidP="00060836">
      <w:pPr>
        <w:shd w:val="clear" w:color="auto" w:fill="FFFFFF"/>
        <w:spacing w:line="240" w:lineRule="auto"/>
        <w:ind w:firstLine="0"/>
        <w:rPr>
          <w:rFonts w:ascii="Calibri" w:hAnsi="Calibri"/>
          <w:sz w:val="22"/>
          <w:lang w:eastAsia="pl-PL"/>
        </w:rPr>
      </w:pPr>
    </w:p>
    <w:p w14:paraId="2D9E33EA" w14:textId="77777777" w:rsidR="00335500" w:rsidRPr="00C042BD" w:rsidRDefault="00DD2571"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Wyjaśnienie i zmiany w treści SIWZ.</w:t>
      </w:r>
    </w:p>
    <w:p w14:paraId="293A5C32" w14:textId="77777777" w:rsidR="00335500" w:rsidRPr="00C042BD" w:rsidRDefault="00335500" w:rsidP="00060836">
      <w:pPr>
        <w:numPr>
          <w:ilvl w:val="1"/>
          <w:numId w:val="0"/>
        </w:numPr>
        <w:tabs>
          <w:tab w:val="num" w:pos="0"/>
        </w:tabs>
        <w:spacing w:line="240" w:lineRule="auto"/>
        <w:rPr>
          <w:rFonts w:ascii="Calibri" w:hAnsi="Calibri"/>
          <w:sz w:val="22"/>
          <w:lang w:eastAsia="pl-PL"/>
        </w:rPr>
      </w:pPr>
    </w:p>
    <w:p w14:paraId="3EEFA8E1" w14:textId="77777777"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1.  Wyjaśnianie treści SIWZ.</w:t>
      </w:r>
    </w:p>
    <w:p w14:paraId="0B2E9ADB" w14:textId="77777777" w:rsidR="00335500" w:rsidRPr="00C042BD" w:rsidRDefault="00335500"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Wykonawca w trakcie postępowania może zwrócić się do Zamawiającego o wyjaśnienie treści niniejszej SIWZ. Zamawiający jest obowiązany udzielić wyjaśnień niezwłocz</w:t>
      </w:r>
      <w:r w:rsidR="009465BF" w:rsidRPr="00C042BD">
        <w:rPr>
          <w:rFonts w:ascii="Calibri" w:hAnsi="Calibri"/>
          <w:sz w:val="22"/>
        </w:rPr>
        <w:t>nie, jednak nie później niż na 6</w:t>
      </w:r>
      <w:r w:rsidRPr="00C042BD">
        <w:rPr>
          <w:rFonts w:ascii="Calibri" w:hAnsi="Calibri"/>
          <w:sz w:val="22"/>
        </w:rPr>
        <w:t xml:space="preserve"> dni przed upływem terminu składania ofert – pod warunkiem że wniosek o</w:t>
      </w:r>
      <w:r w:rsidR="00E04B90" w:rsidRPr="00C042BD">
        <w:rPr>
          <w:rFonts w:ascii="Calibri" w:hAnsi="Calibri"/>
          <w:sz w:val="22"/>
        </w:rPr>
        <w:t> </w:t>
      </w:r>
      <w:r w:rsidRPr="00C042BD">
        <w:rPr>
          <w:rFonts w:ascii="Calibri" w:hAnsi="Calibri"/>
          <w:sz w:val="22"/>
        </w:rPr>
        <w:t xml:space="preserve">wyjaśnienie treści SIWZ wpłynął do Zamawiającego nie później niż do końca dnia, w którym upływa połowa wyznaczonego terminu składania ofert. Treść zapytań wraz z wyjaśnieniami Zamawiający przekaże </w:t>
      </w:r>
      <w:r w:rsidR="00144096">
        <w:rPr>
          <w:rFonts w:ascii="Calibri" w:hAnsi="Calibri"/>
          <w:sz w:val="22"/>
        </w:rPr>
        <w:t>w</w:t>
      </w:r>
      <w:r w:rsidRPr="00C042BD">
        <w:rPr>
          <w:rFonts w:ascii="Calibri" w:hAnsi="Calibri"/>
          <w:sz w:val="22"/>
        </w:rPr>
        <w:t>ykonawcom, którym przekazał SIWZ, bez ujawniania źródła zapytania oraz zamieszcza na stronie internetowej</w:t>
      </w:r>
      <w:r w:rsidR="000C56E0">
        <w:rPr>
          <w:rFonts w:ascii="Calibri" w:hAnsi="Calibri"/>
          <w:sz w:val="22"/>
        </w:rPr>
        <w:t xml:space="preserve"> Zamawiającego</w:t>
      </w:r>
      <w:r w:rsidRPr="00C042BD">
        <w:rPr>
          <w:rFonts w:ascii="Calibri" w:hAnsi="Calibri"/>
          <w:sz w:val="22"/>
        </w:rPr>
        <w:t>.</w:t>
      </w:r>
    </w:p>
    <w:p w14:paraId="15F7723E" w14:textId="77777777" w:rsidR="00335500" w:rsidRPr="00C042BD" w:rsidRDefault="00335500"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 xml:space="preserve">Przedłużenie terminu składania ofert nie wpływa na bieg terminu składania </w:t>
      </w:r>
      <w:r w:rsidR="00E04B90" w:rsidRPr="00C042BD">
        <w:rPr>
          <w:rFonts w:ascii="Calibri" w:hAnsi="Calibri"/>
          <w:sz w:val="22"/>
        </w:rPr>
        <w:t xml:space="preserve">wniosku, </w:t>
      </w:r>
      <w:r w:rsidR="00E04B90" w:rsidRPr="00C042BD">
        <w:rPr>
          <w:rFonts w:ascii="Calibri" w:hAnsi="Calibri"/>
          <w:sz w:val="22"/>
        </w:rPr>
        <w:br/>
        <w:t>o którym mowa w pkt XI</w:t>
      </w:r>
      <w:r w:rsidR="002302A6" w:rsidRPr="00C042BD">
        <w:rPr>
          <w:rFonts w:ascii="Calibri" w:hAnsi="Calibri"/>
          <w:sz w:val="22"/>
        </w:rPr>
        <w:t>V</w:t>
      </w:r>
      <w:r w:rsidRPr="00C042BD">
        <w:rPr>
          <w:rFonts w:ascii="Calibri" w:hAnsi="Calibri"/>
          <w:sz w:val="22"/>
        </w:rPr>
        <w:t>.1.1) SIWZ.</w:t>
      </w:r>
    </w:p>
    <w:p w14:paraId="50E66E38" w14:textId="77777777" w:rsidR="00673EB3" w:rsidRPr="00C042BD" w:rsidRDefault="00673EB3"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Jeżeli wniosek o wyjaśnienie treści SIWZ wpłynie po upływie terminu, o którym mowa w pkt 1) powyżej, lub dotyczy udzielonych wyjaśnień, Zamawiający może udzielić wyjaśnień lub zostawić wniosek bez rozpoznania.</w:t>
      </w:r>
    </w:p>
    <w:p w14:paraId="331F2EF0" w14:textId="77777777" w:rsidR="0081363E" w:rsidRPr="00C042BD" w:rsidRDefault="0081363E" w:rsidP="00060836">
      <w:pPr>
        <w:numPr>
          <w:ilvl w:val="1"/>
          <w:numId w:val="0"/>
        </w:numPr>
        <w:tabs>
          <w:tab w:val="num" w:pos="0"/>
        </w:tabs>
        <w:spacing w:line="240" w:lineRule="auto"/>
        <w:rPr>
          <w:rFonts w:ascii="Calibri" w:hAnsi="Calibri"/>
          <w:b/>
          <w:sz w:val="22"/>
          <w:lang w:eastAsia="pl-PL"/>
        </w:rPr>
      </w:pPr>
    </w:p>
    <w:p w14:paraId="4E5889CC" w14:textId="77777777"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2.  Zmiany w treści SIWZ.</w:t>
      </w:r>
    </w:p>
    <w:p w14:paraId="35AB446E" w14:textId="77777777" w:rsidR="00335500" w:rsidRPr="00C042BD" w:rsidRDefault="00335500" w:rsidP="00720728">
      <w:pPr>
        <w:numPr>
          <w:ilvl w:val="0"/>
          <w:numId w:val="29"/>
        </w:numPr>
        <w:tabs>
          <w:tab w:val="clear" w:pos="360"/>
        </w:tabs>
        <w:spacing w:line="240" w:lineRule="auto"/>
        <w:ind w:left="574" w:hanging="290"/>
        <w:rPr>
          <w:rFonts w:ascii="Calibri" w:hAnsi="Calibri"/>
          <w:sz w:val="22"/>
          <w:lang w:eastAsia="pl-PL"/>
        </w:rPr>
      </w:pPr>
      <w:r w:rsidRPr="00C042BD">
        <w:rPr>
          <w:rFonts w:ascii="Calibri" w:hAnsi="Calibri"/>
          <w:sz w:val="22"/>
          <w:lang w:eastAsia="pl-PL"/>
        </w:rPr>
        <w:t>W uzasadnionych</w:t>
      </w:r>
      <w:r w:rsidR="006643A2" w:rsidRPr="00C042BD">
        <w:rPr>
          <w:rFonts w:ascii="Calibri" w:hAnsi="Calibri"/>
          <w:sz w:val="22"/>
          <w:lang w:eastAsia="pl-PL"/>
        </w:rPr>
        <w:t xml:space="preserve"> przypadkach Zamawiający może </w:t>
      </w:r>
      <w:r w:rsidRPr="00C042BD">
        <w:rPr>
          <w:rFonts w:ascii="Calibri" w:hAnsi="Calibri"/>
          <w:sz w:val="22"/>
          <w:lang w:eastAsia="pl-PL"/>
        </w:rPr>
        <w:t>przed upływem terminu do składania ofert</w:t>
      </w:r>
      <w:r w:rsidR="006643A2" w:rsidRPr="00C042BD">
        <w:rPr>
          <w:rFonts w:ascii="Calibri" w:hAnsi="Calibri"/>
          <w:sz w:val="22"/>
          <w:lang w:eastAsia="pl-PL"/>
        </w:rPr>
        <w:t xml:space="preserve"> zmienić</w:t>
      </w:r>
      <w:r w:rsidRPr="00C042BD">
        <w:rPr>
          <w:rFonts w:ascii="Calibri" w:hAnsi="Calibri"/>
          <w:sz w:val="22"/>
          <w:lang w:eastAsia="pl-PL"/>
        </w:rPr>
        <w:t xml:space="preserve"> treść niniejszej SIWZ. Dokonaną </w:t>
      </w:r>
      <w:r w:rsidR="006643A2" w:rsidRPr="00C042BD">
        <w:rPr>
          <w:rFonts w:ascii="Calibri" w:hAnsi="Calibri"/>
          <w:sz w:val="22"/>
          <w:lang w:eastAsia="pl-PL"/>
        </w:rPr>
        <w:t>zmianę treści SIWZ</w:t>
      </w:r>
      <w:r w:rsidRPr="00C042BD">
        <w:rPr>
          <w:rFonts w:ascii="Calibri" w:hAnsi="Calibri"/>
          <w:sz w:val="22"/>
          <w:lang w:eastAsia="pl-PL"/>
        </w:rPr>
        <w:t xml:space="preserve"> Zamawiający </w:t>
      </w:r>
      <w:r w:rsidR="006643A2" w:rsidRPr="00C042BD">
        <w:rPr>
          <w:rFonts w:ascii="Calibri" w:hAnsi="Calibri"/>
          <w:sz w:val="22"/>
          <w:lang w:eastAsia="pl-PL"/>
        </w:rPr>
        <w:t>udostępnia na stronie internetowej</w:t>
      </w:r>
      <w:r w:rsidR="000C56E0">
        <w:rPr>
          <w:rFonts w:ascii="Calibri" w:hAnsi="Calibri"/>
          <w:sz w:val="22"/>
          <w:lang w:eastAsia="pl-PL"/>
        </w:rPr>
        <w:t xml:space="preserve"> Zamawiającego</w:t>
      </w:r>
      <w:r w:rsidR="006643A2" w:rsidRPr="00C042BD">
        <w:rPr>
          <w:rFonts w:ascii="Calibri" w:hAnsi="Calibri"/>
          <w:sz w:val="22"/>
          <w:lang w:eastAsia="pl-PL"/>
        </w:rPr>
        <w:t>, chyba że specyfikacja nie podlega</w:t>
      </w:r>
      <w:r w:rsidR="007B1795" w:rsidRPr="00C042BD">
        <w:rPr>
          <w:rFonts w:ascii="Calibri" w:hAnsi="Calibri"/>
          <w:sz w:val="22"/>
          <w:lang w:eastAsia="pl-PL"/>
        </w:rPr>
        <w:t xml:space="preserve"> udostępnieniu na stronie inter</w:t>
      </w:r>
      <w:r w:rsidR="006643A2" w:rsidRPr="00C042BD">
        <w:rPr>
          <w:rFonts w:ascii="Calibri" w:hAnsi="Calibri"/>
          <w:sz w:val="22"/>
          <w:lang w:eastAsia="pl-PL"/>
        </w:rPr>
        <w:t>n</w:t>
      </w:r>
      <w:r w:rsidR="007B1795" w:rsidRPr="00C042BD">
        <w:rPr>
          <w:rFonts w:ascii="Calibri" w:hAnsi="Calibri"/>
          <w:sz w:val="22"/>
          <w:lang w:eastAsia="pl-PL"/>
        </w:rPr>
        <w:t>e</w:t>
      </w:r>
      <w:r w:rsidR="006643A2" w:rsidRPr="00C042BD">
        <w:rPr>
          <w:rFonts w:ascii="Calibri" w:hAnsi="Calibri"/>
          <w:sz w:val="22"/>
          <w:lang w:eastAsia="pl-PL"/>
        </w:rPr>
        <w:t>towej.</w:t>
      </w:r>
    </w:p>
    <w:p w14:paraId="066D0A54" w14:textId="77777777" w:rsidR="00335500" w:rsidRPr="00C042BD" w:rsidRDefault="00335500"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Modyfikacje są każdorazowo wiążące dla </w:t>
      </w:r>
      <w:r w:rsidR="00144096">
        <w:rPr>
          <w:rFonts w:ascii="Calibri" w:hAnsi="Calibri"/>
          <w:sz w:val="22"/>
          <w:lang w:eastAsia="pl-PL"/>
        </w:rPr>
        <w:t>w</w:t>
      </w:r>
      <w:r w:rsidRPr="00C042BD">
        <w:rPr>
          <w:rFonts w:ascii="Calibri" w:hAnsi="Calibri"/>
          <w:sz w:val="22"/>
          <w:lang w:eastAsia="pl-PL"/>
        </w:rPr>
        <w:t>ykonawców.</w:t>
      </w:r>
    </w:p>
    <w:p w14:paraId="2031EE3E" w14:textId="77777777" w:rsidR="00335500" w:rsidRPr="00C042BD" w:rsidRDefault="00335500"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Jeżeli w wyniku zmiany treści SIWZ nieprowadzącej do zmiany treści ogłoszenia o zamówieniu jest niezbędny dodatkowy czas na wprowadzenie zmian w ofertach, Zamawiający przedłuży termin składania ofert i poinformuje o tym </w:t>
      </w:r>
      <w:r w:rsidR="00144096">
        <w:rPr>
          <w:rFonts w:ascii="Calibri" w:hAnsi="Calibri"/>
          <w:sz w:val="22"/>
          <w:lang w:eastAsia="pl-PL"/>
        </w:rPr>
        <w:t>w</w:t>
      </w:r>
      <w:r w:rsidRPr="00C042BD">
        <w:rPr>
          <w:rFonts w:ascii="Calibri" w:hAnsi="Calibri"/>
          <w:sz w:val="22"/>
          <w:lang w:eastAsia="pl-PL"/>
        </w:rPr>
        <w:t>ykonawców, którym przekazał SIWZ, oraz zamieści informację na stronie internetowej.</w:t>
      </w:r>
      <w:r w:rsidR="00A369B6" w:rsidRPr="00C042BD">
        <w:rPr>
          <w:rFonts w:ascii="Calibri" w:hAnsi="Calibri"/>
          <w:sz w:val="22"/>
          <w:lang w:eastAsia="pl-PL"/>
        </w:rPr>
        <w:t xml:space="preserve"> Ogłoszenie o zmianie terminu składania ofert </w:t>
      </w:r>
      <w:r w:rsidR="005D6A9F" w:rsidRPr="00C042BD">
        <w:rPr>
          <w:rFonts w:ascii="Calibri" w:hAnsi="Calibri"/>
          <w:sz w:val="22"/>
          <w:lang w:eastAsia="pl-PL"/>
        </w:rPr>
        <w:t xml:space="preserve">Zamawiający zamieści również w </w:t>
      </w:r>
      <w:r w:rsidR="00084D40">
        <w:rPr>
          <w:rFonts w:ascii="Calibri" w:hAnsi="Calibri"/>
          <w:sz w:val="22"/>
          <w:lang w:eastAsia="pl-PL"/>
        </w:rPr>
        <w:t>Dzienniku Urzędowym Unii Europejskiej</w:t>
      </w:r>
      <w:r w:rsidR="005D6A9F" w:rsidRPr="00C042BD">
        <w:rPr>
          <w:rFonts w:ascii="Calibri" w:hAnsi="Calibri"/>
          <w:sz w:val="22"/>
          <w:lang w:eastAsia="pl-PL"/>
        </w:rPr>
        <w:t>.</w:t>
      </w:r>
    </w:p>
    <w:p w14:paraId="368D7D11" w14:textId="77777777" w:rsidR="008A6535" w:rsidRPr="00C042BD" w:rsidRDefault="008A6535"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Jeżeli zmiana treści SIWZ prowadzi do zmiany treści ogłoszenia o zamówieniu </w:t>
      </w:r>
      <w:r w:rsidR="00A369B6" w:rsidRPr="00C042BD">
        <w:rPr>
          <w:rFonts w:ascii="Calibri" w:hAnsi="Calibri"/>
          <w:sz w:val="22"/>
          <w:lang w:eastAsia="pl-PL"/>
        </w:rPr>
        <w:t xml:space="preserve">Zamawiający zamieści ogłoszenie o zmianie ogłoszenia w </w:t>
      </w:r>
      <w:r w:rsidR="00084D40">
        <w:rPr>
          <w:rFonts w:ascii="Calibri" w:hAnsi="Calibri"/>
          <w:sz w:val="22"/>
          <w:lang w:eastAsia="pl-PL"/>
        </w:rPr>
        <w:t>Dzienniku Urzędowym Unii Europejskiej</w:t>
      </w:r>
      <w:r w:rsidR="00A369B6" w:rsidRPr="00C042BD">
        <w:rPr>
          <w:rFonts w:ascii="Calibri" w:hAnsi="Calibri"/>
          <w:sz w:val="22"/>
          <w:lang w:eastAsia="pl-PL"/>
        </w:rPr>
        <w:t xml:space="preserve">. </w:t>
      </w:r>
    </w:p>
    <w:p w14:paraId="6D03C605" w14:textId="77777777" w:rsidR="00335500" w:rsidRPr="00C042BD" w:rsidRDefault="00335500" w:rsidP="00060836">
      <w:pPr>
        <w:spacing w:line="240" w:lineRule="auto"/>
        <w:ind w:left="360" w:firstLine="0"/>
        <w:rPr>
          <w:rFonts w:ascii="Calibri" w:hAnsi="Calibri"/>
          <w:sz w:val="22"/>
          <w:lang w:eastAsia="pl-PL"/>
        </w:rPr>
      </w:pPr>
    </w:p>
    <w:p w14:paraId="44D0ADA5" w14:textId="77777777" w:rsidR="002302A6" w:rsidRPr="00C042BD" w:rsidRDefault="002302A6" w:rsidP="00730F3F">
      <w:pPr>
        <w:numPr>
          <w:ilvl w:val="1"/>
          <w:numId w:val="0"/>
        </w:numPr>
        <w:tabs>
          <w:tab w:val="num" w:pos="284"/>
        </w:tabs>
        <w:spacing w:line="240" w:lineRule="auto"/>
        <w:ind w:left="284" w:hanging="284"/>
        <w:rPr>
          <w:rFonts w:ascii="Calibri" w:hAnsi="Calibri"/>
          <w:sz w:val="22"/>
          <w:lang w:eastAsia="pl-PL"/>
        </w:rPr>
      </w:pPr>
      <w:r w:rsidRPr="00C042BD">
        <w:rPr>
          <w:rFonts w:ascii="Calibri" w:hAnsi="Calibri"/>
          <w:sz w:val="22"/>
          <w:lang w:eastAsia="pl-PL"/>
        </w:rPr>
        <w:lastRenderedPageBreak/>
        <w:t xml:space="preserve">3. Zamawiający </w:t>
      </w:r>
      <w:r w:rsidR="00AC4CAF">
        <w:rPr>
          <w:rFonts w:ascii="Calibri" w:hAnsi="Calibri"/>
          <w:sz w:val="22"/>
          <w:lang w:eastAsia="pl-PL"/>
        </w:rPr>
        <w:t>nie zamierza zwoływać zebrania w</w:t>
      </w:r>
      <w:r w:rsidRPr="00C042BD">
        <w:rPr>
          <w:rFonts w:ascii="Calibri" w:hAnsi="Calibri"/>
          <w:sz w:val="22"/>
          <w:lang w:eastAsia="pl-PL"/>
        </w:rPr>
        <w:t>ykonawców w celu wyjaśnienia wątpliwości dotyczących treści SIWZ.</w:t>
      </w:r>
    </w:p>
    <w:p w14:paraId="14A2684A" w14:textId="77777777" w:rsidR="00C445A4" w:rsidRPr="00C042BD" w:rsidRDefault="00C445A4" w:rsidP="001A239D">
      <w:pPr>
        <w:spacing w:line="240" w:lineRule="auto"/>
        <w:ind w:firstLine="0"/>
        <w:rPr>
          <w:rFonts w:ascii="Calibri" w:hAnsi="Calibri"/>
          <w:sz w:val="22"/>
          <w:lang w:eastAsia="pl-PL"/>
        </w:rPr>
      </w:pPr>
    </w:p>
    <w:p w14:paraId="35878E17"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Opis sposobu przygotowania ofert</w:t>
      </w:r>
      <w:r w:rsidR="004337CE" w:rsidRPr="00C042BD">
        <w:rPr>
          <w:rFonts w:ascii="Calibri" w:hAnsi="Calibri"/>
          <w:b/>
          <w:sz w:val="22"/>
          <w:u w:val="single"/>
        </w:rPr>
        <w:t>y</w:t>
      </w:r>
      <w:r w:rsidRPr="00C042BD">
        <w:rPr>
          <w:rFonts w:ascii="Calibri" w:hAnsi="Calibri"/>
          <w:b/>
          <w:sz w:val="22"/>
          <w:u w:val="single"/>
        </w:rPr>
        <w:t>.</w:t>
      </w:r>
    </w:p>
    <w:p w14:paraId="2C62CC78" w14:textId="77777777" w:rsidR="00335500" w:rsidRPr="00C042BD"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14:paraId="654ACF57" w14:textId="77777777" w:rsidR="00335500" w:rsidRPr="00C042BD" w:rsidRDefault="00335500" w:rsidP="00720728">
      <w:pPr>
        <w:pStyle w:val="Nagwek2"/>
        <w:keepNext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 xml:space="preserve">Wymagania </w:t>
      </w:r>
      <w:r w:rsidR="00C740CC" w:rsidRPr="00C042BD">
        <w:rPr>
          <w:rFonts w:ascii="Calibri" w:hAnsi="Calibri"/>
          <w:b w:val="0"/>
          <w:i w:val="0"/>
          <w:sz w:val="22"/>
          <w:szCs w:val="22"/>
        </w:rPr>
        <w:t>dotyczące sposobu przygotowania oferty</w:t>
      </w:r>
      <w:r w:rsidRPr="00C042BD">
        <w:rPr>
          <w:rFonts w:ascii="Calibri" w:hAnsi="Calibri"/>
          <w:b w:val="0"/>
          <w:i w:val="0"/>
          <w:sz w:val="22"/>
          <w:szCs w:val="22"/>
        </w:rPr>
        <w:t>.</w:t>
      </w:r>
    </w:p>
    <w:p w14:paraId="02011BD8" w14:textId="77777777"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w:t>
      </w:r>
      <w:r w:rsidR="00335500" w:rsidRPr="00C042BD">
        <w:rPr>
          <w:rFonts w:ascii="Calibri" w:hAnsi="Calibri"/>
          <w:sz w:val="22"/>
        </w:rPr>
        <w:t xml:space="preserve">zory dokumentów dołączonych do niniejszej SIWZ powinny zostać wypełnione przez </w:t>
      </w:r>
      <w:r w:rsidR="00144096">
        <w:rPr>
          <w:rFonts w:ascii="Calibri" w:hAnsi="Calibri"/>
          <w:sz w:val="22"/>
        </w:rPr>
        <w:t>w</w:t>
      </w:r>
      <w:r w:rsidR="00335500" w:rsidRPr="00C042BD">
        <w:rPr>
          <w:rFonts w:ascii="Calibri" w:hAnsi="Calibri"/>
          <w:sz w:val="22"/>
        </w:rPr>
        <w:t xml:space="preserve">ykonawcę i dołączone do oferty bądź też przygotowane przez </w:t>
      </w:r>
      <w:r w:rsidR="00AC4CAF">
        <w:rPr>
          <w:rFonts w:ascii="Calibri" w:hAnsi="Calibri"/>
          <w:sz w:val="22"/>
        </w:rPr>
        <w:t>w</w:t>
      </w:r>
      <w:r w:rsidR="00335500" w:rsidRPr="00C042BD">
        <w:rPr>
          <w:rFonts w:ascii="Calibri" w:hAnsi="Calibri"/>
          <w:sz w:val="22"/>
        </w:rPr>
        <w:t>ykonawcę w</w:t>
      </w:r>
      <w:r w:rsidR="00486669" w:rsidRPr="00C042BD">
        <w:rPr>
          <w:rFonts w:ascii="Calibri" w:hAnsi="Calibri"/>
          <w:sz w:val="22"/>
        </w:rPr>
        <w:t xml:space="preserve"> </w:t>
      </w:r>
      <w:r w:rsidR="00335500" w:rsidRPr="00C042BD">
        <w:rPr>
          <w:rFonts w:ascii="Calibri" w:hAnsi="Calibri"/>
          <w:sz w:val="22"/>
        </w:rPr>
        <w:t>innej zgodnej z niniejszą SIWZ formie</w:t>
      </w:r>
      <w:r w:rsidR="00B06E5A" w:rsidRPr="00C042BD">
        <w:rPr>
          <w:rFonts w:ascii="Calibri" w:hAnsi="Calibri"/>
          <w:sz w:val="22"/>
        </w:rPr>
        <w:t>;</w:t>
      </w:r>
    </w:p>
    <w:p w14:paraId="7F95DBC5" w14:textId="77777777" w:rsidR="00335500" w:rsidRPr="00C042BD" w:rsidRDefault="00335500"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dokumenty wchodzące w</w:t>
      </w:r>
      <w:r w:rsidR="00486669" w:rsidRPr="00C042BD">
        <w:rPr>
          <w:rFonts w:ascii="Calibri" w:hAnsi="Calibri"/>
          <w:sz w:val="22"/>
        </w:rPr>
        <w:t xml:space="preserve"> </w:t>
      </w:r>
      <w:r w:rsidRPr="00C042BD">
        <w:rPr>
          <w:rFonts w:ascii="Calibri" w:hAnsi="Calibri"/>
          <w:sz w:val="22"/>
        </w:rPr>
        <w:t>skład oferty, w</w:t>
      </w:r>
      <w:r w:rsidR="00486669" w:rsidRPr="00C042BD">
        <w:rPr>
          <w:rFonts w:ascii="Calibri" w:hAnsi="Calibri"/>
          <w:sz w:val="22"/>
        </w:rPr>
        <w:t xml:space="preserve"> </w:t>
      </w:r>
      <w:r w:rsidRPr="00C042BD">
        <w:rPr>
          <w:rFonts w:ascii="Calibri" w:hAnsi="Calibri"/>
          <w:sz w:val="22"/>
        </w:rPr>
        <w:t>tym również te przedstawiane w</w:t>
      </w:r>
      <w:r w:rsidR="004323F2" w:rsidRPr="00C042BD">
        <w:rPr>
          <w:rFonts w:ascii="Calibri" w:hAnsi="Calibri"/>
          <w:sz w:val="22"/>
        </w:rPr>
        <w:t xml:space="preserve"> </w:t>
      </w:r>
      <w:r w:rsidRPr="00C042BD">
        <w:rPr>
          <w:rFonts w:ascii="Calibri" w:hAnsi="Calibri"/>
          <w:sz w:val="22"/>
        </w:rPr>
        <w:t>formie oryginałów, nie podlegają zwrotowi przez Zamawiającego</w:t>
      </w:r>
      <w:r w:rsidR="00B06E5A" w:rsidRPr="00C042BD">
        <w:rPr>
          <w:rFonts w:ascii="Calibri" w:hAnsi="Calibri"/>
          <w:sz w:val="22"/>
        </w:rPr>
        <w:t>;</w:t>
      </w:r>
    </w:p>
    <w:p w14:paraId="331D1E83" w14:textId="77777777" w:rsidR="00335500" w:rsidRPr="00C042BD" w:rsidRDefault="00335500"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r w:rsidR="00B06E5A" w:rsidRPr="00C042BD">
        <w:rPr>
          <w:rFonts w:ascii="Calibri" w:hAnsi="Calibri"/>
          <w:sz w:val="22"/>
        </w:rPr>
        <w:t>;</w:t>
      </w:r>
      <w:bookmarkStart w:id="0" w:name="_Toc504465391"/>
    </w:p>
    <w:bookmarkEnd w:id="0"/>
    <w:p w14:paraId="7F28616D" w14:textId="77777777"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s</w:t>
      </w:r>
      <w:r w:rsidR="00335500" w:rsidRPr="00C042BD">
        <w:rPr>
          <w:rFonts w:ascii="Calibri" w:hAnsi="Calibri"/>
          <w:sz w:val="22"/>
        </w:rPr>
        <w:t>tosowne wypełnienia miejsc wykropkowanych we wzorach dokumentów stanowiących załączniki do niniejszej SIWZ i wchodzących następnie w skład oferty mogą być dokonane komputerowo, maszynowo lub ręcznie</w:t>
      </w:r>
      <w:r w:rsidR="00B06E5A" w:rsidRPr="00C042BD">
        <w:rPr>
          <w:rFonts w:ascii="Calibri" w:hAnsi="Calibri"/>
          <w:sz w:val="22"/>
        </w:rPr>
        <w:t>;</w:t>
      </w:r>
    </w:p>
    <w:p w14:paraId="4B2E8AA2" w14:textId="77777777"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d</w:t>
      </w:r>
      <w:r w:rsidR="00335500" w:rsidRPr="00C042BD">
        <w:rPr>
          <w:rFonts w:ascii="Calibri" w:hAnsi="Calibri"/>
          <w:sz w:val="22"/>
        </w:rPr>
        <w:t xml:space="preserve">okumenty przygotowywane samodzielnie przez </w:t>
      </w:r>
      <w:r w:rsidR="00AC4CAF">
        <w:rPr>
          <w:rFonts w:ascii="Calibri" w:hAnsi="Calibri"/>
          <w:sz w:val="22"/>
        </w:rPr>
        <w:t>w</w:t>
      </w:r>
      <w:r w:rsidR="00335500" w:rsidRPr="00C042BD">
        <w:rPr>
          <w:rFonts w:ascii="Calibri" w:hAnsi="Calibri"/>
          <w:sz w:val="22"/>
        </w:rPr>
        <w:t>ykonawcę na podstawie wzorów stanowiących załączniki do niniejszej SIWZ powinny mieć formę wydruku komputerowego lub maszynopisu</w:t>
      </w:r>
      <w:r w:rsidR="00B06E5A" w:rsidRPr="00C042BD">
        <w:rPr>
          <w:rFonts w:ascii="Calibri" w:hAnsi="Calibri"/>
          <w:sz w:val="22"/>
        </w:rPr>
        <w:t>;</w:t>
      </w:r>
    </w:p>
    <w:p w14:paraId="53894264" w14:textId="77777777"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p</w:t>
      </w:r>
      <w:r w:rsidR="00335500" w:rsidRPr="00C042BD">
        <w:rPr>
          <w:rFonts w:ascii="Calibri" w:hAnsi="Calibri"/>
          <w:sz w:val="22"/>
        </w:rPr>
        <w:t>ożądane przez Zamawiającego jest złożenie w ofercie spisu treści z wyszczególnieniem liczby arkuszy wchodzących w skład oferty.</w:t>
      </w:r>
    </w:p>
    <w:p w14:paraId="53C4D27D" w14:textId="77777777" w:rsidR="00335500" w:rsidRPr="00C042BD" w:rsidRDefault="00C740CC" w:rsidP="00060836">
      <w:pPr>
        <w:spacing w:line="240" w:lineRule="auto"/>
        <w:ind w:firstLine="0"/>
        <w:rPr>
          <w:rFonts w:ascii="Calibri" w:hAnsi="Calibri"/>
          <w:sz w:val="22"/>
          <w:lang w:eastAsia="pl-PL"/>
        </w:rPr>
      </w:pPr>
      <w:r w:rsidRPr="00C042BD">
        <w:rPr>
          <w:rFonts w:ascii="Calibri" w:hAnsi="Calibri"/>
          <w:sz w:val="22"/>
          <w:lang w:eastAsia="pl-PL"/>
        </w:rPr>
        <w:t xml:space="preserve"> </w:t>
      </w:r>
    </w:p>
    <w:p w14:paraId="40CBEF49" w14:textId="77777777" w:rsidR="00C740CC" w:rsidRPr="00C042BD" w:rsidRDefault="00C740CC" w:rsidP="00720728">
      <w:pPr>
        <w:pStyle w:val="Nagwek2"/>
        <w:keepNext w:val="0"/>
        <w:widowControl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Tajemnica przedsiębiorstwa.</w:t>
      </w:r>
    </w:p>
    <w:p w14:paraId="6AA7903E" w14:textId="77777777" w:rsidR="004337CE" w:rsidRPr="00C042BD" w:rsidRDefault="00C740CC" w:rsidP="00720728">
      <w:pPr>
        <w:pStyle w:val="Akapitzlist"/>
        <w:numPr>
          <w:ilvl w:val="1"/>
          <w:numId w:val="27"/>
        </w:numPr>
        <w:ind w:hanging="283"/>
        <w:rPr>
          <w:rFonts w:ascii="Calibri" w:hAnsi="Calibri"/>
          <w:sz w:val="22"/>
        </w:rPr>
      </w:pPr>
      <w:r w:rsidRPr="00C042BD">
        <w:rPr>
          <w:rFonts w:ascii="Calibri" w:hAnsi="Calibri"/>
          <w:sz w:val="22"/>
        </w:rPr>
        <w:t xml:space="preserve">zgodnie z art. 8 ust. 3 ustawy nie ujawnia się informacji stanowiących tajemnicę przedsiębiorstwa w rozumieniu przepisów o zwalczaniu nieuczciwej konkurencji, jeżeli </w:t>
      </w:r>
      <w:r w:rsidR="00144096">
        <w:rPr>
          <w:rFonts w:ascii="Calibri" w:hAnsi="Calibri"/>
          <w:sz w:val="22"/>
        </w:rPr>
        <w:t>w</w:t>
      </w:r>
      <w:r w:rsidRPr="00C042BD">
        <w:rPr>
          <w:rFonts w:ascii="Calibri" w:hAnsi="Calibri"/>
          <w:sz w:val="22"/>
        </w:rPr>
        <w:t xml:space="preserve">ykonawca, nie później niż w terminie składania ofert, zastrzegł, </w:t>
      </w:r>
      <w:r w:rsidR="00B06E5A" w:rsidRPr="00C042BD">
        <w:rPr>
          <w:rFonts w:ascii="Calibri" w:hAnsi="Calibri"/>
          <w:sz w:val="22"/>
        </w:rPr>
        <w:t>ż</w:t>
      </w:r>
      <w:r w:rsidRPr="00C042BD">
        <w:rPr>
          <w:rFonts w:ascii="Calibri" w:hAnsi="Calibri"/>
          <w:sz w:val="22"/>
        </w:rPr>
        <w:t xml:space="preserve">e nie mogą być one udostępniane oraz wykazał, iż zastrzeżone informacje stanowią tajemnicę przedsiębiorstwa. </w:t>
      </w:r>
      <w:r w:rsidR="00144096">
        <w:rPr>
          <w:rFonts w:ascii="Calibri" w:hAnsi="Calibri"/>
          <w:sz w:val="22"/>
        </w:rPr>
        <w:t>w</w:t>
      </w:r>
      <w:r w:rsidRPr="00C042BD">
        <w:rPr>
          <w:rFonts w:ascii="Calibri" w:hAnsi="Calibri"/>
          <w:sz w:val="22"/>
        </w:rPr>
        <w:t>ykonawca nie może zastrzec informacji, o których mowa w art. 86 ust. 4 ustawy</w:t>
      </w:r>
      <w:r w:rsidR="00BC73F1" w:rsidRPr="00C042BD">
        <w:rPr>
          <w:rFonts w:ascii="Calibri" w:hAnsi="Calibri"/>
          <w:sz w:val="22"/>
        </w:rPr>
        <w:t>;</w:t>
      </w:r>
    </w:p>
    <w:p w14:paraId="39559ABA" w14:textId="77777777" w:rsidR="00BC73F1" w:rsidRPr="00B00A07" w:rsidRDefault="00BC73F1" w:rsidP="00720728">
      <w:pPr>
        <w:pStyle w:val="Akapitzlist"/>
        <w:numPr>
          <w:ilvl w:val="1"/>
          <w:numId w:val="27"/>
        </w:numPr>
        <w:ind w:hanging="283"/>
        <w:rPr>
          <w:rFonts w:ascii="Calibri" w:hAnsi="Calibri"/>
          <w:sz w:val="22"/>
        </w:rPr>
      </w:pPr>
      <w:r w:rsidRPr="00C042BD">
        <w:rPr>
          <w:rFonts w:ascii="Calibri" w:hAnsi="Calibri"/>
          <w:sz w:val="22"/>
        </w:rPr>
        <w:t>zastrze</w:t>
      </w:r>
      <w:r w:rsidR="004D63A5" w:rsidRPr="00C042BD">
        <w:rPr>
          <w:rFonts w:ascii="Calibri" w:hAnsi="Calibri"/>
          <w:sz w:val="22"/>
        </w:rPr>
        <w:t>żenie, o którym mowa w pkt X</w:t>
      </w:r>
      <w:r w:rsidRPr="00C042BD">
        <w:rPr>
          <w:rFonts w:ascii="Calibri" w:hAnsi="Calibri"/>
          <w:sz w:val="22"/>
        </w:rPr>
        <w:t>V.2.1) bę</w:t>
      </w:r>
      <w:r w:rsidR="008C613A" w:rsidRPr="00C042BD">
        <w:rPr>
          <w:rFonts w:ascii="Calibri" w:hAnsi="Calibri"/>
          <w:sz w:val="22"/>
        </w:rPr>
        <w:t xml:space="preserve">dzie skuteczne jeżeli </w:t>
      </w:r>
      <w:r w:rsidR="00144096">
        <w:rPr>
          <w:rFonts w:ascii="Calibri" w:hAnsi="Calibri"/>
          <w:sz w:val="22"/>
        </w:rPr>
        <w:t>w</w:t>
      </w:r>
      <w:r w:rsidR="008C613A" w:rsidRPr="00C042BD">
        <w:rPr>
          <w:rFonts w:ascii="Calibri" w:hAnsi="Calibri"/>
          <w:sz w:val="22"/>
        </w:rPr>
        <w:t xml:space="preserve">ykonawca </w:t>
      </w:r>
      <w:r w:rsidRPr="008055CB">
        <w:rPr>
          <w:rFonts w:ascii="Calibri" w:hAnsi="Calibri"/>
          <w:sz w:val="22"/>
          <w:szCs w:val="22"/>
        </w:rPr>
        <w:t xml:space="preserve">w pkt </w:t>
      </w:r>
      <w:r w:rsidR="006A55BC" w:rsidRPr="008055CB">
        <w:rPr>
          <w:rFonts w:ascii="Calibri" w:hAnsi="Calibri"/>
          <w:sz w:val="22"/>
          <w:szCs w:val="22"/>
        </w:rPr>
        <w:t>1</w:t>
      </w:r>
      <w:r w:rsidR="009B5CB7" w:rsidRPr="008055CB">
        <w:rPr>
          <w:rFonts w:ascii="Calibri" w:hAnsi="Calibri"/>
          <w:sz w:val="22"/>
          <w:szCs w:val="22"/>
        </w:rPr>
        <w:t>3</w:t>
      </w:r>
      <w:r w:rsidRPr="008055CB">
        <w:rPr>
          <w:rFonts w:ascii="Calibri" w:hAnsi="Calibri"/>
          <w:sz w:val="22"/>
          <w:szCs w:val="22"/>
        </w:rPr>
        <w:t xml:space="preserve"> załącznika nr 1 do SIWZ – wzór formularza oferty,</w:t>
      </w:r>
      <w:r w:rsidRPr="00C042BD">
        <w:rPr>
          <w:rFonts w:ascii="Calibri" w:hAnsi="Calibri"/>
          <w:sz w:val="22"/>
          <w:szCs w:val="22"/>
        </w:rPr>
        <w:t xml:space="preserve"> </w:t>
      </w:r>
      <w:r w:rsidR="00DE79D3" w:rsidRPr="00C042BD">
        <w:rPr>
          <w:rFonts w:ascii="Calibri" w:hAnsi="Calibri"/>
          <w:sz w:val="22"/>
          <w:szCs w:val="22"/>
        </w:rPr>
        <w:t>wskaże</w:t>
      </w:r>
      <w:r w:rsidRPr="00C042BD">
        <w:rPr>
          <w:rFonts w:ascii="Calibri" w:hAnsi="Calibri"/>
          <w:sz w:val="22"/>
          <w:szCs w:val="22"/>
        </w:rPr>
        <w:t xml:space="preserve"> </w:t>
      </w:r>
      <w:r w:rsidR="00DE79D3" w:rsidRPr="00C042BD">
        <w:rPr>
          <w:rFonts w:ascii="Calibri" w:hAnsi="Calibri"/>
          <w:sz w:val="22"/>
          <w:szCs w:val="22"/>
        </w:rPr>
        <w:t xml:space="preserve">w sposób nie budzący wątpliwości </w:t>
      </w:r>
      <w:r w:rsidRPr="00C042BD">
        <w:rPr>
          <w:rFonts w:ascii="Calibri" w:hAnsi="Calibri"/>
          <w:sz w:val="22"/>
          <w:szCs w:val="22"/>
        </w:rPr>
        <w:t>informacje stanowiące tajemnice przedsiębiorstwa</w:t>
      </w:r>
      <w:r w:rsidR="00725E37">
        <w:rPr>
          <w:rFonts w:ascii="Calibri" w:hAnsi="Calibri"/>
          <w:sz w:val="22"/>
          <w:szCs w:val="22"/>
        </w:rPr>
        <w:t>.</w:t>
      </w:r>
    </w:p>
    <w:p w14:paraId="241DA33F" w14:textId="77777777" w:rsidR="00B00A07" w:rsidRPr="00C042BD" w:rsidRDefault="00B00A07" w:rsidP="00B00A07">
      <w:pPr>
        <w:pStyle w:val="Akapitzlist"/>
        <w:ind w:left="567"/>
        <w:rPr>
          <w:rFonts w:ascii="Calibri" w:hAnsi="Calibri"/>
          <w:sz w:val="22"/>
        </w:rPr>
      </w:pPr>
    </w:p>
    <w:p w14:paraId="200C5AEA"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Zawartość oferty.</w:t>
      </w:r>
    </w:p>
    <w:p w14:paraId="1508913C"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04B8768E" w14:textId="77777777" w:rsidR="002B1CD2" w:rsidRPr="00C042BD" w:rsidRDefault="003E46A5" w:rsidP="001A239D">
      <w:pPr>
        <w:pStyle w:val="Tekstkomentarza"/>
        <w:numPr>
          <w:ilvl w:val="3"/>
          <w:numId w:val="5"/>
        </w:numPr>
        <w:tabs>
          <w:tab w:val="clear" w:pos="3637"/>
          <w:tab w:val="left" w:pos="0"/>
          <w:tab w:val="num" w:pos="284"/>
        </w:tabs>
        <w:ind w:left="284" w:hanging="284"/>
        <w:jc w:val="both"/>
        <w:rPr>
          <w:rFonts w:ascii="Calibri" w:hAnsi="Calibri"/>
          <w:sz w:val="22"/>
        </w:rPr>
      </w:pPr>
      <w:r w:rsidRPr="00C042BD">
        <w:rPr>
          <w:rFonts w:ascii="Calibri" w:hAnsi="Calibri"/>
          <w:sz w:val="22"/>
          <w:szCs w:val="22"/>
        </w:rPr>
        <w:t xml:space="preserve">Wykonawca zobowiązany jest w postępowaniu o udzielenie niniejszego zamówienia publicznego </w:t>
      </w:r>
      <w:r w:rsidR="002B1CD2" w:rsidRPr="00C042BD">
        <w:rPr>
          <w:rFonts w:ascii="Calibri" w:hAnsi="Calibri"/>
          <w:sz w:val="22"/>
          <w:szCs w:val="22"/>
        </w:rPr>
        <w:t>wraz z ofertą (</w:t>
      </w:r>
      <w:r w:rsidR="002B1CD2" w:rsidRPr="00C042BD">
        <w:rPr>
          <w:rFonts w:ascii="Calibri" w:hAnsi="Calibri"/>
          <w:sz w:val="22"/>
        </w:rPr>
        <w:t>formularzem oferty sporządzonym według wzoru stanowiącego załącznik nr 1</w:t>
      </w:r>
      <w:r w:rsidR="002B1CD2" w:rsidRPr="00C042BD">
        <w:rPr>
          <w:rFonts w:ascii="Calibri" w:hAnsi="Calibri"/>
          <w:b/>
          <w:sz w:val="22"/>
        </w:rPr>
        <w:t xml:space="preserve"> </w:t>
      </w:r>
      <w:r w:rsidR="002B1CD2" w:rsidRPr="00C042BD">
        <w:rPr>
          <w:rFonts w:ascii="Calibri" w:hAnsi="Calibri"/>
          <w:sz w:val="22"/>
        </w:rPr>
        <w:t>do niniejszej SIWZ)</w:t>
      </w:r>
      <w:r w:rsidR="002B1CD2" w:rsidRPr="00C042BD">
        <w:rPr>
          <w:rFonts w:ascii="Calibri" w:hAnsi="Calibri"/>
          <w:sz w:val="22"/>
          <w:szCs w:val="22"/>
        </w:rPr>
        <w:t xml:space="preserve"> </w:t>
      </w:r>
      <w:r w:rsidRPr="00C042BD">
        <w:rPr>
          <w:rFonts w:ascii="Calibri" w:hAnsi="Calibri"/>
          <w:sz w:val="22"/>
          <w:szCs w:val="22"/>
        </w:rPr>
        <w:t>złożyć</w:t>
      </w:r>
      <w:r w:rsidR="00B067B0" w:rsidRPr="00C042BD">
        <w:rPr>
          <w:rFonts w:ascii="Calibri" w:hAnsi="Calibri"/>
          <w:sz w:val="22"/>
          <w:szCs w:val="22"/>
        </w:rPr>
        <w:t>:</w:t>
      </w:r>
      <w:r w:rsidRPr="00C042BD">
        <w:rPr>
          <w:rFonts w:ascii="Calibri" w:hAnsi="Calibri"/>
          <w:sz w:val="22"/>
          <w:szCs w:val="22"/>
        </w:rPr>
        <w:t xml:space="preserve"> </w:t>
      </w:r>
    </w:p>
    <w:p w14:paraId="33A8CB33" w14:textId="77777777" w:rsidR="003E1A41" w:rsidRPr="00C042BD" w:rsidRDefault="00B067B0" w:rsidP="00C960AF">
      <w:pPr>
        <w:numPr>
          <w:ilvl w:val="0"/>
          <w:numId w:val="46"/>
        </w:numPr>
        <w:spacing w:line="240" w:lineRule="auto"/>
        <w:ind w:left="567" w:hanging="283"/>
        <w:rPr>
          <w:rFonts w:ascii="Calibri" w:hAnsi="Calibri"/>
          <w:sz w:val="22"/>
        </w:rPr>
      </w:pPr>
      <w:r w:rsidRPr="00C042BD">
        <w:rPr>
          <w:rFonts w:ascii="Calibri" w:hAnsi="Calibri"/>
          <w:sz w:val="22"/>
        </w:rPr>
        <w:t>oświadczenia, o których mowa w pkt VIII.1 SIWZ,</w:t>
      </w:r>
    </w:p>
    <w:p w14:paraId="6D884468" w14:textId="77777777" w:rsidR="003E1A41" w:rsidRPr="00C042BD" w:rsidRDefault="00B067B0" w:rsidP="00C960AF">
      <w:pPr>
        <w:numPr>
          <w:ilvl w:val="0"/>
          <w:numId w:val="46"/>
        </w:numPr>
        <w:spacing w:line="240" w:lineRule="auto"/>
        <w:ind w:left="567" w:hanging="283"/>
        <w:rPr>
          <w:rFonts w:ascii="Calibri" w:hAnsi="Calibri"/>
          <w:sz w:val="22"/>
        </w:rPr>
      </w:pPr>
      <w:r w:rsidRPr="00C042BD">
        <w:rPr>
          <w:rFonts w:ascii="Calibri" w:hAnsi="Calibri"/>
          <w:sz w:val="22"/>
        </w:rPr>
        <w:t>zobowiązanie, o którym mowa w pkt IX.2 SIWZ</w:t>
      </w:r>
      <w:r w:rsidR="001A239D" w:rsidRPr="00C042BD">
        <w:rPr>
          <w:rFonts w:ascii="Calibri" w:hAnsi="Calibri"/>
          <w:sz w:val="22"/>
        </w:rPr>
        <w:t xml:space="preserve"> (o ile dotyczy)</w:t>
      </w:r>
      <w:r w:rsidRPr="00C042BD">
        <w:rPr>
          <w:rFonts w:ascii="Calibri" w:hAnsi="Calibri"/>
          <w:sz w:val="22"/>
        </w:rPr>
        <w:t>,</w:t>
      </w:r>
    </w:p>
    <w:p w14:paraId="1FB544AA" w14:textId="77777777" w:rsidR="003E1A41" w:rsidRPr="00C042BD" w:rsidRDefault="00B067B0" w:rsidP="00C960AF">
      <w:pPr>
        <w:numPr>
          <w:ilvl w:val="0"/>
          <w:numId w:val="46"/>
        </w:numPr>
        <w:spacing w:line="240" w:lineRule="auto"/>
        <w:ind w:left="567" w:hanging="283"/>
        <w:rPr>
          <w:rFonts w:ascii="Calibri" w:hAnsi="Calibri"/>
          <w:sz w:val="22"/>
        </w:rPr>
      </w:pPr>
      <w:r w:rsidRPr="00C042BD">
        <w:rPr>
          <w:rFonts w:ascii="Calibri" w:hAnsi="Calibri"/>
          <w:sz w:val="22"/>
        </w:rPr>
        <w:t xml:space="preserve">w przypadku </w:t>
      </w:r>
      <w:r w:rsidR="00144096">
        <w:rPr>
          <w:rFonts w:ascii="Calibri" w:hAnsi="Calibri"/>
          <w:sz w:val="22"/>
        </w:rPr>
        <w:t>w</w:t>
      </w:r>
      <w:r w:rsidRPr="00C042BD">
        <w:rPr>
          <w:rFonts w:ascii="Calibri" w:hAnsi="Calibri"/>
          <w:sz w:val="22"/>
        </w:rPr>
        <w:t>ykonawców ubiegających się wspólnie o udzielenie zamówienia, dokument ustanawiający pełnomocnika do reprezentowania ich w postępowaniu o udzielenie zamówienia albo reprezentowania w postępowaniu i zawarcia umowy w sprawie niniejszego zamówienia publicznego,</w:t>
      </w:r>
    </w:p>
    <w:p w14:paraId="08180368" w14:textId="77777777" w:rsidR="003E1A41" w:rsidRPr="00C042BD" w:rsidRDefault="00B067B0" w:rsidP="00C960AF">
      <w:pPr>
        <w:numPr>
          <w:ilvl w:val="0"/>
          <w:numId w:val="46"/>
        </w:numPr>
        <w:spacing w:line="240" w:lineRule="auto"/>
        <w:ind w:left="567" w:hanging="283"/>
        <w:rPr>
          <w:rFonts w:ascii="Calibri" w:hAnsi="Calibri"/>
          <w:sz w:val="22"/>
        </w:rPr>
      </w:pPr>
      <w:r w:rsidRPr="00C042BD">
        <w:rPr>
          <w:rFonts w:ascii="Calibri" w:hAnsi="Calibri"/>
          <w:sz w:val="22"/>
        </w:rPr>
        <w:t xml:space="preserve">dokumenty, z których wynika uprawnienie do podpisania oferty (np. odpis z właściwego rejestru np. </w:t>
      </w:r>
      <w:r w:rsidR="004543CC" w:rsidRPr="00C042BD">
        <w:rPr>
          <w:rFonts w:ascii="Calibri" w:hAnsi="Calibri"/>
          <w:sz w:val="22"/>
        </w:rPr>
        <w:t>Krajowego R</w:t>
      </w:r>
      <w:r w:rsidRPr="00C042BD">
        <w:rPr>
          <w:rFonts w:ascii="Calibri" w:hAnsi="Calibri"/>
          <w:sz w:val="22"/>
        </w:rPr>
        <w:t>ejestru Sądowego, informacja o wpisie do Centralnej Ewidencji i Informacji o</w:t>
      </w:r>
      <w:r w:rsidR="004543CC" w:rsidRPr="00C042BD">
        <w:rPr>
          <w:rFonts w:ascii="Calibri" w:hAnsi="Calibri"/>
          <w:sz w:val="22"/>
        </w:rPr>
        <w:t> Działalności Gospodarczej Rzeczypospolitej Polskiej, umowa spółki cywilnej i pełnomocnictwo jeżeli uprawnienie to nie wynika z innych dokumentów załączonych do oferty</w:t>
      </w:r>
      <w:r w:rsidR="000710F4" w:rsidRPr="00C042BD">
        <w:rPr>
          <w:rFonts w:ascii="Calibri" w:hAnsi="Calibri"/>
          <w:sz w:val="22"/>
        </w:rPr>
        <w:t>)</w:t>
      </w:r>
      <w:r w:rsidR="004543CC" w:rsidRPr="00C042BD">
        <w:rPr>
          <w:rFonts w:ascii="Calibri" w:hAnsi="Calibri"/>
          <w:sz w:val="22"/>
        </w:rPr>
        <w:t>,</w:t>
      </w:r>
    </w:p>
    <w:p w14:paraId="1C475180" w14:textId="77777777" w:rsidR="003E1A41" w:rsidRPr="00C042BD" w:rsidRDefault="00335500" w:rsidP="00C960AF">
      <w:pPr>
        <w:numPr>
          <w:ilvl w:val="0"/>
          <w:numId w:val="46"/>
        </w:numPr>
        <w:spacing w:line="240" w:lineRule="auto"/>
        <w:ind w:left="567" w:hanging="283"/>
        <w:rPr>
          <w:rFonts w:ascii="Calibri" w:hAnsi="Calibri"/>
          <w:sz w:val="22"/>
        </w:rPr>
      </w:pPr>
      <w:r w:rsidRPr="00C042BD">
        <w:rPr>
          <w:rFonts w:ascii="Calibri" w:hAnsi="Calibri"/>
          <w:sz w:val="22"/>
        </w:rPr>
        <w:t>dokument wnie</w:t>
      </w:r>
      <w:r w:rsidR="00A52E7B" w:rsidRPr="00C042BD">
        <w:rPr>
          <w:rFonts w:ascii="Calibri" w:hAnsi="Calibri"/>
          <w:sz w:val="22"/>
        </w:rPr>
        <w:t>sienia wadium – zgodnie z pkt X</w:t>
      </w:r>
      <w:r w:rsidR="004543CC" w:rsidRPr="00C042BD">
        <w:rPr>
          <w:rFonts w:ascii="Calibri" w:hAnsi="Calibri"/>
          <w:sz w:val="22"/>
        </w:rPr>
        <w:t>III</w:t>
      </w:r>
      <w:r w:rsidRPr="00C042BD">
        <w:rPr>
          <w:rFonts w:ascii="Calibri" w:hAnsi="Calibri"/>
          <w:sz w:val="22"/>
        </w:rPr>
        <w:t xml:space="preserve"> niniejszej SIWZ,</w:t>
      </w:r>
    </w:p>
    <w:p w14:paraId="770E4F1F" w14:textId="77777777" w:rsidR="006C18FD" w:rsidRDefault="00BC73F1" w:rsidP="00C960AF">
      <w:pPr>
        <w:pStyle w:val="Tekstpodstawowywcity3"/>
        <w:numPr>
          <w:ilvl w:val="0"/>
          <w:numId w:val="46"/>
        </w:numPr>
        <w:ind w:left="567" w:hanging="283"/>
        <w:rPr>
          <w:rFonts w:ascii="Calibri" w:hAnsi="Calibri"/>
          <w:sz w:val="22"/>
          <w:szCs w:val="22"/>
        </w:rPr>
      </w:pPr>
      <w:r w:rsidRPr="00C042BD">
        <w:rPr>
          <w:rFonts w:ascii="Calibri" w:hAnsi="Calibri"/>
          <w:sz w:val="22"/>
          <w:szCs w:val="22"/>
        </w:rPr>
        <w:t>uzasadnienie</w:t>
      </w:r>
      <w:r w:rsidR="00A93556" w:rsidRPr="00C042BD">
        <w:rPr>
          <w:rFonts w:ascii="Calibri" w:hAnsi="Calibri"/>
          <w:sz w:val="22"/>
          <w:szCs w:val="22"/>
        </w:rPr>
        <w:t xml:space="preserve"> </w:t>
      </w:r>
      <w:r w:rsidR="00144096">
        <w:rPr>
          <w:rFonts w:ascii="Calibri" w:hAnsi="Calibri"/>
          <w:sz w:val="22"/>
          <w:szCs w:val="22"/>
        </w:rPr>
        <w:t>w</w:t>
      </w:r>
      <w:r w:rsidR="00A93556" w:rsidRPr="00C042BD">
        <w:rPr>
          <w:rFonts w:ascii="Calibri" w:hAnsi="Calibri"/>
          <w:sz w:val="22"/>
          <w:szCs w:val="22"/>
        </w:rPr>
        <w:t>ykonawcy</w:t>
      </w:r>
      <w:r w:rsidR="00C52086" w:rsidRPr="00C042BD">
        <w:rPr>
          <w:rFonts w:ascii="Calibri" w:hAnsi="Calibri"/>
          <w:sz w:val="22"/>
          <w:szCs w:val="22"/>
        </w:rPr>
        <w:t xml:space="preserve">, że informacje wskazane </w:t>
      </w:r>
      <w:r w:rsidR="00C52086" w:rsidRPr="008055CB">
        <w:rPr>
          <w:rFonts w:ascii="Calibri" w:hAnsi="Calibri"/>
          <w:sz w:val="22"/>
          <w:szCs w:val="22"/>
        </w:rPr>
        <w:t xml:space="preserve">w pkt </w:t>
      </w:r>
      <w:r w:rsidR="008822F7" w:rsidRPr="008055CB">
        <w:rPr>
          <w:rFonts w:ascii="Calibri" w:hAnsi="Calibri"/>
          <w:sz w:val="22"/>
          <w:szCs w:val="22"/>
        </w:rPr>
        <w:t>1</w:t>
      </w:r>
      <w:r w:rsidR="009B5CB7" w:rsidRPr="008055CB">
        <w:rPr>
          <w:rFonts w:ascii="Calibri" w:hAnsi="Calibri"/>
          <w:sz w:val="22"/>
          <w:szCs w:val="22"/>
        </w:rPr>
        <w:t>3</w:t>
      </w:r>
      <w:r w:rsidR="008822F7" w:rsidRPr="008055CB">
        <w:rPr>
          <w:rFonts w:ascii="Calibri" w:hAnsi="Calibri"/>
          <w:sz w:val="22"/>
          <w:szCs w:val="22"/>
        </w:rPr>
        <w:t xml:space="preserve"> </w:t>
      </w:r>
      <w:r w:rsidR="00C52086" w:rsidRPr="008055CB">
        <w:rPr>
          <w:rFonts w:ascii="Calibri" w:hAnsi="Calibri"/>
          <w:sz w:val="22"/>
          <w:szCs w:val="22"/>
        </w:rPr>
        <w:t>załącznika</w:t>
      </w:r>
      <w:r w:rsidR="00C52086" w:rsidRPr="00C042BD">
        <w:rPr>
          <w:rFonts w:ascii="Calibri" w:hAnsi="Calibri"/>
          <w:sz w:val="22"/>
          <w:szCs w:val="22"/>
        </w:rPr>
        <w:t xml:space="preserve"> nr 1</w:t>
      </w:r>
      <w:r w:rsidR="00823EE9" w:rsidRPr="00C042BD">
        <w:rPr>
          <w:rFonts w:ascii="Calibri" w:hAnsi="Calibri"/>
          <w:sz w:val="22"/>
          <w:szCs w:val="22"/>
        </w:rPr>
        <w:t xml:space="preserve"> </w:t>
      </w:r>
      <w:r w:rsidR="00C52086" w:rsidRPr="00C042BD">
        <w:rPr>
          <w:rFonts w:ascii="Calibri" w:hAnsi="Calibri"/>
          <w:sz w:val="22"/>
          <w:szCs w:val="22"/>
        </w:rPr>
        <w:t>do SIWZ – wzór formularza ofert</w:t>
      </w:r>
      <w:r w:rsidR="0042536A" w:rsidRPr="00C042BD">
        <w:rPr>
          <w:rFonts w:ascii="Calibri" w:hAnsi="Calibri"/>
          <w:sz w:val="22"/>
          <w:szCs w:val="22"/>
        </w:rPr>
        <w:t>y</w:t>
      </w:r>
      <w:r w:rsidR="00C52086" w:rsidRPr="00C042BD">
        <w:rPr>
          <w:rFonts w:ascii="Calibri" w:hAnsi="Calibri"/>
          <w:sz w:val="22"/>
          <w:szCs w:val="22"/>
        </w:rPr>
        <w:t xml:space="preserve">, stanowią tajemnicę przedsiębiorstwa w rozumieniu przepisów </w:t>
      </w:r>
      <w:r w:rsidR="00BA09AE" w:rsidRPr="00C042BD">
        <w:rPr>
          <w:rFonts w:ascii="Calibri" w:hAnsi="Calibri"/>
          <w:sz w:val="22"/>
          <w:szCs w:val="22"/>
        </w:rPr>
        <w:t>o</w:t>
      </w:r>
      <w:r w:rsidR="00A93556" w:rsidRPr="00C042BD">
        <w:rPr>
          <w:rFonts w:ascii="Calibri" w:hAnsi="Calibri"/>
          <w:sz w:val="22"/>
          <w:szCs w:val="22"/>
        </w:rPr>
        <w:t> </w:t>
      </w:r>
      <w:r w:rsidR="00BA09AE" w:rsidRPr="00C042BD">
        <w:rPr>
          <w:rFonts w:ascii="Calibri" w:hAnsi="Calibri"/>
          <w:sz w:val="22"/>
          <w:szCs w:val="22"/>
        </w:rPr>
        <w:t>zwalczaniu nieuczciwej konkurencji</w:t>
      </w:r>
      <w:r w:rsidR="008055CB">
        <w:rPr>
          <w:rFonts w:ascii="Calibri" w:hAnsi="Calibri"/>
          <w:sz w:val="22"/>
          <w:szCs w:val="22"/>
        </w:rPr>
        <w:t>,</w:t>
      </w:r>
    </w:p>
    <w:p w14:paraId="7AFE5E3B" w14:textId="77777777" w:rsidR="008055CB" w:rsidRPr="008055CB" w:rsidRDefault="008055CB" w:rsidP="008055CB">
      <w:pPr>
        <w:pStyle w:val="Tekstpodstawowywcity3"/>
        <w:numPr>
          <w:ilvl w:val="0"/>
          <w:numId w:val="46"/>
        </w:numPr>
        <w:ind w:left="567" w:hanging="283"/>
        <w:rPr>
          <w:rFonts w:ascii="Calibri" w:hAnsi="Calibri"/>
          <w:sz w:val="22"/>
          <w:szCs w:val="22"/>
        </w:rPr>
      </w:pPr>
      <w:r w:rsidRPr="008055CB">
        <w:rPr>
          <w:rFonts w:ascii="Calibri" w:hAnsi="Calibri"/>
          <w:sz w:val="22"/>
          <w:szCs w:val="22"/>
        </w:rPr>
        <w:t xml:space="preserve">Załącznik A </w:t>
      </w:r>
      <w:r>
        <w:rPr>
          <w:rFonts w:ascii="Calibri" w:hAnsi="Calibri"/>
          <w:sz w:val="22"/>
          <w:szCs w:val="22"/>
        </w:rPr>
        <w:t xml:space="preserve">do wzoru formularza oferty </w:t>
      </w:r>
      <w:r w:rsidRPr="008055CB">
        <w:rPr>
          <w:rFonts w:ascii="Calibri" w:hAnsi="Calibri"/>
          <w:sz w:val="22"/>
          <w:szCs w:val="22"/>
        </w:rPr>
        <w:t>- koncepcj</w:t>
      </w:r>
      <w:r>
        <w:rPr>
          <w:rFonts w:ascii="Calibri" w:hAnsi="Calibri"/>
          <w:sz w:val="22"/>
          <w:szCs w:val="22"/>
        </w:rPr>
        <w:t>a</w:t>
      </w:r>
      <w:r w:rsidRPr="008055CB">
        <w:rPr>
          <w:rFonts w:ascii="Calibri" w:hAnsi="Calibri"/>
          <w:sz w:val="22"/>
          <w:szCs w:val="22"/>
        </w:rPr>
        <w:t xml:space="preserve"> rozbudowy Systemu;</w:t>
      </w:r>
    </w:p>
    <w:p w14:paraId="0B71F4F3" w14:textId="77777777" w:rsidR="00906850" w:rsidRDefault="008055CB" w:rsidP="008055CB">
      <w:pPr>
        <w:pStyle w:val="Tekstpodstawowywcity3"/>
        <w:numPr>
          <w:ilvl w:val="0"/>
          <w:numId w:val="46"/>
        </w:numPr>
        <w:ind w:left="567" w:hanging="283"/>
        <w:rPr>
          <w:rFonts w:ascii="Calibri" w:hAnsi="Calibri"/>
          <w:sz w:val="22"/>
          <w:szCs w:val="22"/>
        </w:rPr>
      </w:pPr>
      <w:r w:rsidRPr="008055CB">
        <w:rPr>
          <w:rFonts w:ascii="Calibri" w:hAnsi="Calibri"/>
          <w:sz w:val="22"/>
          <w:szCs w:val="22"/>
        </w:rPr>
        <w:lastRenderedPageBreak/>
        <w:t xml:space="preserve">Załącznik B </w:t>
      </w:r>
      <w:r>
        <w:rPr>
          <w:rFonts w:ascii="Calibri" w:hAnsi="Calibri"/>
          <w:sz w:val="22"/>
          <w:szCs w:val="22"/>
        </w:rPr>
        <w:t xml:space="preserve">do wzoru formularza oferty </w:t>
      </w:r>
      <w:r w:rsidRPr="008055CB">
        <w:rPr>
          <w:rFonts w:ascii="Calibri" w:hAnsi="Calibri"/>
          <w:sz w:val="22"/>
          <w:szCs w:val="22"/>
        </w:rPr>
        <w:t>- informacj</w:t>
      </w:r>
      <w:r>
        <w:rPr>
          <w:rFonts w:ascii="Calibri" w:hAnsi="Calibri"/>
          <w:sz w:val="22"/>
          <w:szCs w:val="22"/>
        </w:rPr>
        <w:t>a</w:t>
      </w:r>
      <w:r w:rsidRPr="008055CB">
        <w:rPr>
          <w:rFonts w:ascii="Calibri" w:hAnsi="Calibri"/>
          <w:sz w:val="22"/>
          <w:szCs w:val="22"/>
        </w:rPr>
        <w:t xml:space="preserve"> o oprogramowaniu o otwartej licencji (Open Source), które zostanie wykorzystanie do roz</w:t>
      </w:r>
      <w:r>
        <w:rPr>
          <w:rFonts w:ascii="Calibri" w:hAnsi="Calibri"/>
          <w:sz w:val="22"/>
          <w:szCs w:val="22"/>
        </w:rPr>
        <w:t>budowy Systemu.</w:t>
      </w:r>
    </w:p>
    <w:p w14:paraId="2DCEB6F7" w14:textId="77777777" w:rsidR="00982F5F" w:rsidRPr="008055CB" w:rsidRDefault="00982F5F" w:rsidP="00982F5F">
      <w:pPr>
        <w:pStyle w:val="Tekstpodstawowywcity3"/>
        <w:ind w:left="567" w:firstLine="0"/>
        <w:rPr>
          <w:rFonts w:ascii="Calibri" w:hAnsi="Calibri"/>
          <w:sz w:val="22"/>
          <w:szCs w:val="22"/>
        </w:rPr>
      </w:pPr>
    </w:p>
    <w:p w14:paraId="6E4DED68"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Termin związania ofertą.</w:t>
      </w:r>
    </w:p>
    <w:p w14:paraId="3E999A27"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25BBAF40" w14:textId="77777777"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 xml:space="preserve">Wykonawca pozostaje związany złożoną ofertą przez </w:t>
      </w:r>
      <w:r w:rsidR="00C445A4" w:rsidRPr="00C042BD">
        <w:rPr>
          <w:rFonts w:ascii="Calibri" w:hAnsi="Calibri"/>
          <w:b/>
          <w:sz w:val="22"/>
          <w:lang w:eastAsia="pl-PL"/>
        </w:rPr>
        <w:t>6</w:t>
      </w:r>
      <w:r w:rsidRPr="00C042BD">
        <w:rPr>
          <w:rFonts w:ascii="Calibri" w:hAnsi="Calibri"/>
          <w:b/>
          <w:sz w:val="22"/>
          <w:lang w:eastAsia="pl-PL"/>
        </w:rPr>
        <w:t>0</w:t>
      </w:r>
      <w:r w:rsidRPr="00C042BD">
        <w:rPr>
          <w:rFonts w:ascii="Calibri" w:hAnsi="Calibri"/>
          <w:sz w:val="22"/>
          <w:lang w:eastAsia="pl-PL"/>
        </w:rPr>
        <w:t xml:space="preserve"> </w:t>
      </w:r>
      <w:r w:rsidRPr="00C042BD">
        <w:rPr>
          <w:rFonts w:ascii="Calibri" w:hAnsi="Calibri"/>
          <w:b/>
          <w:sz w:val="22"/>
          <w:lang w:eastAsia="pl-PL"/>
        </w:rPr>
        <w:t>dni</w:t>
      </w:r>
      <w:r w:rsidRPr="00C042BD">
        <w:rPr>
          <w:rFonts w:ascii="Calibri" w:hAnsi="Calibri"/>
          <w:sz w:val="22"/>
          <w:lang w:eastAsia="pl-PL"/>
        </w:rPr>
        <w:t>. Bieg terminu związania ofertą rozpoczyna się wraz z upływem terminu składania ofert.</w:t>
      </w:r>
    </w:p>
    <w:p w14:paraId="2C3EDF00" w14:textId="77777777"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 xml:space="preserve">Wykonawca samodzielnie lub na wniosek Zamawiającego może przedłużyć termin związania ofertą, z tym że Zamawiający może tylko raz, co najmniej na 3 dni przed upływem terminu związania ofertą, zwrócić się do </w:t>
      </w:r>
      <w:r w:rsidR="00AC4CAF">
        <w:rPr>
          <w:rFonts w:ascii="Calibri" w:hAnsi="Calibri"/>
          <w:sz w:val="22"/>
          <w:lang w:eastAsia="pl-PL"/>
        </w:rPr>
        <w:t>w</w:t>
      </w:r>
      <w:r w:rsidRPr="00C042BD">
        <w:rPr>
          <w:rFonts w:ascii="Calibri" w:hAnsi="Calibri"/>
          <w:sz w:val="22"/>
          <w:lang w:eastAsia="pl-PL"/>
        </w:rPr>
        <w:t>ykonawców o wyrażenie zgody na przedłużenie tego terminu o oznaczony okres, nie dłuższy jednak niż 60 dni. Przedłużenie okresu związania ofertą jest dopuszczalne tylko z</w:t>
      </w:r>
      <w:r w:rsidR="003365B3" w:rsidRPr="00C042BD">
        <w:rPr>
          <w:rFonts w:ascii="Calibri" w:hAnsi="Calibri"/>
          <w:sz w:val="22"/>
          <w:lang w:eastAsia="pl-PL"/>
        </w:rPr>
        <w:t xml:space="preserve"> </w:t>
      </w:r>
      <w:r w:rsidRPr="00C042BD">
        <w:rPr>
          <w:rFonts w:ascii="Calibri" w:hAnsi="Calibri"/>
          <w:sz w:val="22"/>
          <w:lang w:eastAsia="pl-PL"/>
        </w:rPr>
        <w:t xml:space="preserve">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AC4CAF">
        <w:rPr>
          <w:rFonts w:ascii="Calibri" w:hAnsi="Calibri"/>
          <w:sz w:val="22"/>
          <w:lang w:eastAsia="pl-PL"/>
        </w:rPr>
        <w:t>w</w:t>
      </w:r>
      <w:r w:rsidRPr="00C042BD">
        <w:rPr>
          <w:rFonts w:ascii="Calibri" w:hAnsi="Calibri"/>
          <w:sz w:val="22"/>
          <w:lang w:eastAsia="pl-PL"/>
        </w:rPr>
        <w:t>ykonawcy, którego oferta została wybrana jako najkorzystniejsza.</w:t>
      </w:r>
    </w:p>
    <w:p w14:paraId="02FDD80C" w14:textId="77777777" w:rsidR="009902C5" w:rsidRPr="00C042BD" w:rsidRDefault="009902C5" w:rsidP="00396F22">
      <w:pPr>
        <w:spacing w:line="240" w:lineRule="auto"/>
        <w:ind w:left="360" w:firstLine="0"/>
        <w:rPr>
          <w:rFonts w:ascii="Calibri" w:hAnsi="Calibri"/>
          <w:sz w:val="22"/>
          <w:lang w:eastAsia="pl-PL"/>
        </w:rPr>
      </w:pPr>
    </w:p>
    <w:p w14:paraId="5F55FE0D" w14:textId="77777777" w:rsidR="00335500" w:rsidRPr="002C168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14:paraId="010033B0" w14:textId="77777777"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14:paraId="7FCB8DD2" w14:textId="77777777"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14:paraId="3F0CBBE8" w14:textId="77777777"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14:paraId="66919A02" w14:textId="77777777"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C042BD" w14:paraId="12CBBC81" w14:textId="77777777" w:rsidTr="004C6CFF">
        <w:trPr>
          <w:jc w:val="center"/>
        </w:trPr>
        <w:tc>
          <w:tcPr>
            <w:tcW w:w="1088" w:type="dxa"/>
          </w:tcPr>
          <w:p w14:paraId="7ACE19B0" w14:textId="77777777" w:rsidR="007938EE" w:rsidRPr="00C80F92" w:rsidRDefault="007938EE" w:rsidP="007938EE">
            <w:pPr>
              <w:widowControl w:val="0"/>
              <w:tabs>
                <w:tab w:val="left" w:pos="0"/>
              </w:tabs>
              <w:autoSpaceDE w:val="0"/>
              <w:autoSpaceDN w:val="0"/>
              <w:adjustRightInd w:val="0"/>
              <w:spacing w:line="240" w:lineRule="auto"/>
              <w:ind w:firstLine="0"/>
              <w:jc w:val="left"/>
              <w:rPr>
                <w:rFonts w:ascii="Calibri" w:hAnsi="Calibri"/>
                <w:b/>
                <w:bCs/>
                <w:szCs w:val="24"/>
                <w:lang w:eastAsia="pl-PL"/>
              </w:rPr>
            </w:pPr>
            <w:r w:rsidRPr="00C80F92">
              <w:rPr>
                <w:rFonts w:ascii="Calibri" w:hAnsi="Calibri"/>
                <w:b/>
                <w:bCs/>
                <w:szCs w:val="24"/>
                <w:lang w:eastAsia="pl-PL"/>
              </w:rPr>
              <w:t xml:space="preserve">do dnia </w:t>
            </w:r>
          </w:p>
        </w:tc>
        <w:tc>
          <w:tcPr>
            <w:tcW w:w="2343" w:type="dxa"/>
          </w:tcPr>
          <w:p w14:paraId="4FBC6268" w14:textId="77777777" w:rsidR="007938EE" w:rsidRPr="00C80F92" w:rsidRDefault="00270032" w:rsidP="00343EE4">
            <w:pPr>
              <w:tabs>
                <w:tab w:val="left" w:pos="360"/>
              </w:tabs>
              <w:suppressAutoHyphens/>
              <w:spacing w:line="240" w:lineRule="auto"/>
              <w:ind w:firstLine="0"/>
              <w:jc w:val="center"/>
              <w:rPr>
                <w:rFonts w:ascii="Calibri" w:hAnsi="Calibri"/>
                <w:b/>
                <w:bCs/>
                <w:szCs w:val="24"/>
                <w:lang w:eastAsia="ar-SA"/>
              </w:rPr>
            </w:pPr>
            <w:r>
              <w:rPr>
                <w:rFonts w:ascii="Calibri" w:hAnsi="Calibri"/>
                <w:b/>
                <w:bCs/>
                <w:szCs w:val="24"/>
                <w:lang w:eastAsia="ar-SA"/>
              </w:rPr>
              <w:t>18</w:t>
            </w:r>
            <w:r w:rsidR="004D202A" w:rsidRPr="00C80F92">
              <w:rPr>
                <w:rFonts w:ascii="Calibri" w:hAnsi="Calibri"/>
                <w:b/>
                <w:bCs/>
                <w:szCs w:val="24"/>
                <w:lang w:eastAsia="ar-SA"/>
              </w:rPr>
              <w:t>/</w:t>
            </w:r>
            <w:r w:rsidR="0058651E">
              <w:rPr>
                <w:rFonts w:ascii="Calibri" w:hAnsi="Calibri"/>
                <w:b/>
                <w:bCs/>
                <w:szCs w:val="24"/>
                <w:lang w:eastAsia="ar-SA"/>
              </w:rPr>
              <w:t>0</w:t>
            </w:r>
            <w:r>
              <w:rPr>
                <w:rFonts w:ascii="Calibri" w:hAnsi="Calibri"/>
                <w:b/>
                <w:bCs/>
                <w:szCs w:val="24"/>
                <w:lang w:eastAsia="ar-SA"/>
              </w:rPr>
              <w:t>5</w:t>
            </w:r>
            <w:r w:rsidR="007938EE" w:rsidRPr="00C80F92">
              <w:rPr>
                <w:rFonts w:ascii="Calibri" w:hAnsi="Calibri"/>
                <w:b/>
                <w:bCs/>
                <w:szCs w:val="24"/>
                <w:lang w:eastAsia="ar-SA"/>
              </w:rPr>
              <w:t>/20</w:t>
            </w:r>
            <w:r w:rsidR="00C777ED">
              <w:rPr>
                <w:rFonts w:ascii="Calibri" w:hAnsi="Calibri"/>
                <w:b/>
                <w:bCs/>
                <w:szCs w:val="24"/>
                <w:lang w:eastAsia="ar-SA"/>
              </w:rPr>
              <w:t>20</w:t>
            </w:r>
            <w:r w:rsidR="007938EE" w:rsidRPr="00C80F92">
              <w:rPr>
                <w:rFonts w:ascii="Calibri" w:hAnsi="Calibri"/>
                <w:b/>
                <w:bCs/>
                <w:szCs w:val="24"/>
                <w:lang w:eastAsia="ar-SA"/>
              </w:rPr>
              <w:t xml:space="preserve"> r.</w:t>
            </w:r>
          </w:p>
        </w:tc>
        <w:tc>
          <w:tcPr>
            <w:tcW w:w="2158" w:type="dxa"/>
          </w:tcPr>
          <w:p w14:paraId="09181829" w14:textId="77777777" w:rsidR="007938EE" w:rsidRPr="00C80F92" w:rsidRDefault="004C6CFF" w:rsidP="007938EE">
            <w:pPr>
              <w:widowControl w:val="0"/>
              <w:tabs>
                <w:tab w:val="left" w:pos="360"/>
              </w:tabs>
              <w:autoSpaceDE w:val="0"/>
              <w:autoSpaceDN w:val="0"/>
              <w:adjustRightInd w:val="0"/>
              <w:spacing w:line="240" w:lineRule="auto"/>
              <w:ind w:firstLine="0"/>
              <w:jc w:val="left"/>
              <w:rPr>
                <w:rFonts w:ascii="Calibri" w:hAnsi="Calibri"/>
                <w:b/>
                <w:bCs/>
                <w:szCs w:val="24"/>
                <w:lang w:eastAsia="pl-PL"/>
              </w:rPr>
            </w:pPr>
            <w:r w:rsidRPr="00C80F92">
              <w:rPr>
                <w:rFonts w:ascii="Calibri" w:hAnsi="Calibri"/>
                <w:b/>
                <w:bCs/>
                <w:szCs w:val="24"/>
                <w:lang w:eastAsia="pl-PL"/>
              </w:rPr>
              <w:t>do godz. 1</w:t>
            </w:r>
            <w:r w:rsidR="0058651E">
              <w:rPr>
                <w:rFonts w:ascii="Calibri" w:hAnsi="Calibri"/>
                <w:b/>
                <w:bCs/>
                <w:szCs w:val="24"/>
                <w:lang w:eastAsia="pl-PL"/>
              </w:rPr>
              <w:t>1</w:t>
            </w:r>
            <w:r w:rsidR="007938EE" w:rsidRPr="00C80F92">
              <w:rPr>
                <w:rFonts w:ascii="Calibri" w:hAnsi="Calibri"/>
                <w:b/>
                <w:bCs/>
                <w:szCs w:val="24"/>
                <w:lang w:eastAsia="pl-PL"/>
              </w:rPr>
              <w:t>:00</w:t>
            </w:r>
          </w:p>
          <w:p w14:paraId="7C639157" w14:textId="77777777" w:rsidR="007938EE" w:rsidRPr="00C80F92" w:rsidRDefault="007938EE" w:rsidP="007938EE">
            <w:pPr>
              <w:widowControl w:val="0"/>
              <w:tabs>
                <w:tab w:val="left" w:pos="360"/>
              </w:tabs>
              <w:autoSpaceDE w:val="0"/>
              <w:autoSpaceDN w:val="0"/>
              <w:adjustRightInd w:val="0"/>
              <w:spacing w:line="240" w:lineRule="auto"/>
              <w:ind w:firstLine="0"/>
              <w:jc w:val="center"/>
              <w:rPr>
                <w:rFonts w:ascii="Calibri" w:hAnsi="Calibri"/>
                <w:b/>
                <w:bCs/>
                <w:szCs w:val="24"/>
                <w:lang w:eastAsia="pl-PL"/>
              </w:rPr>
            </w:pPr>
          </w:p>
        </w:tc>
      </w:tr>
    </w:tbl>
    <w:p w14:paraId="2D0B6B1E" w14:textId="77777777"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w:t>
      </w:r>
      <w:proofErr w:type="spellStart"/>
      <w:r w:rsidR="006B5BC7" w:rsidRPr="00D20287">
        <w:rPr>
          <w:rFonts w:ascii="Calibri" w:hAnsi="Calibri"/>
          <w:sz w:val="22"/>
          <w:szCs w:val="20"/>
        </w:rPr>
        <w:t>ePUAP</w:t>
      </w:r>
      <w:proofErr w:type="spellEnd"/>
      <w:r w:rsidR="006B5BC7" w:rsidRPr="00D20287">
        <w:rPr>
          <w:rFonts w:ascii="Calibri" w:hAnsi="Calibri"/>
          <w:sz w:val="22"/>
          <w:szCs w:val="20"/>
        </w:rPr>
        <w:t xml:space="preserve"> i udostępnionych również na </w:t>
      </w:r>
      <w:proofErr w:type="spellStart"/>
      <w:r w:rsidR="006B5BC7" w:rsidRPr="00D20287">
        <w:rPr>
          <w:rFonts w:ascii="Calibri" w:hAnsi="Calibri"/>
          <w:sz w:val="22"/>
          <w:szCs w:val="20"/>
        </w:rPr>
        <w:t>miniPortalu</w:t>
      </w:r>
      <w:proofErr w:type="spellEnd"/>
      <w:r w:rsidR="006B5BC7" w:rsidRPr="00D20287">
        <w:rPr>
          <w:rFonts w:ascii="Calibri" w:hAnsi="Calibri"/>
          <w:sz w:val="22"/>
          <w:szCs w:val="20"/>
        </w:rPr>
        <w:t xml:space="preserve">. </w:t>
      </w:r>
      <w:r w:rsidRPr="00D20287">
        <w:rPr>
          <w:rFonts w:ascii="Calibri" w:hAnsi="Calibri"/>
          <w:sz w:val="22"/>
          <w:szCs w:val="20"/>
        </w:rPr>
        <w:t xml:space="preserve">Klucz publiczny niezbędny do zaszyfrowania oferty przez </w:t>
      </w:r>
      <w:r w:rsidR="00144096">
        <w:rPr>
          <w:rFonts w:ascii="Calibri" w:hAnsi="Calibri"/>
          <w:sz w:val="22"/>
          <w:szCs w:val="20"/>
        </w:rPr>
        <w:t>w</w:t>
      </w:r>
      <w:r w:rsidRPr="00D20287">
        <w:rPr>
          <w:rFonts w:ascii="Calibri" w:hAnsi="Calibri"/>
          <w:sz w:val="22"/>
          <w:szCs w:val="20"/>
        </w:rPr>
        <w:t xml:space="preserve">ykonawcę jest dostępny dla wykonawców na </w:t>
      </w:r>
      <w:proofErr w:type="spellStart"/>
      <w:r w:rsidRPr="00D20287">
        <w:rPr>
          <w:rFonts w:ascii="Calibri" w:hAnsi="Calibri"/>
          <w:sz w:val="22"/>
          <w:szCs w:val="20"/>
        </w:rPr>
        <w:t>miniPortalu</w:t>
      </w:r>
      <w:proofErr w:type="spellEnd"/>
      <w:r w:rsidR="009D4ABB">
        <w:rPr>
          <w:rFonts w:ascii="Calibri" w:hAnsi="Calibri"/>
          <w:sz w:val="22"/>
          <w:szCs w:val="20"/>
        </w:rPr>
        <w:t xml:space="preserve"> oraz na stronie internetowej Zamawiającego.</w:t>
      </w:r>
    </w:p>
    <w:p w14:paraId="2A1937F7" w14:textId="77777777" w:rsidR="00335500" w:rsidRPr="00C042BD" w:rsidRDefault="00335500" w:rsidP="005504F7">
      <w:pPr>
        <w:numPr>
          <w:ilvl w:val="0"/>
          <w:numId w:val="2"/>
        </w:numPr>
        <w:tabs>
          <w:tab w:val="left" w:pos="350"/>
        </w:tabs>
        <w:spacing w:line="240" w:lineRule="auto"/>
        <w:ind w:left="350" w:hanging="350"/>
        <w:rPr>
          <w:rFonts w:ascii="Calibri" w:hAnsi="Calibri"/>
          <w:sz w:val="22"/>
          <w:lang w:eastAsia="pl-PL"/>
        </w:rPr>
      </w:pPr>
      <w:r w:rsidRPr="00C042BD">
        <w:rPr>
          <w:rFonts w:ascii="Calibri" w:hAnsi="Calibri"/>
          <w:sz w:val="22"/>
          <w:lang w:eastAsia="pl-PL"/>
        </w:rPr>
        <w:t>Oferta złożona po terminie zostanie zwrócona Wykonawcy</w:t>
      </w:r>
      <w:r w:rsidR="003F32C8">
        <w:rPr>
          <w:rFonts w:ascii="Calibri" w:hAnsi="Calibri"/>
          <w:sz w:val="22"/>
          <w:lang w:eastAsia="pl-PL"/>
        </w:rPr>
        <w:t xml:space="preserve"> po upływie terminu </w:t>
      </w:r>
      <w:r w:rsidR="006B5B1F">
        <w:rPr>
          <w:rFonts w:ascii="Calibri" w:hAnsi="Calibri"/>
          <w:sz w:val="22"/>
          <w:lang w:eastAsia="pl-PL"/>
        </w:rPr>
        <w:t xml:space="preserve">na </w:t>
      </w:r>
      <w:r w:rsidR="003F32C8">
        <w:rPr>
          <w:rFonts w:ascii="Calibri" w:hAnsi="Calibri"/>
          <w:sz w:val="22"/>
          <w:lang w:eastAsia="pl-PL"/>
        </w:rPr>
        <w:t>wniesieni</w:t>
      </w:r>
      <w:r w:rsidR="006B5B1F">
        <w:rPr>
          <w:rFonts w:ascii="Calibri" w:hAnsi="Calibri"/>
          <w:sz w:val="22"/>
          <w:lang w:eastAsia="pl-PL"/>
        </w:rPr>
        <w:t>e</w:t>
      </w:r>
      <w:r w:rsidR="003F32C8">
        <w:rPr>
          <w:rFonts w:ascii="Calibri" w:hAnsi="Calibri"/>
          <w:sz w:val="22"/>
          <w:lang w:eastAsia="pl-PL"/>
        </w:rPr>
        <w:t xml:space="preserve"> odwołania</w:t>
      </w:r>
      <w:r w:rsidRPr="00C042BD">
        <w:rPr>
          <w:rFonts w:ascii="Calibri" w:hAnsi="Calibri"/>
          <w:sz w:val="22"/>
          <w:lang w:eastAsia="pl-PL"/>
        </w:rPr>
        <w:t>.</w:t>
      </w:r>
    </w:p>
    <w:p w14:paraId="2484BEF2" w14:textId="77777777" w:rsidR="00F06AF7" w:rsidRPr="00C042BD" w:rsidRDefault="00F06AF7" w:rsidP="007938EE">
      <w:pPr>
        <w:spacing w:line="240" w:lineRule="auto"/>
        <w:ind w:left="1276" w:firstLine="0"/>
        <w:rPr>
          <w:rFonts w:ascii="Calibri" w:hAnsi="Calibri"/>
          <w:b/>
          <w:bCs/>
          <w:sz w:val="22"/>
          <w:lang w:eastAsia="pl-PL"/>
        </w:rPr>
      </w:pPr>
    </w:p>
    <w:p w14:paraId="139E16F2" w14:textId="77777777" w:rsidR="00335500" w:rsidRPr="00F87720"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2" w:name="_Toc504465395"/>
      <w:r w:rsidRPr="00F87720">
        <w:rPr>
          <w:rFonts w:ascii="Calibri" w:hAnsi="Calibri"/>
          <w:b/>
          <w:sz w:val="22"/>
          <w:u w:val="single"/>
        </w:rPr>
        <w:t>Zmiany lub wycofanie złożonej oferty</w:t>
      </w:r>
      <w:bookmarkEnd w:id="2"/>
      <w:r w:rsidRPr="00F87720">
        <w:rPr>
          <w:rFonts w:ascii="Calibri" w:hAnsi="Calibri"/>
          <w:b/>
          <w:sz w:val="22"/>
          <w:u w:val="single"/>
        </w:rPr>
        <w:t>.</w:t>
      </w:r>
    </w:p>
    <w:p w14:paraId="32E2EAE7" w14:textId="77777777" w:rsidR="00335500" w:rsidRPr="00F87720"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highlight w:val="yellow"/>
          <w:lang w:eastAsia="pl-PL"/>
        </w:rPr>
      </w:pPr>
      <w:bookmarkStart w:id="3" w:name="_Toc504465396"/>
    </w:p>
    <w:bookmarkEnd w:id="3"/>
    <w:p w14:paraId="465A611B" w14:textId="77777777" w:rsidR="00F87720" w:rsidRPr="00D20287" w:rsidRDefault="00F87720" w:rsidP="00C960AF">
      <w:pPr>
        <w:pStyle w:val="Akapitzlist"/>
        <w:numPr>
          <w:ilvl w:val="0"/>
          <w:numId w:val="53"/>
        </w:numPr>
        <w:tabs>
          <w:tab w:val="clear" w:pos="502"/>
          <w:tab w:val="num" w:pos="336"/>
        </w:tabs>
        <w:ind w:left="350" w:hanging="350"/>
        <w:rPr>
          <w:rFonts w:ascii="Calibri" w:hAnsi="Calibri"/>
          <w:sz w:val="22"/>
          <w:szCs w:val="20"/>
        </w:rPr>
      </w:pPr>
      <w:r w:rsidRPr="00D20287">
        <w:rPr>
          <w:rFonts w:ascii="Calibri" w:hAnsi="Calibri"/>
          <w:sz w:val="22"/>
          <w:szCs w:val="20"/>
        </w:rPr>
        <w:t xml:space="preserve">Wykonawca może przed upływem terminu do składania ofert zmienić lub wycofać ofertę za  pośrednictwem Formularza do złożenia, zmiany, wycofania oferty lub wniosku dostępnego na  </w:t>
      </w:r>
      <w:proofErr w:type="spellStart"/>
      <w:r w:rsidRPr="00D20287">
        <w:rPr>
          <w:rFonts w:ascii="Calibri" w:hAnsi="Calibri"/>
          <w:sz w:val="22"/>
          <w:szCs w:val="20"/>
        </w:rPr>
        <w:t>ePUAP</w:t>
      </w:r>
      <w:proofErr w:type="spellEnd"/>
      <w:r w:rsidRPr="00D20287">
        <w:rPr>
          <w:rFonts w:ascii="Calibri" w:hAnsi="Calibri"/>
          <w:sz w:val="22"/>
          <w:szCs w:val="20"/>
        </w:rPr>
        <w:t xml:space="preserve"> i udostępnionych również na </w:t>
      </w:r>
      <w:proofErr w:type="spellStart"/>
      <w:r w:rsidRPr="00D20287">
        <w:rPr>
          <w:rFonts w:ascii="Calibri" w:hAnsi="Calibri"/>
          <w:sz w:val="22"/>
          <w:szCs w:val="20"/>
        </w:rPr>
        <w:t>miniPortalu</w:t>
      </w:r>
      <w:proofErr w:type="spellEnd"/>
      <w:r w:rsidRPr="00D20287">
        <w:rPr>
          <w:rFonts w:ascii="Calibri" w:hAnsi="Calibri"/>
          <w:sz w:val="22"/>
          <w:szCs w:val="20"/>
        </w:rPr>
        <w:t xml:space="preserve">. Sposób zmiany i wycofania oferty został opisany w Instrukcji użytkownika dostępnej na </w:t>
      </w:r>
      <w:proofErr w:type="spellStart"/>
      <w:r w:rsidRPr="00D20287">
        <w:rPr>
          <w:rFonts w:ascii="Calibri" w:hAnsi="Calibri"/>
          <w:sz w:val="22"/>
          <w:szCs w:val="20"/>
        </w:rPr>
        <w:t>miniPortalu</w:t>
      </w:r>
      <w:proofErr w:type="spellEnd"/>
      <w:r>
        <w:rPr>
          <w:rFonts w:ascii="Calibri" w:hAnsi="Calibri"/>
          <w:sz w:val="22"/>
          <w:szCs w:val="20"/>
        </w:rPr>
        <w:t>.</w:t>
      </w:r>
    </w:p>
    <w:p w14:paraId="144C23B3" w14:textId="77777777" w:rsidR="00F87720" w:rsidRPr="00D20287" w:rsidRDefault="00F87720" w:rsidP="00C960AF">
      <w:pPr>
        <w:pStyle w:val="Akapitzlist"/>
        <w:numPr>
          <w:ilvl w:val="0"/>
          <w:numId w:val="53"/>
        </w:numPr>
        <w:tabs>
          <w:tab w:val="clear" w:pos="502"/>
          <w:tab w:val="num" w:pos="336"/>
        </w:tabs>
        <w:ind w:left="350" w:hanging="350"/>
        <w:rPr>
          <w:rFonts w:ascii="Calibri" w:hAnsi="Calibri"/>
          <w:sz w:val="22"/>
          <w:szCs w:val="20"/>
        </w:rPr>
      </w:pPr>
      <w:r w:rsidRPr="00D20287">
        <w:rPr>
          <w:rFonts w:ascii="Calibri" w:hAnsi="Calibri"/>
          <w:sz w:val="22"/>
          <w:szCs w:val="20"/>
        </w:rPr>
        <w:t>Wykonawca po upływie terminu do składania ofert nie może skutecznie dokonać zmiany ani wycofać złożonej oferty.</w:t>
      </w:r>
    </w:p>
    <w:p w14:paraId="48024A2A" w14:textId="77777777" w:rsidR="005671A5" w:rsidRPr="00C042BD" w:rsidRDefault="005671A5" w:rsidP="00060836">
      <w:pPr>
        <w:spacing w:line="240" w:lineRule="auto"/>
        <w:ind w:firstLine="0"/>
        <w:rPr>
          <w:rFonts w:ascii="Calibri" w:hAnsi="Calibri"/>
          <w:b/>
          <w:sz w:val="22"/>
          <w:lang w:eastAsia="pl-PL"/>
        </w:rPr>
      </w:pPr>
    </w:p>
    <w:p w14:paraId="1AE419AE" w14:textId="77777777" w:rsidR="00335500" w:rsidRPr="00C042BD" w:rsidRDefault="00335500"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14:paraId="3BB9FBAF" w14:textId="77777777" w:rsidR="00335500" w:rsidRPr="00C042BD" w:rsidRDefault="00335500" w:rsidP="00060836">
      <w:pPr>
        <w:spacing w:line="240" w:lineRule="auto"/>
        <w:ind w:firstLine="0"/>
        <w:rPr>
          <w:rFonts w:ascii="Calibri" w:hAnsi="Calibri"/>
          <w:b/>
          <w:sz w:val="22"/>
          <w:lang w:eastAsia="pl-PL"/>
        </w:rPr>
      </w:pPr>
    </w:p>
    <w:p w14:paraId="68F92963" w14:textId="77777777"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961"/>
        <w:gridCol w:w="1946"/>
        <w:gridCol w:w="2140"/>
      </w:tblGrid>
      <w:tr w:rsidR="00072D94" w:rsidRPr="00C042BD" w14:paraId="226DB9C9" w14:textId="77777777" w:rsidTr="002D195E">
        <w:trPr>
          <w:trHeight w:val="333"/>
          <w:jc w:val="center"/>
        </w:trPr>
        <w:tc>
          <w:tcPr>
            <w:tcW w:w="961" w:type="dxa"/>
          </w:tcPr>
          <w:p w14:paraId="39B59960" w14:textId="77777777" w:rsidR="00811E33" w:rsidRDefault="00811E33"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p>
          <w:p w14:paraId="06C9CC9F" w14:textId="77777777" w:rsidR="00072D94" w:rsidRPr="00C042BD" w:rsidRDefault="00072D94"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r w:rsidRPr="00C042BD">
              <w:rPr>
                <w:rFonts w:ascii="Calibri" w:hAnsi="Calibri"/>
                <w:b/>
                <w:iCs/>
                <w:szCs w:val="24"/>
                <w:lang w:eastAsia="pl-PL"/>
              </w:rPr>
              <w:t xml:space="preserve">w dniu  </w:t>
            </w:r>
          </w:p>
        </w:tc>
        <w:tc>
          <w:tcPr>
            <w:tcW w:w="1946" w:type="dxa"/>
          </w:tcPr>
          <w:p w14:paraId="06BBB3F3" w14:textId="77777777" w:rsidR="00811E33" w:rsidRDefault="00811E33" w:rsidP="00A140ED">
            <w:pPr>
              <w:tabs>
                <w:tab w:val="left" w:pos="360"/>
              </w:tabs>
              <w:suppressAutoHyphens/>
              <w:spacing w:line="240" w:lineRule="auto"/>
              <w:ind w:firstLine="0"/>
              <w:jc w:val="center"/>
              <w:rPr>
                <w:rFonts w:ascii="Calibri" w:hAnsi="Calibri"/>
                <w:b/>
                <w:iCs/>
                <w:szCs w:val="24"/>
                <w:lang w:eastAsia="ar-SA"/>
              </w:rPr>
            </w:pPr>
          </w:p>
          <w:p w14:paraId="69F32FFD" w14:textId="77777777" w:rsidR="00072D94" w:rsidRPr="00C042BD" w:rsidRDefault="00270032" w:rsidP="00270032">
            <w:pPr>
              <w:tabs>
                <w:tab w:val="left" w:pos="360"/>
              </w:tabs>
              <w:suppressAutoHyphens/>
              <w:spacing w:line="240" w:lineRule="auto"/>
              <w:ind w:firstLine="0"/>
              <w:jc w:val="center"/>
              <w:rPr>
                <w:rFonts w:ascii="Calibri" w:hAnsi="Calibri"/>
                <w:b/>
                <w:iCs/>
                <w:szCs w:val="24"/>
                <w:lang w:eastAsia="ar-SA"/>
              </w:rPr>
            </w:pPr>
            <w:r>
              <w:rPr>
                <w:rFonts w:ascii="Calibri" w:hAnsi="Calibri"/>
                <w:b/>
                <w:iCs/>
                <w:szCs w:val="24"/>
                <w:lang w:eastAsia="ar-SA"/>
              </w:rPr>
              <w:t>18</w:t>
            </w:r>
            <w:r w:rsidR="004C6CFF" w:rsidRPr="00C042BD">
              <w:rPr>
                <w:rFonts w:ascii="Calibri" w:hAnsi="Calibri"/>
                <w:b/>
                <w:iCs/>
                <w:szCs w:val="24"/>
                <w:lang w:eastAsia="ar-SA"/>
              </w:rPr>
              <w:t>/</w:t>
            </w:r>
            <w:r w:rsidR="00C777ED">
              <w:rPr>
                <w:rFonts w:ascii="Calibri" w:hAnsi="Calibri"/>
                <w:b/>
                <w:iCs/>
                <w:szCs w:val="24"/>
                <w:lang w:eastAsia="ar-SA"/>
              </w:rPr>
              <w:t>0</w:t>
            </w:r>
            <w:r>
              <w:rPr>
                <w:rFonts w:ascii="Calibri" w:hAnsi="Calibri"/>
                <w:b/>
                <w:iCs/>
                <w:szCs w:val="24"/>
                <w:lang w:eastAsia="ar-SA"/>
              </w:rPr>
              <w:t>5</w:t>
            </w:r>
            <w:r w:rsidR="00072D94" w:rsidRPr="00C042BD">
              <w:rPr>
                <w:rFonts w:ascii="Calibri" w:hAnsi="Calibri"/>
                <w:b/>
                <w:iCs/>
                <w:szCs w:val="24"/>
                <w:lang w:eastAsia="ar-SA"/>
              </w:rPr>
              <w:t>/20</w:t>
            </w:r>
            <w:r w:rsidR="00C777ED">
              <w:rPr>
                <w:rFonts w:ascii="Calibri" w:hAnsi="Calibri"/>
                <w:b/>
                <w:iCs/>
                <w:szCs w:val="24"/>
                <w:lang w:eastAsia="ar-SA"/>
              </w:rPr>
              <w:t>20</w:t>
            </w:r>
            <w:r w:rsidR="00072D94" w:rsidRPr="00C042BD">
              <w:rPr>
                <w:rFonts w:ascii="Calibri" w:hAnsi="Calibri"/>
                <w:b/>
                <w:iCs/>
                <w:szCs w:val="24"/>
                <w:lang w:eastAsia="ar-SA"/>
              </w:rPr>
              <w:t xml:space="preserve"> r.</w:t>
            </w:r>
          </w:p>
        </w:tc>
        <w:tc>
          <w:tcPr>
            <w:tcW w:w="2140" w:type="dxa"/>
          </w:tcPr>
          <w:p w14:paraId="3184FE63" w14:textId="77777777" w:rsidR="00811E33" w:rsidRDefault="00811E33" w:rsidP="00456D5F">
            <w:pPr>
              <w:widowControl w:val="0"/>
              <w:tabs>
                <w:tab w:val="left" w:pos="360"/>
              </w:tabs>
              <w:autoSpaceDE w:val="0"/>
              <w:autoSpaceDN w:val="0"/>
              <w:adjustRightInd w:val="0"/>
              <w:spacing w:line="240" w:lineRule="auto"/>
              <w:ind w:firstLine="0"/>
              <w:jc w:val="left"/>
              <w:rPr>
                <w:rFonts w:ascii="Calibri" w:hAnsi="Calibri"/>
                <w:b/>
                <w:iCs/>
                <w:szCs w:val="24"/>
                <w:lang w:eastAsia="pl-PL"/>
              </w:rPr>
            </w:pPr>
          </w:p>
          <w:p w14:paraId="561FF102" w14:textId="77777777" w:rsidR="00072D94" w:rsidRPr="00C042BD" w:rsidRDefault="00072D94" w:rsidP="00456D5F">
            <w:pPr>
              <w:widowControl w:val="0"/>
              <w:tabs>
                <w:tab w:val="left" w:pos="360"/>
              </w:tabs>
              <w:autoSpaceDE w:val="0"/>
              <w:autoSpaceDN w:val="0"/>
              <w:adjustRightInd w:val="0"/>
              <w:spacing w:line="240" w:lineRule="auto"/>
              <w:ind w:firstLine="0"/>
              <w:jc w:val="left"/>
              <w:rPr>
                <w:rFonts w:ascii="Calibri" w:hAnsi="Calibri"/>
                <w:b/>
                <w:iCs/>
                <w:szCs w:val="24"/>
                <w:lang w:eastAsia="pl-PL"/>
              </w:rPr>
            </w:pPr>
            <w:r w:rsidRPr="00C042BD">
              <w:rPr>
                <w:rFonts w:ascii="Calibri" w:hAnsi="Calibri"/>
                <w:b/>
                <w:iCs/>
                <w:szCs w:val="24"/>
                <w:lang w:eastAsia="pl-PL"/>
              </w:rPr>
              <w:t>o godz. 1</w:t>
            </w:r>
            <w:r w:rsidR="00C777ED">
              <w:rPr>
                <w:rFonts w:ascii="Calibri" w:hAnsi="Calibri"/>
                <w:b/>
                <w:iCs/>
                <w:szCs w:val="24"/>
                <w:lang w:eastAsia="pl-PL"/>
              </w:rPr>
              <w:t>1</w:t>
            </w:r>
            <w:r w:rsidRPr="00C042BD">
              <w:rPr>
                <w:rFonts w:ascii="Calibri" w:hAnsi="Calibri"/>
                <w:b/>
                <w:iCs/>
                <w:szCs w:val="24"/>
                <w:lang w:eastAsia="pl-PL"/>
              </w:rPr>
              <w:t>:</w:t>
            </w:r>
            <w:r w:rsidR="00456D5F" w:rsidRPr="00C042BD" w:rsidDel="00456D5F">
              <w:rPr>
                <w:rFonts w:ascii="Calibri" w:hAnsi="Calibri"/>
                <w:b/>
                <w:iCs/>
                <w:szCs w:val="24"/>
                <w:lang w:eastAsia="pl-PL"/>
              </w:rPr>
              <w:t xml:space="preserve"> </w:t>
            </w:r>
            <w:r w:rsidR="00456D5F">
              <w:rPr>
                <w:rFonts w:ascii="Calibri" w:hAnsi="Calibri"/>
                <w:b/>
                <w:iCs/>
                <w:szCs w:val="24"/>
                <w:lang w:eastAsia="pl-PL"/>
              </w:rPr>
              <w:t>30</w:t>
            </w:r>
          </w:p>
        </w:tc>
      </w:tr>
    </w:tbl>
    <w:p w14:paraId="667D289D" w14:textId="77777777" w:rsidR="00335500" w:rsidRPr="00C042BD" w:rsidRDefault="00335500" w:rsidP="00060836">
      <w:pPr>
        <w:spacing w:line="240" w:lineRule="auto"/>
        <w:ind w:firstLine="0"/>
        <w:rPr>
          <w:rFonts w:ascii="Calibri" w:hAnsi="Calibri"/>
          <w:b/>
          <w:sz w:val="22"/>
          <w:lang w:eastAsia="pl-PL"/>
        </w:rPr>
      </w:pPr>
    </w:p>
    <w:p w14:paraId="6A8BEBA5" w14:textId="77777777" w:rsidR="00335500" w:rsidRPr="00C042BD" w:rsidRDefault="00335500"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14:paraId="14DC0644" w14:textId="77777777"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57E912B4" w14:textId="77777777" w:rsidR="00491F26" w:rsidRPr="00C042BD" w:rsidRDefault="00491F26" w:rsidP="00720728">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Otwarcie ofert jest jawne.</w:t>
      </w:r>
      <w:r w:rsidR="00F31FA8">
        <w:rPr>
          <w:rFonts w:ascii="Calibri" w:hAnsi="Calibri"/>
          <w:sz w:val="22"/>
        </w:rPr>
        <w:t xml:space="preserve"> </w:t>
      </w:r>
      <w:r w:rsidR="00F31FA8" w:rsidRPr="00F31FA8">
        <w:rPr>
          <w:rFonts w:ascii="Calibri" w:hAnsi="Calibri"/>
          <w:sz w:val="22"/>
        </w:rPr>
        <w:t>Wykonawcy mogą uczestniczyć w sesji otwarcia ofert.</w:t>
      </w:r>
    </w:p>
    <w:p w14:paraId="237F5F7B" w14:textId="77777777" w:rsidR="00335500" w:rsidRPr="00C042BD" w:rsidRDefault="00335500" w:rsidP="00720728">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lastRenderedPageBreak/>
        <w:t xml:space="preserve">Bezpośrednio przed otwarciem </w:t>
      </w:r>
      <w:r w:rsidR="00C40A04" w:rsidRPr="00C042BD">
        <w:rPr>
          <w:rFonts w:ascii="Calibri" w:hAnsi="Calibri"/>
          <w:sz w:val="22"/>
        </w:rPr>
        <w:t xml:space="preserve">ofert </w:t>
      </w:r>
      <w:r w:rsidRPr="00C042BD">
        <w:rPr>
          <w:rFonts w:ascii="Calibri" w:hAnsi="Calibri"/>
          <w:sz w:val="22"/>
        </w:rPr>
        <w:t>Zamawiający podaje kwotę, jaką zamierza przeznaczyć na sfinansowanie zamówienia.</w:t>
      </w:r>
    </w:p>
    <w:p w14:paraId="687EAE39" w14:textId="37041BEC" w:rsidR="00335500" w:rsidRDefault="00F31FA8" w:rsidP="00720728">
      <w:pPr>
        <w:numPr>
          <w:ilvl w:val="0"/>
          <w:numId w:val="20"/>
        </w:numPr>
        <w:tabs>
          <w:tab w:val="clear" w:pos="1440"/>
          <w:tab w:val="left" w:pos="284"/>
        </w:tabs>
        <w:spacing w:line="240" w:lineRule="auto"/>
        <w:ind w:left="284" w:hanging="284"/>
        <w:rPr>
          <w:rFonts w:ascii="Calibri" w:hAnsi="Calibri"/>
          <w:sz w:val="22"/>
        </w:rPr>
      </w:pPr>
      <w:r w:rsidRPr="00F31FA8">
        <w:rPr>
          <w:rFonts w:ascii="Calibri" w:hAnsi="Calibri"/>
          <w:sz w:val="22"/>
        </w:rPr>
        <w:t xml:space="preserve">Otwarcie ofert następuje poprzez użycie aplikacji do szyfrowania ofert dostępnej na </w:t>
      </w:r>
      <w:proofErr w:type="spellStart"/>
      <w:r w:rsidRPr="00F31FA8">
        <w:rPr>
          <w:rFonts w:ascii="Calibri" w:hAnsi="Calibri"/>
          <w:sz w:val="22"/>
        </w:rPr>
        <w:t>miniPortalu</w:t>
      </w:r>
      <w:proofErr w:type="spellEnd"/>
      <w:r w:rsidRPr="00F31FA8">
        <w:rPr>
          <w:rFonts w:ascii="Calibri" w:hAnsi="Calibri"/>
          <w:sz w:val="22"/>
        </w:rPr>
        <w:t xml:space="preserve"> i</w:t>
      </w:r>
      <w:r>
        <w:rPr>
          <w:rFonts w:ascii="Calibri" w:hAnsi="Calibri"/>
          <w:sz w:val="22"/>
        </w:rPr>
        <w:t> </w:t>
      </w:r>
      <w:r w:rsidRPr="00F31FA8">
        <w:rPr>
          <w:rFonts w:ascii="Calibri" w:hAnsi="Calibri"/>
          <w:sz w:val="22"/>
        </w:rPr>
        <w:t>dokonywane jest poprzez odszyfrowanie i otwarcie ofert za pomocą klucza prywatnego.</w:t>
      </w:r>
      <w:r>
        <w:rPr>
          <w:rFonts w:ascii="Calibri" w:hAnsi="Calibri"/>
          <w:sz w:val="22"/>
        </w:rPr>
        <w:t xml:space="preserve"> </w:t>
      </w:r>
      <w:r w:rsidR="00C40A04" w:rsidRPr="00F31FA8">
        <w:rPr>
          <w:rFonts w:ascii="Calibri" w:hAnsi="Calibri"/>
          <w:sz w:val="22"/>
        </w:rPr>
        <w:t>Podczas</w:t>
      </w:r>
      <w:r w:rsidR="00335500" w:rsidRPr="00F31FA8">
        <w:rPr>
          <w:rFonts w:ascii="Calibri" w:hAnsi="Calibri"/>
          <w:sz w:val="22"/>
        </w:rPr>
        <w:t xml:space="preserve"> otwarcia ofert Zamawiający podaje informacje określone w </w:t>
      </w:r>
      <w:r w:rsidR="008414A4" w:rsidRPr="00F31FA8">
        <w:rPr>
          <w:rFonts w:ascii="Calibri" w:hAnsi="Calibri"/>
          <w:sz w:val="22"/>
        </w:rPr>
        <w:t>a</w:t>
      </w:r>
      <w:r w:rsidR="00EF5E07" w:rsidRPr="00F31FA8">
        <w:rPr>
          <w:rFonts w:ascii="Calibri" w:hAnsi="Calibri"/>
          <w:sz w:val="22"/>
        </w:rPr>
        <w:t>rt</w:t>
      </w:r>
      <w:r w:rsidR="00335500" w:rsidRPr="00F31FA8">
        <w:rPr>
          <w:rFonts w:ascii="Calibri" w:hAnsi="Calibri"/>
          <w:sz w:val="22"/>
        </w:rPr>
        <w:t>. 86 ust. 4 ustawy.</w:t>
      </w:r>
    </w:p>
    <w:p w14:paraId="2ACA4427" w14:textId="5E877E2F" w:rsidR="00303A20" w:rsidRPr="00303A20" w:rsidRDefault="00303A20" w:rsidP="00303A20">
      <w:pPr>
        <w:numPr>
          <w:ilvl w:val="0"/>
          <w:numId w:val="20"/>
        </w:numPr>
        <w:tabs>
          <w:tab w:val="clear" w:pos="1440"/>
          <w:tab w:val="left" w:pos="284"/>
        </w:tabs>
        <w:spacing w:line="240" w:lineRule="auto"/>
        <w:ind w:left="284" w:hanging="284"/>
        <w:rPr>
          <w:rFonts w:ascii="Calibri" w:hAnsi="Calibri" w:cs="Calibri"/>
          <w:sz w:val="22"/>
        </w:rPr>
      </w:pPr>
      <w:r w:rsidRPr="00303A20">
        <w:rPr>
          <w:rFonts w:ascii="Calibri" w:hAnsi="Calibri" w:cs="Calibri"/>
          <w:sz w:val="22"/>
        </w:rPr>
        <w:t>W przypadku gdy będzie obowiązywał stan epidemiczny, epidemia, jeden ze stanów wyjątkowych, o</w:t>
      </w:r>
      <w:r>
        <w:rPr>
          <w:rFonts w:ascii="Calibri" w:hAnsi="Calibri" w:cs="Calibri"/>
          <w:sz w:val="22"/>
        </w:rPr>
        <w:t> </w:t>
      </w:r>
      <w:r w:rsidRPr="00303A20">
        <w:rPr>
          <w:rFonts w:ascii="Calibri" w:hAnsi="Calibri" w:cs="Calibri"/>
          <w:sz w:val="22"/>
        </w:rPr>
        <w:t>których mowa w ustawie z dnia 2 marca 2020 r. o szczególnych rozwiązaniach związanych z</w:t>
      </w:r>
      <w:r>
        <w:rPr>
          <w:rFonts w:ascii="Calibri" w:hAnsi="Calibri" w:cs="Calibri"/>
          <w:sz w:val="22"/>
        </w:rPr>
        <w:t> </w:t>
      </w:r>
      <w:r w:rsidRPr="00303A20">
        <w:rPr>
          <w:rFonts w:ascii="Calibri" w:hAnsi="Calibri" w:cs="Calibri"/>
          <w:sz w:val="22"/>
        </w:rPr>
        <w:t>zapobieganiem, przeciwdziałaniem i zwalczaniem COVID-19, innych chorób zakaźnych oraz wywołanych nimi sytuacji</w:t>
      </w:r>
      <w:r>
        <w:rPr>
          <w:rFonts w:ascii="Calibri" w:hAnsi="Calibri" w:cs="Calibri"/>
          <w:sz w:val="22"/>
        </w:rPr>
        <w:t xml:space="preserve"> kryzysowych (Dz. U. poz. 374, </w:t>
      </w:r>
      <w:r w:rsidRPr="00303A20">
        <w:rPr>
          <w:rFonts w:ascii="Calibri" w:hAnsi="Calibri" w:cs="Calibri"/>
          <w:sz w:val="22"/>
        </w:rPr>
        <w:t>567</w:t>
      </w:r>
      <w:r>
        <w:rPr>
          <w:rFonts w:ascii="Calibri" w:hAnsi="Calibri" w:cs="Calibri"/>
          <w:sz w:val="22"/>
        </w:rPr>
        <w:t xml:space="preserve"> i 568</w:t>
      </w:r>
      <w:r w:rsidRPr="00303A20">
        <w:rPr>
          <w:rFonts w:ascii="Calibri" w:hAnsi="Calibri" w:cs="Calibri"/>
          <w:sz w:val="22"/>
        </w:rPr>
        <w:t>) lub inne wprowadzone ograniczenia w przemieszczaniu i gromadzeniu się na terytorium RP</w:t>
      </w:r>
      <w:r>
        <w:rPr>
          <w:rFonts w:ascii="Calibri" w:hAnsi="Calibri" w:cs="Calibri"/>
          <w:sz w:val="22"/>
        </w:rPr>
        <w:t>, Z</w:t>
      </w:r>
      <w:r w:rsidRPr="00303A20">
        <w:rPr>
          <w:rFonts w:ascii="Calibri" w:hAnsi="Calibri" w:cs="Calibri"/>
          <w:sz w:val="22"/>
        </w:rPr>
        <w:t>amawiający umożliwi udział w</w:t>
      </w:r>
      <w:r>
        <w:rPr>
          <w:rFonts w:ascii="Calibri" w:hAnsi="Calibri" w:cs="Calibri"/>
          <w:sz w:val="22"/>
        </w:rPr>
        <w:t> </w:t>
      </w:r>
      <w:r w:rsidRPr="00303A20">
        <w:rPr>
          <w:rFonts w:ascii="Calibri" w:hAnsi="Calibri" w:cs="Calibri"/>
          <w:sz w:val="22"/>
        </w:rPr>
        <w:t>otwarciu ofert wykonawcom w sposób zdalny poprzez udostępnienie linka (wysłanie na p</w:t>
      </w:r>
      <w:r>
        <w:rPr>
          <w:rFonts w:ascii="Calibri" w:hAnsi="Calibri" w:cs="Calibri"/>
          <w:sz w:val="22"/>
        </w:rPr>
        <w:t>odany w ofercie adres e-mail wykonawcy),</w:t>
      </w:r>
      <w:r w:rsidRPr="00303A20">
        <w:rPr>
          <w:rFonts w:ascii="Calibri" w:hAnsi="Calibri" w:cs="Calibri"/>
          <w:sz w:val="22"/>
        </w:rPr>
        <w:t xml:space="preserve"> </w:t>
      </w:r>
      <w:r>
        <w:rPr>
          <w:rFonts w:ascii="Calibri" w:hAnsi="Calibri" w:cs="Calibri"/>
          <w:sz w:val="22"/>
        </w:rPr>
        <w:t xml:space="preserve">najpóźniej w </w:t>
      </w:r>
      <w:r w:rsidRPr="00303A20">
        <w:rPr>
          <w:rFonts w:ascii="Calibri" w:hAnsi="Calibri" w:cs="Calibri"/>
          <w:sz w:val="22"/>
        </w:rPr>
        <w:t>d</w:t>
      </w:r>
      <w:r>
        <w:rPr>
          <w:rFonts w:ascii="Calibri" w:hAnsi="Calibri" w:cs="Calibri"/>
          <w:sz w:val="22"/>
        </w:rPr>
        <w:t>niu</w:t>
      </w:r>
      <w:r w:rsidRPr="00303A20">
        <w:rPr>
          <w:rFonts w:ascii="Calibri" w:hAnsi="Calibri" w:cs="Calibri"/>
          <w:sz w:val="22"/>
        </w:rPr>
        <w:t xml:space="preserve"> poprzedzający dzień otwarcia ofert.</w:t>
      </w:r>
    </w:p>
    <w:p w14:paraId="5EEEB7EB" w14:textId="77777777" w:rsidR="00491F26" w:rsidRPr="00C042BD" w:rsidRDefault="00491F26" w:rsidP="00720728">
      <w:pPr>
        <w:pStyle w:val="Tekstpodstawowywcity3"/>
        <w:numPr>
          <w:ilvl w:val="0"/>
          <w:numId w:val="20"/>
        </w:numPr>
        <w:tabs>
          <w:tab w:val="clear" w:pos="1440"/>
        </w:tabs>
        <w:ind w:left="284" w:hanging="284"/>
        <w:rPr>
          <w:rFonts w:ascii="Calibri" w:hAnsi="Calibri"/>
          <w:sz w:val="22"/>
          <w:szCs w:val="22"/>
        </w:rPr>
      </w:pPr>
      <w:r w:rsidRPr="00C042BD">
        <w:rPr>
          <w:rFonts w:ascii="Calibri" w:hAnsi="Calibri"/>
          <w:sz w:val="22"/>
          <w:szCs w:val="22"/>
        </w:rPr>
        <w:t xml:space="preserve">Niezwłocznie po otwarciu ofert Zamawiający zamieszcza na stronie internetowej </w:t>
      </w:r>
      <w:r w:rsidR="000C56E0">
        <w:rPr>
          <w:rFonts w:ascii="Calibri" w:hAnsi="Calibri"/>
          <w:sz w:val="22"/>
          <w:szCs w:val="22"/>
        </w:rPr>
        <w:t xml:space="preserve">Zamawiającego </w:t>
      </w:r>
      <w:r w:rsidRPr="00C042BD">
        <w:rPr>
          <w:rFonts w:ascii="Calibri" w:hAnsi="Calibri"/>
          <w:sz w:val="22"/>
          <w:szCs w:val="22"/>
        </w:rPr>
        <w:t>informacje dotyczące:</w:t>
      </w:r>
    </w:p>
    <w:p w14:paraId="07128BD7" w14:textId="77777777"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kwoty, jaką zamierza przeznaczyć na sfinansowanie zamówienia,</w:t>
      </w:r>
    </w:p>
    <w:p w14:paraId="6D8B65EF" w14:textId="77777777"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firm oraz adresów wykonawców, którzy złożyli oferty w terminie,</w:t>
      </w:r>
    </w:p>
    <w:p w14:paraId="17D26FD2" w14:textId="77777777"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 xml:space="preserve">ceny, terminu wykonania zamówienia, okresu gwarancji i warunków płatności zawartych w ofertach. </w:t>
      </w:r>
    </w:p>
    <w:p w14:paraId="7F1897A3" w14:textId="77777777" w:rsidR="001A239D" w:rsidRPr="00C042BD" w:rsidRDefault="001A239D"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6D7E4BF0" w14:textId="77777777" w:rsidR="000178C0" w:rsidRPr="00C042BD" w:rsidRDefault="00943913"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4" w:name="_Toc504465405"/>
      <w:r w:rsidRPr="00C042BD">
        <w:rPr>
          <w:rFonts w:ascii="Calibri" w:hAnsi="Calibri"/>
          <w:b/>
          <w:sz w:val="22"/>
          <w:u w:val="single"/>
        </w:rPr>
        <w:t xml:space="preserve">Opis kryteriów, którymi Zamawiający będzie kierował się przy wyborze oferty. </w:t>
      </w:r>
    </w:p>
    <w:p w14:paraId="21341C9E" w14:textId="77777777" w:rsidR="00E70116" w:rsidRPr="00C042BD" w:rsidRDefault="00E70116" w:rsidP="00E040E6">
      <w:pPr>
        <w:pStyle w:val="Stopka"/>
        <w:ind w:left="360"/>
        <w:jc w:val="both"/>
        <w:rPr>
          <w:rFonts w:ascii="Calibri" w:hAnsi="Calibri"/>
          <w:sz w:val="22"/>
          <w:szCs w:val="22"/>
        </w:rPr>
      </w:pPr>
    </w:p>
    <w:p w14:paraId="673A9890" w14:textId="77777777" w:rsidR="003E1A41" w:rsidRPr="00C042BD" w:rsidRDefault="00E040E6"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14:paraId="4DFBAADF" w14:textId="77777777" w:rsidR="00BB582F" w:rsidRPr="00C042BD" w:rsidRDefault="00BB582F" w:rsidP="000B30FF">
      <w:pPr>
        <w:pStyle w:val="Stopka"/>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5"/>
        <w:gridCol w:w="1785"/>
        <w:gridCol w:w="2609"/>
      </w:tblGrid>
      <w:tr w:rsidR="00C445A4" w:rsidRPr="00C042BD" w14:paraId="48EAB84A" w14:textId="77777777" w:rsidTr="00C445A4">
        <w:trPr>
          <w:jc w:val="center"/>
        </w:trPr>
        <w:tc>
          <w:tcPr>
            <w:tcW w:w="4735" w:type="dxa"/>
            <w:tcBorders>
              <w:top w:val="single" w:sz="12" w:space="0" w:color="auto"/>
              <w:left w:val="single" w:sz="12" w:space="0" w:color="auto"/>
            </w:tcBorders>
          </w:tcPr>
          <w:p w14:paraId="4AD70FB1" w14:textId="77777777" w:rsidR="00C445A4" w:rsidRPr="00C042BD" w:rsidRDefault="00C445A4" w:rsidP="00C445A4">
            <w:pPr>
              <w:spacing w:line="240" w:lineRule="auto"/>
              <w:jc w:val="left"/>
              <w:rPr>
                <w:rFonts w:ascii="Calibri" w:hAnsi="Calibri"/>
                <w:b/>
                <w:sz w:val="22"/>
              </w:rPr>
            </w:pPr>
          </w:p>
          <w:p w14:paraId="3781DB9C" w14:textId="77777777" w:rsidR="00C445A4" w:rsidRPr="00C042BD" w:rsidRDefault="00C445A4" w:rsidP="00C445A4">
            <w:pPr>
              <w:spacing w:line="240" w:lineRule="auto"/>
              <w:jc w:val="left"/>
              <w:rPr>
                <w:rFonts w:ascii="Calibri" w:hAnsi="Calibri"/>
                <w:b/>
                <w:sz w:val="22"/>
              </w:rPr>
            </w:pPr>
            <w:r w:rsidRPr="00C042BD">
              <w:rPr>
                <w:rFonts w:ascii="Calibri" w:hAnsi="Calibri"/>
                <w:b/>
                <w:sz w:val="22"/>
              </w:rPr>
              <w:t>Kryterium</w:t>
            </w:r>
          </w:p>
        </w:tc>
        <w:tc>
          <w:tcPr>
            <w:tcW w:w="1785" w:type="dxa"/>
            <w:tcBorders>
              <w:top w:val="single" w:sz="12" w:space="0" w:color="auto"/>
            </w:tcBorders>
          </w:tcPr>
          <w:p w14:paraId="0BD2AF24"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Znaczenie</w:t>
            </w:r>
          </w:p>
          <w:p w14:paraId="2C95A5C9"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procentowe</w:t>
            </w:r>
          </w:p>
          <w:p w14:paraId="0405E238"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kryterium</w:t>
            </w:r>
          </w:p>
        </w:tc>
        <w:tc>
          <w:tcPr>
            <w:tcW w:w="2609" w:type="dxa"/>
            <w:tcBorders>
              <w:top w:val="single" w:sz="12" w:space="0" w:color="auto"/>
              <w:right w:val="single" w:sz="12" w:space="0" w:color="auto"/>
            </w:tcBorders>
          </w:tcPr>
          <w:p w14:paraId="70C43BC8" w14:textId="4106F0C0"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 xml:space="preserve">Maksymalna </w:t>
            </w:r>
            <w:r w:rsidR="00C07DFB">
              <w:rPr>
                <w:rFonts w:ascii="Calibri" w:hAnsi="Calibri"/>
                <w:b/>
                <w:sz w:val="22"/>
              </w:rPr>
              <w:t>liczba</w:t>
            </w:r>
            <w:r w:rsidRPr="00C042BD">
              <w:rPr>
                <w:rFonts w:ascii="Calibri" w:hAnsi="Calibri"/>
                <w:b/>
                <w:sz w:val="22"/>
              </w:rPr>
              <w:t xml:space="preserve"> punktów jakie może otrzymać oferta</w:t>
            </w:r>
          </w:p>
          <w:p w14:paraId="333665C3"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za kryterium</w:t>
            </w:r>
          </w:p>
        </w:tc>
      </w:tr>
      <w:tr w:rsidR="00C445A4" w:rsidRPr="00C042BD" w14:paraId="49FC1189" w14:textId="77777777" w:rsidTr="00C445A4">
        <w:trPr>
          <w:jc w:val="center"/>
        </w:trPr>
        <w:tc>
          <w:tcPr>
            <w:tcW w:w="4735" w:type="dxa"/>
            <w:tcBorders>
              <w:left w:val="single" w:sz="12" w:space="0" w:color="auto"/>
            </w:tcBorders>
          </w:tcPr>
          <w:p w14:paraId="6FACCF8A" w14:textId="77777777" w:rsidR="00C445A4" w:rsidRPr="00C042BD" w:rsidRDefault="00C445A4" w:rsidP="00C445A4">
            <w:pPr>
              <w:numPr>
                <w:ilvl w:val="12"/>
                <w:numId w:val="0"/>
              </w:numPr>
              <w:spacing w:line="240" w:lineRule="auto"/>
              <w:rPr>
                <w:rFonts w:ascii="Calibri" w:hAnsi="Calibri"/>
                <w:sz w:val="22"/>
              </w:rPr>
            </w:pPr>
            <w:r w:rsidRPr="00C042BD">
              <w:rPr>
                <w:rFonts w:ascii="Calibri" w:hAnsi="Calibri"/>
                <w:sz w:val="22"/>
              </w:rPr>
              <w:t>Cena (C)</w:t>
            </w:r>
          </w:p>
        </w:tc>
        <w:tc>
          <w:tcPr>
            <w:tcW w:w="1785" w:type="dxa"/>
          </w:tcPr>
          <w:p w14:paraId="53A2C71C" w14:textId="77777777" w:rsidR="00C445A4" w:rsidRPr="00C042BD" w:rsidRDefault="00163F15" w:rsidP="00C445A4">
            <w:pPr>
              <w:numPr>
                <w:ilvl w:val="12"/>
                <w:numId w:val="0"/>
              </w:numPr>
              <w:spacing w:line="240" w:lineRule="auto"/>
              <w:jc w:val="center"/>
              <w:rPr>
                <w:rFonts w:ascii="Calibri" w:hAnsi="Calibri"/>
                <w:b/>
                <w:sz w:val="22"/>
              </w:rPr>
            </w:pPr>
            <w:r>
              <w:rPr>
                <w:rFonts w:ascii="Calibri" w:hAnsi="Calibri"/>
                <w:b/>
                <w:sz w:val="22"/>
              </w:rPr>
              <w:t>5</w:t>
            </w:r>
            <w:r w:rsidR="00C445A4" w:rsidRPr="00C042BD">
              <w:rPr>
                <w:rFonts w:ascii="Calibri" w:hAnsi="Calibri"/>
                <w:b/>
                <w:sz w:val="22"/>
              </w:rPr>
              <w:t>0 %</w:t>
            </w:r>
          </w:p>
        </w:tc>
        <w:tc>
          <w:tcPr>
            <w:tcW w:w="2609" w:type="dxa"/>
            <w:tcBorders>
              <w:right w:val="single" w:sz="12" w:space="0" w:color="auto"/>
            </w:tcBorders>
          </w:tcPr>
          <w:p w14:paraId="26BD5F41" w14:textId="77777777" w:rsidR="00C445A4" w:rsidRPr="00163F15" w:rsidRDefault="00163F15" w:rsidP="00C445A4">
            <w:pPr>
              <w:pStyle w:val="pgrafodstep1"/>
              <w:widowControl/>
              <w:numPr>
                <w:ilvl w:val="12"/>
                <w:numId w:val="0"/>
              </w:numPr>
              <w:overflowPunct/>
              <w:autoSpaceDE/>
              <w:autoSpaceDN/>
              <w:adjustRightInd/>
              <w:textAlignment w:val="auto"/>
              <w:rPr>
                <w:rFonts w:ascii="Calibri" w:hAnsi="Calibri"/>
                <w:sz w:val="22"/>
                <w:szCs w:val="22"/>
              </w:rPr>
            </w:pPr>
            <w:r w:rsidRPr="00163F15">
              <w:rPr>
                <w:rFonts w:ascii="Calibri" w:hAnsi="Calibri"/>
                <w:sz w:val="22"/>
                <w:szCs w:val="22"/>
              </w:rPr>
              <w:t>5</w:t>
            </w:r>
            <w:r w:rsidR="00C445A4" w:rsidRPr="00163F15">
              <w:rPr>
                <w:rFonts w:ascii="Calibri" w:hAnsi="Calibri"/>
                <w:sz w:val="22"/>
                <w:szCs w:val="22"/>
              </w:rPr>
              <w:t>0 punktów</w:t>
            </w:r>
          </w:p>
        </w:tc>
      </w:tr>
      <w:tr w:rsidR="00F2535A" w:rsidRPr="00163F15" w14:paraId="4986767D" w14:textId="77777777" w:rsidTr="00B00A07">
        <w:trPr>
          <w:trHeight w:val="129"/>
          <w:jc w:val="center"/>
        </w:trPr>
        <w:tc>
          <w:tcPr>
            <w:tcW w:w="4735" w:type="dxa"/>
            <w:tcBorders>
              <w:left w:val="single" w:sz="12" w:space="0" w:color="auto"/>
            </w:tcBorders>
          </w:tcPr>
          <w:p w14:paraId="66399533" w14:textId="77777777" w:rsidR="00F2535A" w:rsidRPr="00163F15" w:rsidRDefault="00163F15" w:rsidP="00C321B1">
            <w:pPr>
              <w:numPr>
                <w:ilvl w:val="12"/>
                <w:numId w:val="0"/>
              </w:numPr>
              <w:spacing w:line="240" w:lineRule="auto"/>
              <w:rPr>
                <w:rFonts w:ascii="Calibri" w:hAnsi="Calibri"/>
                <w:sz w:val="22"/>
              </w:rPr>
            </w:pPr>
            <w:r w:rsidRPr="00163F15">
              <w:rPr>
                <w:rFonts w:ascii="Calibri" w:hAnsi="Calibri"/>
                <w:sz w:val="22"/>
              </w:rPr>
              <w:t>Koncepcja rozbudowy Systemu (K)</w:t>
            </w:r>
          </w:p>
        </w:tc>
        <w:tc>
          <w:tcPr>
            <w:tcW w:w="1785" w:type="dxa"/>
          </w:tcPr>
          <w:p w14:paraId="4A1DBCF6" w14:textId="77777777" w:rsidR="00F2535A" w:rsidRPr="00163F15" w:rsidRDefault="00163F15" w:rsidP="00163F15">
            <w:pPr>
              <w:numPr>
                <w:ilvl w:val="12"/>
                <w:numId w:val="0"/>
              </w:numPr>
              <w:spacing w:line="240" w:lineRule="auto"/>
              <w:jc w:val="center"/>
              <w:rPr>
                <w:rFonts w:ascii="Calibri" w:hAnsi="Calibri"/>
                <w:b/>
                <w:sz w:val="22"/>
              </w:rPr>
            </w:pPr>
            <w:r w:rsidRPr="00163F15">
              <w:rPr>
                <w:rFonts w:ascii="Calibri" w:hAnsi="Calibri"/>
                <w:b/>
                <w:sz w:val="22"/>
              </w:rPr>
              <w:t>3</w:t>
            </w:r>
            <w:r w:rsidR="00F2535A" w:rsidRPr="00163F15">
              <w:rPr>
                <w:rFonts w:ascii="Calibri" w:hAnsi="Calibri"/>
                <w:b/>
                <w:sz w:val="22"/>
              </w:rPr>
              <w:t>0</w:t>
            </w:r>
            <w:r w:rsidR="00617A4E">
              <w:rPr>
                <w:rFonts w:ascii="Calibri" w:hAnsi="Calibri"/>
                <w:b/>
                <w:sz w:val="22"/>
              </w:rPr>
              <w:t xml:space="preserve"> </w:t>
            </w:r>
            <w:r w:rsidR="00F2535A" w:rsidRPr="00163F15">
              <w:rPr>
                <w:rFonts w:ascii="Calibri" w:hAnsi="Calibri"/>
                <w:b/>
                <w:sz w:val="22"/>
              </w:rPr>
              <w:t>%</w:t>
            </w:r>
          </w:p>
        </w:tc>
        <w:tc>
          <w:tcPr>
            <w:tcW w:w="2609" w:type="dxa"/>
            <w:tcBorders>
              <w:right w:val="single" w:sz="12" w:space="0" w:color="auto"/>
            </w:tcBorders>
          </w:tcPr>
          <w:p w14:paraId="71E717BC" w14:textId="77777777" w:rsidR="00F2535A" w:rsidRPr="00163F15" w:rsidRDefault="00163F15" w:rsidP="00163F15">
            <w:pPr>
              <w:numPr>
                <w:ilvl w:val="12"/>
                <w:numId w:val="0"/>
              </w:numPr>
              <w:spacing w:line="240" w:lineRule="auto"/>
              <w:jc w:val="center"/>
              <w:rPr>
                <w:rFonts w:ascii="Calibri" w:hAnsi="Calibri"/>
                <w:b/>
                <w:sz w:val="22"/>
              </w:rPr>
            </w:pPr>
            <w:r w:rsidRPr="00163F15">
              <w:rPr>
                <w:rFonts w:ascii="Calibri" w:hAnsi="Calibri"/>
                <w:b/>
                <w:sz w:val="22"/>
              </w:rPr>
              <w:t>3</w:t>
            </w:r>
            <w:r w:rsidR="00F2535A" w:rsidRPr="00163F15">
              <w:rPr>
                <w:rFonts w:ascii="Calibri" w:hAnsi="Calibri"/>
                <w:b/>
                <w:sz w:val="22"/>
              </w:rPr>
              <w:t>0 punktów</w:t>
            </w:r>
          </w:p>
        </w:tc>
      </w:tr>
      <w:tr w:rsidR="00F2535A" w:rsidRPr="00163F15" w14:paraId="170E7570" w14:textId="77777777" w:rsidTr="00B00A07">
        <w:trPr>
          <w:trHeight w:val="129"/>
          <w:jc w:val="center"/>
        </w:trPr>
        <w:tc>
          <w:tcPr>
            <w:tcW w:w="4735" w:type="dxa"/>
            <w:tcBorders>
              <w:left w:val="single" w:sz="12" w:space="0" w:color="auto"/>
            </w:tcBorders>
          </w:tcPr>
          <w:p w14:paraId="467C8887" w14:textId="77777777" w:rsidR="00F2535A" w:rsidRPr="00F2535A" w:rsidRDefault="008836D5" w:rsidP="00163F15">
            <w:pPr>
              <w:numPr>
                <w:ilvl w:val="12"/>
                <w:numId w:val="0"/>
              </w:numPr>
              <w:spacing w:line="240" w:lineRule="auto"/>
              <w:rPr>
                <w:rFonts w:ascii="Calibri" w:hAnsi="Calibri"/>
                <w:sz w:val="22"/>
              </w:rPr>
            </w:pPr>
            <w:r>
              <w:rPr>
                <w:rFonts w:ascii="Calibri" w:hAnsi="Calibri"/>
                <w:sz w:val="22"/>
              </w:rPr>
              <w:t>Wydłużenie okresu</w:t>
            </w:r>
            <w:r w:rsidR="00163F15" w:rsidRPr="00163F15">
              <w:rPr>
                <w:rFonts w:ascii="Calibri" w:hAnsi="Calibri"/>
                <w:sz w:val="22"/>
              </w:rPr>
              <w:t xml:space="preserve"> świadczenia usługi wsparcia </w:t>
            </w:r>
            <w:r w:rsidR="00163F15">
              <w:rPr>
                <w:rFonts w:ascii="Calibri" w:hAnsi="Calibri"/>
                <w:sz w:val="22"/>
              </w:rPr>
              <w:t>oraz okresu</w:t>
            </w:r>
            <w:r w:rsidR="00163F15" w:rsidRPr="00163F15">
              <w:rPr>
                <w:rFonts w:ascii="Calibri" w:hAnsi="Calibri"/>
                <w:sz w:val="22"/>
              </w:rPr>
              <w:t xml:space="preserve"> gwarancji </w:t>
            </w:r>
            <w:r>
              <w:rPr>
                <w:rFonts w:ascii="Calibri" w:hAnsi="Calibri"/>
                <w:sz w:val="22"/>
              </w:rPr>
              <w:t>(W)</w:t>
            </w:r>
          </w:p>
        </w:tc>
        <w:tc>
          <w:tcPr>
            <w:tcW w:w="1785" w:type="dxa"/>
          </w:tcPr>
          <w:p w14:paraId="328E8B32" w14:textId="77777777" w:rsidR="00F2535A" w:rsidRPr="008836D5" w:rsidRDefault="00F2535A" w:rsidP="008836D5">
            <w:pPr>
              <w:numPr>
                <w:ilvl w:val="12"/>
                <w:numId w:val="0"/>
              </w:numPr>
              <w:spacing w:line="240" w:lineRule="auto"/>
              <w:jc w:val="center"/>
              <w:rPr>
                <w:rFonts w:ascii="Calibri" w:hAnsi="Calibri"/>
                <w:b/>
                <w:sz w:val="22"/>
              </w:rPr>
            </w:pPr>
            <w:r w:rsidRPr="008836D5">
              <w:rPr>
                <w:rFonts w:ascii="Calibri" w:hAnsi="Calibri"/>
                <w:b/>
                <w:sz w:val="22"/>
              </w:rPr>
              <w:t>10 %</w:t>
            </w:r>
          </w:p>
        </w:tc>
        <w:tc>
          <w:tcPr>
            <w:tcW w:w="2609" w:type="dxa"/>
            <w:tcBorders>
              <w:right w:val="single" w:sz="12" w:space="0" w:color="auto"/>
            </w:tcBorders>
          </w:tcPr>
          <w:p w14:paraId="217EC313" w14:textId="77777777" w:rsidR="00F2535A" w:rsidRPr="008836D5" w:rsidRDefault="00F2535A" w:rsidP="008836D5">
            <w:pPr>
              <w:numPr>
                <w:ilvl w:val="12"/>
                <w:numId w:val="0"/>
              </w:numPr>
              <w:spacing w:line="240" w:lineRule="auto"/>
              <w:jc w:val="center"/>
              <w:rPr>
                <w:rFonts w:ascii="Calibri" w:hAnsi="Calibri"/>
                <w:b/>
                <w:sz w:val="22"/>
              </w:rPr>
            </w:pPr>
            <w:r w:rsidRPr="008836D5">
              <w:rPr>
                <w:rFonts w:ascii="Calibri" w:hAnsi="Calibri"/>
                <w:b/>
                <w:sz w:val="22"/>
              </w:rPr>
              <w:t>10 punktów</w:t>
            </w:r>
          </w:p>
        </w:tc>
      </w:tr>
      <w:tr w:rsidR="00F2535A" w:rsidRPr="00F2535A" w14:paraId="2F1A37D2" w14:textId="77777777" w:rsidTr="009C79DD">
        <w:trPr>
          <w:trHeight w:val="129"/>
          <w:jc w:val="center"/>
        </w:trPr>
        <w:tc>
          <w:tcPr>
            <w:tcW w:w="4735" w:type="dxa"/>
            <w:tcBorders>
              <w:left w:val="single" w:sz="12" w:space="0" w:color="auto"/>
              <w:bottom w:val="single" w:sz="12" w:space="0" w:color="auto"/>
            </w:tcBorders>
          </w:tcPr>
          <w:p w14:paraId="20BC12BF" w14:textId="77777777" w:rsidR="00F2535A" w:rsidRPr="00F2535A" w:rsidRDefault="008836D5" w:rsidP="008836D5">
            <w:pPr>
              <w:numPr>
                <w:ilvl w:val="12"/>
                <w:numId w:val="0"/>
              </w:numPr>
              <w:spacing w:line="240" w:lineRule="auto"/>
              <w:jc w:val="left"/>
              <w:rPr>
                <w:rFonts w:ascii="Calibri" w:hAnsi="Calibri"/>
                <w:bCs/>
                <w:sz w:val="22"/>
              </w:rPr>
            </w:pPr>
            <w:r>
              <w:rPr>
                <w:rFonts w:ascii="Calibri" w:hAnsi="Calibri"/>
                <w:sz w:val="22"/>
              </w:rPr>
              <w:t xml:space="preserve">Dodatkowe roboczogodziny na rozwój Systemu </w:t>
            </w:r>
            <w:r w:rsidR="00F2535A">
              <w:rPr>
                <w:rFonts w:ascii="Calibri" w:hAnsi="Calibri"/>
                <w:sz w:val="22"/>
              </w:rPr>
              <w:t>(</w:t>
            </w:r>
            <w:r>
              <w:rPr>
                <w:rFonts w:ascii="Calibri" w:hAnsi="Calibri"/>
                <w:sz w:val="22"/>
              </w:rPr>
              <w:t>R</w:t>
            </w:r>
            <w:r w:rsidR="00F2535A">
              <w:rPr>
                <w:rFonts w:ascii="Calibri" w:hAnsi="Calibri"/>
                <w:sz w:val="22"/>
              </w:rPr>
              <w:t>)</w:t>
            </w:r>
          </w:p>
        </w:tc>
        <w:tc>
          <w:tcPr>
            <w:tcW w:w="1785" w:type="dxa"/>
            <w:tcBorders>
              <w:bottom w:val="single" w:sz="12" w:space="0" w:color="auto"/>
            </w:tcBorders>
          </w:tcPr>
          <w:p w14:paraId="6A27E0AE" w14:textId="77777777" w:rsidR="00F2535A" w:rsidRPr="00F2535A" w:rsidRDefault="00F2535A" w:rsidP="00C445A4">
            <w:pPr>
              <w:numPr>
                <w:ilvl w:val="12"/>
                <w:numId w:val="0"/>
              </w:numPr>
              <w:spacing w:line="240" w:lineRule="auto"/>
              <w:jc w:val="center"/>
              <w:rPr>
                <w:rFonts w:ascii="Calibri" w:hAnsi="Calibri"/>
                <w:b/>
                <w:sz w:val="22"/>
              </w:rPr>
            </w:pPr>
            <w:r>
              <w:rPr>
                <w:rFonts w:ascii="Calibri" w:hAnsi="Calibri"/>
                <w:b/>
                <w:sz w:val="22"/>
              </w:rPr>
              <w:t>10</w:t>
            </w:r>
            <w:r w:rsidR="006920E6">
              <w:rPr>
                <w:rFonts w:ascii="Calibri" w:hAnsi="Calibri"/>
                <w:b/>
                <w:sz w:val="22"/>
              </w:rPr>
              <w:t xml:space="preserve"> </w:t>
            </w:r>
            <w:r>
              <w:rPr>
                <w:rFonts w:ascii="Calibri" w:hAnsi="Calibri"/>
                <w:b/>
                <w:sz w:val="22"/>
              </w:rPr>
              <w:t>%</w:t>
            </w:r>
          </w:p>
        </w:tc>
        <w:tc>
          <w:tcPr>
            <w:tcW w:w="2609" w:type="dxa"/>
            <w:tcBorders>
              <w:bottom w:val="single" w:sz="12" w:space="0" w:color="auto"/>
              <w:right w:val="single" w:sz="12" w:space="0" w:color="auto"/>
            </w:tcBorders>
          </w:tcPr>
          <w:p w14:paraId="16E3755D" w14:textId="77777777" w:rsidR="00F2535A" w:rsidRPr="00F2535A" w:rsidRDefault="00F2535A" w:rsidP="00C445A4">
            <w:pPr>
              <w:pStyle w:val="pgrafodstep1"/>
              <w:widowControl/>
              <w:numPr>
                <w:ilvl w:val="12"/>
                <w:numId w:val="0"/>
              </w:numPr>
              <w:overflowPunct/>
              <w:autoSpaceDE/>
              <w:autoSpaceDN/>
              <w:adjustRightInd/>
              <w:textAlignment w:val="auto"/>
              <w:rPr>
                <w:rFonts w:ascii="Calibri" w:hAnsi="Calibri"/>
                <w:sz w:val="22"/>
                <w:szCs w:val="22"/>
              </w:rPr>
            </w:pPr>
            <w:r>
              <w:rPr>
                <w:rFonts w:ascii="Calibri" w:hAnsi="Calibri"/>
                <w:sz w:val="22"/>
                <w:szCs w:val="22"/>
              </w:rPr>
              <w:t>10 punktów</w:t>
            </w:r>
          </w:p>
        </w:tc>
      </w:tr>
    </w:tbl>
    <w:p w14:paraId="1BDC2E43" w14:textId="77777777" w:rsidR="006D01B1" w:rsidRPr="00C042BD" w:rsidRDefault="006D01B1" w:rsidP="00E040E6">
      <w:pPr>
        <w:pStyle w:val="Stopka"/>
        <w:ind w:left="360"/>
        <w:jc w:val="both"/>
        <w:rPr>
          <w:rFonts w:ascii="Calibri" w:hAnsi="Calibri"/>
          <w:color w:val="000000"/>
          <w:sz w:val="22"/>
          <w:szCs w:val="22"/>
        </w:rPr>
      </w:pPr>
    </w:p>
    <w:p w14:paraId="68E771F1" w14:textId="77777777" w:rsidR="003E1A41" w:rsidRPr="00C042BD" w:rsidRDefault="00E040E6"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"Cena" (C).</w:t>
      </w:r>
    </w:p>
    <w:p w14:paraId="120B0DD5" w14:textId="77777777" w:rsidR="00E040E6" w:rsidRPr="00C042BD" w:rsidRDefault="00E040E6" w:rsidP="00836299">
      <w:pPr>
        <w:pStyle w:val="Stopka"/>
        <w:ind w:left="142"/>
        <w:jc w:val="both"/>
        <w:rPr>
          <w:rFonts w:ascii="Calibri" w:hAnsi="Calibri"/>
          <w:color w:val="000000"/>
          <w:sz w:val="22"/>
          <w:szCs w:val="22"/>
        </w:rPr>
      </w:pPr>
      <w:r w:rsidRPr="00C042BD">
        <w:rPr>
          <w:rFonts w:ascii="Calibri" w:hAnsi="Calibri"/>
          <w:color w:val="000000"/>
          <w:sz w:val="22"/>
          <w:szCs w:val="22"/>
        </w:rPr>
        <w:t xml:space="preserve">W przypadku kryterium "Cena" oferta otrzyma zaokrągloną do dwóch miejsc po przecinku </w:t>
      </w:r>
      <w:r w:rsidR="0012054F">
        <w:rPr>
          <w:rFonts w:ascii="Calibri" w:hAnsi="Calibri"/>
          <w:color w:val="000000"/>
          <w:sz w:val="22"/>
          <w:szCs w:val="22"/>
        </w:rPr>
        <w:t>liczbę</w:t>
      </w:r>
      <w:r w:rsidRPr="00C042BD">
        <w:rPr>
          <w:rFonts w:ascii="Calibri" w:hAnsi="Calibri"/>
          <w:color w:val="000000"/>
          <w:sz w:val="22"/>
          <w:szCs w:val="22"/>
        </w:rPr>
        <w:t xml:space="preserve"> punktów wynikającą z działania: </w:t>
      </w:r>
    </w:p>
    <w:p w14:paraId="4D1E71B4" w14:textId="77777777" w:rsidR="00E040E6" w:rsidRPr="00C042BD" w:rsidRDefault="00E040E6" w:rsidP="00E040E6">
      <w:pPr>
        <w:pStyle w:val="Stopka"/>
        <w:jc w:val="both"/>
        <w:rPr>
          <w:rFonts w:ascii="Calibri" w:hAnsi="Calibri"/>
          <w:color w:val="000000"/>
          <w:sz w:val="22"/>
          <w:szCs w:val="22"/>
        </w:rPr>
      </w:pPr>
    </w:p>
    <w:p w14:paraId="23FCF19D" w14:textId="77777777" w:rsidR="003B4140" w:rsidRPr="00C042BD" w:rsidRDefault="00470E7F" w:rsidP="008836D5">
      <w:pPr>
        <w:overflowPunct w:val="0"/>
        <w:ind w:firstLine="0"/>
        <w:jc w:val="center"/>
        <w:textAlignment w:val="baseline"/>
        <w:rPr>
          <w:rFonts w:ascii="Calibri" w:hAnsi="Calibri"/>
          <w:b/>
          <w:bCs/>
          <w:szCs w:val="24"/>
        </w:rPr>
      </w:pPr>
      <w:r w:rsidRPr="00C042BD">
        <w:rPr>
          <w:rFonts w:ascii="Calibri" w:hAnsi="Calibri"/>
          <w:b/>
          <w:bCs/>
          <w:szCs w:val="24"/>
        </w:rPr>
        <w:t>P</w:t>
      </w:r>
      <w:r w:rsidRPr="00C042BD">
        <w:rPr>
          <w:rFonts w:ascii="Calibri" w:hAnsi="Calibri"/>
          <w:b/>
          <w:bCs/>
          <w:szCs w:val="24"/>
          <w:vertAlign w:val="subscript"/>
        </w:rPr>
        <w:t>i</w:t>
      </w:r>
      <w:r w:rsidRPr="00C042BD">
        <w:rPr>
          <w:rFonts w:ascii="Calibri" w:hAnsi="Calibri"/>
          <w:b/>
          <w:bCs/>
          <w:szCs w:val="24"/>
        </w:rPr>
        <w:t xml:space="preserve"> (C) = </w:t>
      </w:r>
      <w:r w:rsidR="00332D03">
        <w:rPr>
          <w:rFonts w:ascii="Calibri" w:hAnsi="Calibri"/>
          <w:b/>
          <w:noProof/>
          <w:position w:val="-30"/>
          <w:szCs w:val="24"/>
          <w:lang w:eastAsia="pl-PL"/>
        </w:rPr>
        <w:drawing>
          <wp:inline distT="0" distB="0" distL="0" distR="0" wp14:anchorId="5E38AE6C" wp14:editId="3F885481">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14:paraId="39CDEB1A"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14:paraId="2BC120D5" w14:textId="77777777"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t>i – numer oferty</w:t>
      </w:r>
    </w:p>
    <w:p w14:paraId="2B1563CC" w14:textId="77777777"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Pr="00C042BD">
        <w:rPr>
          <w:rFonts w:ascii="Calibri" w:hAnsi="Calibri"/>
          <w:color w:val="000000"/>
          <w:sz w:val="22"/>
          <w:szCs w:val="22"/>
        </w:rPr>
        <w:t xml:space="preserve"> - </w:t>
      </w:r>
      <w:r w:rsidR="00C80F92">
        <w:rPr>
          <w:rFonts w:ascii="Calibri" w:hAnsi="Calibri"/>
          <w:color w:val="000000"/>
          <w:sz w:val="22"/>
          <w:szCs w:val="22"/>
        </w:rPr>
        <w:t>liczba</w:t>
      </w:r>
      <w:r w:rsidRPr="00C042BD">
        <w:rPr>
          <w:rFonts w:ascii="Calibri" w:hAnsi="Calibri"/>
          <w:color w:val="000000"/>
          <w:sz w:val="22"/>
          <w:szCs w:val="22"/>
        </w:rPr>
        <w:t xml:space="preserve"> punktów jakie otrzyma oferta "i" za kryterium "Cena</w:t>
      </w:r>
      <w:r w:rsidR="006D01B1" w:rsidRPr="00C042BD">
        <w:rPr>
          <w:rFonts w:ascii="Calibri" w:hAnsi="Calibri"/>
          <w:color w:val="000000"/>
          <w:sz w:val="22"/>
          <w:szCs w:val="22"/>
        </w:rPr>
        <w:t xml:space="preserve"> </w:t>
      </w:r>
      <w:r w:rsidR="006D01B1" w:rsidRPr="00C042BD">
        <w:rPr>
          <w:rFonts w:ascii="Calibri" w:hAnsi="Calibri"/>
          <w:color w:val="000000"/>
          <w:sz w:val="22"/>
        </w:rPr>
        <w:t>(C)";</w:t>
      </w:r>
    </w:p>
    <w:p w14:paraId="6EA24978" w14:textId="77777777" w:rsidR="00E040E6" w:rsidRPr="00C042BD" w:rsidRDefault="00E040E6" w:rsidP="006D01B1">
      <w:pPr>
        <w:pStyle w:val="Stopka"/>
        <w:ind w:left="360"/>
        <w:jc w:val="both"/>
        <w:rPr>
          <w:rFonts w:ascii="Calibri" w:hAnsi="Calibri"/>
          <w:color w:val="000000"/>
          <w:sz w:val="22"/>
          <w:szCs w:val="22"/>
        </w:rPr>
      </w:pPr>
      <w:proofErr w:type="spellStart"/>
      <w:r w:rsidRPr="00C042BD">
        <w:rPr>
          <w:rFonts w:ascii="Calibri" w:hAnsi="Calibri"/>
          <w:color w:val="000000"/>
          <w:sz w:val="22"/>
          <w:szCs w:val="22"/>
        </w:rPr>
        <w:t>C</w:t>
      </w:r>
      <w:r w:rsidRPr="00C042BD">
        <w:rPr>
          <w:rFonts w:ascii="Calibri" w:hAnsi="Calibri"/>
          <w:color w:val="000000"/>
          <w:sz w:val="22"/>
          <w:szCs w:val="22"/>
          <w:vertAlign w:val="subscript"/>
        </w:rPr>
        <w:t>min</w:t>
      </w:r>
      <w:proofErr w:type="spellEnd"/>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w:t>
      </w:r>
      <w:r w:rsidRPr="00C042BD">
        <w:rPr>
          <w:rFonts w:ascii="Calibri" w:hAnsi="Calibri"/>
          <w:color w:val="000000"/>
          <w:sz w:val="22"/>
          <w:szCs w:val="22"/>
        </w:rPr>
        <w:t>spośród wszystkich nieodrzuconych ofert;</w:t>
      </w:r>
    </w:p>
    <w:p w14:paraId="62E981EB"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14:paraId="332A01FE" w14:textId="77777777"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Max(C) – maksymalna </w:t>
      </w:r>
      <w:r w:rsidR="00C80F92">
        <w:rPr>
          <w:rFonts w:ascii="Calibri" w:hAnsi="Calibri"/>
          <w:color w:val="000000"/>
          <w:sz w:val="22"/>
          <w:szCs w:val="22"/>
        </w:rPr>
        <w:t>liczba</w:t>
      </w:r>
      <w:r w:rsidRPr="00C042BD">
        <w:rPr>
          <w:rFonts w:ascii="Calibri" w:hAnsi="Calibri"/>
          <w:color w:val="000000"/>
          <w:sz w:val="22"/>
          <w:szCs w:val="22"/>
        </w:rPr>
        <w:t xml:space="preserve">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980E63" w:rsidRPr="00C042BD">
        <w:rPr>
          <w:rFonts w:ascii="Calibri" w:hAnsi="Calibri"/>
          <w:color w:val="000000"/>
          <w:sz w:val="22"/>
        </w:rPr>
        <w:t xml:space="preserve">"Cena  (C)" – </w:t>
      </w:r>
      <w:r w:rsidR="008836D5">
        <w:rPr>
          <w:rFonts w:ascii="Calibri" w:hAnsi="Calibri"/>
          <w:color w:val="000000"/>
          <w:sz w:val="22"/>
        </w:rPr>
        <w:t>5</w:t>
      </w:r>
      <w:r w:rsidR="00657824" w:rsidRPr="00C042BD">
        <w:rPr>
          <w:rFonts w:ascii="Calibri" w:hAnsi="Calibri"/>
          <w:color w:val="000000"/>
          <w:sz w:val="22"/>
        </w:rPr>
        <w:t>0</w:t>
      </w:r>
      <w:r w:rsidR="006D01B1" w:rsidRPr="00C042BD">
        <w:rPr>
          <w:rFonts w:ascii="Calibri" w:hAnsi="Calibri"/>
          <w:color w:val="000000"/>
          <w:sz w:val="22"/>
        </w:rPr>
        <w:t xml:space="preserve"> punktów.</w:t>
      </w:r>
    </w:p>
    <w:p w14:paraId="6D9B3D25" w14:textId="77777777" w:rsidR="00991556" w:rsidRDefault="00991556" w:rsidP="00991556">
      <w:pPr>
        <w:pStyle w:val="Tekstpodstawowy21"/>
        <w:ind w:left="0"/>
        <w:rPr>
          <w:rFonts w:ascii="Calibri" w:hAnsi="Calibri"/>
          <w:szCs w:val="22"/>
        </w:rPr>
      </w:pPr>
    </w:p>
    <w:p w14:paraId="7785A667" w14:textId="77777777" w:rsidR="003E1A41" w:rsidRPr="00C042BD" w:rsidRDefault="00C445A4"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w:t>
      </w:r>
      <w:r w:rsidR="008836D5">
        <w:rPr>
          <w:rFonts w:ascii="Calibri" w:hAnsi="Calibri"/>
          <w:b/>
          <w:sz w:val="22"/>
          <w:szCs w:val="22"/>
        </w:rPr>
        <w:t>Koncepcja rozbudowy Systemu</w:t>
      </w:r>
      <w:r w:rsidR="00591D27" w:rsidRPr="00C042BD">
        <w:rPr>
          <w:rFonts w:ascii="Calibri" w:hAnsi="Calibri"/>
          <w:b/>
          <w:sz w:val="22"/>
          <w:szCs w:val="22"/>
        </w:rPr>
        <w:t>”</w:t>
      </w:r>
      <w:r w:rsidR="008836D5">
        <w:rPr>
          <w:rFonts w:ascii="Calibri" w:hAnsi="Calibri"/>
          <w:b/>
          <w:sz w:val="22"/>
          <w:szCs w:val="22"/>
        </w:rPr>
        <w:t xml:space="preserve"> (K</w:t>
      </w:r>
      <w:r w:rsidR="00F143E8" w:rsidRPr="00C042BD">
        <w:rPr>
          <w:rFonts w:ascii="Calibri" w:hAnsi="Calibri"/>
          <w:b/>
          <w:sz w:val="22"/>
          <w:szCs w:val="22"/>
        </w:rPr>
        <w:t>)</w:t>
      </w:r>
      <w:r w:rsidR="00591D27" w:rsidRPr="00C042BD">
        <w:rPr>
          <w:rFonts w:ascii="Calibri" w:hAnsi="Calibri"/>
          <w:b/>
          <w:sz w:val="22"/>
          <w:szCs w:val="22"/>
        </w:rPr>
        <w:t>.</w:t>
      </w:r>
    </w:p>
    <w:p w14:paraId="5D4DC842" w14:textId="77777777" w:rsidR="00F143E8" w:rsidRPr="00C042BD" w:rsidRDefault="00F143E8" w:rsidP="00B567E7">
      <w:pPr>
        <w:pStyle w:val="Tekstpodstawowy23"/>
        <w:tabs>
          <w:tab w:val="left" w:pos="360"/>
        </w:tabs>
        <w:ind w:left="0"/>
        <w:rPr>
          <w:rFonts w:ascii="Calibri" w:hAnsi="Calibri"/>
          <w:szCs w:val="22"/>
        </w:rPr>
      </w:pPr>
    </w:p>
    <w:p w14:paraId="0C087C26" w14:textId="77777777" w:rsidR="00CB7EA2" w:rsidRDefault="003A24D9" w:rsidP="00305621">
      <w:pPr>
        <w:pStyle w:val="Tekstpodstawowy23"/>
        <w:numPr>
          <w:ilvl w:val="3"/>
          <w:numId w:val="27"/>
        </w:numPr>
        <w:tabs>
          <w:tab w:val="clear" w:pos="3447"/>
          <w:tab w:val="left" w:pos="360"/>
          <w:tab w:val="num" w:pos="426"/>
        </w:tabs>
        <w:ind w:left="378" w:hanging="378"/>
        <w:rPr>
          <w:rFonts w:ascii="Calibri" w:hAnsi="Calibri"/>
          <w:szCs w:val="22"/>
        </w:rPr>
      </w:pPr>
      <w:r w:rsidRPr="00C042BD">
        <w:rPr>
          <w:rFonts w:ascii="Calibri" w:hAnsi="Calibri"/>
          <w:szCs w:val="22"/>
        </w:rPr>
        <w:lastRenderedPageBreak/>
        <w:t>W kryterium „</w:t>
      </w:r>
      <w:r w:rsidR="008836D5">
        <w:rPr>
          <w:rFonts w:ascii="Calibri" w:hAnsi="Calibri"/>
          <w:szCs w:val="22"/>
        </w:rPr>
        <w:t>Koncepcja rozbudowy Systemu</w:t>
      </w:r>
      <w:r w:rsidRPr="00C042BD">
        <w:rPr>
          <w:rFonts w:ascii="Calibri" w:hAnsi="Calibri"/>
          <w:szCs w:val="22"/>
        </w:rPr>
        <w:t xml:space="preserve">” </w:t>
      </w:r>
      <w:r w:rsidR="005A731E" w:rsidRPr="00C042BD">
        <w:rPr>
          <w:rFonts w:ascii="Calibri" w:hAnsi="Calibri"/>
          <w:szCs w:val="22"/>
        </w:rPr>
        <w:t xml:space="preserve">Zamawiający przyzna punkty </w:t>
      </w:r>
      <w:r w:rsidR="008836D5">
        <w:rPr>
          <w:rFonts w:ascii="Calibri" w:hAnsi="Calibri"/>
          <w:szCs w:val="22"/>
        </w:rPr>
        <w:t>w wyniku dokona</w:t>
      </w:r>
      <w:r w:rsidR="00353567">
        <w:rPr>
          <w:rFonts w:ascii="Calibri" w:hAnsi="Calibri"/>
          <w:szCs w:val="22"/>
        </w:rPr>
        <w:t>nia</w:t>
      </w:r>
      <w:r w:rsidR="008836D5">
        <w:rPr>
          <w:rFonts w:ascii="Calibri" w:hAnsi="Calibri"/>
          <w:szCs w:val="22"/>
        </w:rPr>
        <w:t xml:space="preserve"> oceny przedstawione</w:t>
      </w:r>
      <w:r w:rsidR="00353567">
        <w:rPr>
          <w:rFonts w:ascii="Calibri" w:hAnsi="Calibri"/>
          <w:szCs w:val="22"/>
        </w:rPr>
        <w:t>j</w:t>
      </w:r>
      <w:r w:rsidR="008836D5">
        <w:rPr>
          <w:rFonts w:ascii="Calibri" w:hAnsi="Calibri"/>
          <w:szCs w:val="22"/>
        </w:rPr>
        <w:t xml:space="preserve"> w ofercie koncepcji rozbudowy Systemu</w:t>
      </w:r>
      <w:r w:rsidR="00353567">
        <w:rPr>
          <w:rFonts w:ascii="Calibri" w:hAnsi="Calibri"/>
          <w:szCs w:val="22"/>
        </w:rPr>
        <w:t xml:space="preserve"> zawierającej</w:t>
      </w:r>
      <w:r w:rsidR="00CB7EA2">
        <w:rPr>
          <w:rFonts w:ascii="Calibri" w:hAnsi="Calibri"/>
          <w:szCs w:val="22"/>
        </w:rPr>
        <w:t>:</w:t>
      </w:r>
    </w:p>
    <w:p w14:paraId="3C8F6E0F" w14:textId="77777777" w:rsidR="00836299" w:rsidRDefault="00836299" w:rsidP="00836299">
      <w:pPr>
        <w:pStyle w:val="Tekstpodstawowy23"/>
        <w:tabs>
          <w:tab w:val="left" w:pos="360"/>
        </w:tabs>
        <w:ind w:left="0"/>
        <w:rPr>
          <w:rFonts w:ascii="Calibri" w:hAnsi="Calibri"/>
          <w:szCs w:val="22"/>
        </w:rPr>
      </w:pPr>
    </w:p>
    <w:p w14:paraId="657E0E63" w14:textId="77777777" w:rsidR="000B30FF" w:rsidRPr="000B30FF" w:rsidRDefault="000B30FF" w:rsidP="00836299">
      <w:pPr>
        <w:pStyle w:val="Tekstpodstawowy23"/>
        <w:tabs>
          <w:tab w:val="left" w:pos="360"/>
        </w:tabs>
        <w:ind w:left="0"/>
        <w:rPr>
          <w:rFonts w:ascii="Calibri" w:hAnsi="Calibri"/>
          <w:b/>
          <w:szCs w:val="22"/>
        </w:rPr>
      </w:pPr>
      <w:proofErr w:type="spellStart"/>
      <w:r w:rsidRPr="000B30FF">
        <w:rPr>
          <w:rFonts w:ascii="Calibri" w:hAnsi="Calibri"/>
          <w:b/>
          <w:szCs w:val="22"/>
        </w:rPr>
        <w:t>Podkryterium</w:t>
      </w:r>
      <w:proofErr w:type="spellEnd"/>
      <w:r w:rsidRPr="000B30FF">
        <w:rPr>
          <w:rFonts w:ascii="Calibri" w:hAnsi="Calibri"/>
          <w:b/>
          <w:szCs w:val="22"/>
        </w:rPr>
        <w:t xml:space="preserve"> nr 1:</w:t>
      </w:r>
    </w:p>
    <w:p w14:paraId="2FFADD1C" w14:textId="77777777" w:rsidR="008836D5" w:rsidRPr="00F002F4" w:rsidRDefault="00F002F4" w:rsidP="00C960AF">
      <w:pPr>
        <w:pStyle w:val="Tekstpodstawowy23"/>
        <w:numPr>
          <w:ilvl w:val="1"/>
          <w:numId w:val="77"/>
        </w:numPr>
        <w:tabs>
          <w:tab w:val="left" w:pos="360"/>
        </w:tabs>
        <w:ind w:hanging="578"/>
        <w:rPr>
          <w:rFonts w:ascii="Calibri" w:hAnsi="Calibri"/>
          <w:b/>
          <w:szCs w:val="22"/>
        </w:rPr>
      </w:pPr>
      <w:r w:rsidRPr="00F002F4">
        <w:rPr>
          <w:rFonts w:ascii="Calibri" w:hAnsi="Calibri"/>
          <w:b/>
          <w:szCs w:val="22"/>
        </w:rPr>
        <w:t>k</w:t>
      </w:r>
      <w:r w:rsidR="00353567" w:rsidRPr="00F002F4">
        <w:rPr>
          <w:rFonts w:ascii="Calibri" w:hAnsi="Calibri"/>
          <w:b/>
          <w:szCs w:val="22"/>
        </w:rPr>
        <w:t>oncepcj</w:t>
      </w:r>
      <w:r w:rsidR="00755827">
        <w:rPr>
          <w:rFonts w:ascii="Calibri" w:hAnsi="Calibri"/>
          <w:b/>
          <w:szCs w:val="22"/>
        </w:rPr>
        <w:t>a</w:t>
      </w:r>
      <w:r w:rsidR="00353567" w:rsidRPr="00F002F4">
        <w:rPr>
          <w:rFonts w:ascii="Calibri" w:hAnsi="Calibri"/>
          <w:b/>
          <w:szCs w:val="22"/>
        </w:rPr>
        <w:t>:</w:t>
      </w:r>
      <w:r w:rsidR="008836D5" w:rsidRPr="00F002F4">
        <w:rPr>
          <w:rFonts w:ascii="Calibri" w:hAnsi="Calibri"/>
          <w:b/>
          <w:szCs w:val="22"/>
        </w:rPr>
        <w:t xml:space="preserve"> </w:t>
      </w:r>
    </w:p>
    <w:p w14:paraId="4601394A" w14:textId="77777777" w:rsidR="00353567" w:rsidRDefault="00353567" w:rsidP="00B567E7">
      <w:pPr>
        <w:pStyle w:val="Tekstpodstawowy23"/>
        <w:tabs>
          <w:tab w:val="left" w:pos="360"/>
        </w:tabs>
        <w:ind w:left="0"/>
        <w:rPr>
          <w:rFonts w:ascii="Calibri" w:hAnsi="Calibri"/>
          <w:szCs w:val="22"/>
        </w:rPr>
      </w:pPr>
    </w:p>
    <w:p w14:paraId="37FF959D" w14:textId="77777777" w:rsidR="005E34AD" w:rsidRPr="005E34AD" w:rsidRDefault="00F002F4" w:rsidP="00C960AF">
      <w:pPr>
        <w:pStyle w:val="Tekstpodstawowy23"/>
        <w:numPr>
          <w:ilvl w:val="3"/>
          <w:numId w:val="77"/>
        </w:numPr>
        <w:tabs>
          <w:tab w:val="left" w:pos="360"/>
        </w:tabs>
        <w:ind w:left="709" w:hanging="425"/>
        <w:rPr>
          <w:rFonts w:ascii="Calibri" w:hAnsi="Calibri"/>
          <w:szCs w:val="22"/>
        </w:rPr>
      </w:pPr>
      <w:r>
        <w:rPr>
          <w:rFonts w:ascii="Calibri" w:hAnsi="Calibri"/>
          <w:szCs w:val="22"/>
        </w:rPr>
        <w:t xml:space="preserve">budowy </w:t>
      </w:r>
      <w:r w:rsidR="005E34AD" w:rsidRPr="005E34AD">
        <w:rPr>
          <w:rFonts w:ascii="Calibri" w:hAnsi="Calibri"/>
          <w:szCs w:val="22"/>
        </w:rPr>
        <w:t>modułu kolejkow</w:t>
      </w:r>
      <w:r w:rsidR="00305621">
        <w:rPr>
          <w:rFonts w:ascii="Calibri" w:hAnsi="Calibri"/>
          <w:szCs w:val="22"/>
        </w:rPr>
        <w:t>ania</w:t>
      </w:r>
      <w:r w:rsidR="00353567">
        <w:rPr>
          <w:rFonts w:ascii="Calibri" w:hAnsi="Calibri"/>
          <w:szCs w:val="22"/>
        </w:rPr>
        <w:t>;</w:t>
      </w:r>
      <w:r w:rsidR="005E34AD" w:rsidRPr="005E34AD">
        <w:rPr>
          <w:rFonts w:ascii="Calibri" w:hAnsi="Calibri"/>
          <w:szCs w:val="22"/>
        </w:rPr>
        <w:t xml:space="preserve"> </w:t>
      </w:r>
    </w:p>
    <w:p w14:paraId="631B77AF" w14:textId="77777777" w:rsidR="005E34AD" w:rsidRPr="005E34AD" w:rsidRDefault="00F002F4" w:rsidP="00C960AF">
      <w:pPr>
        <w:pStyle w:val="Tekstpodstawowy23"/>
        <w:numPr>
          <w:ilvl w:val="3"/>
          <w:numId w:val="77"/>
        </w:numPr>
        <w:tabs>
          <w:tab w:val="left" w:pos="360"/>
        </w:tabs>
        <w:ind w:left="709" w:hanging="425"/>
        <w:rPr>
          <w:rFonts w:ascii="Calibri" w:hAnsi="Calibri"/>
          <w:szCs w:val="22"/>
        </w:rPr>
      </w:pPr>
      <w:r>
        <w:rPr>
          <w:rFonts w:ascii="Calibri" w:hAnsi="Calibri"/>
          <w:szCs w:val="22"/>
        </w:rPr>
        <w:t xml:space="preserve">budowy </w:t>
      </w:r>
      <w:r w:rsidR="005E34AD" w:rsidRPr="005E34AD">
        <w:rPr>
          <w:rFonts w:ascii="Calibri" w:hAnsi="Calibri"/>
          <w:szCs w:val="22"/>
        </w:rPr>
        <w:t>klastra relacyjnej bazy danych</w:t>
      </w:r>
      <w:r w:rsidR="00353567">
        <w:rPr>
          <w:rFonts w:ascii="Calibri" w:hAnsi="Calibri"/>
          <w:szCs w:val="22"/>
        </w:rPr>
        <w:t>;</w:t>
      </w:r>
    </w:p>
    <w:p w14:paraId="2FCB51A3" w14:textId="77777777" w:rsidR="005E34AD" w:rsidRPr="005E34AD" w:rsidRDefault="00353567" w:rsidP="00C960AF">
      <w:pPr>
        <w:pStyle w:val="Tekstpodstawowy23"/>
        <w:numPr>
          <w:ilvl w:val="3"/>
          <w:numId w:val="77"/>
        </w:numPr>
        <w:tabs>
          <w:tab w:val="left" w:pos="360"/>
        </w:tabs>
        <w:ind w:left="709" w:hanging="425"/>
        <w:rPr>
          <w:rFonts w:ascii="Calibri" w:hAnsi="Calibri"/>
          <w:szCs w:val="22"/>
        </w:rPr>
      </w:pPr>
      <w:r>
        <w:rPr>
          <w:rFonts w:ascii="Calibri" w:hAnsi="Calibri"/>
          <w:szCs w:val="22"/>
        </w:rPr>
        <w:t>u</w:t>
      </w:r>
      <w:r w:rsidR="005E34AD" w:rsidRPr="005E34AD">
        <w:rPr>
          <w:rFonts w:ascii="Calibri" w:hAnsi="Calibri"/>
          <w:szCs w:val="22"/>
        </w:rPr>
        <w:t>względnienia wymagań UX/UI dla rozbudowanego systemu</w:t>
      </w:r>
      <w:r>
        <w:rPr>
          <w:rFonts w:ascii="Calibri" w:hAnsi="Calibri"/>
          <w:szCs w:val="22"/>
        </w:rPr>
        <w:t>;</w:t>
      </w:r>
    </w:p>
    <w:p w14:paraId="2607A49F" w14:textId="77777777" w:rsidR="005E34AD" w:rsidRPr="005E34AD" w:rsidRDefault="00353567" w:rsidP="00C960AF">
      <w:pPr>
        <w:pStyle w:val="Tekstpodstawowy23"/>
        <w:numPr>
          <w:ilvl w:val="3"/>
          <w:numId w:val="77"/>
        </w:numPr>
        <w:tabs>
          <w:tab w:val="left" w:pos="360"/>
        </w:tabs>
        <w:ind w:left="709" w:hanging="425"/>
        <w:rPr>
          <w:rFonts w:ascii="Calibri" w:hAnsi="Calibri"/>
          <w:szCs w:val="22"/>
        </w:rPr>
      </w:pPr>
      <w:r>
        <w:rPr>
          <w:rFonts w:ascii="Calibri" w:hAnsi="Calibri"/>
          <w:szCs w:val="22"/>
        </w:rPr>
        <w:t>b</w:t>
      </w:r>
      <w:r w:rsidR="005E34AD" w:rsidRPr="005E34AD">
        <w:rPr>
          <w:rFonts w:ascii="Calibri" w:hAnsi="Calibri"/>
          <w:szCs w:val="22"/>
        </w:rPr>
        <w:t>udowy wtyczki QGIS umożliwiającej realizację obowiązku raportowego</w:t>
      </w:r>
      <w:r>
        <w:rPr>
          <w:rFonts w:ascii="Calibri" w:hAnsi="Calibri"/>
          <w:szCs w:val="22"/>
        </w:rPr>
        <w:t>;</w:t>
      </w:r>
    </w:p>
    <w:p w14:paraId="0E432967" w14:textId="77777777" w:rsidR="005E34AD" w:rsidRDefault="00353567" w:rsidP="00C960AF">
      <w:pPr>
        <w:pStyle w:val="Tekstpodstawowy23"/>
        <w:numPr>
          <w:ilvl w:val="3"/>
          <w:numId w:val="77"/>
        </w:numPr>
        <w:tabs>
          <w:tab w:val="left" w:pos="360"/>
        </w:tabs>
        <w:ind w:left="709" w:hanging="425"/>
        <w:rPr>
          <w:rFonts w:ascii="Calibri" w:hAnsi="Calibri"/>
          <w:szCs w:val="22"/>
        </w:rPr>
      </w:pPr>
      <w:r>
        <w:rPr>
          <w:rFonts w:ascii="Calibri" w:hAnsi="Calibri"/>
          <w:szCs w:val="22"/>
        </w:rPr>
        <w:t>b</w:t>
      </w:r>
      <w:r w:rsidR="005E34AD" w:rsidRPr="005E34AD">
        <w:rPr>
          <w:rFonts w:ascii="Calibri" w:hAnsi="Calibri"/>
          <w:szCs w:val="22"/>
        </w:rPr>
        <w:t>udowy referencyjnej bazy punktów adresowych</w:t>
      </w:r>
      <w:r w:rsidR="000B30FF">
        <w:rPr>
          <w:rFonts w:ascii="Calibri" w:hAnsi="Calibri"/>
          <w:szCs w:val="22"/>
        </w:rPr>
        <w:t>.</w:t>
      </w:r>
    </w:p>
    <w:p w14:paraId="41980C64" w14:textId="77777777" w:rsidR="00F002F4" w:rsidRDefault="00F002F4" w:rsidP="00F002F4">
      <w:pPr>
        <w:pStyle w:val="Tekstpodstawowy23"/>
        <w:tabs>
          <w:tab w:val="left" w:pos="360"/>
        </w:tabs>
        <w:ind w:left="709"/>
        <w:rPr>
          <w:rFonts w:ascii="Calibri" w:hAnsi="Calibri"/>
          <w:szCs w:val="22"/>
        </w:rPr>
      </w:pPr>
    </w:p>
    <w:p w14:paraId="0120261C" w14:textId="77777777" w:rsidR="00836299" w:rsidRDefault="00836299" w:rsidP="00836299">
      <w:pPr>
        <w:pStyle w:val="Tekstpodstawowy23"/>
        <w:tabs>
          <w:tab w:val="left" w:pos="360"/>
        </w:tabs>
        <w:ind w:left="709" w:hanging="567"/>
        <w:rPr>
          <w:rFonts w:ascii="Calibri" w:hAnsi="Calibri"/>
          <w:szCs w:val="22"/>
        </w:rPr>
      </w:pPr>
      <w:r>
        <w:rPr>
          <w:rFonts w:ascii="Calibri" w:hAnsi="Calibri"/>
          <w:szCs w:val="22"/>
        </w:rPr>
        <w:t xml:space="preserve">W tym </w:t>
      </w:r>
      <w:proofErr w:type="spellStart"/>
      <w:r>
        <w:rPr>
          <w:rFonts w:ascii="Calibri" w:hAnsi="Calibri"/>
          <w:szCs w:val="22"/>
        </w:rPr>
        <w:t>podkryterium</w:t>
      </w:r>
      <w:proofErr w:type="spellEnd"/>
      <w:r>
        <w:rPr>
          <w:rFonts w:ascii="Calibri" w:hAnsi="Calibri"/>
          <w:szCs w:val="22"/>
        </w:rPr>
        <w:t xml:space="preserve"> oferta otrzyma maksymalnie 25 punktów.</w:t>
      </w:r>
    </w:p>
    <w:p w14:paraId="4962A21D" w14:textId="77777777" w:rsidR="00836299" w:rsidRDefault="00836299" w:rsidP="00836299">
      <w:pPr>
        <w:pStyle w:val="Tekstpodstawowy23"/>
        <w:tabs>
          <w:tab w:val="left" w:pos="360"/>
        </w:tabs>
        <w:ind w:left="709" w:hanging="567"/>
        <w:rPr>
          <w:rFonts w:ascii="Calibri" w:hAnsi="Calibri"/>
          <w:szCs w:val="22"/>
        </w:rPr>
      </w:pPr>
    </w:p>
    <w:p w14:paraId="67F2173D" w14:textId="77777777" w:rsidR="000B30FF" w:rsidRPr="000B30FF" w:rsidRDefault="000B30FF" w:rsidP="000B30FF">
      <w:pPr>
        <w:pStyle w:val="Tekstpodstawowy23"/>
        <w:tabs>
          <w:tab w:val="left" w:pos="360"/>
        </w:tabs>
        <w:ind w:left="0"/>
        <w:rPr>
          <w:rFonts w:ascii="Calibri" w:hAnsi="Calibri"/>
          <w:b/>
          <w:szCs w:val="22"/>
        </w:rPr>
      </w:pPr>
      <w:proofErr w:type="spellStart"/>
      <w:r w:rsidRPr="000B30FF">
        <w:rPr>
          <w:rFonts w:ascii="Calibri" w:hAnsi="Calibri"/>
          <w:b/>
          <w:szCs w:val="22"/>
        </w:rPr>
        <w:t>Podkryterium</w:t>
      </w:r>
      <w:proofErr w:type="spellEnd"/>
      <w:r w:rsidRPr="000B30FF">
        <w:rPr>
          <w:rFonts w:ascii="Calibri" w:hAnsi="Calibri"/>
          <w:b/>
          <w:szCs w:val="22"/>
        </w:rPr>
        <w:t xml:space="preserve"> nr 2:</w:t>
      </w:r>
    </w:p>
    <w:p w14:paraId="4D726942" w14:textId="77777777" w:rsidR="008836D5" w:rsidRPr="00F002F4" w:rsidRDefault="00755827" w:rsidP="00C960AF">
      <w:pPr>
        <w:pStyle w:val="Tekstpodstawowy23"/>
        <w:numPr>
          <w:ilvl w:val="1"/>
          <w:numId w:val="77"/>
        </w:numPr>
        <w:tabs>
          <w:tab w:val="left" w:pos="360"/>
        </w:tabs>
        <w:ind w:hanging="578"/>
        <w:rPr>
          <w:rFonts w:ascii="Calibri" w:hAnsi="Calibri"/>
          <w:b/>
          <w:szCs w:val="22"/>
        </w:rPr>
      </w:pPr>
      <w:r>
        <w:rPr>
          <w:rFonts w:ascii="Calibri" w:hAnsi="Calibri"/>
          <w:b/>
          <w:szCs w:val="22"/>
        </w:rPr>
        <w:t>koncepcja</w:t>
      </w:r>
      <w:r w:rsidR="00F002F4" w:rsidRPr="00F002F4">
        <w:rPr>
          <w:rFonts w:ascii="Calibri" w:hAnsi="Calibri"/>
          <w:b/>
          <w:szCs w:val="22"/>
        </w:rPr>
        <w:t xml:space="preserve"> </w:t>
      </w:r>
      <w:r w:rsidR="00353567" w:rsidRPr="00F002F4">
        <w:rPr>
          <w:rFonts w:ascii="Calibri" w:hAnsi="Calibri"/>
          <w:b/>
          <w:szCs w:val="22"/>
        </w:rPr>
        <w:t>stworzenia nowych analiz.</w:t>
      </w:r>
    </w:p>
    <w:p w14:paraId="393CEA9C" w14:textId="77777777" w:rsidR="0038503E" w:rsidRDefault="0038503E" w:rsidP="00836299">
      <w:pPr>
        <w:pStyle w:val="Tekstpodstawowy23"/>
        <w:tabs>
          <w:tab w:val="left" w:pos="360"/>
        </w:tabs>
        <w:ind w:left="709" w:hanging="567"/>
      </w:pPr>
    </w:p>
    <w:p w14:paraId="71013025" w14:textId="77777777" w:rsidR="00836299" w:rsidRDefault="00836299" w:rsidP="00836299">
      <w:pPr>
        <w:pStyle w:val="Tekstpodstawowy23"/>
        <w:tabs>
          <w:tab w:val="left" w:pos="360"/>
        </w:tabs>
        <w:ind w:left="709" w:hanging="567"/>
        <w:rPr>
          <w:rFonts w:ascii="Calibri" w:hAnsi="Calibri"/>
          <w:szCs w:val="22"/>
        </w:rPr>
      </w:pPr>
      <w:r>
        <w:rPr>
          <w:rFonts w:ascii="Calibri" w:hAnsi="Calibri"/>
          <w:szCs w:val="22"/>
        </w:rPr>
        <w:t xml:space="preserve">W tym </w:t>
      </w:r>
      <w:proofErr w:type="spellStart"/>
      <w:r>
        <w:rPr>
          <w:rFonts w:ascii="Calibri" w:hAnsi="Calibri"/>
          <w:szCs w:val="22"/>
        </w:rPr>
        <w:t>podkryterium</w:t>
      </w:r>
      <w:proofErr w:type="spellEnd"/>
      <w:r>
        <w:rPr>
          <w:rFonts w:ascii="Calibri" w:hAnsi="Calibri"/>
          <w:szCs w:val="22"/>
        </w:rPr>
        <w:t xml:space="preserve"> oferta otrzyma maksymalnie 5 punktów.</w:t>
      </w:r>
    </w:p>
    <w:p w14:paraId="55A0F499" w14:textId="77777777" w:rsidR="00353567" w:rsidRDefault="00353567" w:rsidP="0038503E">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14:paraId="1AD486D9" w14:textId="77777777" w:rsidR="00353567" w:rsidRDefault="000B30FF" w:rsidP="00305621">
      <w:pPr>
        <w:pStyle w:val="Tekstpodstawowy23"/>
        <w:numPr>
          <w:ilvl w:val="3"/>
          <w:numId w:val="27"/>
        </w:numPr>
        <w:tabs>
          <w:tab w:val="clear" w:pos="3447"/>
          <w:tab w:val="left" w:pos="360"/>
          <w:tab w:val="num" w:pos="426"/>
        </w:tabs>
        <w:ind w:left="378" w:hanging="378"/>
        <w:rPr>
          <w:rFonts w:ascii="Calibri" w:hAnsi="Calibri"/>
          <w:szCs w:val="22"/>
        </w:rPr>
      </w:pPr>
      <w:proofErr w:type="spellStart"/>
      <w:r w:rsidRPr="000B30FF">
        <w:rPr>
          <w:rFonts w:ascii="Calibri" w:hAnsi="Calibri"/>
          <w:b/>
          <w:szCs w:val="22"/>
        </w:rPr>
        <w:t>Podkryterium</w:t>
      </w:r>
      <w:proofErr w:type="spellEnd"/>
      <w:r w:rsidRPr="000B30FF">
        <w:rPr>
          <w:rFonts w:ascii="Calibri" w:hAnsi="Calibri"/>
          <w:b/>
          <w:szCs w:val="22"/>
        </w:rPr>
        <w:t xml:space="preserve"> nr 1</w:t>
      </w:r>
      <w:r>
        <w:rPr>
          <w:rFonts w:ascii="Calibri" w:hAnsi="Calibri"/>
          <w:szCs w:val="22"/>
        </w:rPr>
        <w:t xml:space="preserve"> - </w:t>
      </w:r>
      <w:r w:rsidR="00353567" w:rsidRPr="00305621">
        <w:rPr>
          <w:rFonts w:ascii="Calibri" w:hAnsi="Calibri"/>
          <w:szCs w:val="22"/>
        </w:rPr>
        <w:t>oferta może otrzymać 15 punktów cząstkowych w wyniku oceny koncepcji</w:t>
      </w:r>
      <w:r w:rsidR="00305621">
        <w:rPr>
          <w:rFonts w:ascii="Calibri" w:hAnsi="Calibri"/>
          <w:szCs w:val="22"/>
        </w:rPr>
        <w:t xml:space="preserve"> wskazanych od pkt. </w:t>
      </w:r>
      <w:r w:rsidR="00B166CB">
        <w:rPr>
          <w:rFonts w:ascii="Calibri" w:hAnsi="Calibri"/>
          <w:szCs w:val="22"/>
        </w:rPr>
        <w:t>1</w:t>
      </w:r>
      <w:r w:rsidR="00F002F4">
        <w:rPr>
          <w:rFonts w:ascii="Calibri" w:hAnsi="Calibri"/>
          <w:szCs w:val="22"/>
        </w:rPr>
        <w:t xml:space="preserve">a) </w:t>
      </w:r>
      <w:r w:rsidR="00305621">
        <w:rPr>
          <w:rFonts w:ascii="Calibri" w:hAnsi="Calibri"/>
          <w:szCs w:val="22"/>
        </w:rPr>
        <w:t>(1) do pkt. 1</w:t>
      </w:r>
      <w:r w:rsidR="00F002F4">
        <w:rPr>
          <w:rFonts w:ascii="Calibri" w:hAnsi="Calibri"/>
          <w:szCs w:val="22"/>
        </w:rPr>
        <w:t xml:space="preserve">a) </w:t>
      </w:r>
      <w:r w:rsidR="00305621">
        <w:rPr>
          <w:rFonts w:ascii="Calibri" w:hAnsi="Calibri"/>
          <w:szCs w:val="22"/>
        </w:rPr>
        <w:t>(5). Punkty cząstkowe przyznane zostaną w następujący sposób:</w:t>
      </w:r>
    </w:p>
    <w:p w14:paraId="6645F092" w14:textId="77777777" w:rsidR="00305621" w:rsidRPr="00D21F33" w:rsidRDefault="00305621" w:rsidP="00D21F33">
      <w:pPr>
        <w:pStyle w:val="Tekstpodstawowy23"/>
        <w:tabs>
          <w:tab w:val="left" w:pos="360"/>
        </w:tabs>
        <w:ind w:left="0"/>
        <w:rPr>
          <w:rFonts w:ascii="Calibri" w:hAnsi="Calibri"/>
          <w:b/>
          <w:szCs w:val="22"/>
        </w:rPr>
      </w:pPr>
    </w:p>
    <w:tbl>
      <w:tblPr>
        <w:tblpPr w:leftFromText="126" w:rightFromText="126" w:vertAnchor="text" w:tblpX="108"/>
        <w:tblW w:w="9096" w:type="dxa"/>
        <w:tblCellMar>
          <w:left w:w="0" w:type="dxa"/>
          <w:right w:w="0" w:type="dxa"/>
        </w:tblCellMar>
        <w:tblLook w:val="04A0" w:firstRow="1" w:lastRow="0" w:firstColumn="1" w:lastColumn="0" w:noHBand="0" w:noVBand="1"/>
      </w:tblPr>
      <w:tblGrid>
        <w:gridCol w:w="2093"/>
        <w:gridCol w:w="7003"/>
      </w:tblGrid>
      <w:tr w:rsidR="00305621" w:rsidRPr="00D21F33" w14:paraId="215E5EED" w14:textId="77777777" w:rsidTr="003328BC">
        <w:trPr>
          <w:tblHeader/>
        </w:trPr>
        <w:tc>
          <w:tcPr>
            <w:tcW w:w="909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42B04A8" w14:textId="77777777" w:rsidR="00305621" w:rsidRPr="00D21F33" w:rsidRDefault="00305621" w:rsidP="003328BC">
            <w:pPr>
              <w:pStyle w:val="Tekstpodstawowy23"/>
              <w:numPr>
                <w:ilvl w:val="3"/>
                <w:numId w:val="78"/>
              </w:numPr>
              <w:tabs>
                <w:tab w:val="left" w:pos="360"/>
              </w:tabs>
              <w:ind w:left="567" w:hanging="425"/>
              <w:rPr>
                <w:rFonts w:ascii="Calibri" w:hAnsi="Calibri"/>
                <w:b/>
              </w:rPr>
            </w:pPr>
            <w:r w:rsidRPr="00D21F33">
              <w:rPr>
                <w:rFonts w:ascii="Calibri" w:hAnsi="Calibri"/>
                <w:b/>
              </w:rPr>
              <w:t>Koncepcja budowy modułu kolejkowania</w:t>
            </w:r>
          </w:p>
        </w:tc>
      </w:tr>
      <w:tr w:rsidR="00305621" w14:paraId="389FFE53" w14:textId="77777777" w:rsidTr="003328BC">
        <w:trPr>
          <w:tblHeader/>
        </w:trPr>
        <w:tc>
          <w:tcPr>
            <w:tcW w:w="2093"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3C6C5EEC" w14:textId="77777777" w:rsidR="00305621" w:rsidRPr="00305621" w:rsidRDefault="00305621" w:rsidP="003328BC">
            <w:pPr>
              <w:spacing w:line="240" w:lineRule="auto"/>
              <w:ind w:left="142" w:firstLine="0"/>
              <w:jc w:val="left"/>
              <w:rPr>
                <w:rFonts w:ascii="Calibri" w:hAnsi="Calibri"/>
              </w:rPr>
            </w:pPr>
            <w:r w:rsidRPr="00305621">
              <w:rPr>
                <w:rFonts w:ascii="Calibri" w:hAnsi="Calibri"/>
                <w:sz w:val="22"/>
              </w:rPr>
              <w:t>Liczba punktów cząstkowych</w:t>
            </w:r>
          </w:p>
        </w:tc>
        <w:tc>
          <w:tcPr>
            <w:tcW w:w="7003"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4825FC0" w14:textId="77777777" w:rsidR="00305621" w:rsidRPr="00305621" w:rsidRDefault="00305621" w:rsidP="003328BC">
            <w:pPr>
              <w:spacing w:line="240" w:lineRule="auto"/>
              <w:ind w:left="142" w:firstLine="0"/>
              <w:jc w:val="left"/>
              <w:rPr>
                <w:rFonts w:ascii="Calibri" w:hAnsi="Calibri"/>
              </w:rPr>
            </w:pPr>
            <w:r w:rsidRPr="00305621">
              <w:rPr>
                <w:rFonts w:ascii="Calibri" w:hAnsi="Calibri"/>
                <w:sz w:val="22"/>
              </w:rPr>
              <w:t>Kryteria oceny</w:t>
            </w:r>
          </w:p>
        </w:tc>
      </w:tr>
      <w:tr w:rsidR="00364C6B" w14:paraId="66813E7C" w14:textId="77777777" w:rsidTr="003328BC">
        <w:trPr>
          <w:tblHead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C8B1E" w14:textId="77777777" w:rsidR="00364C6B" w:rsidRPr="00CF06B8" w:rsidRDefault="00364C6B" w:rsidP="00364C6B">
            <w:pPr>
              <w:spacing w:line="240" w:lineRule="auto"/>
              <w:ind w:left="142" w:firstLine="0"/>
              <w:jc w:val="center"/>
              <w:rPr>
                <w:rFonts w:ascii="Calibri" w:hAnsi="Calibri"/>
                <w:b/>
              </w:rPr>
            </w:pPr>
            <w:r w:rsidRPr="00CF06B8">
              <w:rPr>
                <w:rFonts w:ascii="Calibri" w:hAnsi="Calibri"/>
                <w:b/>
                <w:sz w:val="22"/>
              </w:rPr>
              <w:t>0</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14:paraId="49A1FD5A" w14:textId="77777777" w:rsidR="00364C6B" w:rsidRPr="00364C6B" w:rsidRDefault="00364C6B" w:rsidP="00364C6B">
            <w:pPr>
              <w:spacing w:line="240" w:lineRule="auto"/>
              <w:ind w:left="142" w:firstLine="0"/>
              <w:jc w:val="left"/>
              <w:rPr>
                <w:rFonts w:ascii="MS Gothic" w:eastAsia="MS Gothic" w:hAnsi="MS Gothic"/>
                <w:sz w:val="22"/>
              </w:rPr>
            </w:pPr>
            <w:r w:rsidRPr="00364C6B">
              <w:rPr>
                <w:rFonts w:ascii="Calibri" w:hAnsi="Calibri"/>
                <w:sz w:val="22"/>
              </w:rPr>
              <w:t>Wykonawca nie przedstawił koncepcji budowy modułu kolejkowania lub w przedstawionej koncepcji nie wykazał możliwości zapewnienia funkcjonalności kolejkowania.</w:t>
            </w:r>
          </w:p>
        </w:tc>
      </w:tr>
      <w:tr w:rsidR="00364C6B" w14:paraId="6C151E6F" w14:textId="77777777" w:rsidTr="003328BC">
        <w:trPr>
          <w:tblHead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6FE41" w14:textId="77777777" w:rsidR="00364C6B" w:rsidRPr="00CF06B8" w:rsidRDefault="00364C6B" w:rsidP="00364C6B">
            <w:pPr>
              <w:spacing w:line="240" w:lineRule="auto"/>
              <w:ind w:left="142" w:firstLine="0"/>
              <w:jc w:val="center"/>
              <w:rPr>
                <w:rFonts w:ascii="Calibri" w:hAnsi="Calibri"/>
                <w:b/>
              </w:rPr>
            </w:pPr>
            <w:r w:rsidRPr="00CF06B8">
              <w:rPr>
                <w:rFonts w:ascii="Calibri" w:hAnsi="Calibri"/>
                <w:b/>
                <w:sz w:val="22"/>
              </w:rPr>
              <w:t>1</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14:paraId="4994C9F8" w14:textId="77777777" w:rsidR="00364C6B" w:rsidRPr="00364C6B" w:rsidRDefault="00364C6B" w:rsidP="00364C6B">
            <w:pPr>
              <w:spacing w:line="240" w:lineRule="auto"/>
              <w:ind w:left="142" w:firstLine="0"/>
              <w:jc w:val="left"/>
              <w:rPr>
                <w:rFonts w:ascii="Calibri" w:hAnsi="Calibri"/>
                <w:sz w:val="22"/>
              </w:rPr>
            </w:pPr>
            <w:r w:rsidRPr="00364C6B">
              <w:rPr>
                <w:rFonts w:ascii="Calibri" w:hAnsi="Calibri"/>
                <w:sz w:val="22"/>
              </w:rPr>
              <w:t>Wykonawca przedstawił koncepcję budowy modułu kolejkowania zapewniającą podstawowe funkcjonalności, ale nie przedstawił modułu systemu kolejkowania zgodnie z zasadami  wysokiej dostępności, niezawodności  i skalowalności.</w:t>
            </w:r>
          </w:p>
        </w:tc>
      </w:tr>
      <w:tr w:rsidR="00364C6B" w14:paraId="251EEA56" w14:textId="77777777" w:rsidTr="003328BC">
        <w:trPr>
          <w:tblHead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D8562" w14:textId="77777777" w:rsidR="00364C6B" w:rsidRPr="00CF06B8" w:rsidRDefault="00364C6B" w:rsidP="00364C6B">
            <w:pPr>
              <w:spacing w:line="240" w:lineRule="auto"/>
              <w:ind w:left="142" w:firstLine="0"/>
              <w:jc w:val="center"/>
              <w:rPr>
                <w:rFonts w:ascii="Calibri" w:hAnsi="Calibri"/>
                <w:b/>
              </w:rPr>
            </w:pPr>
            <w:r w:rsidRPr="00CF06B8">
              <w:rPr>
                <w:rFonts w:ascii="Calibri" w:hAnsi="Calibri"/>
                <w:b/>
                <w:sz w:val="22"/>
              </w:rPr>
              <w:t>3</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14:paraId="3032BA39" w14:textId="77777777" w:rsidR="00364C6B" w:rsidRPr="00364C6B" w:rsidRDefault="00364C6B" w:rsidP="00364C6B">
            <w:pPr>
              <w:spacing w:line="240" w:lineRule="auto"/>
              <w:ind w:left="142" w:firstLine="0"/>
              <w:jc w:val="left"/>
              <w:rPr>
                <w:rFonts w:ascii="Calibri" w:hAnsi="Calibri"/>
                <w:sz w:val="22"/>
              </w:rPr>
            </w:pPr>
            <w:r w:rsidRPr="00364C6B">
              <w:rPr>
                <w:rFonts w:ascii="Calibri" w:hAnsi="Calibri"/>
                <w:sz w:val="22"/>
              </w:rPr>
              <w:t xml:space="preserve">Wykonawca przedstawił koncepcję budowy modułu kolejkowania o wysokiej dostępności, niezawodności , skalowalności </w:t>
            </w:r>
          </w:p>
        </w:tc>
      </w:tr>
    </w:tbl>
    <w:p w14:paraId="2E10AB1D" w14:textId="77777777" w:rsidR="00262666" w:rsidRDefault="00262666" w:rsidP="001B743D">
      <w:pPr>
        <w:pStyle w:val="Akapitzlist"/>
        <w:shd w:val="clear" w:color="auto" w:fill="FFFFFF"/>
        <w:overflowPunct w:val="0"/>
        <w:ind w:left="851"/>
        <w:textAlignment w:val="baseline"/>
        <w:rPr>
          <w:rFonts w:ascii="Calibri" w:hAnsi="Calibri"/>
          <w:sz w:val="22"/>
          <w:szCs w:val="22"/>
        </w:rPr>
      </w:pPr>
    </w:p>
    <w:tbl>
      <w:tblPr>
        <w:tblpPr w:leftFromText="126" w:rightFromText="126" w:vertAnchor="text" w:tblpXSpec="center"/>
        <w:tblW w:w="9180" w:type="dxa"/>
        <w:tblCellMar>
          <w:left w:w="0" w:type="dxa"/>
          <w:right w:w="0" w:type="dxa"/>
        </w:tblCellMar>
        <w:tblLook w:val="04A0" w:firstRow="1" w:lastRow="0" w:firstColumn="1" w:lastColumn="0" w:noHBand="0" w:noVBand="1"/>
      </w:tblPr>
      <w:tblGrid>
        <w:gridCol w:w="2117"/>
        <w:gridCol w:w="7063"/>
      </w:tblGrid>
      <w:tr w:rsidR="00305621" w:rsidRPr="00E00A36" w14:paraId="0B6AD981" w14:textId="77777777" w:rsidTr="008878EF">
        <w:trPr>
          <w:tblHeader/>
        </w:trPr>
        <w:tc>
          <w:tcPr>
            <w:tcW w:w="9180"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50814CC4" w14:textId="77777777" w:rsidR="00305621" w:rsidRPr="00D21F33" w:rsidRDefault="00305621" w:rsidP="00C960AF">
            <w:pPr>
              <w:pStyle w:val="Tekstpodstawowy23"/>
              <w:numPr>
                <w:ilvl w:val="3"/>
                <w:numId w:val="78"/>
              </w:numPr>
              <w:tabs>
                <w:tab w:val="left" w:pos="360"/>
              </w:tabs>
              <w:ind w:left="567" w:hanging="425"/>
              <w:rPr>
                <w:b/>
              </w:rPr>
            </w:pPr>
            <w:r w:rsidRPr="00D21F33">
              <w:rPr>
                <w:rFonts w:ascii="Calibri" w:hAnsi="Calibri"/>
                <w:b/>
              </w:rPr>
              <w:t>Koncepcja budowy klastra relacyjnej bazy danych</w:t>
            </w:r>
          </w:p>
        </w:tc>
      </w:tr>
      <w:tr w:rsidR="00305621" w:rsidRPr="00E00A36" w14:paraId="5D24D5D3" w14:textId="77777777" w:rsidTr="00B166CB">
        <w:trPr>
          <w:tblHeader/>
        </w:trPr>
        <w:tc>
          <w:tcPr>
            <w:tcW w:w="2117"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1D26E103" w14:textId="77777777" w:rsidR="00305621" w:rsidRPr="00262666" w:rsidRDefault="00305621" w:rsidP="00262666">
            <w:pPr>
              <w:spacing w:line="240" w:lineRule="auto"/>
              <w:ind w:left="142" w:firstLine="0"/>
              <w:jc w:val="left"/>
              <w:rPr>
                <w:rFonts w:ascii="Calibri" w:hAnsi="Calibri"/>
              </w:rPr>
            </w:pPr>
            <w:r w:rsidRPr="00262666">
              <w:rPr>
                <w:rFonts w:ascii="Calibri" w:hAnsi="Calibri"/>
                <w:sz w:val="22"/>
              </w:rPr>
              <w:t>Liczba punktów</w:t>
            </w:r>
            <w:r w:rsidR="00262666">
              <w:rPr>
                <w:rFonts w:ascii="Calibri" w:hAnsi="Calibri"/>
                <w:sz w:val="22"/>
              </w:rPr>
              <w:t xml:space="preserve"> cząstkowych</w:t>
            </w:r>
          </w:p>
        </w:tc>
        <w:tc>
          <w:tcPr>
            <w:tcW w:w="7063"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7792FDF0" w14:textId="77777777" w:rsidR="00305621" w:rsidRPr="00262666" w:rsidRDefault="00305621" w:rsidP="004716E2">
            <w:pPr>
              <w:spacing w:line="240" w:lineRule="auto"/>
              <w:ind w:left="142" w:firstLine="0"/>
              <w:jc w:val="left"/>
              <w:rPr>
                <w:rFonts w:ascii="Calibri" w:hAnsi="Calibri"/>
              </w:rPr>
            </w:pPr>
            <w:r w:rsidRPr="00262666">
              <w:rPr>
                <w:rFonts w:ascii="Calibri" w:hAnsi="Calibri"/>
                <w:sz w:val="22"/>
              </w:rPr>
              <w:t>Kryteria oceny</w:t>
            </w:r>
          </w:p>
        </w:tc>
      </w:tr>
      <w:tr w:rsidR="00305621" w:rsidRPr="00E00A36" w14:paraId="252464BF" w14:textId="77777777" w:rsidTr="00B166CB">
        <w:trPr>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BE062" w14:textId="77777777" w:rsidR="00305621" w:rsidRPr="00CF06B8" w:rsidRDefault="00CF06B8" w:rsidP="00CF06B8">
            <w:pPr>
              <w:spacing w:line="240" w:lineRule="auto"/>
              <w:ind w:left="142" w:firstLine="0"/>
              <w:jc w:val="center"/>
              <w:rPr>
                <w:rFonts w:ascii="Calibri" w:hAnsi="Calibri"/>
                <w:b/>
              </w:rPr>
            </w:pPr>
            <w:r w:rsidRPr="00CF06B8">
              <w:rPr>
                <w:rFonts w:ascii="Calibri" w:hAnsi="Calibri"/>
                <w:b/>
                <w:sz w:val="22"/>
              </w:rPr>
              <w:t>0</w:t>
            </w:r>
          </w:p>
        </w:tc>
        <w:tc>
          <w:tcPr>
            <w:tcW w:w="7063" w:type="dxa"/>
            <w:tcBorders>
              <w:top w:val="nil"/>
              <w:left w:val="nil"/>
              <w:bottom w:val="single" w:sz="8" w:space="0" w:color="auto"/>
              <w:right w:val="single" w:sz="8" w:space="0" w:color="auto"/>
            </w:tcBorders>
            <w:tcMar>
              <w:top w:w="0" w:type="dxa"/>
              <w:left w:w="108" w:type="dxa"/>
              <w:bottom w:w="0" w:type="dxa"/>
              <w:right w:w="108" w:type="dxa"/>
            </w:tcMar>
            <w:hideMark/>
          </w:tcPr>
          <w:p w14:paraId="534BFC8C" w14:textId="77777777" w:rsidR="00305621" w:rsidRPr="00262666" w:rsidRDefault="00305621" w:rsidP="004716E2">
            <w:pPr>
              <w:spacing w:line="240" w:lineRule="auto"/>
              <w:ind w:left="142" w:firstLine="0"/>
              <w:jc w:val="left"/>
              <w:rPr>
                <w:rFonts w:ascii="Calibri" w:hAnsi="Calibri"/>
              </w:rPr>
            </w:pPr>
            <w:r w:rsidRPr="00262666">
              <w:rPr>
                <w:rFonts w:ascii="Calibri" w:hAnsi="Calibri"/>
                <w:sz w:val="22"/>
              </w:rPr>
              <w:t>Wykonawca nie przedstawił koncepcji budowy klastra relacyjnej bazy danych.</w:t>
            </w:r>
          </w:p>
        </w:tc>
      </w:tr>
      <w:tr w:rsidR="00305621" w:rsidRPr="00E00A36" w14:paraId="4510E20C" w14:textId="77777777" w:rsidTr="00B166CB">
        <w:trPr>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9BDB8" w14:textId="77777777" w:rsidR="00305621" w:rsidRPr="00CF06B8" w:rsidRDefault="00CF06B8" w:rsidP="00CF06B8">
            <w:pPr>
              <w:spacing w:line="240" w:lineRule="auto"/>
              <w:ind w:left="142" w:firstLine="0"/>
              <w:jc w:val="center"/>
              <w:rPr>
                <w:rFonts w:ascii="Calibri" w:hAnsi="Calibri"/>
                <w:b/>
              </w:rPr>
            </w:pPr>
            <w:r w:rsidRPr="00CF06B8">
              <w:rPr>
                <w:rFonts w:ascii="Calibri" w:hAnsi="Calibri"/>
                <w:b/>
                <w:sz w:val="22"/>
              </w:rPr>
              <w:t>1</w:t>
            </w:r>
          </w:p>
        </w:tc>
        <w:tc>
          <w:tcPr>
            <w:tcW w:w="7063" w:type="dxa"/>
            <w:tcBorders>
              <w:top w:val="nil"/>
              <w:left w:val="nil"/>
              <w:bottom w:val="single" w:sz="8" w:space="0" w:color="auto"/>
              <w:right w:val="single" w:sz="8" w:space="0" w:color="auto"/>
            </w:tcBorders>
            <w:tcMar>
              <w:top w:w="0" w:type="dxa"/>
              <w:left w:w="108" w:type="dxa"/>
              <w:bottom w:w="0" w:type="dxa"/>
              <w:right w:w="108" w:type="dxa"/>
            </w:tcMar>
            <w:hideMark/>
          </w:tcPr>
          <w:p w14:paraId="422FF683" w14:textId="77777777" w:rsidR="00305621" w:rsidRPr="00262666" w:rsidRDefault="00305621" w:rsidP="004716E2">
            <w:pPr>
              <w:spacing w:line="240" w:lineRule="auto"/>
              <w:ind w:left="142" w:firstLine="0"/>
              <w:jc w:val="left"/>
              <w:rPr>
                <w:rFonts w:ascii="Calibri" w:hAnsi="Calibri"/>
              </w:rPr>
            </w:pPr>
            <w:r w:rsidRPr="00262666">
              <w:rPr>
                <w:rFonts w:ascii="Calibri" w:hAnsi="Calibri"/>
                <w:sz w:val="22"/>
              </w:rPr>
              <w:t>Wykonawca przedstawił koncepcję  budowy klastra relacyjnej bazy danych, ale w przedstawionej koncepcji nie wykazał możliwości zapewnienia wysokiej dostępności ,niezawodności, skalowalności.</w:t>
            </w:r>
          </w:p>
        </w:tc>
      </w:tr>
      <w:tr w:rsidR="00305621" w:rsidRPr="00E00A36" w14:paraId="6720DD12" w14:textId="77777777" w:rsidTr="00B166CB">
        <w:trPr>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CC226" w14:textId="77777777" w:rsidR="00305621" w:rsidRPr="00CF06B8" w:rsidRDefault="00CF06B8" w:rsidP="00CF06B8">
            <w:pPr>
              <w:spacing w:line="240" w:lineRule="auto"/>
              <w:ind w:left="142" w:firstLine="0"/>
              <w:jc w:val="center"/>
              <w:rPr>
                <w:rFonts w:ascii="Calibri" w:hAnsi="Calibri"/>
                <w:b/>
              </w:rPr>
            </w:pPr>
            <w:r w:rsidRPr="00CF06B8">
              <w:rPr>
                <w:rFonts w:ascii="Calibri" w:hAnsi="Calibri"/>
                <w:b/>
                <w:sz w:val="22"/>
              </w:rPr>
              <w:t>3</w:t>
            </w:r>
          </w:p>
        </w:tc>
        <w:tc>
          <w:tcPr>
            <w:tcW w:w="7063" w:type="dxa"/>
            <w:tcBorders>
              <w:top w:val="nil"/>
              <w:left w:val="nil"/>
              <w:bottom w:val="single" w:sz="8" w:space="0" w:color="auto"/>
              <w:right w:val="single" w:sz="8" w:space="0" w:color="auto"/>
            </w:tcBorders>
            <w:tcMar>
              <w:top w:w="0" w:type="dxa"/>
              <w:left w:w="108" w:type="dxa"/>
              <w:bottom w:w="0" w:type="dxa"/>
              <w:right w:w="108" w:type="dxa"/>
            </w:tcMar>
            <w:hideMark/>
          </w:tcPr>
          <w:p w14:paraId="6B70F2D6" w14:textId="77777777" w:rsidR="00305621" w:rsidRPr="00262666" w:rsidRDefault="00305621" w:rsidP="003328BC">
            <w:pPr>
              <w:spacing w:line="240" w:lineRule="auto"/>
              <w:ind w:left="142" w:firstLine="0"/>
              <w:jc w:val="left"/>
              <w:rPr>
                <w:rFonts w:ascii="Calibri" w:hAnsi="Calibri"/>
              </w:rPr>
            </w:pPr>
            <w:r w:rsidRPr="00262666">
              <w:rPr>
                <w:rFonts w:ascii="Calibri" w:hAnsi="Calibri"/>
                <w:sz w:val="22"/>
              </w:rPr>
              <w:t>Wykonawca przedstawił koncepcję  budowy klastra relacyjnej bazy danych oraz wykazał możliwość zapewnienia wysokiej dostępności</w:t>
            </w:r>
            <w:r w:rsidR="003328BC">
              <w:rPr>
                <w:rFonts w:ascii="Calibri" w:hAnsi="Calibri"/>
                <w:sz w:val="22"/>
              </w:rPr>
              <w:t>,</w:t>
            </w:r>
            <w:r w:rsidRPr="00262666">
              <w:rPr>
                <w:rFonts w:ascii="Calibri" w:hAnsi="Calibri"/>
                <w:sz w:val="22"/>
              </w:rPr>
              <w:t xml:space="preserve"> niezawodności, skalowalności</w:t>
            </w:r>
            <w:r w:rsidRPr="00262666" w:rsidDel="00F60F20">
              <w:rPr>
                <w:rFonts w:ascii="Calibri" w:hAnsi="Calibri"/>
                <w:sz w:val="22"/>
              </w:rPr>
              <w:t xml:space="preserve"> </w:t>
            </w:r>
            <w:r w:rsidRPr="00262666">
              <w:rPr>
                <w:rFonts w:ascii="Calibri" w:hAnsi="Calibri"/>
                <w:sz w:val="22"/>
              </w:rPr>
              <w:t xml:space="preserve"> oraz przedstawił koncepcję rozbudowy klastra w wyniesionej lokalizacji.</w:t>
            </w:r>
          </w:p>
        </w:tc>
      </w:tr>
    </w:tbl>
    <w:p w14:paraId="72CDF9F1" w14:textId="77777777" w:rsidR="00F82D51" w:rsidRPr="00F82D51" w:rsidRDefault="00F82D51" w:rsidP="00F82D51">
      <w:pPr>
        <w:pStyle w:val="Akapitzlist"/>
        <w:ind w:left="0"/>
        <w:jc w:val="left"/>
        <w:rPr>
          <w:rFonts w:ascii="Calibri" w:hAnsi="Calibri"/>
        </w:rPr>
      </w:pPr>
    </w:p>
    <w:tbl>
      <w:tblPr>
        <w:tblpPr w:leftFromText="126" w:rightFromText="126" w:vertAnchor="text" w:tblpXSpec="center"/>
        <w:tblW w:w="9199" w:type="dxa"/>
        <w:tblCellMar>
          <w:left w:w="0" w:type="dxa"/>
          <w:right w:w="0" w:type="dxa"/>
        </w:tblCellMar>
        <w:tblLook w:val="04A0" w:firstRow="1" w:lastRow="0" w:firstColumn="1" w:lastColumn="0" w:noHBand="0" w:noVBand="1"/>
      </w:tblPr>
      <w:tblGrid>
        <w:gridCol w:w="2117"/>
        <w:gridCol w:w="7082"/>
      </w:tblGrid>
      <w:tr w:rsidR="00F82D51" w:rsidRPr="00F82D51" w14:paraId="3E928DD4" w14:textId="77777777" w:rsidTr="004716E2">
        <w:trPr>
          <w:tblHeader/>
        </w:trPr>
        <w:tc>
          <w:tcPr>
            <w:tcW w:w="919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2FA7CCC" w14:textId="77777777" w:rsidR="00F82D51" w:rsidRPr="00D21F33" w:rsidRDefault="00F82D51" w:rsidP="00C960AF">
            <w:pPr>
              <w:pStyle w:val="Tekstpodstawowy23"/>
              <w:numPr>
                <w:ilvl w:val="3"/>
                <w:numId w:val="78"/>
              </w:numPr>
              <w:tabs>
                <w:tab w:val="left" w:pos="360"/>
              </w:tabs>
              <w:ind w:left="567" w:hanging="425"/>
              <w:rPr>
                <w:rFonts w:ascii="Calibri" w:hAnsi="Calibri"/>
                <w:b/>
              </w:rPr>
            </w:pPr>
            <w:r w:rsidRPr="00D21F33">
              <w:rPr>
                <w:rFonts w:ascii="Calibri" w:hAnsi="Calibri"/>
                <w:b/>
              </w:rPr>
              <w:lastRenderedPageBreak/>
              <w:t>Koncepcja uwzględnienia wymagań UX/UI dla rozbudowanego systemu</w:t>
            </w:r>
          </w:p>
        </w:tc>
      </w:tr>
      <w:tr w:rsidR="00F82D51" w:rsidRPr="00F82D51" w14:paraId="0113E68F" w14:textId="77777777" w:rsidTr="00EC0EDB">
        <w:trPr>
          <w:tblHeader/>
        </w:trPr>
        <w:tc>
          <w:tcPr>
            <w:tcW w:w="2117"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1757D130" w14:textId="77777777" w:rsidR="00F82D51" w:rsidRPr="00F82D51" w:rsidRDefault="00F82D51" w:rsidP="004716E2">
            <w:pPr>
              <w:spacing w:line="240" w:lineRule="auto"/>
              <w:ind w:left="142" w:firstLine="0"/>
              <w:jc w:val="left"/>
              <w:rPr>
                <w:rFonts w:ascii="Calibri" w:hAnsi="Calibri"/>
              </w:rPr>
            </w:pPr>
            <w:r w:rsidRPr="00F82D51">
              <w:rPr>
                <w:rFonts w:ascii="Calibri" w:hAnsi="Calibri"/>
                <w:sz w:val="22"/>
              </w:rPr>
              <w:t>Liczba punktów</w:t>
            </w:r>
            <w:r>
              <w:rPr>
                <w:rFonts w:ascii="Calibri" w:hAnsi="Calibri"/>
                <w:sz w:val="22"/>
              </w:rPr>
              <w:t xml:space="preserve"> cz</w:t>
            </w:r>
            <w:r w:rsidR="00EC0EDB">
              <w:rPr>
                <w:rFonts w:ascii="Calibri" w:hAnsi="Calibri"/>
                <w:sz w:val="22"/>
              </w:rPr>
              <w:t>ąstkowych</w:t>
            </w:r>
          </w:p>
        </w:tc>
        <w:tc>
          <w:tcPr>
            <w:tcW w:w="7082"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1F00E9BE" w14:textId="77777777" w:rsidR="00F82D51" w:rsidRPr="00F82D51" w:rsidRDefault="00F82D51" w:rsidP="004716E2">
            <w:pPr>
              <w:spacing w:line="240" w:lineRule="auto"/>
              <w:ind w:left="142" w:firstLine="0"/>
              <w:jc w:val="left"/>
              <w:rPr>
                <w:rFonts w:ascii="Calibri" w:hAnsi="Calibri"/>
              </w:rPr>
            </w:pPr>
            <w:r w:rsidRPr="00F82D51">
              <w:rPr>
                <w:rFonts w:ascii="Calibri" w:hAnsi="Calibri"/>
                <w:sz w:val="22"/>
              </w:rPr>
              <w:t>Kryteria oceny</w:t>
            </w:r>
          </w:p>
        </w:tc>
      </w:tr>
      <w:tr w:rsidR="00F82D51" w:rsidRPr="00F82D51" w14:paraId="2280679E" w14:textId="77777777" w:rsidTr="00EC0EDB">
        <w:trPr>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0A8D4" w14:textId="77777777" w:rsidR="00F82D51" w:rsidRPr="00CF06B8" w:rsidRDefault="00CF06B8" w:rsidP="00CF06B8">
            <w:pPr>
              <w:spacing w:line="240" w:lineRule="auto"/>
              <w:ind w:left="142" w:firstLine="0"/>
              <w:jc w:val="center"/>
              <w:rPr>
                <w:rFonts w:ascii="Calibri" w:hAnsi="Calibri"/>
                <w:b/>
              </w:rPr>
            </w:pPr>
            <w:r w:rsidRPr="00CF06B8">
              <w:rPr>
                <w:rFonts w:ascii="Calibri" w:hAnsi="Calibri"/>
                <w:b/>
                <w:sz w:val="22"/>
              </w:rPr>
              <w:t>0</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9D9C5A7" w14:textId="77777777" w:rsidR="00F82D51" w:rsidRPr="00F82D51" w:rsidRDefault="00F82D51" w:rsidP="004716E2">
            <w:pPr>
              <w:spacing w:line="240" w:lineRule="auto"/>
              <w:ind w:left="142" w:firstLine="0"/>
              <w:jc w:val="left"/>
              <w:rPr>
                <w:rFonts w:ascii="Calibri" w:hAnsi="Calibri"/>
              </w:rPr>
            </w:pPr>
            <w:r w:rsidRPr="00F82D51">
              <w:rPr>
                <w:rFonts w:ascii="Calibri" w:hAnsi="Calibri"/>
                <w:sz w:val="22"/>
              </w:rPr>
              <w:t>Wykonawca nie przedstawił koncepcji uwzględnienia wymagań UX/UI dla rozbudowanego systemu.</w:t>
            </w:r>
          </w:p>
        </w:tc>
      </w:tr>
      <w:tr w:rsidR="00F82D51" w:rsidRPr="00F82D51" w14:paraId="2F2D3B20" w14:textId="77777777" w:rsidTr="00EC0EDB">
        <w:trPr>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3EAF8" w14:textId="77777777" w:rsidR="00F82D51" w:rsidRPr="00CF06B8" w:rsidRDefault="00F82D51" w:rsidP="00CF06B8">
            <w:pPr>
              <w:widowControl w:val="0"/>
              <w:spacing w:line="240" w:lineRule="auto"/>
              <w:ind w:left="142" w:firstLine="0"/>
              <w:contextualSpacing/>
              <w:jc w:val="center"/>
              <w:rPr>
                <w:rFonts w:ascii="Calibri" w:hAnsi="Calibri"/>
                <w:b/>
              </w:rPr>
            </w:pPr>
            <w:r w:rsidRPr="00CF06B8">
              <w:rPr>
                <w:rFonts w:ascii="Calibri" w:hAnsi="Calibri"/>
                <w:b/>
                <w:sz w:val="22"/>
              </w:rPr>
              <w:t>3</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E2A0C61" w14:textId="77777777" w:rsidR="00F82D51" w:rsidRDefault="00F82D51" w:rsidP="000960E9">
            <w:pPr>
              <w:widowControl w:val="0"/>
              <w:spacing w:line="240" w:lineRule="auto"/>
              <w:ind w:left="142" w:firstLine="0"/>
              <w:contextualSpacing/>
              <w:jc w:val="left"/>
              <w:rPr>
                <w:rFonts w:ascii="Calibri" w:hAnsi="Calibri"/>
                <w:sz w:val="22"/>
              </w:rPr>
            </w:pPr>
            <w:r w:rsidRPr="00F82D51">
              <w:rPr>
                <w:rFonts w:ascii="Calibri" w:hAnsi="Calibri"/>
                <w:sz w:val="22"/>
              </w:rPr>
              <w:t xml:space="preserve">Wykonawca przedstawił w koncepcji rozwiązanie zapewniające </w:t>
            </w:r>
            <w:r w:rsidRPr="00F82D51" w:rsidDel="007B59C1">
              <w:rPr>
                <w:rFonts w:ascii="Calibri" w:hAnsi="Calibri"/>
                <w:sz w:val="22"/>
              </w:rPr>
              <w:t xml:space="preserve"> </w:t>
            </w:r>
            <w:r w:rsidRPr="00F82D51">
              <w:rPr>
                <w:rFonts w:ascii="Calibri" w:hAnsi="Calibri"/>
                <w:sz w:val="22"/>
              </w:rPr>
              <w:t xml:space="preserve">możliwość osiągnięcia jednolitego wizualnie i użytkowo rozwiązania  </w:t>
            </w:r>
          </w:p>
          <w:p w14:paraId="4E29A860" w14:textId="77777777" w:rsidR="00F82D51" w:rsidRPr="00F82D51" w:rsidRDefault="00F82D51" w:rsidP="000960E9">
            <w:pPr>
              <w:widowControl w:val="0"/>
              <w:spacing w:line="240" w:lineRule="auto"/>
              <w:ind w:left="142" w:firstLine="0"/>
              <w:contextualSpacing/>
              <w:jc w:val="left"/>
              <w:rPr>
                <w:rFonts w:ascii="Calibri" w:hAnsi="Calibri"/>
              </w:rPr>
            </w:pPr>
            <w:r w:rsidRPr="00F82D51">
              <w:rPr>
                <w:rFonts w:ascii="Calibri" w:hAnsi="Calibri"/>
                <w:sz w:val="22"/>
              </w:rPr>
              <w:t>z uwzględnieniem wymagań UX/UI dla rozbudowanego systemu.</w:t>
            </w:r>
          </w:p>
        </w:tc>
      </w:tr>
    </w:tbl>
    <w:p w14:paraId="754202B4" w14:textId="77777777" w:rsidR="00F82D51" w:rsidRDefault="00F82D51" w:rsidP="000960E9">
      <w:pPr>
        <w:pStyle w:val="Akapitzlist"/>
        <w:widowControl w:val="0"/>
        <w:shd w:val="clear" w:color="auto" w:fill="FFFFFF"/>
        <w:overflowPunct w:val="0"/>
        <w:ind w:left="851"/>
        <w:textAlignment w:val="baseline"/>
        <w:rPr>
          <w:rFonts w:ascii="Calibri" w:hAnsi="Calibri"/>
          <w:sz w:val="22"/>
          <w:szCs w:val="22"/>
        </w:rPr>
      </w:pPr>
    </w:p>
    <w:tbl>
      <w:tblPr>
        <w:tblpPr w:leftFromText="126" w:rightFromText="126" w:vertAnchor="text" w:tblpXSpec="center"/>
        <w:tblW w:w="9199" w:type="dxa"/>
        <w:tblCellMar>
          <w:left w:w="0" w:type="dxa"/>
          <w:right w:w="0" w:type="dxa"/>
        </w:tblCellMar>
        <w:tblLook w:val="04A0" w:firstRow="1" w:lastRow="0" w:firstColumn="1" w:lastColumn="0" w:noHBand="0" w:noVBand="1"/>
      </w:tblPr>
      <w:tblGrid>
        <w:gridCol w:w="1975"/>
        <w:gridCol w:w="7224"/>
      </w:tblGrid>
      <w:tr w:rsidR="00E01821" w:rsidRPr="00E00A36" w14:paraId="306B714C" w14:textId="77777777" w:rsidTr="00447A26">
        <w:trPr>
          <w:tblHeader/>
        </w:trPr>
        <w:tc>
          <w:tcPr>
            <w:tcW w:w="919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006EA98F" w14:textId="77777777" w:rsidR="00E01821" w:rsidRPr="00D21F33" w:rsidRDefault="00E01821" w:rsidP="00C960AF">
            <w:pPr>
              <w:pStyle w:val="Tekstpodstawowy23"/>
              <w:widowControl w:val="0"/>
              <w:numPr>
                <w:ilvl w:val="3"/>
                <w:numId w:val="78"/>
              </w:numPr>
              <w:tabs>
                <w:tab w:val="left" w:pos="360"/>
              </w:tabs>
              <w:ind w:left="567" w:hanging="425"/>
              <w:contextualSpacing/>
              <w:rPr>
                <w:rFonts w:ascii="Calibri" w:hAnsi="Calibri"/>
                <w:b/>
              </w:rPr>
            </w:pPr>
            <w:r w:rsidRPr="00D21F33">
              <w:rPr>
                <w:rFonts w:ascii="Calibri" w:hAnsi="Calibri"/>
                <w:b/>
              </w:rPr>
              <w:t xml:space="preserve">Koncepcja budowy wtyczki </w:t>
            </w:r>
            <w:r w:rsidRPr="00D21F33">
              <w:rPr>
                <w:rStyle w:val="BrakA"/>
                <w:rFonts w:ascii="Calibri" w:hAnsi="Calibri"/>
                <w:b/>
              </w:rPr>
              <w:t>QGIS umożliwiającej realizację obowiązku raportowego</w:t>
            </w:r>
          </w:p>
        </w:tc>
      </w:tr>
      <w:tr w:rsidR="00E01821" w:rsidRPr="00262666" w14:paraId="10CBE6B3" w14:textId="77777777" w:rsidTr="00CF06B8">
        <w:trPr>
          <w:tblHeader/>
        </w:trPr>
        <w:tc>
          <w:tcPr>
            <w:tcW w:w="1975"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4E639BE" w14:textId="77777777" w:rsidR="00E01821" w:rsidRPr="00262666" w:rsidRDefault="00E01821" w:rsidP="00447A26">
            <w:pPr>
              <w:widowControl w:val="0"/>
              <w:spacing w:line="240" w:lineRule="auto"/>
              <w:ind w:left="142" w:firstLine="0"/>
              <w:contextualSpacing/>
              <w:jc w:val="left"/>
              <w:rPr>
                <w:rFonts w:ascii="Calibri" w:hAnsi="Calibri"/>
              </w:rPr>
            </w:pPr>
            <w:r w:rsidRPr="00262666">
              <w:rPr>
                <w:rFonts w:ascii="Calibri" w:hAnsi="Calibri"/>
                <w:sz w:val="22"/>
              </w:rPr>
              <w:t>Liczba punktów</w:t>
            </w:r>
            <w:r>
              <w:rPr>
                <w:rFonts w:ascii="Calibri" w:hAnsi="Calibri"/>
                <w:sz w:val="22"/>
              </w:rPr>
              <w:t xml:space="preserve"> cząstkowych</w:t>
            </w:r>
          </w:p>
        </w:tc>
        <w:tc>
          <w:tcPr>
            <w:tcW w:w="7224"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F41F7CB" w14:textId="77777777" w:rsidR="00E01821" w:rsidRPr="00262666" w:rsidRDefault="00E01821" w:rsidP="00447A26">
            <w:pPr>
              <w:widowControl w:val="0"/>
              <w:spacing w:line="240" w:lineRule="auto"/>
              <w:ind w:left="142" w:firstLine="0"/>
              <w:contextualSpacing/>
              <w:jc w:val="left"/>
              <w:rPr>
                <w:rFonts w:ascii="Calibri" w:hAnsi="Calibri"/>
              </w:rPr>
            </w:pPr>
            <w:r w:rsidRPr="00262666">
              <w:rPr>
                <w:rFonts w:ascii="Calibri" w:hAnsi="Calibri"/>
                <w:sz w:val="22"/>
              </w:rPr>
              <w:t>Kryteria oceny</w:t>
            </w:r>
          </w:p>
        </w:tc>
      </w:tr>
      <w:tr w:rsidR="00E01821" w:rsidRPr="00262666" w14:paraId="5AC23083" w14:textId="77777777" w:rsidTr="00CF06B8">
        <w:trPr>
          <w:tblHead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E28D8" w14:textId="77777777" w:rsidR="00E01821" w:rsidRPr="00CF06B8" w:rsidRDefault="00CF06B8" w:rsidP="00CF06B8">
            <w:pPr>
              <w:widowControl w:val="0"/>
              <w:spacing w:line="240" w:lineRule="auto"/>
              <w:ind w:left="142" w:firstLine="0"/>
              <w:contextualSpacing/>
              <w:jc w:val="center"/>
              <w:rPr>
                <w:rFonts w:ascii="Calibri" w:hAnsi="Calibri"/>
                <w:b/>
              </w:rPr>
            </w:pPr>
            <w:r w:rsidRPr="00CF06B8">
              <w:rPr>
                <w:rFonts w:ascii="Calibri" w:hAnsi="Calibri"/>
                <w:b/>
                <w:sz w:val="22"/>
              </w:rPr>
              <w:t>0</w:t>
            </w:r>
          </w:p>
        </w:tc>
        <w:tc>
          <w:tcPr>
            <w:tcW w:w="7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1D76D" w14:textId="77777777" w:rsidR="00E01821" w:rsidRPr="00F82D51" w:rsidRDefault="00E01821" w:rsidP="00447A26">
            <w:pPr>
              <w:widowControl w:val="0"/>
              <w:spacing w:line="240" w:lineRule="auto"/>
              <w:ind w:firstLine="0"/>
              <w:contextualSpacing/>
              <w:rPr>
                <w:rFonts w:ascii="Calibri" w:hAnsi="Calibri"/>
              </w:rPr>
            </w:pPr>
            <w:r w:rsidRPr="00E068D8">
              <w:rPr>
                <w:rFonts w:ascii="Calibri" w:hAnsi="Calibri"/>
                <w:sz w:val="22"/>
              </w:rPr>
              <w:t>Wykonawca nie przedstawił koncepcji budowy wtyczki lub w przedstawionej koncepcji nie wyk</w:t>
            </w:r>
            <w:r w:rsidR="0032050C">
              <w:rPr>
                <w:rFonts w:ascii="Calibri" w:hAnsi="Calibri"/>
                <w:sz w:val="22"/>
              </w:rPr>
              <w:t>azano możliwości budowy wtyczki</w:t>
            </w:r>
            <w:r w:rsidRPr="00E068D8">
              <w:rPr>
                <w:rFonts w:ascii="Calibri" w:hAnsi="Calibri"/>
                <w:sz w:val="22"/>
              </w:rPr>
              <w:t xml:space="preserve"> zapewniając</w:t>
            </w:r>
            <w:r w:rsidR="0032050C">
              <w:rPr>
                <w:rFonts w:ascii="Calibri" w:hAnsi="Calibri"/>
                <w:sz w:val="22"/>
              </w:rPr>
              <w:t>ej</w:t>
            </w:r>
            <w:r w:rsidRPr="00E068D8">
              <w:rPr>
                <w:rFonts w:ascii="Calibri" w:hAnsi="Calibri"/>
                <w:sz w:val="22"/>
              </w:rPr>
              <w:t xml:space="preserve"> realizację zasileń systemu danymi przestrzennymi wraz z wymaganymi atrybutami opisowymi tych obiektów zgodną z OPZ.</w:t>
            </w:r>
            <w:r w:rsidRPr="00F82D51">
              <w:rPr>
                <w:rFonts w:ascii="Calibri" w:hAnsi="Calibri"/>
                <w:sz w:val="22"/>
              </w:rPr>
              <w:t xml:space="preserve"> </w:t>
            </w:r>
          </w:p>
        </w:tc>
      </w:tr>
      <w:tr w:rsidR="00E01821" w:rsidRPr="00262666" w14:paraId="0B4BC9A2" w14:textId="77777777" w:rsidTr="00CF06B8">
        <w:trPr>
          <w:tblHead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BE91B" w14:textId="77777777" w:rsidR="00E01821" w:rsidRPr="00CF06B8" w:rsidRDefault="00CF06B8" w:rsidP="00CF06B8">
            <w:pPr>
              <w:spacing w:line="240" w:lineRule="auto"/>
              <w:ind w:left="142" w:firstLine="0"/>
              <w:jc w:val="center"/>
              <w:rPr>
                <w:rFonts w:ascii="Calibri" w:hAnsi="Calibri"/>
                <w:b/>
              </w:rPr>
            </w:pPr>
            <w:r w:rsidRPr="00CF06B8">
              <w:rPr>
                <w:rFonts w:ascii="Calibri" w:hAnsi="Calibri"/>
                <w:b/>
                <w:sz w:val="22"/>
              </w:rPr>
              <w:t>1</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37BA90A5" w14:textId="77777777" w:rsidR="00E01821" w:rsidRPr="00F82D51" w:rsidRDefault="00E01821" w:rsidP="00447A26">
            <w:pPr>
              <w:spacing w:line="240" w:lineRule="auto"/>
              <w:ind w:firstLine="0"/>
              <w:rPr>
                <w:rFonts w:ascii="Calibri" w:hAnsi="Calibri"/>
              </w:rPr>
            </w:pPr>
            <w:r w:rsidRPr="00F82D51">
              <w:rPr>
                <w:rFonts w:ascii="Calibri" w:hAnsi="Calibri"/>
                <w:sz w:val="22"/>
              </w:rPr>
              <w:t>Wykonawca przedstawił koncepcję budowy wtyczki zapewniającą realizację zasileń systemu danymi przestrzennymi wraz z wymaganymi atrybutami opisowymi tych obiektów</w:t>
            </w:r>
            <w:r>
              <w:rPr>
                <w:rFonts w:ascii="Calibri" w:hAnsi="Calibri"/>
                <w:sz w:val="22"/>
              </w:rPr>
              <w:t xml:space="preserve">  zgodną z OPZ</w:t>
            </w:r>
            <w:r w:rsidRPr="00F82D51">
              <w:rPr>
                <w:rFonts w:ascii="Calibri" w:hAnsi="Calibri"/>
                <w:sz w:val="22"/>
              </w:rPr>
              <w:t>.</w:t>
            </w:r>
          </w:p>
        </w:tc>
      </w:tr>
      <w:tr w:rsidR="00E01821" w:rsidRPr="00262666" w14:paraId="776B97BD" w14:textId="77777777" w:rsidTr="00CF06B8">
        <w:trPr>
          <w:tblHead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830E76" w14:textId="77777777" w:rsidR="00E01821" w:rsidRPr="00CF06B8" w:rsidRDefault="00CF06B8" w:rsidP="00CF06B8">
            <w:pPr>
              <w:spacing w:line="240" w:lineRule="auto"/>
              <w:ind w:left="142" w:firstLine="0"/>
              <w:jc w:val="center"/>
              <w:rPr>
                <w:rFonts w:ascii="Calibri" w:hAnsi="Calibri"/>
                <w:b/>
              </w:rPr>
            </w:pPr>
            <w:r w:rsidRPr="00CF06B8">
              <w:rPr>
                <w:rFonts w:ascii="Calibri" w:hAnsi="Calibri"/>
                <w:b/>
                <w:sz w:val="22"/>
              </w:rPr>
              <w:t>3</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3FCEB110" w14:textId="77777777" w:rsidR="00E01821" w:rsidRPr="00F82D51" w:rsidRDefault="00E01821" w:rsidP="00447A26">
            <w:pPr>
              <w:spacing w:line="240" w:lineRule="auto"/>
              <w:ind w:firstLine="0"/>
              <w:rPr>
                <w:rFonts w:ascii="Calibri" w:hAnsi="Calibri"/>
              </w:rPr>
            </w:pPr>
            <w:r w:rsidRPr="00F82D51">
              <w:rPr>
                <w:rFonts w:ascii="Calibri" w:hAnsi="Calibri"/>
                <w:sz w:val="22"/>
              </w:rPr>
              <w:t>Wykonawca przedstawił koncepcję budowy wtyczki zapewniającą realizację zasileń systemu danymi przestrzennymi wraz z wymaganymi atrybutami opisowymi tych obiektów</w:t>
            </w:r>
            <w:r>
              <w:rPr>
                <w:rFonts w:ascii="Calibri" w:hAnsi="Calibri"/>
                <w:sz w:val="22"/>
              </w:rPr>
              <w:t xml:space="preserve">  zgodną z OPZ</w:t>
            </w:r>
            <w:r w:rsidRPr="00F82D51">
              <w:rPr>
                <w:rFonts w:ascii="Calibri" w:hAnsi="Calibri"/>
                <w:sz w:val="22"/>
              </w:rPr>
              <w:t>. W koncepcji wykonawca wykazał co</w:t>
            </w:r>
            <w:r>
              <w:rPr>
                <w:rFonts w:ascii="Calibri" w:hAnsi="Calibri"/>
                <w:sz w:val="22"/>
              </w:rPr>
              <w:t xml:space="preserve"> </w:t>
            </w:r>
            <w:r w:rsidRPr="00F82D51">
              <w:rPr>
                <w:rFonts w:ascii="Calibri" w:hAnsi="Calibri"/>
                <w:sz w:val="22"/>
              </w:rPr>
              <w:t xml:space="preserve">najmniej te same funkcjonalności co zasilenie manualne. </w:t>
            </w:r>
          </w:p>
        </w:tc>
      </w:tr>
    </w:tbl>
    <w:p w14:paraId="75A92132" w14:textId="77777777" w:rsidR="00F82D51" w:rsidRDefault="00F82D51" w:rsidP="001B743D">
      <w:pPr>
        <w:pStyle w:val="Akapitzlist"/>
        <w:shd w:val="clear" w:color="auto" w:fill="FFFFFF"/>
        <w:overflowPunct w:val="0"/>
        <w:ind w:left="851"/>
        <w:textAlignment w:val="baseline"/>
        <w:rPr>
          <w:rFonts w:ascii="Calibri" w:hAnsi="Calibri"/>
          <w:sz w:val="22"/>
          <w:szCs w:val="22"/>
        </w:rPr>
      </w:pPr>
    </w:p>
    <w:p w14:paraId="746B7EF6" w14:textId="77777777" w:rsidR="003F7D33" w:rsidRDefault="003F7D33" w:rsidP="001B743D">
      <w:pPr>
        <w:pStyle w:val="Akapitzlist"/>
        <w:shd w:val="clear" w:color="auto" w:fill="FFFFFF"/>
        <w:overflowPunct w:val="0"/>
        <w:ind w:left="851"/>
        <w:textAlignment w:val="baseline"/>
        <w:rPr>
          <w:rFonts w:ascii="Calibri" w:hAnsi="Calibri"/>
          <w:sz w:val="22"/>
          <w:szCs w:val="22"/>
        </w:rPr>
      </w:pPr>
    </w:p>
    <w:p w14:paraId="5AF290B0" w14:textId="77777777" w:rsidR="003F7D33" w:rsidRDefault="003F7D33" w:rsidP="001B743D">
      <w:pPr>
        <w:pStyle w:val="Akapitzlist"/>
        <w:shd w:val="clear" w:color="auto" w:fill="FFFFFF"/>
        <w:overflowPunct w:val="0"/>
        <w:ind w:left="851"/>
        <w:textAlignment w:val="baseline"/>
        <w:rPr>
          <w:rFonts w:ascii="Calibri" w:hAnsi="Calibri"/>
          <w:sz w:val="22"/>
          <w:szCs w:val="22"/>
        </w:rPr>
      </w:pPr>
    </w:p>
    <w:tbl>
      <w:tblPr>
        <w:tblpPr w:leftFromText="126" w:rightFromText="126" w:vertAnchor="text" w:tblpXSpec="center"/>
        <w:tblW w:w="9199" w:type="dxa"/>
        <w:tblCellMar>
          <w:left w:w="0" w:type="dxa"/>
          <w:right w:w="0" w:type="dxa"/>
        </w:tblCellMar>
        <w:tblLook w:val="04A0" w:firstRow="1" w:lastRow="0" w:firstColumn="1" w:lastColumn="0" w:noHBand="0" w:noVBand="1"/>
      </w:tblPr>
      <w:tblGrid>
        <w:gridCol w:w="1975"/>
        <w:gridCol w:w="7224"/>
      </w:tblGrid>
      <w:tr w:rsidR="00F82D51" w:rsidRPr="00F82D51" w14:paraId="37BA67EE" w14:textId="77777777" w:rsidTr="004716E2">
        <w:trPr>
          <w:tblHeader/>
        </w:trPr>
        <w:tc>
          <w:tcPr>
            <w:tcW w:w="919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6A58A61" w14:textId="77777777" w:rsidR="00F82D51" w:rsidRPr="00D21F33" w:rsidRDefault="00F82D51" w:rsidP="00C960AF">
            <w:pPr>
              <w:pStyle w:val="Tekstpodstawowy23"/>
              <w:numPr>
                <w:ilvl w:val="3"/>
                <w:numId w:val="78"/>
              </w:numPr>
              <w:tabs>
                <w:tab w:val="left" w:pos="360"/>
              </w:tabs>
              <w:ind w:left="567" w:hanging="425"/>
              <w:rPr>
                <w:b/>
                <w:szCs w:val="22"/>
              </w:rPr>
            </w:pPr>
            <w:r w:rsidRPr="00D21F33">
              <w:rPr>
                <w:rFonts w:ascii="Calibri" w:hAnsi="Calibri"/>
                <w:b/>
              </w:rPr>
              <w:lastRenderedPageBreak/>
              <w:t>Koncepcja budowy referencyjnej bazy punktów adresowych</w:t>
            </w:r>
          </w:p>
        </w:tc>
      </w:tr>
      <w:tr w:rsidR="00F82D51" w:rsidRPr="00262666" w14:paraId="414F961D" w14:textId="77777777" w:rsidTr="00B166CB">
        <w:trPr>
          <w:tblHeader/>
        </w:trPr>
        <w:tc>
          <w:tcPr>
            <w:tcW w:w="1975"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0531F440" w14:textId="77777777" w:rsidR="00F82D51" w:rsidRPr="00262666" w:rsidRDefault="00F82D51" w:rsidP="004716E2">
            <w:pPr>
              <w:spacing w:line="240" w:lineRule="auto"/>
              <w:ind w:left="142" w:firstLine="0"/>
              <w:jc w:val="left"/>
              <w:rPr>
                <w:rFonts w:ascii="Calibri" w:hAnsi="Calibri"/>
              </w:rPr>
            </w:pPr>
            <w:r w:rsidRPr="00262666">
              <w:rPr>
                <w:rFonts w:ascii="Calibri" w:hAnsi="Calibri"/>
                <w:sz w:val="22"/>
              </w:rPr>
              <w:t>Liczba punktów</w:t>
            </w:r>
            <w:r>
              <w:rPr>
                <w:rFonts w:ascii="Calibri" w:hAnsi="Calibri"/>
                <w:sz w:val="22"/>
              </w:rPr>
              <w:t xml:space="preserve"> cząstkowych</w:t>
            </w:r>
          </w:p>
        </w:tc>
        <w:tc>
          <w:tcPr>
            <w:tcW w:w="7224"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873E61B" w14:textId="77777777" w:rsidR="00F82D51" w:rsidRPr="00262666" w:rsidRDefault="00F82D51" w:rsidP="004716E2">
            <w:pPr>
              <w:spacing w:line="240" w:lineRule="auto"/>
              <w:ind w:left="142" w:firstLine="0"/>
              <w:jc w:val="left"/>
              <w:rPr>
                <w:rFonts w:ascii="Calibri" w:hAnsi="Calibri"/>
              </w:rPr>
            </w:pPr>
            <w:r w:rsidRPr="00262666">
              <w:rPr>
                <w:rFonts w:ascii="Calibri" w:hAnsi="Calibri"/>
                <w:sz w:val="22"/>
              </w:rPr>
              <w:t>Kryteria oceny</w:t>
            </w:r>
          </w:p>
        </w:tc>
      </w:tr>
      <w:tr w:rsidR="00F82D51" w:rsidRPr="00F82D51" w14:paraId="36064B1E" w14:textId="77777777" w:rsidTr="00B166CB">
        <w:trPr>
          <w:tblHead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3EBD7D" w14:textId="77777777" w:rsidR="00F82D51" w:rsidRPr="00CF06B8" w:rsidRDefault="00CF06B8" w:rsidP="00CF06B8">
            <w:pPr>
              <w:spacing w:line="240" w:lineRule="auto"/>
              <w:ind w:left="142" w:firstLine="0"/>
              <w:jc w:val="center"/>
              <w:rPr>
                <w:rFonts w:ascii="Calibri" w:hAnsi="Calibri"/>
                <w:b/>
              </w:rPr>
            </w:pPr>
            <w:r w:rsidRPr="00CF06B8">
              <w:rPr>
                <w:rFonts w:ascii="Calibri" w:hAnsi="Calibri"/>
                <w:b/>
                <w:sz w:val="22"/>
              </w:rPr>
              <w:t>0</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72F82DE9" w14:textId="77777777" w:rsidR="00F82D51" w:rsidRPr="00F002F4" w:rsidRDefault="00F002F4" w:rsidP="00AF2002">
            <w:pPr>
              <w:pBdr>
                <w:top w:val="nil"/>
                <w:left w:val="nil"/>
                <w:bottom w:val="nil"/>
                <w:right w:val="nil"/>
                <w:between w:val="nil"/>
                <w:bar w:val="nil"/>
              </w:pBdr>
              <w:spacing w:line="240" w:lineRule="auto"/>
              <w:ind w:firstLine="0"/>
              <w:rPr>
                <w:rFonts w:ascii="Calibri" w:hAnsi="Calibri"/>
                <w:sz w:val="22"/>
              </w:rPr>
            </w:pPr>
            <w:r w:rsidRPr="00F002F4">
              <w:rPr>
                <w:rFonts w:ascii="Calibri" w:hAnsi="Calibri"/>
                <w:sz w:val="22"/>
              </w:rPr>
              <w:t>Wykonawca nie przedstawił koncepcji budowy referencyjnej bazy punktów adresowych</w:t>
            </w:r>
            <w:r w:rsidRPr="00F002F4" w:rsidDel="007C045E">
              <w:rPr>
                <w:rFonts w:ascii="Calibri" w:hAnsi="Calibri"/>
                <w:sz w:val="22"/>
              </w:rPr>
              <w:t xml:space="preserve"> </w:t>
            </w:r>
            <w:r w:rsidRPr="00F002F4">
              <w:rPr>
                <w:rFonts w:ascii="Calibri" w:hAnsi="Calibri"/>
                <w:sz w:val="22"/>
              </w:rPr>
              <w:t xml:space="preserve">lub w przedstawionej koncepcji nie wykazano możliwości gromadzenia danych dotyczących punktów adresowych z Państwowego Rejestru Granic w dwóch zależnych zbiorach: zbiorze bieżącym oraz zbiorze referencyjnym </w:t>
            </w:r>
            <w:r w:rsidR="006F2887">
              <w:rPr>
                <w:rFonts w:ascii="Calibri" w:hAnsi="Calibri"/>
                <w:sz w:val="22"/>
              </w:rPr>
              <w:t xml:space="preserve">zgodnie z OPZ </w:t>
            </w:r>
            <w:r w:rsidRPr="00F002F4">
              <w:rPr>
                <w:rFonts w:ascii="Calibri" w:hAnsi="Calibri"/>
                <w:sz w:val="22"/>
              </w:rPr>
              <w:t>oraz nie wykazano możliwości automatycznego zasilania zbioru bieżącego aktualnymi danymi wraz z wymaganymi atrybutami</w:t>
            </w:r>
            <w:r w:rsidR="006F2887">
              <w:rPr>
                <w:rFonts w:ascii="Calibri" w:hAnsi="Calibri"/>
                <w:sz w:val="22"/>
              </w:rPr>
              <w:t xml:space="preserve"> zgodnie z OPZ</w:t>
            </w:r>
            <w:r w:rsidRPr="00F002F4">
              <w:rPr>
                <w:rFonts w:ascii="Calibri" w:hAnsi="Calibri"/>
                <w:sz w:val="22"/>
              </w:rPr>
              <w:t xml:space="preserve"> lub </w:t>
            </w:r>
            <w:r w:rsidRPr="001A6248">
              <w:rPr>
                <w:rFonts w:ascii="Calibri" w:hAnsi="Calibri"/>
                <w:sz w:val="22"/>
              </w:rPr>
              <w:t xml:space="preserve">nie </w:t>
            </w:r>
            <w:r w:rsidR="00AF2002" w:rsidRPr="001A6248">
              <w:rPr>
                <w:rFonts w:ascii="Calibri" w:hAnsi="Calibri"/>
                <w:sz w:val="22"/>
              </w:rPr>
              <w:t>przedstawił</w:t>
            </w:r>
            <w:r w:rsidRPr="001A6248">
              <w:rPr>
                <w:rFonts w:ascii="Calibri" w:hAnsi="Calibri"/>
                <w:sz w:val="22"/>
              </w:rPr>
              <w:t xml:space="preserve"> </w:t>
            </w:r>
            <w:r w:rsidRPr="00F002F4">
              <w:rPr>
                <w:rFonts w:ascii="Calibri" w:hAnsi="Calibri"/>
                <w:sz w:val="22"/>
              </w:rPr>
              <w:t xml:space="preserve">powiązania zbioru bieżącego z referencyjnym </w:t>
            </w:r>
            <w:r w:rsidR="006F2887">
              <w:rPr>
                <w:rFonts w:ascii="Calibri" w:hAnsi="Calibri"/>
                <w:sz w:val="22"/>
              </w:rPr>
              <w:t xml:space="preserve">zgodnie z OPZ </w:t>
            </w:r>
            <w:r w:rsidRPr="00F002F4">
              <w:rPr>
                <w:rFonts w:ascii="Calibri" w:hAnsi="Calibri"/>
                <w:sz w:val="22"/>
              </w:rPr>
              <w:t xml:space="preserve">lub nie wykazano </w:t>
            </w:r>
            <w:r w:rsidRPr="00F002F4">
              <w:rPr>
                <w:rStyle w:val="BrakA"/>
                <w:rFonts w:ascii="Calibri" w:hAnsi="Calibri"/>
                <w:sz w:val="22"/>
              </w:rPr>
              <w:t xml:space="preserve">sposobu obsługi ręcznego dodania punktów adresowych spoza bazy do zbioru referencyjnego przez uprawnionego użytkownika Systemu (w tym zapewnienia historyzacji tych punktów adresowych </w:t>
            </w:r>
            <w:r w:rsidRPr="00F002F4">
              <w:rPr>
                <w:rFonts w:ascii="Calibri" w:hAnsi="Calibri"/>
                <w:sz w:val="22"/>
              </w:rPr>
              <w:t>z uwzględnieniem nowych danych z warstwy „PRG bieżące”</w:t>
            </w:r>
            <w:r w:rsidRPr="00F002F4">
              <w:rPr>
                <w:rStyle w:val="BrakA"/>
                <w:rFonts w:ascii="Calibri" w:hAnsi="Calibri"/>
                <w:sz w:val="22"/>
              </w:rPr>
              <w:t>)</w:t>
            </w:r>
            <w:r w:rsidR="006F2887">
              <w:rPr>
                <w:rStyle w:val="BrakA"/>
                <w:rFonts w:ascii="Calibri" w:hAnsi="Calibri"/>
                <w:sz w:val="22"/>
              </w:rPr>
              <w:t>, zgodnie z OPZ</w:t>
            </w:r>
            <w:r w:rsidRPr="00F002F4">
              <w:rPr>
                <w:rStyle w:val="BrakA"/>
                <w:rFonts w:ascii="Calibri" w:hAnsi="Calibri"/>
                <w:sz w:val="22"/>
              </w:rPr>
              <w:t>.</w:t>
            </w:r>
          </w:p>
        </w:tc>
      </w:tr>
      <w:tr w:rsidR="00F82D51" w:rsidRPr="00F82D51" w14:paraId="20397AD4" w14:textId="77777777" w:rsidTr="00C10627">
        <w:trPr>
          <w:tblHead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C80F6" w14:textId="77777777" w:rsidR="00F82D51" w:rsidRPr="00CF06B8" w:rsidRDefault="00CF06B8" w:rsidP="00CF06B8">
            <w:pPr>
              <w:spacing w:line="240" w:lineRule="auto"/>
              <w:ind w:left="142" w:firstLine="0"/>
              <w:jc w:val="center"/>
              <w:rPr>
                <w:rFonts w:ascii="Calibri" w:hAnsi="Calibri"/>
                <w:b/>
              </w:rPr>
            </w:pPr>
            <w:r w:rsidRPr="00CF06B8">
              <w:rPr>
                <w:rFonts w:ascii="Calibri" w:hAnsi="Calibri"/>
                <w:b/>
                <w:sz w:val="22"/>
              </w:rPr>
              <w:t>1</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034F9CA8" w14:textId="059FEC37" w:rsidR="003F7D33" w:rsidRPr="00F002F4" w:rsidRDefault="003F7D33" w:rsidP="00DD011D">
            <w:pPr>
              <w:spacing w:line="240" w:lineRule="auto"/>
              <w:ind w:firstLine="0"/>
              <w:rPr>
                <w:rFonts w:asciiTheme="minorHAnsi" w:hAnsiTheme="minorHAnsi"/>
                <w:highlight w:val="yellow"/>
              </w:rPr>
            </w:pPr>
            <w:r w:rsidRPr="00D86569">
              <w:rPr>
                <w:rFonts w:asciiTheme="minorHAnsi" w:hAnsiTheme="minorHAnsi"/>
                <w:sz w:val="22"/>
              </w:rPr>
              <w:t xml:space="preserve">Wykonawca </w:t>
            </w:r>
            <w:r w:rsidRPr="00F93D8D">
              <w:rPr>
                <w:rFonts w:asciiTheme="minorHAnsi" w:hAnsiTheme="minorHAnsi"/>
                <w:sz w:val="22"/>
              </w:rPr>
              <w:t>przedstawił</w:t>
            </w:r>
            <w:r w:rsidRPr="00566892">
              <w:rPr>
                <w:rFonts w:asciiTheme="minorHAnsi" w:hAnsiTheme="minorHAnsi"/>
                <w:sz w:val="22"/>
              </w:rPr>
              <w:t xml:space="preserve"> w koncepcji budowy referencyjnej bazy punktów adresowych możliwość gromadzenia danych dotyczących punktów adresowych z Państwowego Rejestru Granic w dwóch zależnych zbiorach: zbiorze bieżącym</w:t>
            </w:r>
            <w:r>
              <w:rPr>
                <w:rFonts w:asciiTheme="minorHAnsi" w:hAnsiTheme="minorHAnsi"/>
                <w:sz w:val="22"/>
              </w:rPr>
              <w:t xml:space="preserve"> oraz zbiorze referencyjnym – zgodnie z OPZ.</w:t>
            </w:r>
            <w:r w:rsidRPr="00566892">
              <w:rPr>
                <w:rFonts w:asciiTheme="minorHAnsi" w:hAnsiTheme="minorHAnsi"/>
                <w:sz w:val="22"/>
              </w:rPr>
              <w:t xml:space="preserve"> </w:t>
            </w:r>
            <w:r>
              <w:rPr>
                <w:rFonts w:asciiTheme="minorHAnsi" w:hAnsiTheme="minorHAnsi"/>
                <w:sz w:val="22"/>
              </w:rPr>
              <w:t xml:space="preserve">Wykonawca przedstawił </w:t>
            </w:r>
            <w:r w:rsidRPr="00566892">
              <w:rPr>
                <w:rFonts w:asciiTheme="minorHAnsi" w:hAnsiTheme="minorHAnsi"/>
                <w:sz w:val="22"/>
              </w:rPr>
              <w:t>możliwość automatycznego zasilania zbioru bieżącego aktualnymi danymi wraz z wymaganymi atrybutami</w:t>
            </w:r>
            <w:r>
              <w:rPr>
                <w:rFonts w:asciiTheme="minorHAnsi" w:hAnsiTheme="minorHAnsi"/>
                <w:sz w:val="22"/>
              </w:rPr>
              <w:t xml:space="preserve"> zgodnie z OPZ oraz</w:t>
            </w:r>
            <w:r w:rsidRPr="00566892">
              <w:rPr>
                <w:rFonts w:asciiTheme="minorHAnsi" w:hAnsiTheme="minorHAnsi"/>
                <w:sz w:val="22"/>
              </w:rPr>
              <w:t xml:space="preserve"> sposób powiązania zbioru bieżącego z</w:t>
            </w:r>
            <w:r>
              <w:rPr>
                <w:rFonts w:asciiTheme="minorHAnsi" w:hAnsiTheme="minorHAnsi"/>
                <w:sz w:val="22"/>
              </w:rPr>
              <w:t>e</w:t>
            </w:r>
            <w:r w:rsidRPr="00566892">
              <w:rPr>
                <w:rFonts w:asciiTheme="minorHAnsi" w:hAnsiTheme="minorHAnsi"/>
                <w:sz w:val="22"/>
              </w:rPr>
              <w:t xml:space="preserve"> </w:t>
            </w:r>
            <w:r>
              <w:rPr>
                <w:rFonts w:asciiTheme="minorHAnsi" w:hAnsiTheme="minorHAnsi"/>
                <w:sz w:val="22"/>
              </w:rPr>
              <w:t xml:space="preserve">zbiorem </w:t>
            </w:r>
            <w:r w:rsidRPr="00566892">
              <w:rPr>
                <w:rFonts w:asciiTheme="minorHAnsi" w:hAnsiTheme="minorHAnsi"/>
                <w:sz w:val="22"/>
              </w:rPr>
              <w:t>referencyjnym</w:t>
            </w:r>
            <w:r>
              <w:rPr>
                <w:rFonts w:asciiTheme="minorHAnsi" w:hAnsiTheme="minorHAnsi"/>
                <w:sz w:val="22"/>
              </w:rPr>
              <w:t xml:space="preserve"> zgodnie z OPZ.</w:t>
            </w:r>
          </w:p>
        </w:tc>
      </w:tr>
      <w:tr w:rsidR="003F7D33" w:rsidRPr="00F82D51" w14:paraId="4D511295" w14:textId="77777777" w:rsidTr="00C10627">
        <w:trPr>
          <w:tblHeader/>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29C76C" w14:textId="323A74F3" w:rsidR="003F7D33" w:rsidRPr="00CF06B8" w:rsidRDefault="003F7D33" w:rsidP="00F2457F">
            <w:pPr>
              <w:spacing w:line="240" w:lineRule="auto"/>
              <w:ind w:left="142" w:firstLine="0"/>
              <w:jc w:val="center"/>
              <w:rPr>
                <w:rFonts w:ascii="Calibri" w:hAnsi="Calibri"/>
                <w:b/>
                <w:sz w:val="22"/>
              </w:rPr>
            </w:pPr>
            <w:r>
              <w:rPr>
                <w:rFonts w:ascii="Calibri" w:hAnsi="Calibri"/>
                <w:b/>
                <w:sz w:val="22"/>
              </w:rPr>
              <w:t>2</w:t>
            </w:r>
          </w:p>
        </w:tc>
        <w:tc>
          <w:tcPr>
            <w:tcW w:w="72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D451C0" w14:textId="3B9E20BF" w:rsidR="003F7D33" w:rsidRPr="00D86569" w:rsidDel="003F7D33" w:rsidRDefault="003F7D33" w:rsidP="00DD011D">
            <w:pPr>
              <w:spacing w:line="240" w:lineRule="auto"/>
              <w:ind w:firstLine="0"/>
              <w:rPr>
                <w:rFonts w:asciiTheme="minorHAnsi" w:hAnsiTheme="minorHAnsi"/>
                <w:sz w:val="22"/>
              </w:rPr>
            </w:pPr>
            <w:r w:rsidRPr="00D86569">
              <w:rPr>
                <w:rFonts w:asciiTheme="minorHAnsi" w:hAnsiTheme="minorHAnsi"/>
                <w:sz w:val="22"/>
              </w:rPr>
              <w:t xml:space="preserve">Wykonawca </w:t>
            </w:r>
            <w:r w:rsidRPr="00F93D8D">
              <w:rPr>
                <w:rFonts w:asciiTheme="minorHAnsi" w:hAnsiTheme="minorHAnsi"/>
                <w:sz w:val="22"/>
              </w:rPr>
              <w:t>przedstawił</w:t>
            </w:r>
            <w:r w:rsidRPr="00566892">
              <w:rPr>
                <w:rFonts w:asciiTheme="minorHAnsi" w:hAnsiTheme="minorHAnsi"/>
                <w:sz w:val="22"/>
              </w:rPr>
              <w:t xml:space="preserve"> w koncepcji budowy referencyjnej bazy punktów adresowych możliwość gromadzenia danych dotyczących punktów adresowych z Państwowego Rejestru Granic w dwóch zależnych zbiorach: zbiorze bieżącym</w:t>
            </w:r>
            <w:r>
              <w:rPr>
                <w:rFonts w:asciiTheme="minorHAnsi" w:hAnsiTheme="minorHAnsi"/>
                <w:sz w:val="22"/>
              </w:rPr>
              <w:t xml:space="preserve"> oraz zbiorze referencyjnym – zgodnie z OPZ.</w:t>
            </w:r>
            <w:r w:rsidRPr="00566892">
              <w:rPr>
                <w:rFonts w:asciiTheme="minorHAnsi" w:hAnsiTheme="minorHAnsi"/>
                <w:sz w:val="22"/>
              </w:rPr>
              <w:t xml:space="preserve"> </w:t>
            </w:r>
            <w:r>
              <w:rPr>
                <w:rFonts w:asciiTheme="minorHAnsi" w:hAnsiTheme="minorHAnsi"/>
                <w:sz w:val="22"/>
              </w:rPr>
              <w:t xml:space="preserve">Wykonawca przedstawił </w:t>
            </w:r>
            <w:r w:rsidRPr="00566892">
              <w:rPr>
                <w:rFonts w:asciiTheme="minorHAnsi" w:hAnsiTheme="minorHAnsi"/>
                <w:sz w:val="22"/>
              </w:rPr>
              <w:t>możliwość automatycznego zasilania zbioru bieżącego aktualnymi danymi wraz z wymaganymi atrybutami</w:t>
            </w:r>
            <w:r>
              <w:rPr>
                <w:rFonts w:asciiTheme="minorHAnsi" w:hAnsiTheme="minorHAnsi"/>
                <w:sz w:val="22"/>
              </w:rPr>
              <w:t xml:space="preserve"> zgodnie z OPZ,</w:t>
            </w:r>
            <w:r w:rsidRPr="00566892">
              <w:rPr>
                <w:rFonts w:asciiTheme="minorHAnsi" w:hAnsiTheme="minorHAnsi"/>
                <w:sz w:val="22"/>
              </w:rPr>
              <w:t xml:space="preserve"> sposób powiązania zbioru bieżącego z</w:t>
            </w:r>
            <w:r>
              <w:rPr>
                <w:rFonts w:asciiTheme="minorHAnsi" w:hAnsiTheme="minorHAnsi"/>
                <w:sz w:val="22"/>
              </w:rPr>
              <w:t>e</w:t>
            </w:r>
            <w:r w:rsidRPr="00566892">
              <w:rPr>
                <w:rFonts w:asciiTheme="minorHAnsi" w:hAnsiTheme="minorHAnsi"/>
                <w:sz w:val="22"/>
              </w:rPr>
              <w:t xml:space="preserve"> </w:t>
            </w:r>
            <w:r>
              <w:rPr>
                <w:rFonts w:asciiTheme="minorHAnsi" w:hAnsiTheme="minorHAnsi"/>
                <w:sz w:val="22"/>
              </w:rPr>
              <w:t xml:space="preserve">zbiorem </w:t>
            </w:r>
            <w:r w:rsidRPr="00566892">
              <w:rPr>
                <w:rFonts w:asciiTheme="minorHAnsi" w:hAnsiTheme="minorHAnsi"/>
                <w:sz w:val="22"/>
              </w:rPr>
              <w:t>referencyjnym</w:t>
            </w:r>
            <w:r>
              <w:rPr>
                <w:rFonts w:asciiTheme="minorHAnsi" w:hAnsiTheme="minorHAnsi"/>
                <w:sz w:val="22"/>
              </w:rPr>
              <w:t xml:space="preserve"> zgodnie z OPZ, </w:t>
            </w:r>
            <w:r w:rsidRPr="00566892">
              <w:rPr>
                <w:rFonts w:asciiTheme="minorHAnsi" w:hAnsiTheme="minorHAnsi"/>
                <w:sz w:val="22"/>
              </w:rPr>
              <w:t xml:space="preserve">sposób </w:t>
            </w:r>
            <w:r w:rsidRPr="00566892">
              <w:rPr>
                <w:rStyle w:val="BrakA"/>
                <w:rFonts w:asciiTheme="minorHAnsi" w:hAnsiTheme="minorHAnsi"/>
                <w:sz w:val="22"/>
              </w:rPr>
              <w:t xml:space="preserve">obsługi ręcznego dodania punktów adresowych spoza bazy do zbioru referencyjnego przez uprawnionego użytkownika Systemu (w tym zapewnienia historyzacji tych punktów adresowych </w:t>
            </w:r>
            <w:r w:rsidRPr="00566892">
              <w:rPr>
                <w:rFonts w:asciiTheme="minorHAnsi" w:hAnsiTheme="minorHAnsi"/>
                <w:sz w:val="22"/>
              </w:rPr>
              <w:t>z uwzględnieniem nowych danych z warstwy „PRG bieżące”</w:t>
            </w:r>
            <w:r w:rsidRPr="00566892">
              <w:rPr>
                <w:rStyle w:val="BrakA"/>
                <w:rFonts w:asciiTheme="minorHAnsi" w:hAnsiTheme="minorHAnsi"/>
                <w:sz w:val="22"/>
              </w:rPr>
              <w:t>)</w:t>
            </w:r>
            <w:r>
              <w:rPr>
                <w:rStyle w:val="BrakA"/>
                <w:rFonts w:asciiTheme="minorHAnsi" w:hAnsiTheme="minorHAnsi"/>
                <w:sz w:val="22"/>
              </w:rPr>
              <w:t xml:space="preserve"> zgodnie z OPZ.</w:t>
            </w:r>
          </w:p>
        </w:tc>
      </w:tr>
      <w:tr w:rsidR="00F82D51" w:rsidRPr="00F82D51" w14:paraId="7433A47E" w14:textId="77777777" w:rsidTr="00C10627">
        <w:trPr>
          <w:tblHeader/>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2C42F" w14:textId="77777777" w:rsidR="00F82D51" w:rsidRPr="00CF06B8" w:rsidRDefault="00CF06B8" w:rsidP="00CF06B8">
            <w:pPr>
              <w:spacing w:line="240" w:lineRule="auto"/>
              <w:ind w:left="142" w:firstLine="0"/>
              <w:jc w:val="center"/>
              <w:rPr>
                <w:rFonts w:ascii="Calibri" w:hAnsi="Calibri"/>
                <w:b/>
              </w:rPr>
            </w:pPr>
            <w:r w:rsidRPr="00CF06B8">
              <w:rPr>
                <w:rFonts w:ascii="Calibri" w:hAnsi="Calibri"/>
                <w:b/>
                <w:sz w:val="22"/>
              </w:rPr>
              <w:t>3</w:t>
            </w:r>
          </w:p>
        </w:tc>
        <w:tc>
          <w:tcPr>
            <w:tcW w:w="7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E682C6" w14:textId="4AC9DC7B" w:rsidR="003F7D33" w:rsidRPr="00F2457F" w:rsidRDefault="003F7D33" w:rsidP="006F2887">
            <w:pPr>
              <w:spacing w:line="240" w:lineRule="auto"/>
              <w:ind w:firstLine="0"/>
              <w:rPr>
                <w:rFonts w:asciiTheme="minorHAnsi" w:hAnsiTheme="minorHAnsi"/>
                <w:sz w:val="22"/>
              </w:rPr>
            </w:pPr>
            <w:r w:rsidRPr="00F817D0">
              <w:rPr>
                <w:rFonts w:asciiTheme="minorHAnsi" w:hAnsiTheme="minorHAnsi"/>
                <w:sz w:val="22"/>
              </w:rPr>
              <w:t>Wykonawca przedstawił w koncepcji budowy referencyjnej bazy punktów adresowych możliwość gromadzenia danych dotyczących punktów adresowych z Państwowego Rejestru Granic w dwóch zależnych zbiorach: zbiorze bieżącym</w:t>
            </w:r>
            <w:r>
              <w:rPr>
                <w:rFonts w:asciiTheme="minorHAnsi" w:hAnsiTheme="minorHAnsi"/>
                <w:sz w:val="22"/>
              </w:rPr>
              <w:t xml:space="preserve"> oraz zbiorze referencyjnym –</w:t>
            </w:r>
            <w:r w:rsidRPr="00F817D0">
              <w:rPr>
                <w:rFonts w:asciiTheme="minorHAnsi" w:hAnsiTheme="minorHAnsi"/>
                <w:sz w:val="22"/>
              </w:rPr>
              <w:t xml:space="preserve"> zgodnie z OPZ</w:t>
            </w:r>
            <w:r>
              <w:rPr>
                <w:rFonts w:asciiTheme="minorHAnsi" w:hAnsiTheme="minorHAnsi"/>
                <w:sz w:val="22"/>
              </w:rPr>
              <w:t xml:space="preserve">.  Wykonawca przedstawił </w:t>
            </w:r>
            <w:r w:rsidRPr="00566892">
              <w:rPr>
                <w:rFonts w:asciiTheme="minorHAnsi" w:hAnsiTheme="minorHAnsi"/>
                <w:sz w:val="22"/>
              </w:rPr>
              <w:t>możliwość automatycznego zasilania zbioru bieżącego aktualnymi danymi wraz z wymaganymi atrybutami</w:t>
            </w:r>
            <w:r>
              <w:rPr>
                <w:rFonts w:asciiTheme="minorHAnsi" w:hAnsiTheme="minorHAnsi"/>
                <w:sz w:val="22"/>
              </w:rPr>
              <w:t xml:space="preserve"> zgodnie z OPZ,</w:t>
            </w:r>
            <w:r w:rsidRPr="00566892">
              <w:rPr>
                <w:rFonts w:asciiTheme="minorHAnsi" w:hAnsiTheme="minorHAnsi"/>
                <w:sz w:val="22"/>
              </w:rPr>
              <w:t xml:space="preserve"> sposób powiązania zbioru bieżącego z</w:t>
            </w:r>
            <w:r>
              <w:rPr>
                <w:rFonts w:asciiTheme="minorHAnsi" w:hAnsiTheme="minorHAnsi"/>
                <w:sz w:val="22"/>
              </w:rPr>
              <w:t>e</w:t>
            </w:r>
            <w:r w:rsidRPr="00566892">
              <w:rPr>
                <w:rFonts w:asciiTheme="minorHAnsi" w:hAnsiTheme="minorHAnsi"/>
                <w:sz w:val="22"/>
              </w:rPr>
              <w:t xml:space="preserve"> </w:t>
            </w:r>
            <w:r>
              <w:rPr>
                <w:rFonts w:asciiTheme="minorHAnsi" w:hAnsiTheme="minorHAnsi"/>
                <w:sz w:val="22"/>
              </w:rPr>
              <w:t xml:space="preserve">zbiorem </w:t>
            </w:r>
            <w:r w:rsidRPr="00566892">
              <w:rPr>
                <w:rFonts w:asciiTheme="minorHAnsi" w:hAnsiTheme="minorHAnsi"/>
                <w:sz w:val="22"/>
              </w:rPr>
              <w:t>referencyjnym</w:t>
            </w:r>
            <w:r>
              <w:rPr>
                <w:rFonts w:asciiTheme="minorHAnsi" w:hAnsiTheme="minorHAnsi"/>
                <w:sz w:val="22"/>
              </w:rPr>
              <w:t xml:space="preserve"> zgodnie z OPZ, </w:t>
            </w:r>
            <w:r w:rsidRPr="00F817D0">
              <w:rPr>
                <w:rFonts w:asciiTheme="minorHAnsi" w:hAnsiTheme="minorHAnsi"/>
                <w:sz w:val="22"/>
              </w:rPr>
              <w:t xml:space="preserve">możliwość automatycznego zasilania zbioru bieżącego aktualnymi danymi wraz z wymaganymi atrybutami zgodnie z OPZ, sposób powiązania zbioru bieżącego z referencyjnym zgodnie z OPZ, sposób </w:t>
            </w:r>
            <w:r w:rsidRPr="00C107B9">
              <w:rPr>
                <w:rFonts w:asciiTheme="minorHAnsi" w:hAnsiTheme="minorHAnsi"/>
                <w:sz w:val="22"/>
              </w:rPr>
              <w:t xml:space="preserve">obsługi ręcznego dodania punktów adresowych spoza bazy do zbioru referencyjnego przez uprawnionego użytkownika Systemu (w tym zapewnienia historyzacji tych punktów adresowych </w:t>
            </w:r>
            <w:r w:rsidRPr="00F817D0">
              <w:rPr>
                <w:rFonts w:asciiTheme="minorHAnsi" w:hAnsiTheme="minorHAnsi"/>
                <w:sz w:val="22"/>
              </w:rPr>
              <w:t>z uwzględnieniem nowych danych z warstwy „PRG bieżące”</w:t>
            </w:r>
            <w:r w:rsidRPr="00C107B9">
              <w:rPr>
                <w:rFonts w:asciiTheme="minorHAnsi" w:hAnsiTheme="minorHAnsi"/>
                <w:sz w:val="22"/>
              </w:rPr>
              <w:t xml:space="preserve">) zgodnie z OPZ oraz możliwość połączenia rejestrów PRG i NOBC (w tym możliwość połączenia punktu adresowego wieloelementowego (MultiPoint) z PRG z informacjami z NOBC na temat liczby budynków </w:t>
            </w:r>
            <w:r>
              <w:rPr>
                <w:rFonts w:asciiTheme="minorHAnsi" w:hAnsiTheme="minorHAnsi"/>
                <w:sz w:val="22"/>
              </w:rPr>
              <w:t xml:space="preserve">oraz liczby </w:t>
            </w:r>
            <w:r w:rsidRPr="00C107B9">
              <w:rPr>
                <w:rFonts w:asciiTheme="minorHAnsi" w:hAnsiTheme="minorHAnsi"/>
                <w:sz w:val="22"/>
              </w:rPr>
              <w:t>lokali w adresie) zgodnie z OPZ.</w:t>
            </w:r>
          </w:p>
        </w:tc>
      </w:tr>
    </w:tbl>
    <w:p w14:paraId="7C3A694F" w14:textId="77777777" w:rsidR="00F82D51" w:rsidRDefault="00F82D51" w:rsidP="001B743D">
      <w:pPr>
        <w:pStyle w:val="Akapitzlist"/>
        <w:shd w:val="clear" w:color="auto" w:fill="FFFFFF"/>
        <w:overflowPunct w:val="0"/>
        <w:ind w:left="851"/>
        <w:textAlignment w:val="baseline"/>
        <w:rPr>
          <w:rFonts w:ascii="Calibri" w:hAnsi="Calibri"/>
          <w:sz w:val="22"/>
          <w:szCs w:val="22"/>
        </w:rPr>
      </w:pPr>
    </w:p>
    <w:p w14:paraId="67E6FF7F" w14:textId="77777777" w:rsidR="00F002F4" w:rsidRPr="00F002F4" w:rsidRDefault="00F002F4" w:rsidP="00F002F4">
      <w:pPr>
        <w:spacing w:before="120" w:after="120" w:line="240" w:lineRule="auto"/>
        <w:ind w:firstLine="0"/>
        <w:rPr>
          <w:rFonts w:ascii="Calibri" w:hAnsi="Calibri"/>
          <w:sz w:val="22"/>
        </w:rPr>
      </w:pPr>
      <w:r>
        <w:rPr>
          <w:rFonts w:ascii="Calibri" w:hAnsi="Calibri"/>
          <w:sz w:val="22"/>
        </w:rPr>
        <w:lastRenderedPageBreak/>
        <w:t>O</w:t>
      </w:r>
      <w:r w:rsidRPr="00F002F4">
        <w:rPr>
          <w:rFonts w:ascii="Calibri" w:hAnsi="Calibri"/>
          <w:sz w:val="22"/>
        </w:rPr>
        <w:t>ferta otrzyma zaokrągloną do dwóch miejsc po przecinku ilość punktów wynikającą z działania:</w:t>
      </w:r>
    </w:p>
    <w:p w14:paraId="23E49876" w14:textId="77777777" w:rsidR="00F002F4" w:rsidRPr="00D21F33" w:rsidRDefault="00F002F4" w:rsidP="00F002F4">
      <w:pPr>
        <w:pStyle w:val="Tekstpodstawowy23"/>
        <w:spacing w:before="240" w:after="240"/>
        <w:ind w:left="0"/>
        <w:jc w:val="center"/>
        <w:rPr>
          <w:rFonts w:ascii="Calibri" w:hAnsi="Calibri"/>
          <w:b/>
          <w:bCs/>
          <w:sz w:val="24"/>
          <w:szCs w:val="24"/>
        </w:rPr>
      </w:pPr>
      <w:r w:rsidRPr="00D21F33">
        <w:rPr>
          <w:rFonts w:ascii="Calibri" w:hAnsi="Calibri"/>
          <w:b/>
          <w:bCs/>
          <w:sz w:val="24"/>
          <w:szCs w:val="24"/>
        </w:rPr>
        <w:t>P</w:t>
      </w:r>
      <w:r w:rsidRPr="00D21F33">
        <w:rPr>
          <w:rFonts w:ascii="Calibri" w:hAnsi="Calibri"/>
          <w:b/>
          <w:bCs/>
          <w:sz w:val="24"/>
          <w:szCs w:val="24"/>
          <w:vertAlign w:val="subscript"/>
        </w:rPr>
        <w:t>i</w:t>
      </w:r>
      <w:r w:rsidRPr="00D21F33">
        <w:rPr>
          <w:rFonts w:ascii="Calibri" w:hAnsi="Calibri"/>
          <w:b/>
          <w:bCs/>
          <w:sz w:val="24"/>
          <w:szCs w:val="24"/>
        </w:rPr>
        <w:t xml:space="preserve"> (K</w:t>
      </w:r>
      <w:r w:rsidR="00CB7EA2" w:rsidRPr="00D21F33">
        <w:rPr>
          <w:rFonts w:ascii="Calibri" w:hAnsi="Calibri"/>
          <w:b/>
          <w:bCs/>
          <w:sz w:val="24"/>
          <w:szCs w:val="24"/>
          <w:vertAlign w:val="subscript"/>
        </w:rPr>
        <w:t>1</w:t>
      </w:r>
      <w:r w:rsidRPr="00D21F33">
        <w:rPr>
          <w:rFonts w:ascii="Calibri" w:hAnsi="Calibri"/>
          <w:b/>
          <w:bCs/>
          <w:sz w:val="24"/>
          <w:szCs w:val="24"/>
        </w:rPr>
        <w:t xml:space="preserve">) = </w:t>
      </w:r>
      <w:proofErr w:type="spellStart"/>
      <w:r w:rsidRPr="00D21F33">
        <w:rPr>
          <w:rFonts w:ascii="Calibri" w:hAnsi="Calibri"/>
          <w:b/>
          <w:sz w:val="24"/>
          <w:szCs w:val="24"/>
        </w:rPr>
        <w:t>ΣK</w:t>
      </w:r>
      <w:r w:rsidRPr="00D21F33">
        <w:rPr>
          <w:rFonts w:ascii="Calibri" w:hAnsi="Calibri"/>
          <w:b/>
          <w:sz w:val="24"/>
          <w:szCs w:val="24"/>
          <w:vertAlign w:val="subscript"/>
        </w:rPr>
        <w:t>i</w:t>
      </w:r>
      <w:proofErr w:type="spellEnd"/>
      <w:r w:rsidRPr="00D21F33">
        <w:rPr>
          <w:rFonts w:ascii="Calibri" w:hAnsi="Calibri"/>
          <w:b/>
          <w:bCs/>
          <w:sz w:val="24"/>
          <w:szCs w:val="24"/>
        </w:rPr>
        <w:t xml:space="preserve"> </w:t>
      </w:r>
      <w:r w:rsidR="00CB7EA2" w:rsidRPr="00D21F33">
        <w:rPr>
          <w:rFonts w:ascii="Calibri" w:hAnsi="Calibri"/>
          <w:b/>
          <w:bCs/>
          <w:sz w:val="24"/>
          <w:szCs w:val="24"/>
        </w:rPr>
        <w:t xml:space="preserve">/ 15 </w:t>
      </w:r>
      <w:r w:rsidRPr="00D21F33">
        <w:rPr>
          <w:rFonts w:ascii="Calibri" w:hAnsi="Calibri"/>
          <w:b/>
          <w:bCs/>
          <w:sz w:val="24"/>
          <w:szCs w:val="24"/>
        </w:rPr>
        <w:t xml:space="preserve">• </w:t>
      </w:r>
      <w:r w:rsidR="00CB7EA2" w:rsidRPr="00D21F33">
        <w:rPr>
          <w:rFonts w:ascii="Calibri" w:hAnsi="Calibri"/>
          <w:b/>
          <w:bCs/>
          <w:sz w:val="24"/>
          <w:szCs w:val="24"/>
        </w:rPr>
        <w:t>m</w:t>
      </w:r>
      <w:r w:rsidRPr="00D21F33">
        <w:rPr>
          <w:rFonts w:ascii="Calibri" w:hAnsi="Calibri"/>
          <w:b/>
          <w:bCs/>
          <w:sz w:val="24"/>
          <w:szCs w:val="24"/>
        </w:rPr>
        <w:t>ax (K</w:t>
      </w:r>
      <w:r w:rsidR="00CB7EA2" w:rsidRPr="00D21F33">
        <w:rPr>
          <w:rFonts w:ascii="Calibri" w:hAnsi="Calibri"/>
          <w:b/>
          <w:bCs/>
          <w:sz w:val="24"/>
          <w:szCs w:val="24"/>
          <w:vertAlign w:val="subscript"/>
        </w:rPr>
        <w:t>1</w:t>
      </w:r>
      <w:r w:rsidRPr="00D21F33">
        <w:rPr>
          <w:rFonts w:ascii="Calibri" w:hAnsi="Calibri"/>
          <w:b/>
          <w:bCs/>
          <w:sz w:val="24"/>
          <w:szCs w:val="24"/>
        </w:rPr>
        <w:t>)</w:t>
      </w:r>
    </w:p>
    <w:p w14:paraId="13B99ADF" w14:textId="77777777" w:rsidR="00F002F4" w:rsidRPr="00F002F4" w:rsidRDefault="00F002F4" w:rsidP="00F002F4">
      <w:pPr>
        <w:pStyle w:val="Tekstpodstawowy23"/>
        <w:ind w:left="0"/>
        <w:rPr>
          <w:rFonts w:ascii="Calibri" w:hAnsi="Calibri"/>
          <w:szCs w:val="22"/>
        </w:rPr>
      </w:pPr>
      <w:r w:rsidRPr="00F002F4">
        <w:rPr>
          <w:rFonts w:ascii="Calibri" w:hAnsi="Calibri"/>
          <w:szCs w:val="22"/>
        </w:rPr>
        <w:t>gdzie:</w:t>
      </w:r>
    </w:p>
    <w:p w14:paraId="527712BC" w14:textId="77777777" w:rsidR="00F002F4" w:rsidRPr="00F002F4" w:rsidRDefault="00F002F4" w:rsidP="00F002F4">
      <w:pPr>
        <w:pStyle w:val="Tekstpodstawowy23"/>
        <w:tabs>
          <w:tab w:val="left" w:pos="1134"/>
        </w:tabs>
        <w:ind w:left="1701" w:hanging="1701"/>
        <w:rPr>
          <w:rFonts w:ascii="Calibri" w:hAnsi="Calibri"/>
          <w:szCs w:val="22"/>
        </w:rPr>
      </w:pPr>
      <w:r w:rsidRPr="00CF06B8">
        <w:rPr>
          <w:rFonts w:ascii="Calibri" w:hAnsi="Calibri"/>
          <w:b/>
          <w:szCs w:val="22"/>
        </w:rPr>
        <w:t>P</w:t>
      </w:r>
      <w:r w:rsidRPr="00CF06B8">
        <w:rPr>
          <w:rFonts w:ascii="Calibri" w:hAnsi="Calibri"/>
          <w:b/>
          <w:szCs w:val="22"/>
          <w:vertAlign w:val="subscript"/>
        </w:rPr>
        <w:t>i</w:t>
      </w:r>
      <w:r w:rsidRPr="00CF06B8">
        <w:rPr>
          <w:rFonts w:ascii="Calibri" w:hAnsi="Calibri"/>
          <w:b/>
          <w:szCs w:val="22"/>
        </w:rPr>
        <w:t xml:space="preserve"> (K</w:t>
      </w:r>
      <w:r w:rsidR="00CF06B8" w:rsidRPr="00CF06B8">
        <w:rPr>
          <w:rFonts w:ascii="Calibri" w:hAnsi="Calibri"/>
          <w:b/>
          <w:szCs w:val="22"/>
          <w:vertAlign w:val="subscript"/>
        </w:rPr>
        <w:t>1</w:t>
      </w:r>
      <w:r w:rsidRPr="00CF06B8">
        <w:rPr>
          <w:rFonts w:ascii="Calibri" w:hAnsi="Calibri"/>
          <w:b/>
          <w:szCs w:val="22"/>
        </w:rPr>
        <w:t>)</w:t>
      </w:r>
      <w:r w:rsidRPr="00F002F4">
        <w:rPr>
          <w:rFonts w:ascii="Calibri" w:hAnsi="Calibri"/>
          <w:szCs w:val="22"/>
        </w:rPr>
        <w:tab/>
        <w:t>–</w:t>
      </w:r>
      <w:r w:rsidRPr="00F002F4">
        <w:rPr>
          <w:rFonts w:ascii="Calibri" w:hAnsi="Calibri"/>
          <w:szCs w:val="22"/>
        </w:rPr>
        <w:tab/>
        <w:t xml:space="preserve">liczba punktów jakie otrzyma oferta "i" </w:t>
      </w:r>
      <w:r w:rsidR="00CB7EA2">
        <w:rPr>
          <w:rFonts w:ascii="Calibri" w:hAnsi="Calibri"/>
          <w:szCs w:val="22"/>
        </w:rPr>
        <w:t xml:space="preserve">w </w:t>
      </w:r>
      <w:proofErr w:type="spellStart"/>
      <w:r w:rsidR="000B30FF">
        <w:rPr>
          <w:rFonts w:ascii="Calibri" w:hAnsi="Calibri"/>
          <w:szCs w:val="22"/>
        </w:rPr>
        <w:t>podkryterium</w:t>
      </w:r>
      <w:proofErr w:type="spellEnd"/>
      <w:r w:rsidR="000B30FF">
        <w:rPr>
          <w:rFonts w:ascii="Calibri" w:hAnsi="Calibri"/>
          <w:szCs w:val="22"/>
        </w:rPr>
        <w:t xml:space="preserve"> nr 1</w:t>
      </w:r>
      <w:r w:rsidR="00CB7EA2">
        <w:rPr>
          <w:rFonts w:ascii="Calibri" w:hAnsi="Calibri"/>
          <w:szCs w:val="22"/>
        </w:rPr>
        <w:t xml:space="preserve"> </w:t>
      </w:r>
      <w:r w:rsidRPr="00F002F4">
        <w:rPr>
          <w:rFonts w:ascii="Calibri" w:hAnsi="Calibri"/>
          <w:szCs w:val="22"/>
        </w:rPr>
        <w:t xml:space="preserve">za </w:t>
      </w:r>
      <w:r w:rsidR="00CB7EA2" w:rsidRPr="00305621">
        <w:rPr>
          <w:rFonts w:ascii="Calibri" w:hAnsi="Calibri"/>
          <w:szCs w:val="22"/>
        </w:rPr>
        <w:t>ocen</w:t>
      </w:r>
      <w:r w:rsidR="00CB7EA2">
        <w:rPr>
          <w:rFonts w:ascii="Calibri" w:hAnsi="Calibri"/>
          <w:szCs w:val="22"/>
        </w:rPr>
        <w:t>ę</w:t>
      </w:r>
      <w:r w:rsidR="00CB7EA2" w:rsidRPr="00305621">
        <w:rPr>
          <w:rFonts w:ascii="Calibri" w:hAnsi="Calibri"/>
          <w:szCs w:val="22"/>
        </w:rPr>
        <w:t xml:space="preserve"> koncepcji</w:t>
      </w:r>
      <w:r w:rsidR="00CB7EA2">
        <w:rPr>
          <w:rFonts w:ascii="Calibri" w:hAnsi="Calibri"/>
          <w:szCs w:val="22"/>
        </w:rPr>
        <w:t xml:space="preserve"> wskazanych od pkt. 1a) (1) do pkt. 1a) (5); </w:t>
      </w:r>
    </w:p>
    <w:p w14:paraId="3D169934" w14:textId="77777777" w:rsidR="00F002F4" w:rsidRPr="00F002F4" w:rsidRDefault="00F002F4" w:rsidP="00F002F4">
      <w:pPr>
        <w:pStyle w:val="Tekstpodstawowy23"/>
        <w:tabs>
          <w:tab w:val="left" w:pos="1134"/>
        </w:tabs>
        <w:ind w:left="1701" w:hanging="1701"/>
        <w:rPr>
          <w:rFonts w:ascii="Calibri" w:hAnsi="Calibri"/>
          <w:szCs w:val="22"/>
        </w:rPr>
      </w:pPr>
      <w:proofErr w:type="spellStart"/>
      <w:r w:rsidRPr="00CF06B8">
        <w:rPr>
          <w:rFonts w:ascii="Calibri" w:hAnsi="Calibri"/>
          <w:b/>
          <w:szCs w:val="22"/>
        </w:rPr>
        <w:t>ΣK</w:t>
      </w:r>
      <w:r w:rsidRPr="00F002F4">
        <w:rPr>
          <w:rFonts w:ascii="Calibri" w:hAnsi="Calibri"/>
          <w:szCs w:val="22"/>
          <w:vertAlign w:val="subscript"/>
        </w:rPr>
        <w:t>i</w:t>
      </w:r>
      <w:proofErr w:type="spellEnd"/>
      <w:r w:rsidRPr="00F002F4">
        <w:rPr>
          <w:rFonts w:ascii="Calibri" w:hAnsi="Calibri"/>
          <w:szCs w:val="22"/>
        </w:rPr>
        <w:tab/>
        <w:t>–</w:t>
      </w:r>
      <w:r w:rsidRPr="00F002F4">
        <w:rPr>
          <w:rFonts w:ascii="Calibri" w:hAnsi="Calibri"/>
          <w:szCs w:val="22"/>
        </w:rPr>
        <w:tab/>
        <w:t>liczba punktów cząstkowych przyznanych danej ofercie przez Komisję Przetargową</w:t>
      </w:r>
      <w:r w:rsidR="00CB7EA2">
        <w:rPr>
          <w:rFonts w:ascii="Calibri" w:hAnsi="Calibri"/>
          <w:szCs w:val="22"/>
        </w:rPr>
        <w:t xml:space="preserve"> </w:t>
      </w:r>
      <w:r w:rsidR="00CB7EA2" w:rsidRPr="00F002F4">
        <w:rPr>
          <w:rFonts w:ascii="Calibri" w:hAnsi="Calibri"/>
          <w:szCs w:val="22"/>
        </w:rPr>
        <w:t xml:space="preserve">za </w:t>
      </w:r>
      <w:r w:rsidR="00CB7EA2" w:rsidRPr="00305621">
        <w:rPr>
          <w:rFonts w:ascii="Calibri" w:hAnsi="Calibri"/>
          <w:szCs w:val="22"/>
        </w:rPr>
        <w:t>ocen</w:t>
      </w:r>
      <w:r w:rsidR="00CB7EA2">
        <w:rPr>
          <w:rFonts w:ascii="Calibri" w:hAnsi="Calibri"/>
          <w:szCs w:val="22"/>
        </w:rPr>
        <w:t>ę</w:t>
      </w:r>
      <w:r w:rsidR="00CB7EA2" w:rsidRPr="00305621">
        <w:rPr>
          <w:rFonts w:ascii="Calibri" w:hAnsi="Calibri"/>
          <w:szCs w:val="22"/>
        </w:rPr>
        <w:t xml:space="preserve"> koncepcji</w:t>
      </w:r>
      <w:r w:rsidR="00CB7EA2">
        <w:rPr>
          <w:rFonts w:ascii="Calibri" w:hAnsi="Calibri"/>
          <w:szCs w:val="22"/>
        </w:rPr>
        <w:t xml:space="preserve"> wskazanych od pkt. 1a) (1) do pkt. 1a) (5)</w:t>
      </w:r>
      <w:r w:rsidRPr="00F002F4">
        <w:rPr>
          <w:rFonts w:ascii="Calibri" w:hAnsi="Calibri"/>
          <w:szCs w:val="22"/>
        </w:rPr>
        <w:t>;</w:t>
      </w:r>
    </w:p>
    <w:p w14:paraId="270030BD" w14:textId="77777777" w:rsidR="00F002F4" w:rsidRPr="00F002F4" w:rsidRDefault="00CF06B8" w:rsidP="00F002F4">
      <w:pPr>
        <w:pStyle w:val="Tekstpodstawowy23"/>
        <w:tabs>
          <w:tab w:val="left" w:pos="1134"/>
        </w:tabs>
        <w:ind w:left="1701" w:hanging="1701"/>
        <w:rPr>
          <w:rFonts w:ascii="Calibri" w:hAnsi="Calibri"/>
          <w:szCs w:val="22"/>
        </w:rPr>
      </w:pPr>
      <w:r w:rsidRPr="00CF06B8">
        <w:rPr>
          <w:rFonts w:ascii="Calibri" w:hAnsi="Calibri"/>
          <w:b/>
          <w:szCs w:val="22"/>
        </w:rPr>
        <w:t>15</w:t>
      </w:r>
      <w:r w:rsidR="00F002F4" w:rsidRPr="00F002F4">
        <w:rPr>
          <w:rFonts w:ascii="Calibri" w:hAnsi="Calibri"/>
          <w:szCs w:val="22"/>
        </w:rPr>
        <w:tab/>
        <w:t>–</w:t>
      </w:r>
      <w:r w:rsidR="00F002F4" w:rsidRPr="00F002F4">
        <w:rPr>
          <w:rFonts w:ascii="Calibri" w:hAnsi="Calibri"/>
          <w:szCs w:val="22"/>
        </w:rPr>
        <w:tab/>
        <w:t xml:space="preserve">maksymalna liczba punktów cząstkowych jaką może uzyskać oferta "i"  </w:t>
      </w:r>
      <w:r w:rsidR="00CB7EA2" w:rsidRPr="00F002F4">
        <w:rPr>
          <w:rFonts w:ascii="Calibri" w:hAnsi="Calibri"/>
          <w:szCs w:val="22"/>
        </w:rPr>
        <w:t xml:space="preserve">za </w:t>
      </w:r>
      <w:r w:rsidR="00CB7EA2" w:rsidRPr="00305621">
        <w:rPr>
          <w:rFonts w:ascii="Calibri" w:hAnsi="Calibri"/>
          <w:szCs w:val="22"/>
        </w:rPr>
        <w:t>ocen</w:t>
      </w:r>
      <w:r w:rsidR="00CB7EA2">
        <w:rPr>
          <w:rFonts w:ascii="Calibri" w:hAnsi="Calibri"/>
          <w:szCs w:val="22"/>
        </w:rPr>
        <w:t>ę</w:t>
      </w:r>
      <w:r w:rsidR="00CB7EA2" w:rsidRPr="00305621">
        <w:rPr>
          <w:rFonts w:ascii="Calibri" w:hAnsi="Calibri"/>
          <w:szCs w:val="22"/>
        </w:rPr>
        <w:t xml:space="preserve"> koncepcji</w:t>
      </w:r>
      <w:r w:rsidR="00CB7EA2">
        <w:rPr>
          <w:rFonts w:ascii="Calibri" w:hAnsi="Calibri"/>
          <w:szCs w:val="22"/>
        </w:rPr>
        <w:t xml:space="preserve"> wskazanych od pkt. 1a) (1) do pkt. 1a) (5)</w:t>
      </w:r>
      <w:r w:rsidR="00F002F4" w:rsidRPr="00F002F4">
        <w:rPr>
          <w:rFonts w:ascii="Calibri" w:hAnsi="Calibri"/>
          <w:szCs w:val="22"/>
        </w:rPr>
        <w:t xml:space="preserve"> tj.: 1</w:t>
      </w:r>
      <w:r w:rsidR="00CB7EA2">
        <w:rPr>
          <w:rFonts w:ascii="Calibri" w:hAnsi="Calibri"/>
          <w:szCs w:val="22"/>
        </w:rPr>
        <w:t>5</w:t>
      </w:r>
      <w:r w:rsidR="00F002F4">
        <w:rPr>
          <w:rFonts w:ascii="Calibri" w:hAnsi="Calibri"/>
          <w:szCs w:val="22"/>
        </w:rPr>
        <w:t xml:space="preserve"> </w:t>
      </w:r>
      <w:r w:rsidR="00F002F4" w:rsidRPr="00F002F4">
        <w:rPr>
          <w:rFonts w:ascii="Calibri" w:hAnsi="Calibri"/>
          <w:szCs w:val="22"/>
        </w:rPr>
        <w:t>punktów cząstkowych;</w:t>
      </w:r>
    </w:p>
    <w:p w14:paraId="4D5A9C20" w14:textId="77777777" w:rsidR="00F002F4" w:rsidRPr="00F002F4" w:rsidRDefault="0068391E" w:rsidP="00F002F4">
      <w:pPr>
        <w:tabs>
          <w:tab w:val="left" w:pos="360"/>
          <w:tab w:val="left" w:pos="1134"/>
        </w:tabs>
        <w:overflowPunct w:val="0"/>
        <w:autoSpaceDE w:val="0"/>
        <w:autoSpaceDN w:val="0"/>
        <w:adjustRightInd w:val="0"/>
        <w:spacing w:line="240" w:lineRule="auto"/>
        <w:ind w:left="1701" w:hanging="1701"/>
        <w:textAlignment w:val="baseline"/>
        <w:rPr>
          <w:rFonts w:ascii="Calibri" w:hAnsi="Calibri"/>
          <w:sz w:val="22"/>
        </w:rPr>
      </w:pPr>
      <w:r w:rsidRPr="00CF06B8">
        <w:rPr>
          <w:rFonts w:ascii="Calibri" w:hAnsi="Calibri"/>
          <w:b/>
          <w:sz w:val="22"/>
        </w:rPr>
        <w:t>m</w:t>
      </w:r>
      <w:r w:rsidR="00F002F4" w:rsidRPr="00CF06B8">
        <w:rPr>
          <w:rFonts w:ascii="Calibri" w:hAnsi="Calibri"/>
          <w:b/>
          <w:sz w:val="22"/>
        </w:rPr>
        <w:t>ax (K</w:t>
      </w:r>
      <w:r w:rsidR="00CF06B8" w:rsidRPr="00CF06B8">
        <w:rPr>
          <w:rFonts w:ascii="Calibri" w:hAnsi="Calibri"/>
          <w:b/>
          <w:sz w:val="22"/>
          <w:vertAlign w:val="subscript"/>
        </w:rPr>
        <w:t>1</w:t>
      </w:r>
      <w:r w:rsidR="00CF06B8" w:rsidRPr="00CF06B8">
        <w:rPr>
          <w:rFonts w:ascii="Calibri" w:hAnsi="Calibri"/>
          <w:b/>
          <w:sz w:val="22"/>
        </w:rPr>
        <w:t>)</w:t>
      </w:r>
      <w:r w:rsidR="00F002F4" w:rsidRPr="00F002F4">
        <w:rPr>
          <w:rFonts w:ascii="Calibri" w:hAnsi="Calibri"/>
          <w:sz w:val="22"/>
        </w:rPr>
        <w:tab/>
        <w:t>–</w:t>
      </w:r>
      <w:r w:rsidR="00F002F4" w:rsidRPr="00F002F4">
        <w:rPr>
          <w:rFonts w:ascii="Calibri" w:hAnsi="Calibri"/>
          <w:sz w:val="22"/>
        </w:rPr>
        <w:tab/>
        <w:t xml:space="preserve">maksymalna liczba punktów jakie może otrzymać oferta w </w:t>
      </w:r>
      <w:proofErr w:type="spellStart"/>
      <w:r w:rsidR="000B30FF">
        <w:rPr>
          <w:rFonts w:ascii="Calibri" w:hAnsi="Calibri"/>
          <w:sz w:val="22"/>
        </w:rPr>
        <w:t>podkryterium</w:t>
      </w:r>
      <w:proofErr w:type="spellEnd"/>
      <w:r w:rsidR="000B30FF">
        <w:rPr>
          <w:rFonts w:ascii="Calibri" w:hAnsi="Calibri"/>
          <w:sz w:val="22"/>
        </w:rPr>
        <w:t xml:space="preserve"> nr 1 </w:t>
      </w:r>
      <w:r w:rsidR="00CB7EA2">
        <w:rPr>
          <w:rFonts w:ascii="Calibri" w:hAnsi="Calibri"/>
          <w:sz w:val="22"/>
        </w:rPr>
        <w:t xml:space="preserve">za </w:t>
      </w:r>
      <w:r w:rsidR="00CB7EA2" w:rsidRPr="00305621">
        <w:rPr>
          <w:rFonts w:ascii="Calibri" w:hAnsi="Calibri"/>
          <w:sz w:val="22"/>
        </w:rPr>
        <w:t>ocen</w:t>
      </w:r>
      <w:r w:rsidR="00CB7EA2" w:rsidRPr="00CB7EA2">
        <w:rPr>
          <w:rFonts w:ascii="Calibri" w:hAnsi="Calibri"/>
          <w:sz w:val="22"/>
        </w:rPr>
        <w:t>ę</w:t>
      </w:r>
      <w:r w:rsidR="00CB7EA2" w:rsidRPr="00305621">
        <w:rPr>
          <w:rFonts w:ascii="Calibri" w:hAnsi="Calibri"/>
          <w:sz w:val="22"/>
        </w:rPr>
        <w:t xml:space="preserve"> koncepcji</w:t>
      </w:r>
      <w:r w:rsidR="00CB7EA2" w:rsidRPr="00CB7EA2">
        <w:rPr>
          <w:rFonts w:ascii="Calibri" w:hAnsi="Calibri"/>
          <w:sz w:val="22"/>
        </w:rPr>
        <w:t xml:space="preserve"> wskazanych od pkt. 1a) (1) do pkt. 1a) (5)</w:t>
      </w:r>
      <w:r w:rsidR="000B30FF">
        <w:rPr>
          <w:rFonts w:ascii="Calibri" w:hAnsi="Calibri"/>
          <w:sz w:val="22"/>
        </w:rPr>
        <w:t xml:space="preserve"> tj. 25 punktów.</w:t>
      </w:r>
    </w:p>
    <w:p w14:paraId="28244CD2" w14:textId="77777777" w:rsidR="00F82D51" w:rsidRDefault="00F82D51" w:rsidP="001B743D">
      <w:pPr>
        <w:pStyle w:val="Akapitzlist"/>
        <w:shd w:val="clear" w:color="auto" w:fill="FFFFFF"/>
        <w:overflowPunct w:val="0"/>
        <w:ind w:left="851"/>
        <w:textAlignment w:val="baseline"/>
        <w:rPr>
          <w:rFonts w:ascii="Calibri" w:hAnsi="Calibri"/>
          <w:sz w:val="22"/>
          <w:szCs w:val="22"/>
        </w:rPr>
      </w:pPr>
    </w:p>
    <w:p w14:paraId="13A3DBEC" w14:textId="77777777" w:rsidR="00F002F4" w:rsidRDefault="00F002F4" w:rsidP="001B743D">
      <w:pPr>
        <w:pStyle w:val="Akapitzlist"/>
        <w:shd w:val="clear" w:color="auto" w:fill="FFFFFF"/>
        <w:overflowPunct w:val="0"/>
        <w:ind w:left="851"/>
        <w:textAlignment w:val="baseline"/>
        <w:rPr>
          <w:rFonts w:ascii="Calibri" w:hAnsi="Calibri"/>
          <w:sz w:val="22"/>
          <w:szCs w:val="22"/>
        </w:rPr>
      </w:pPr>
    </w:p>
    <w:p w14:paraId="1038B917" w14:textId="77777777" w:rsidR="00836299" w:rsidRDefault="000B30FF" w:rsidP="00836299">
      <w:pPr>
        <w:pStyle w:val="Tekstpodstawowy23"/>
        <w:numPr>
          <w:ilvl w:val="3"/>
          <w:numId w:val="27"/>
        </w:numPr>
        <w:tabs>
          <w:tab w:val="clear" w:pos="3447"/>
          <w:tab w:val="left" w:pos="360"/>
          <w:tab w:val="num" w:pos="426"/>
        </w:tabs>
        <w:ind w:left="378" w:hanging="378"/>
        <w:rPr>
          <w:rFonts w:ascii="Calibri" w:hAnsi="Calibri"/>
          <w:szCs w:val="22"/>
        </w:rPr>
      </w:pPr>
      <w:proofErr w:type="spellStart"/>
      <w:r w:rsidRPr="000B30FF">
        <w:rPr>
          <w:rFonts w:ascii="Calibri" w:hAnsi="Calibri"/>
          <w:b/>
          <w:szCs w:val="22"/>
        </w:rPr>
        <w:t>Podkryterium</w:t>
      </w:r>
      <w:proofErr w:type="spellEnd"/>
      <w:r w:rsidRPr="000B30FF">
        <w:rPr>
          <w:rFonts w:ascii="Calibri" w:hAnsi="Calibri"/>
          <w:b/>
          <w:szCs w:val="22"/>
        </w:rPr>
        <w:t xml:space="preserve"> nr 2</w:t>
      </w:r>
      <w:r>
        <w:rPr>
          <w:rFonts w:ascii="Calibri" w:hAnsi="Calibri"/>
          <w:szCs w:val="22"/>
        </w:rPr>
        <w:t xml:space="preserve"> - </w:t>
      </w:r>
      <w:r w:rsidR="00836299" w:rsidRPr="00305621">
        <w:rPr>
          <w:rFonts w:ascii="Calibri" w:hAnsi="Calibri"/>
          <w:szCs w:val="22"/>
        </w:rPr>
        <w:t xml:space="preserve">oferta może otrzymać </w:t>
      </w:r>
      <w:r w:rsidR="008D5087">
        <w:rPr>
          <w:rFonts w:ascii="Calibri" w:hAnsi="Calibri"/>
          <w:szCs w:val="22"/>
        </w:rPr>
        <w:t xml:space="preserve">maksymalnie </w:t>
      </w:r>
      <w:r w:rsidR="00836299" w:rsidRPr="00305621">
        <w:rPr>
          <w:rFonts w:ascii="Calibri" w:hAnsi="Calibri"/>
          <w:szCs w:val="22"/>
        </w:rPr>
        <w:t xml:space="preserve">5 </w:t>
      </w:r>
      <w:r w:rsidR="008D5087">
        <w:rPr>
          <w:rFonts w:ascii="Calibri" w:hAnsi="Calibri"/>
          <w:szCs w:val="22"/>
        </w:rPr>
        <w:t xml:space="preserve">punktów </w:t>
      </w:r>
      <w:r w:rsidR="00836299" w:rsidRPr="00305621">
        <w:rPr>
          <w:rFonts w:ascii="Calibri" w:hAnsi="Calibri"/>
          <w:szCs w:val="22"/>
        </w:rPr>
        <w:t>w wyniku oceny koncepcji</w:t>
      </w:r>
      <w:r w:rsidR="00836299">
        <w:rPr>
          <w:rFonts w:ascii="Calibri" w:hAnsi="Calibri"/>
          <w:szCs w:val="22"/>
        </w:rPr>
        <w:t xml:space="preserve"> stworzenia nowych analiz. </w:t>
      </w:r>
    </w:p>
    <w:p w14:paraId="6B215E5A" w14:textId="77777777" w:rsidR="00836299" w:rsidRDefault="00836299" w:rsidP="001B743D">
      <w:pPr>
        <w:pStyle w:val="Akapitzlist"/>
        <w:shd w:val="clear" w:color="auto" w:fill="FFFFFF"/>
        <w:overflowPunct w:val="0"/>
        <w:ind w:left="851"/>
        <w:textAlignment w:val="baseline"/>
        <w:rPr>
          <w:rFonts w:ascii="Calibri" w:hAnsi="Calibri"/>
          <w:sz w:val="22"/>
          <w:szCs w:val="22"/>
        </w:rPr>
      </w:pPr>
    </w:p>
    <w:p w14:paraId="7A2D88F8" w14:textId="77777777" w:rsidR="008D5087" w:rsidRPr="008D5087" w:rsidRDefault="0068391E" w:rsidP="008D5087">
      <w:pPr>
        <w:tabs>
          <w:tab w:val="center" w:pos="4536"/>
          <w:tab w:val="right" w:pos="9072"/>
        </w:tabs>
        <w:spacing w:line="240" w:lineRule="auto"/>
        <w:ind w:left="426" w:firstLine="0"/>
        <w:rPr>
          <w:rFonts w:ascii="Calibri" w:hAnsi="Calibri"/>
          <w:color w:val="000000"/>
          <w:sz w:val="22"/>
        </w:rPr>
      </w:pPr>
      <w:r>
        <w:rPr>
          <w:rFonts w:ascii="Calibri" w:hAnsi="Calibri"/>
          <w:color w:val="000000"/>
          <w:sz w:val="22"/>
        </w:rPr>
        <w:t>P</w:t>
      </w:r>
      <w:r w:rsidR="008D5087" w:rsidRPr="008D5087">
        <w:rPr>
          <w:rFonts w:ascii="Calibri" w:hAnsi="Calibri"/>
          <w:color w:val="000000"/>
          <w:sz w:val="22"/>
        </w:rPr>
        <w:t xml:space="preserve">unkty przyznane zostaną </w:t>
      </w:r>
      <w:r w:rsidR="008D5087" w:rsidRPr="00E068D8">
        <w:rPr>
          <w:rFonts w:ascii="Calibri" w:hAnsi="Calibri"/>
          <w:color w:val="000000"/>
          <w:sz w:val="22"/>
        </w:rPr>
        <w:t>za przedstawienie propozycji nowych analiz nie</w:t>
      </w:r>
      <w:r w:rsidR="008D5087" w:rsidRPr="008D5087">
        <w:rPr>
          <w:rFonts w:ascii="Calibri" w:hAnsi="Calibri"/>
          <w:color w:val="000000"/>
          <w:sz w:val="22"/>
        </w:rPr>
        <w:t xml:space="preserve"> wskazanych w OPZ. Propozycja nowych analiz powinna uwzględniać dane gromadzone w: </w:t>
      </w:r>
    </w:p>
    <w:p w14:paraId="3FEC900C" w14:textId="55D974A2"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 Punkcie Informacyjnym ds. Telekomunikacji prowadzonym na podstawie art. 29a- 29e ustawy z dnia 7 maja 2010 r. o wspieraniu rozwoju usług i sieci telekomunikacyjnych (</w:t>
      </w:r>
      <w:r w:rsidR="00923B0E">
        <w:rPr>
          <w:rFonts w:ascii="Calibri" w:hAnsi="Calibri"/>
          <w:color w:val="000000"/>
          <w:sz w:val="22"/>
        </w:rPr>
        <w:t xml:space="preserve">Dz. U. z 2019 r., poz. 2410, z </w:t>
      </w:r>
      <w:proofErr w:type="spellStart"/>
      <w:r w:rsidR="00923B0E">
        <w:rPr>
          <w:rFonts w:ascii="Calibri" w:hAnsi="Calibri"/>
          <w:color w:val="000000"/>
          <w:sz w:val="22"/>
        </w:rPr>
        <w:t>późn</w:t>
      </w:r>
      <w:proofErr w:type="spellEnd"/>
      <w:r w:rsidR="00923B0E">
        <w:rPr>
          <w:rFonts w:ascii="Calibri" w:hAnsi="Calibri"/>
          <w:color w:val="000000"/>
          <w:sz w:val="22"/>
        </w:rPr>
        <w:t>. zm.),</w:t>
      </w:r>
      <w:r w:rsidRPr="008D5087">
        <w:rPr>
          <w:rFonts w:ascii="Calibri" w:hAnsi="Calibri"/>
          <w:color w:val="000000"/>
          <w:sz w:val="22"/>
        </w:rPr>
        <w:t xml:space="preserve"> Rozporządzenia Ministra Cyfryzacji z dnia 31 lipca 2019 r. w sprawie informacji o infrastrukturze technicznej i kanałach technologicznych oraz stawkach opłat za zajęcie pasa drogowego (Dz. U. z 2019 r. poz. 1618);</w:t>
      </w:r>
    </w:p>
    <w:p w14:paraId="715F033C"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 xml:space="preserve">- Systemie Informacyjnym ds. Infrastruktury Szerokopasmowej, prowadzonym na podstawie art. 29 ustawy z dnia 7 maja 2010 r. o wspieraniu rozwoju usług i sieci telekomunikacyjnych (Dz. U. z 2010 r. nr 106, poz. 675 z </w:t>
      </w:r>
      <w:proofErr w:type="spellStart"/>
      <w:r w:rsidRPr="008D5087">
        <w:rPr>
          <w:rFonts w:ascii="Calibri" w:hAnsi="Calibri"/>
          <w:color w:val="000000"/>
          <w:sz w:val="22"/>
        </w:rPr>
        <w:t>późn</w:t>
      </w:r>
      <w:proofErr w:type="spellEnd"/>
      <w:r w:rsidRPr="008D5087">
        <w:rPr>
          <w:rFonts w:ascii="Calibri" w:hAnsi="Calibri"/>
          <w:color w:val="000000"/>
          <w:sz w:val="22"/>
        </w:rPr>
        <w:t>. zm.) i Rozporządzenia Ministra Cyfryzacji z dnia 24 lutego 2014 r. w sprawie inwentaryzacji infrastruktury i usług telekomunikacyjnych (Dz. U. z 2014 r. poz. 276)</w:t>
      </w:r>
    </w:p>
    <w:p w14:paraId="650BFDB2" w14:textId="6F720819"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 innych</w:t>
      </w:r>
      <w:r w:rsidR="003F7D33">
        <w:rPr>
          <w:rFonts w:ascii="Calibri" w:hAnsi="Calibri"/>
          <w:color w:val="000000"/>
          <w:sz w:val="22"/>
        </w:rPr>
        <w:t xml:space="preserve"> państwowych</w:t>
      </w:r>
      <w:r w:rsidRPr="008D5087">
        <w:rPr>
          <w:rFonts w:ascii="Calibri" w:hAnsi="Calibri"/>
          <w:color w:val="000000"/>
          <w:sz w:val="22"/>
        </w:rPr>
        <w:t>, ogólnodostępnych źródłach danych</w:t>
      </w:r>
      <w:r w:rsidR="0068391E">
        <w:rPr>
          <w:rFonts w:ascii="Calibri" w:hAnsi="Calibri"/>
          <w:color w:val="000000"/>
          <w:sz w:val="22"/>
        </w:rPr>
        <w:t>.</w:t>
      </w:r>
    </w:p>
    <w:p w14:paraId="18107AE5"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p>
    <w:p w14:paraId="4B4765E1" w14:textId="0C15D7ED"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Propozycja nowych (nie opisanych w OPZ) analiz powinna uwzględniać przydatność analiz w</w:t>
      </w:r>
      <w:r w:rsidR="0068391E">
        <w:rPr>
          <w:rFonts w:ascii="Calibri" w:hAnsi="Calibri"/>
          <w:color w:val="000000"/>
          <w:sz w:val="22"/>
        </w:rPr>
        <w:t> </w:t>
      </w:r>
      <w:r w:rsidRPr="008D5087">
        <w:rPr>
          <w:rFonts w:ascii="Calibri" w:hAnsi="Calibri"/>
          <w:color w:val="000000"/>
          <w:sz w:val="22"/>
        </w:rPr>
        <w:t>pro</w:t>
      </w:r>
      <w:r w:rsidR="0068391E">
        <w:rPr>
          <w:rFonts w:ascii="Calibri" w:hAnsi="Calibri"/>
          <w:color w:val="000000"/>
          <w:sz w:val="22"/>
        </w:rPr>
        <w:t>ce</w:t>
      </w:r>
      <w:r w:rsidRPr="008D5087">
        <w:rPr>
          <w:rFonts w:ascii="Calibri" w:hAnsi="Calibri"/>
          <w:color w:val="000000"/>
          <w:sz w:val="22"/>
        </w:rPr>
        <w:t>sie inwestycyjnym w telekomunikacji. Analizy powinny być możliwe do wykonania na obszarze całego kraju zgodnie z podziałem na jednostki terytorialne lub na obszarze zdefiniowanym przez użytkownika</w:t>
      </w:r>
      <w:r w:rsidR="003F7D33">
        <w:rPr>
          <w:rFonts w:ascii="Calibri" w:hAnsi="Calibri"/>
          <w:color w:val="000000"/>
          <w:sz w:val="22"/>
        </w:rPr>
        <w:t>.</w:t>
      </w:r>
      <w:r w:rsidR="00617A4E">
        <w:rPr>
          <w:rFonts w:ascii="Calibri" w:hAnsi="Calibri"/>
          <w:color w:val="000000"/>
          <w:sz w:val="22"/>
        </w:rPr>
        <w:t xml:space="preserve"> </w:t>
      </w:r>
      <w:r w:rsidR="003F7D33">
        <w:rPr>
          <w:rFonts w:ascii="Calibri" w:hAnsi="Calibri"/>
          <w:color w:val="000000"/>
          <w:sz w:val="22"/>
        </w:rPr>
        <w:t>T</w:t>
      </w:r>
      <w:r w:rsidR="00617A4E">
        <w:rPr>
          <w:rFonts w:ascii="Calibri" w:hAnsi="Calibri"/>
          <w:color w:val="000000"/>
          <w:sz w:val="22"/>
        </w:rPr>
        <w:t>aka sama analiza dla różnych obszarów terytorialnych kraju będzie liczona jako jedna analiza.</w:t>
      </w:r>
      <w:r w:rsidRPr="008D5087">
        <w:rPr>
          <w:rFonts w:ascii="Calibri" w:hAnsi="Calibri"/>
          <w:color w:val="000000"/>
          <w:sz w:val="22"/>
        </w:rPr>
        <w:t xml:space="preserve"> Zaproponowane analizy nie mogą powielać rozwiązań już istniejących dostępnych publicznie.  </w:t>
      </w:r>
    </w:p>
    <w:p w14:paraId="0D1C358B"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Każda z propozycji analiz powinna zostać opisana zgodnie z poniższ</w:t>
      </w:r>
      <w:r w:rsidR="0068391E">
        <w:rPr>
          <w:rFonts w:ascii="Calibri" w:hAnsi="Calibri"/>
          <w:color w:val="000000"/>
          <w:sz w:val="22"/>
        </w:rPr>
        <w:t>ą</w:t>
      </w:r>
      <w:r w:rsidRPr="008D5087">
        <w:rPr>
          <w:rFonts w:ascii="Calibri" w:hAnsi="Calibri"/>
          <w:color w:val="000000"/>
          <w:sz w:val="22"/>
        </w:rPr>
        <w:t xml:space="preserve"> </w:t>
      </w:r>
      <w:r w:rsidR="0068391E">
        <w:rPr>
          <w:rFonts w:ascii="Calibri" w:hAnsi="Calibri"/>
          <w:color w:val="000000"/>
          <w:sz w:val="22"/>
        </w:rPr>
        <w:t>tabelą:</w:t>
      </w:r>
    </w:p>
    <w:p w14:paraId="0E3ECFF2"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p>
    <w:p w14:paraId="1ABC1E1B"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 xml:space="preserve">Wymagane elementy dla </w:t>
      </w:r>
      <w:proofErr w:type="spellStart"/>
      <w:r w:rsidR="00CF06B8">
        <w:rPr>
          <w:rFonts w:ascii="Calibri" w:hAnsi="Calibri"/>
          <w:color w:val="000000"/>
          <w:sz w:val="22"/>
        </w:rPr>
        <w:t>pod</w:t>
      </w:r>
      <w:r w:rsidRPr="008D5087">
        <w:rPr>
          <w:rFonts w:ascii="Calibri" w:hAnsi="Calibri"/>
          <w:color w:val="000000"/>
          <w:sz w:val="22"/>
        </w:rPr>
        <w:t>kryterium</w:t>
      </w:r>
      <w:proofErr w:type="spellEnd"/>
      <w:r w:rsidRPr="008D5087">
        <w:rPr>
          <w:rFonts w:ascii="Calibri" w:hAnsi="Calibri"/>
          <w:color w:val="000000"/>
          <w:sz w:val="22"/>
        </w:rPr>
        <w:t xml:space="preserve"> Koncepcja stworzenia nowych analizy</w:t>
      </w:r>
    </w:p>
    <w:p w14:paraId="3C69BC38"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25"/>
        <w:gridCol w:w="1975"/>
        <w:gridCol w:w="970"/>
        <w:gridCol w:w="1489"/>
        <w:gridCol w:w="1724"/>
        <w:gridCol w:w="1276"/>
      </w:tblGrid>
      <w:tr w:rsidR="003F7D33" w:rsidRPr="008D5087" w14:paraId="29F5C72C" w14:textId="77777777" w:rsidTr="00F2457F">
        <w:trPr>
          <w:trHeight w:val="811"/>
          <w:jc w:val="center"/>
        </w:trPr>
        <w:tc>
          <w:tcPr>
            <w:tcW w:w="826" w:type="dxa"/>
            <w:shd w:val="pct25" w:color="auto" w:fill="auto"/>
            <w:vAlign w:val="center"/>
          </w:tcPr>
          <w:p w14:paraId="3F669679" w14:textId="77777777" w:rsidR="003F7D33" w:rsidRPr="008D5087" w:rsidRDefault="003F7D33" w:rsidP="003F7D33">
            <w:pPr>
              <w:spacing w:line="240" w:lineRule="auto"/>
              <w:ind w:firstLine="0"/>
              <w:jc w:val="left"/>
              <w:rPr>
                <w:rFonts w:ascii="Calibri" w:eastAsia="Calibri" w:hAnsi="Calibri"/>
                <w:sz w:val="22"/>
              </w:rPr>
            </w:pPr>
            <w:r w:rsidRPr="008D5087">
              <w:rPr>
                <w:rFonts w:ascii="Calibri" w:eastAsia="Calibri" w:hAnsi="Calibri"/>
                <w:sz w:val="22"/>
              </w:rPr>
              <w:t>Lp.</w:t>
            </w:r>
          </w:p>
        </w:tc>
        <w:tc>
          <w:tcPr>
            <w:tcW w:w="1060" w:type="dxa"/>
            <w:shd w:val="pct25" w:color="auto" w:fill="auto"/>
            <w:vAlign w:val="center"/>
          </w:tcPr>
          <w:p w14:paraId="5DA76989" w14:textId="77777777" w:rsidR="003F7D33" w:rsidRPr="008D5087" w:rsidRDefault="003F7D33" w:rsidP="003F7D33">
            <w:pPr>
              <w:spacing w:line="240" w:lineRule="auto"/>
              <w:ind w:firstLine="0"/>
              <w:jc w:val="left"/>
              <w:rPr>
                <w:rFonts w:ascii="Calibri" w:eastAsia="Calibri" w:hAnsi="Calibri"/>
                <w:sz w:val="22"/>
              </w:rPr>
            </w:pPr>
            <w:r w:rsidRPr="008D5087">
              <w:rPr>
                <w:rFonts w:ascii="Calibri" w:eastAsia="Calibri" w:hAnsi="Calibri"/>
                <w:sz w:val="22"/>
              </w:rPr>
              <w:t>Nazwa analizy</w:t>
            </w:r>
          </w:p>
        </w:tc>
        <w:tc>
          <w:tcPr>
            <w:tcW w:w="2014" w:type="dxa"/>
            <w:shd w:val="pct25" w:color="auto" w:fill="auto"/>
            <w:vAlign w:val="center"/>
          </w:tcPr>
          <w:p w14:paraId="7A8894D7" w14:textId="64E752D0" w:rsidR="003F7D33" w:rsidRPr="008D5087" w:rsidRDefault="003F7D33" w:rsidP="003F7D33">
            <w:pPr>
              <w:spacing w:line="240" w:lineRule="auto"/>
              <w:ind w:firstLine="0"/>
              <w:jc w:val="left"/>
              <w:rPr>
                <w:rFonts w:ascii="Calibri" w:eastAsia="Calibri" w:hAnsi="Calibri"/>
                <w:sz w:val="22"/>
              </w:rPr>
            </w:pPr>
            <w:r w:rsidRPr="008D5087">
              <w:rPr>
                <w:rFonts w:ascii="Calibri" w:eastAsia="Calibri" w:hAnsi="Calibri"/>
                <w:sz w:val="22"/>
              </w:rPr>
              <w:t>Cel</w:t>
            </w:r>
            <w:r w:rsidR="00DD011D">
              <w:rPr>
                <w:rFonts w:ascii="Calibri" w:eastAsia="Calibri" w:hAnsi="Calibri"/>
                <w:sz w:val="22"/>
              </w:rPr>
              <w:t xml:space="preserve"> </w:t>
            </w:r>
            <w:r>
              <w:rPr>
                <w:rFonts w:ascii="Calibri" w:eastAsia="Calibri" w:hAnsi="Calibri"/>
                <w:sz w:val="22"/>
              </w:rPr>
              <w:t xml:space="preserve">i </w:t>
            </w:r>
            <w:r w:rsidRPr="008D5087">
              <w:rPr>
                <w:rFonts w:ascii="Calibri" w:eastAsia="Calibri" w:hAnsi="Calibri"/>
                <w:sz w:val="22"/>
              </w:rPr>
              <w:t>korzyści wynikające przeprowadzenia</w:t>
            </w:r>
            <w:r>
              <w:rPr>
                <w:rFonts w:ascii="Calibri" w:eastAsia="Calibri" w:hAnsi="Calibri"/>
                <w:sz w:val="22"/>
              </w:rPr>
              <w:t xml:space="preserve"> analizy</w:t>
            </w:r>
          </w:p>
        </w:tc>
        <w:tc>
          <w:tcPr>
            <w:tcW w:w="996" w:type="dxa"/>
            <w:shd w:val="pct25" w:color="auto" w:fill="auto"/>
          </w:tcPr>
          <w:p w14:paraId="64C307C5" w14:textId="77777777" w:rsidR="003F7D33" w:rsidRDefault="003F7D33" w:rsidP="00F2457F">
            <w:pPr>
              <w:spacing w:line="240" w:lineRule="auto"/>
              <w:ind w:firstLine="0"/>
              <w:jc w:val="center"/>
              <w:rPr>
                <w:rFonts w:ascii="Calibri" w:eastAsia="Calibri" w:hAnsi="Calibri"/>
                <w:sz w:val="22"/>
              </w:rPr>
            </w:pPr>
          </w:p>
          <w:p w14:paraId="290E0096" w14:textId="77777777" w:rsidR="003F7D33" w:rsidRDefault="003F7D33" w:rsidP="00F2457F">
            <w:pPr>
              <w:spacing w:line="240" w:lineRule="auto"/>
              <w:ind w:firstLine="0"/>
              <w:jc w:val="center"/>
              <w:rPr>
                <w:rFonts w:ascii="Calibri" w:eastAsia="Calibri" w:hAnsi="Calibri"/>
                <w:sz w:val="22"/>
              </w:rPr>
            </w:pPr>
          </w:p>
          <w:p w14:paraId="1939432D" w14:textId="77777777" w:rsidR="003F7D33" w:rsidRDefault="003F7D33" w:rsidP="00F2457F">
            <w:pPr>
              <w:spacing w:line="240" w:lineRule="auto"/>
              <w:ind w:firstLine="0"/>
              <w:jc w:val="center"/>
              <w:rPr>
                <w:rFonts w:ascii="Calibri" w:eastAsia="Calibri" w:hAnsi="Calibri"/>
                <w:sz w:val="22"/>
              </w:rPr>
            </w:pPr>
          </w:p>
          <w:p w14:paraId="44D2D02B" w14:textId="77777777" w:rsidR="003F7D33" w:rsidRDefault="003F7D33" w:rsidP="00F2457F">
            <w:pPr>
              <w:spacing w:line="240" w:lineRule="auto"/>
              <w:ind w:firstLine="0"/>
              <w:jc w:val="center"/>
              <w:rPr>
                <w:rFonts w:ascii="Calibri" w:eastAsia="Calibri" w:hAnsi="Calibri"/>
                <w:sz w:val="22"/>
              </w:rPr>
            </w:pPr>
          </w:p>
          <w:p w14:paraId="084FB399" w14:textId="77777777" w:rsidR="003F7D33" w:rsidRPr="008D5087" w:rsidRDefault="003F7D33" w:rsidP="00F2457F">
            <w:pPr>
              <w:spacing w:line="240" w:lineRule="auto"/>
              <w:ind w:firstLine="0"/>
              <w:jc w:val="center"/>
              <w:rPr>
                <w:rFonts w:ascii="Calibri" w:eastAsia="Calibri" w:hAnsi="Calibri"/>
                <w:sz w:val="22"/>
              </w:rPr>
            </w:pPr>
            <w:r>
              <w:rPr>
                <w:rFonts w:ascii="Calibri" w:eastAsia="Calibri" w:hAnsi="Calibri"/>
                <w:sz w:val="22"/>
              </w:rPr>
              <w:t>O</w:t>
            </w:r>
            <w:r w:rsidRPr="008D5087">
              <w:rPr>
                <w:rFonts w:ascii="Calibri" w:eastAsia="Calibri" w:hAnsi="Calibri"/>
                <w:sz w:val="22"/>
              </w:rPr>
              <w:t>pis analizy</w:t>
            </w:r>
          </w:p>
        </w:tc>
        <w:tc>
          <w:tcPr>
            <w:tcW w:w="1274" w:type="dxa"/>
            <w:shd w:val="pct25" w:color="auto" w:fill="auto"/>
          </w:tcPr>
          <w:p w14:paraId="74A99A1E" w14:textId="77777777" w:rsidR="003F7D33" w:rsidRDefault="003F7D33" w:rsidP="003F7D33">
            <w:pPr>
              <w:spacing w:line="240" w:lineRule="auto"/>
              <w:ind w:firstLine="0"/>
              <w:jc w:val="left"/>
              <w:rPr>
                <w:rFonts w:ascii="Calibri" w:eastAsia="Calibri" w:hAnsi="Calibri"/>
                <w:sz w:val="22"/>
              </w:rPr>
            </w:pPr>
          </w:p>
          <w:p w14:paraId="298A712D" w14:textId="77777777" w:rsidR="003F7D33" w:rsidRDefault="003F7D33" w:rsidP="003F7D33">
            <w:pPr>
              <w:spacing w:line="240" w:lineRule="auto"/>
              <w:ind w:firstLine="0"/>
              <w:jc w:val="left"/>
              <w:rPr>
                <w:rFonts w:ascii="Calibri" w:eastAsia="Calibri" w:hAnsi="Calibri"/>
                <w:sz w:val="22"/>
              </w:rPr>
            </w:pPr>
          </w:p>
          <w:p w14:paraId="3F24A3FD" w14:textId="77777777" w:rsidR="003F7D33" w:rsidRDefault="003F7D33" w:rsidP="003F7D33">
            <w:pPr>
              <w:spacing w:line="240" w:lineRule="auto"/>
              <w:ind w:firstLine="0"/>
              <w:jc w:val="left"/>
              <w:rPr>
                <w:rFonts w:ascii="Calibri" w:eastAsia="Calibri" w:hAnsi="Calibri"/>
                <w:sz w:val="22"/>
              </w:rPr>
            </w:pPr>
          </w:p>
          <w:p w14:paraId="7BB3F62D" w14:textId="77777777" w:rsidR="003F7D33" w:rsidRDefault="003F7D33" w:rsidP="003F7D33">
            <w:pPr>
              <w:spacing w:line="240" w:lineRule="auto"/>
              <w:ind w:firstLine="0"/>
              <w:jc w:val="left"/>
              <w:rPr>
                <w:rFonts w:ascii="Calibri" w:eastAsia="Calibri" w:hAnsi="Calibri"/>
                <w:sz w:val="22"/>
              </w:rPr>
            </w:pPr>
          </w:p>
          <w:p w14:paraId="64BCF25E" w14:textId="77777777" w:rsidR="003F7D33" w:rsidRPr="008D5087" w:rsidRDefault="003F7D33" w:rsidP="003F7D33">
            <w:pPr>
              <w:spacing w:line="240" w:lineRule="auto"/>
              <w:ind w:firstLine="0"/>
              <w:jc w:val="left"/>
              <w:rPr>
                <w:rFonts w:ascii="Calibri" w:eastAsia="Calibri" w:hAnsi="Calibri"/>
                <w:sz w:val="22"/>
              </w:rPr>
            </w:pPr>
            <w:r>
              <w:rPr>
                <w:rFonts w:ascii="Calibri" w:eastAsia="Calibri" w:hAnsi="Calibri"/>
                <w:sz w:val="22"/>
              </w:rPr>
              <w:t>P</w:t>
            </w:r>
            <w:r w:rsidRPr="008D5087">
              <w:rPr>
                <w:rFonts w:ascii="Calibri" w:eastAsia="Calibri" w:hAnsi="Calibri"/>
                <w:sz w:val="22"/>
              </w:rPr>
              <w:t xml:space="preserve">rzykład </w:t>
            </w:r>
            <w:r>
              <w:rPr>
                <w:rFonts w:ascii="Calibri" w:eastAsia="Calibri" w:hAnsi="Calibri"/>
                <w:sz w:val="22"/>
              </w:rPr>
              <w:t xml:space="preserve">wykorzystania </w:t>
            </w:r>
            <w:r w:rsidRPr="008D5087">
              <w:rPr>
                <w:rFonts w:ascii="Calibri" w:eastAsia="Calibri" w:hAnsi="Calibri"/>
                <w:sz w:val="22"/>
              </w:rPr>
              <w:t>analizy</w:t>
            </w:r>
          </w:p>
        </w:tc>
        <w:tc>
          <w:tcPr>
            <w:tcW w:w="1767" w:type="dxa"/>
            <w:shd w:val="pct25" w:color="auto" w:fill="auto"/>
            <w:vAlign w:val="center"/>
          </w:tcPr>
          <w:p w14:paraId="3FAAE4DA" w14:textId="77777777" w:rsidR="003F7D33" w:rsidRPr="008D5087" w:rsidRDefault="003F7D33" w:rsidP="003F7D33">
            <w:pPr>
              <w:spacing w:line="240" w:lineRule="auto"/>
              <w:ind w:firstLine="0"/>
              <w:jc w:val="left"/>
              <w:rPr>
                <w:rFonts w:ascii="Calibri" w:eastAsia="Calibri" w:hAnsi="Calibri"/>
                <w:sz w:val="22"/>
              </w:rPr>
            </w:pPr>
            <w:r>
              <w:rPr>
                <w:rFonts w:ascii="Calibri" w:eastAsia="Calibri" w:hAnsi="Calibri"/>
                <w:sz w:val="22"/>
              </w:rPr>
              <w:t>Państwowe ź</w:t>
            </w:r>
            <w:r w:rsidRPr="008D5087">
              <w:rPr>
                <w:rFonts w:ascii="Calibri" w:eastAsia="Calibri" w:hAnsi="Calibri"/>
                <w:sz w:val="22"/>
              </w:rPr>
              <w:t>ródła danych wykorzystane w analizie, w tym jeśli zewnętrzne</w:t>
            </w:r>
            <w:r>
              <w:rPr>
                <w:rFonts w:ascii="Calibri" w:eastAsia="Calibri" w:hAnsi="Calibri"/>
                <w:sz w:val="22"/>
              </w:rPr>
              <w:t xml:space="preserve"> </w:t>
            </w:r>
            <w:r w:rsidRPr="008D5087">
              <w:rPr>
                <w:rFonts w:ascii="Calibri" w:eastAsia="Calibri" w:hAnsi="Calibri"/>
                <w:sz w:val="22"/>
              </w:rPr>
              <w:t xml:space="preserve"> to częstotliwość i sposób aktualizacji oraz opis sposobu spełnienia SLA w </w:t>
            </w:r>
            <w:r w:rsidRPr="008D5087">
              <w:rPr>
                <w:rFonts w:ascii="Calibri" w:eastAsia="Calibri" w:hAnsi="Calibri"/>
                <w:sz w:val="22"/>
              </w:rPr>
              <w:lastRenderedPageBreak/>
              <w:t>przypadku wykorzystania  dodatkowych danych</w:t>
            </w:r>
          </w:p>
        </w:tc>
        <w:tc>
          <w:tcPr>
            <w:tcW w:w="1295" w:type="dxa"/>
            <w:shd w:val="pct25" w:color="auto" w:fill="auto"/>
          </w:tcPr>
          <w:p w14:paraId="1A1A5DD5" w14:textId="77777777" w:rsidR="003F7D33" w:rsidRDefault="003F7D33" w:rsidP="003F7D33">
            <w:pPr>
              <w:spacing w:line="240" w:lineRule="auto"/>
              <w:ind w:firstLine="0"/>
              <w:jc w:val="left"/>
              <w:rPr>
                <w:rFonts w:ascii="Calibri" w:eastAsia="Calibri" w:hAnsi="Calibri"/>
                <w:sz w:val="22"/>
              </w:rPr>
            </w:pPr>
          </w:p>
          <w:p w14:paraId="008E77AB" w14:textId="77777777" w:rsidR="003F7D33" w:rsidRDefault="003F7D33" w:rsidP="003F7D33">
            <w:pPr>
              <w:spacing w:line="240" w:lineRule="auto"/>
              <w:ind w:firstLine="0"/>
              <w:jc w:val="left"/>
              <w:rPr>
                <w:rFonts w:ascii="Calibri" w:eastAsia="Calibri" w:hAnsi="Calibri"/>
                <w:sz w:val="22"/>
              </w:rPr>
            </w:pPr>
          </w:p>
          <w:p w14:paraId="749192F1" w14:textId="77777777" w:rsidR="003F7D33" w:rsidRDefault="003F7D33" w:rsidP="003F7D33">
            <w:pPr>
              <w:spacing w:line="240" w:lineRule="auto"/>
              <w:ind w:firstLine="0"/>
              <w:jc w:val="left"/>
              <w:rPr>
                <w:rFonts w:ascii="Calibri" w:eastAsia="Calibri" w:hAnsi="Calibri"/>
                <w:sz w:val="22"/>
              </w:rPr>
            </w:pPr>
          </w:p>
          <w:p w14:paraId="0FBF0DC2" w14:textId="77777777" w:rsidR="003F7D33" w:rsidRDefault="003F7D33" w:rsidP="003F7D33">
            <w:pPr>
              <w:spacing w:line="240" w:lineRule="auto"/>
              <w:ind w:firstLine="0"/>
              <w:jc w:val="left"/>
              <w:rPr>
                <w:rFonts w:ascii="Calibri" w:eastAsia="Calibri" w:hAnsi="Calibri"/>
                <w:sz w:val="22"/>
              </w:rPr>
            </w:pPr>
          </w:p>
          <w:p w14:paraId="498C646F" w14:textId="77777777" w:rsidR="003F7D33" w:rsidRPr="008D5087" w:rsidRDefault="003F7D33" w:rsidP="003F7D33">
            <w:pPr>
              <w:spacing w:line="240" w:lineRule="auto"/>
              <w:ind w:firstLine="0"/>
              <w:jc w:val="left"/>
              <w:rPr>
                <w:rFonts w:ascii="Calibri" w:eastAsia="Calibri" w:hAnsi="Calibri"/>
                <w:sz w:val="22"/>
              </w:rPr>
            </w:pPr>
            <w:r w:rsidRPr="008D5087">
              <w:rPr>
                <w:rFonts w:ascii="Calibri" w:eastAsia="Calibri" w:hAnsi="Calibri"/>
                <w:sz w:val="22"/>
              </w:rPr>
              <w:t>Grupa odbiorców analizy</w:t>
            </w:r>
          </w:p>
        </w:tc>
      </w:tr>
    </w:tbl>
    <w:p w14:paraId="54E6BC73"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p>
    <w:p w14:paraId="32D85CF9"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rPr>
        <w:tab/>
      </w:r>
      <w:r w:rsidR="0068391E" w:rsidRPr="00E068D8">
        <w:rPr>
          <w:rFonts w:ascii="Calibri" w:hAnsi="Calibri"/>
          <w:color w:val="000000"/>
          <w:sz w:val="22"/>
        </w:rPr>
        <w:t>Ocenione zostanie maksymalnie</w:t>
      </w:r>
      <w:r w:rsidRPr="00E068D8">
        <w:rPr>
          <w:rFonts w:ascii="Calibri" w:hAnsi="Calibri"/>
          <w:color w:val="000000"/>
          <w:sz w:val="22"/>
        </w:rPr>
        <w:t xml:space="preserve"> 5 analiz</w:t>
      </w:r>
      <w:r w:rsidR="00EC0EDB">
        <w:rPr>
          <w:rFonts w:ascii="Calibri" w:hAnsi="Calibri"/>
          <w:color w:val="000000"/>
          <w:sz w:val="22"/>
        </w:rPr>
        <w:t>,</w:t>
      </w:r>
      <w:r w:rsidRPr="00E068D8">
        <w:rPr>
          <w:rFonts w:ascii="Calibri" w:hAnsi="Calibri"/>
          <w:color w:val="000000"/>
          <w:sz w:val="22"/>
        </w:rPr>
        <w:t xml:space="preserve"> przy czym w przypadku opisania większej liczby ocenione zostanie pierwsze 5</w:t>
      </w:r>
      <w:r w:rsidR="00E068D8" w:rsidRPr="00E068D8">
        <w:rPr>
          <w:rFonts w:ascii="Calibri" w:hAnsi="Calibri"/>
          <w:color w:val="000000"/>
          <w:sz w:val="22"/>
        </w:rPr>
        <w:t xml:space="preserve"> analiz w kolejności.</w:t>
      </w:r>
    </w:p>
    <w:p w14:paraId="31738417"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p>
    <w:p w14:paraId="379F32B5"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r w:rsidRPr="008D5087">
        <w:rPr>
          <w:rFonts w:ascii="Calibri" w:hAnsi="Calibri"/>
          <w:color w:val="000000"/>
          <w:sz w:val="22"/>
        </w:rPr>
        <w:t>Komisja Przetargowa dokona oceny oferty w oparciu o opis każdej analizy i przyzna punkty za każdą analizę, zgodnie z poniższą zasadą:</w:t>
      </w:r>
    </w:p>
    <w:p w14:paraId="7169271D" w14:textId="77777777" w:rsidR="008D5087" w:rsidRPr="008D5087" w:rsidRDefault="008D5087" w:rsidP="008D5087">
      <w:pPr>
        <w:tabs>
          <w:tab w:val="center" w:pos="4536"/>
          <w:tab w:val="right" w:pos="9072"/>
        </w:tabs>
        <w:spacing w:line="240" w:lineRule="auto"/>
        <w:ind w:left="426" w:firstLine="0"/>
        <w:rPr>
          <w:rFonts w:ascii="Calibri" w:hAnsi="Calibri"/>
          <w:color w:val="000000"/>
          <w:sz w:val="22"/>
        </w:rPr>
      </w:pPr>
    </w:p>
    <w:tbl>
      <w:tblPr>
        <w:tblpPr w:leftFromText="126" w:rightFromText="126" w:vertAnchor="text" w:tblpXSpec="center"/>
        <w:tblW w:w="9199" w:type="dxa"/>
        <w:tblCellMar>
          <w:left w:w="0" w:type="dxa"/>
          <w:right w:w="0" w:type="dxa"/>
        </w:tblCellMar>
        <w:tblLook w:val="04A0" w:firstRow="1" w:lastRow="0" w:firstColumn="1" w:lastColumn="0" w:noHBand="0" w:noVBand="1"/>
      </w:tblPr>
      <w:tblGrid>
        <w:gridCol w:w="1951"/>
        <w:gridCol w:w="7248"/>
      </w:tblGrid>
      <w:tr w:rsidR="0068391E" w:rsidRPr="00F82D51" w14:paraId="45FE2827" w14:textId="77777777" w:rsidTr="004716E2">
        <w:trPr>
          <w:tblHeader/>
        </w:trPr>
        <w:tc>
          <w:tcPr>
            <w:tcW w:w="919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A0E69CF" w14:textId="77777777" w:rsidR="0068391E" w:rsidRPr="00D21F33" w:rsidRDefault="0068391E" w:rsidP="0068391E">
            <w:pPr>
              <w:pStyle w:val="Tekstpodstawowy23"/>
              <w:tabs>
                <w:tab w:val="left" w:pos="360"/>
              </w:tabs>
              <w:ind w:left="0"/>
              <w:rPr>
                <w:b/>
                <w:szCs w:val="22"/>
              </w:rPr>
            </w:pPr>
            <w:r w:rsidRPr="00D21F33">
              <w:rPr>
                <w:rFonts w:ascii="Calibri" w:hAnsi="Calibri"/>
                <w:b/>
              </w:rPr>
              <w:t>Koncepcja stworzenia nowych analiz</w:t>
            </w:r>
          </w:p>
        </w:tc>
      </w:tr>
      <w:tr w:rsidR="0068391E" w:rsidRPr="00262666" w14:paraId="29382188" w14:textId="77777777" w:rsidTr="002663F5">
        <w:trPr>
          <w:tblHeader/>
        </w:trPr>
        <w:tc>
          <w:tcPr>
            <w:tcW w:w="1951"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425746F8" w14:textId="77777777" w:rsidR="0068391E" w:rsidRPr="00262666" w:rsidRDefault="0068391E" w:rsidP="0068391E">
            <w:pPr>
              <w:spacing w:line="240" w:lineRule="auto"/>
              <w:ind w:left="142" w:firstLine="0"/>
              <w:jc w:val="left"/>
              <w:rPr>
                <w:rFonts w:ascii="Calibri" w:hAnsi="Calibri"/>
              </w:rPr>
            </w:pPr>
            <w:r w:rsidRPr="00262666">
              <w:rPr>
                <w:rFonts w:ascii="Calibri" w:hAnsi="Calibri"/>
                <w:sz w:val="22"/>
              </w:rPr>
              <w:t>Liczba punktów</w:t>
            </w:r>
            <w:r>
              <w:rPr>
                <w:rFonts w:ascii="Calibri" w:hAnsi="Calibri"/>
                <w:sz w:val="22"/>
              </w:rPr>
              <w:t xml:space="preserve"> </w:t>
            </w:r>
          </w:p>
        </w:tc>
        <w:tc>
          <w:tcPr>
            <w:tcW w:w="7248"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94A7A07" w14:textId="77777777" w:rsidR="0068391E" w:rsidRPr="00262666" w:rsidRDefault="0068391E" w:rsidP="004716E2">
            <w:pPr>
              <w:spacing w:line="240" w:lineRule="auto"/>
              <w:ind w:left="142" w:firstLine="0"/>
              <w:jc w:val="left"/>
              <w:rPr>
                <w:rFonts w:ascii="Calibri" w:hAnsi="Calibri"/>
              </w:rPr>
            </w:pPr>
            <w:r w:rsidRPr="00262666">
              <w:rPr>
                <w:rFonts w:ascii="Calibri" w:hAnsi="Calibri"/>
                <w:sz w:val="22"/>
              </w:rPr>
              <w:t>Kryteria oceny</w:t>
            </w:r>
          </w:p>
        </w:tc>
      </w:tr>
      <w:tr w:rsidR="0068391E" w:rsidRPr="00F002F4" w14:paraId="332D57AC" w14:textId="77777777" w:rsidTr="002663F5">
        <w:trPr>
          <w:tblHead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B20B7" w14:textId="77777777" w:rsidR="0068391E" w:rsidRPr="00CF06B8" w:rsidRDefault="00CF06B8" w:rsidP="00CF06B8">
            <w:pPr>
              <w:spacing w:line="240" w:lineRule="auto"/>
              <w:ind w:left="142" w:firstLine="0"/>
              <w:jc w:val="center"/>
              <w:rPr>
                <w:rFonts w:ascii="Calibri" w:hAnsi="Calibri"/>
                <w:b/>
              </w:rPr>
            </w:pPr>
            <w:r>
              <w:rPr>
                <w:rFonts w:ascii="Calibri" w:hAnsi="Calibri"/>
                <w:b/>
                <w:sz w:val="22"/>
              </w:rPr>
              <w:t>0</w:t>
            </w:r>
          </w:p>
        </w:tc>
        <w:tc>
          <w:tcPr>
            <w:tcW w:w="7248" w:type="dxa"/>
            <w:tcBorders>
              <w:top w:val="nil"/>
              <w:left w:val="nil"/>
              <w:bottom w:val="single" w:sz="8" w:space="0" w:color="auto"/>
              <w:right w:val="single" w:sz="8" w:space="0" w:color="auto"/>
            </w:tcBorders>
            <w:tcMar>
              <w:top w:w="0" w:type="dxa"/>
              <w:left w:w="108" w:type="dxa"/>
              <w:bottom w:w="0" w:type="dxa"/>
              <w:right w:w="108" w:type="dxa"/>
            </w:tcMar>
            <w:hideMark/>
          </w:tcPr>
          <w:p w14:paraId="4DD3032B" w14:textId="77777777" w:rsidR="0068391E" w:rsidRPr="00F002F4" w:rsidRDefault="0068391E" w:rsidP="0068391E">
            <w:pPr>
              <w:pBdr>
                <w:top w:val="nil"/>
                <w:left w:val="nil"/>
                <w:bottom w:val="nil"/>
                <w:right w:val="nil"/>
                <w:between w:val="nil"/>
                <w:bar w:val="nil"/>
              </w:pBdr>
              <w:spacing w:line="240" w:lineRule="auto"/>
              <w:ind w:firstLine="0"/>
              <w:rPr>
                <w:rFonts w:ascii="Calibri" w:hAnsi="Calibri"/>
                <w:sz w:val="22"/>
              </w:rPr>
            </w:pPr>
            <w:r>
              <w:rPr>
                <w:rFonts w:ascii="Calibri" w:hAnsi="Calibri"/>
                <w:sz w:val="22"/>
              </w:rPr>
              <w:t>O</w:t>
            </w:r>
            <w:r w:rsidRPr="008D5087">
              <w:rPr>
                <w:rFonts w:ascii="Calibri" w:hAnsi="Calibri"/>
                <w:sz w:val="22"/>
              </w:rPr>
              <w:t>ferta nie zawiera propozycji żadnej analizy, bądź zaproponowana analiza nie posiada wszystkich wymaganych elementów opisanych w</w:t>
            </w:r>
            <w:r>
              <w:rPr>
                <w:rFonts w:ascii="Calibri" w:hAnsi="Calibri"/>
                <w:sz w:val="22"/>
              </w:rPr>
              <w:t> </w:t>
            </w:r>
            <w:r w:rsidRPr="008D5087">
              <w:rPr>
                <w:rFonts w:ascii="Calibri" w:hAnsi="Calibri"/>
                <w:sz w:val="22"/>
              </w:rPr>
              <w:t>tab</w:t>
            </w:r>
            <w:r>
              <w:rPr>
                <w:rFonts w:ascii="Calibri" w:hAnsi="Calibri"/>
                <w:sz w:val="22"/>
              </w:rPr>
              <w:t>eli powyżej</w:t>
            </w:r>
            <w:r w:rsidRPr="008D5087">
              <w:rPr>
                <w:rFonts w:ascii="Calibri" w:hAnsi="Calibri"/>
                <w:sz w:val="22"/>
              </w:rPr>
              <w:t xml:space="preserve"> lub  nie jest przydatna w pro</w:t>
            </w:r>
            <w:r>
              <w:rPr>
                <w:rFonts w:ascii="Calibri" w:hAnsi="Calibri"/>
                <w:sz w:val="22"/>
              </w:rPr>
              <w:t>ce</w:t>
            </w:r>
            <w:r w:rsidRPr="008D5087">
              <w:rPr>
                <w:rFonts w:ascii="Calibri" w:hAnsi="Calibri"/>
                <w:sz w:val="22"/>
              </w:rPr>
              <w:t>sie inwestycyjnym w telekomunikacji, lub analiza powiela rozwiązania już istniejące, dostępne publicznie</w:t>
            </w:r>
            <w:r>
              <w:rPr>
                <w:rFonts w:ascii="Calibri" w:hAnsi="Calibri"/>
                <w:sz w:val="22"/>
              </w:rPr>
              <w:t>.</w:t>
            </w:r>
          </w:p>
        </w:tc>
      </w:tr>
      <w:tr w:rsidR="0068391E" w:rsidRPr="00F002F4" w14:paraId="1F513AC9" w14:textId="77777777" w:rsidTr="002663F5">
        <w:trPr>
          <w:tblHead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92D29" w14:textId="77777777" w:rsidR="0068391E" w:rsidRPr="00CF06B8" w:rsidRDefault="00CF06B8" w:rsidP="00CF06B8">
            <w:pPr>
              <w:spacing w:line="240" w:lineRule="auto"/>
              <w:ind w:left="142" w:firstLine="0"/>
              <w:jc w:val="center"/>
              <w:rPr>
                <w:rFonts w:ascii="Calibri" w:hAnsi="Calibri"/>
                <w:b/>
              </w:rPr>
            </w:pPr>
            <w:r>
              <w:rPr>
                <w:rFonts w:ascii="Calibri" w:hAnsi="Calibri"/>
                <w:b/>
                <w:sz w:val="22"/>
              </w:rPr>
              <w:t>1</w:t>
            </w:r>
          </w:p>
        </w:tc>
        <w:tc>
          <w:tcPr>
            <w:tcW w:w="7248" w:type="dxa"/>
            <w:tcBorders>
              <w:top w:val="nil"/>
              <w:left w:val="nil"/>
              <w:bottom w:val="single" w:sz="8" w:space="0" w:color="auto"/>
              <w:right w:val="single" w:sz="8" w:space="0" w:color="auto"/>
            </w:tcBorders>
            <w:tcMar>
              <w:top w:w="0" w:type="dxa"/>
              <w:left w:w="108" w:type="dxa"/>
              <w:bottom w:w="0" w:type="dxa"/>
              <w:right w:w="108" w:type="dxa"/>
            </w:tcMar>
            <w:hideMark/>
          </w:tcPr>
          <w:p w14:paraId="42966944" w14:textId="77777777" w:rsidR="0068391E" w:rsidRPr="0068391E" w:rsidRDefault="0068391E" w:rsidP="0068391E">
            <w:pPr>
              <w:spacing w:line="240" w:lineRule="auto"/>
              <w:ind w:firstLine="0"/>
              <w:rPr>
                <w:rFonts w:ascii="Calibri" w:hAnsi="Calibri"/>
                <w:sz w:val="22"/>
              </w:rPr>
            </w:pPr>
            <w:r>
              <w:rPr>
                <w:rFonts w:ascii="Calibri" w:hAnsi="Calibri"/>
                <w:sz w:val="22"/>
              </w:rPr>
              <w:t>O</w:t>
            </w:r>
            <w:r w:rsidRPr="008D5087">
              <w:rPr>
                <w:rFonts w:ascii="Calibri" w:hAnsi="Calibri"/>
                <w:sz w:val="22"/>
              </w:rPr>
              <w:t>ferta zawiera kompletny opis analizy zgodnie z elementami wymaganymi w tab</w:t>
            </w:r>
            <w:r>
              <w:rPr>
                <w:rFonts w:ascii="Calibri" w:hAnsi="Calibri"/>
                <w:sz w:val="22"/>
              </w:rPr>
              <w:t xml:space="preserve">eli powyżej </w:t>
            </w:r>
            <w:r w:rsidRPr="008D5087">
              <w:rPr>
                <w:rFonts w:ascii="Calibri" w:hAnsi="Calibri"/>
                <w:sz w:val="22"/>
              </w:rPr>
              <w:t>i jest przydatna w prosie inwestycyjnym w telekomunikacji, oraz analiza nie powiela rozwiązania już istniejącego  dostępnego publicznie.</w:t>
            </w:r>
          </w:p>
        </w:tc>
      </w:tr>
    </w:tbl>
    <w:p w14:paraId="0A48E5C6" w14:textId="77777777" w:rsidR="0068391E" w:rsidRPr="008D5087" w:rsidRDefault="0068391E" w:rsidP="008D5087">
      <w:pPr>
        <w:tabs>
          <w:tab w:val="center" w:pos="4536"/>
          <w:tab w:val="right" w:pos="9072"/>
        </w:tabs>
        <w:spacing w:line="240" w:lineRule="auto"/>
        <w:ind w:left="426" w:firstLine="0"/>
        <w:rPr>
          <w:rFonts w:ascii="Calibri" w:hAnsi="Calibri"/>
          <w:sz w:val="22"/>
        </w:rPr>
      </w:pPr>
    </w:p>
    <w:p w14:paraId="29A38B9D" w14:textId="77777777" w:rsidR="000B30FF" w:rsidRDefault="0068391E" w:rsidP="0068391E">
      <w:pPr>
        <w:pStyle w:val="Tekstpodstawowy23"/>
        <w:numPr>
          <w:ilvl w:val="3"/>
          <w:numId w:val="27"/>
        </w:numPr>
        <w:tabs>
          <w:tab w:val="clear" w:pos="3447"/>
          <w:tab w:val="left" w:pos="360"/>
          <w:tab w:val="num" w:pos="426"/>
        </w:tabs>
        <w:ind w:left="378" w:hanging="378"/>
        <w:rPr>
          <w:rFonts w:ascii="Calibri" w:hAnsi="Calibri"/>
          <w:szCs w:val="22"/>
        </w:rPr>
      </w:pPr>
      <w:r w:rsidRPr="00305621">
        <w:rPr>
          <w:rFonts w:ascii="Calibri" w:hAnsi="Calibri"/>
          <w:szCs w:val="22"/>
        </w:rPr>
        <w:t xml:space="preserve">oferta </w:t>
      </w:r>
      <w:r>
        <w:rPr>
          <w:rFonts w:ascii="Calibri" w:hAnsi="Calibri"/>
          <w:szCs w:val="22"/>
        </w:rPr>
        <w:t xml:space="preserve">w kryterium </w:t>
      </w:r>
      <w:r w:rsidRPr="0068391E">
        <w:rPr>
          <w:rFonts w:ascii="Calibri" w:hAnsi="Calibri"/>
          <w:b/>
          <w:szCs w:val="22"/>
        </w:rPr>
        <w:t>Koncepcja rozbudowy Systemu</w:t>
      </w:r>
      <w:r>
        <w:rPr>
          <w:rFonts w:ascii="Calibri" w:hAnsi="Calibri"/>
          <w:szCs w:val="22"/>
        </w:rPr>
        <w:t xml:space="preserve"> </w:t>
      </w:r>
      <w:r w:rsidRPr="00305621">
        <w:rPr>
          <w:rFonts w:ascii="Calibri" w:hAnsi="Calibri"/>
          <w:szCs w:val="22"/>
        </w:rPr>
        <w:t>otrzyma</w:t>
      </w:r>
      <w:r>
        <w:rPr>
          <w:rFonts w:ascii="Calibri" w:hAnsi="Calibri"/>
          <w:szCs w:val="22"/>
        </w:rPr>
        <w:t xml:space="preserve"> punkty </w:t>
      </w:r>
      <w:r w:rsidR="000B30FF">
        <w:rPr>
          <w:rFonts w:ascii="Calibri" w:hAnsi="Calibri"/>
          <w:szCs w:val="22"/>
        </w:rPr>
        <w:t xml:space="preserve">wynikające z sumowania punktów za poszczególne </w:t>
      </w:r>
      <w:proofErr w:type="spellStart"/>
      <w:r w:rsidR="000B30FF">
        <w:rPr>
          <w:rFonts w:ascii="Calibri" w:hAnsi="Calibri"/>
          <w:szCs w:val="22"/>
        </w:rPr>
        <w:t>podkryteria</w:t>
      </w:r>
      <w:proofErr w:type="spellEnd"/>
      <w:r w:rsidR="000B30FF">
        <w:rPr>
          <w:rFonts w:ascii="Calibri" w:hAnsi="Calibri"/>
          <w:szCs w:val="22"/>
        </w:rPr>
        <w:t>, obliczone zgodnie z poniższym wzorem:</w:t>
      </w:r>
    </w:p>
    <w:p w14:paraId="022FBFBC" w14:textId="77777777" w:rsidR="0068391E" w:rsidRDefault="0068391E" w:rsidP="000B30FF">
      <w:pPr>
        <w:pStyle w:val="Tekstpodstawowy23"/>
        <w:tabs>
          <w:tab w:val="left" w:pos="360"/>
        </w:tabs>
        <w:ind w:left="378"/>
        <w:rPr>
          <w:rFonts w:ascii="Calibri" w:hAnsi="Calibri"/>
          <w:szCs w:val="22"/>
        </w:rPr>
      </w:pPr>
      <w:r>
        <w:rPr>
          <w:rFonts w:ascii="Calibri" w:hAnsi="Calibri"/>
          <w:szCs w:val="22"/>
        </w:rPr>
        <w:t xml:space="preserve"> </w:t>
      </w:r>
    </w:p>
    <w:p w14:paraId="7CDB3D86" w14:textId="77777777" w:rsidR="000B30FF" w:rsidRPr="00C042BD" w:rsidRDefault="000B30FF" w:rsidP="000B30FF">
      <w:pPr>
        <w:spacing w:line="240" w:lineRule="auto"/>
        <w:ind w:firstLine="0"/>
        <w:jc w:val="center"/>
        <w:rPr>
          <w:rFonts w:ascii="Calibri" w:hAnsi="Calibri"/>
          <w:color w:val="000000"/>
          <w:sz w:val="22"/>
          <w:lang w:eastAsia="pl-PL"/>
        </w:rPr>
      </w:pPr>
      <w:r w:rsidRPr="00C042BD">
        <w:rPr>
          <w:rFonts w:ascii="Calibri" w:hAnsi="Calibri"/>
          <w:color w:val="000000"/>
          <w:sz w:val="22"/>
          <w:lang w:eastAsia="pl-PL"/>
        </w:rPr>
        <w:t xml:space="preserve">∑ </w:t>
      </w:r>
      <w:r w:rsidRPr="000B30FF">
        <w:rPr>
          <w:rFonts w:ascii="Calibri" w:hAnsi="Calibri"/>
          <w:b/>
          <w:color w:val="000000"/>
          <w:sz w:val="22"/>
          <w:lang w:eastAsia="pl-PL"/>
        </w:rPr>
        <w:t>K</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Pr>
          <w:rFonts w:ascii="Calibri" w:hAnsi="Calibri"/>
          <w:b/>
          <w:bCs/>
          <w:color w:val="000000"/>
          <w:sz w:val="22"/>
          <w:lang w:eastAsia="pl-PL"/>
        </w:rPr>
        <w:t>K</w:t>
      </w:r>
      <w:r w:rsidRPr="000B30FF">
        <w:rPr>
          <w:rFonts w:ascii="Calibri" w:hAnsi="Calibri"/>
          <w:b/>
          <w:bCs/>
          <w:color w:val="000000"/>
          <w:sz w:val="22"/>
          <w:vertAlign w:val="subscript"/>
          <w:lang w:eastAsia="pl-PL"/>
        </w:rPr>
        <w:t>1</w:t>
      </w:r>
      <w:r w:rsidRPr="00C042BD">
        <w:rPr>
          <w:rFonts w:ascii="Calibri" w:hAnsi="Calibri"/>
          <w:b/>
          <w:bCs/>
          <w:color w:val="000000"/>
          <w:sz w:val="22"/>
          <w:lang w:eastAsia="pl-PL"/>
        </w:rPr>
        <w:t>) + 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Pr>
          <w:rFonts w:ascii="Calibri" w:hAnsi="Calibri"/>
          <w:b/>
          <w:bCs/>
          <w:color w:val="000000"/>
          <w:sz w:val="22"/>
          <w:lang w:eastAsia="pl-PL"/>
        </w:rPr>
        <w:t>K</w:t>
      </w:r>
      <w:r w:rsidRPr="000B30FF">
        <w:rPr>
          <w:rFonts w:ascii="Calibri" w:hAnsi="Calibri"/>
          <w:b/>
          <w:bCs/>
          <w:color w:val="000000"/>
          <w:sz w:val="22"/>
          <w:vertAlign w:val="subscript"/>
          <w:lang w:eastAsia="pl-PL"/>
        </w:rPr>
        <w:t>2</w:t>
      </w:r>
      <w:r w:rsidRPr="00C042BD">
        <w:rPr>
          <w:rFonts w:ascii="Calibri" w:hAnsi="Calibri"/>
          <w:b/>
          <w:bCs/>
          <w:color w:val="000000"/>
          <w:sz w:val="22"/>
          <w:lang w:eastAsia="pl-PL"/>
        </w:rPr>
        <w:t>)</w:t>
      </w:r>
    </w:p>
    <w:p w14:paraId="01D440A9" w14:textId="77777777" w:rsidR="000B30FF" w:rsidRPr="00C042BD" w:rsidRDefault="000B30FF" w:rsidP="000B30FF">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14:paraId="46C14B11" w14:textId="77777777" w:rsidR="000B30FF" w:rsidRPr="000B30FF" w:rsidRDefault="000B30FF" w:rsidP="000B30FF">
      <w:pPr>
        <w:spacing w:line="240" w:lineRule="auto"/>
        <w:ind w:firstLine="0"/>
        <w:rPr>
          <w:rFonts w:ascii="Calibri" w:hAnsi="Calibri"/>
          <w:color w:val="000000"/>
          <w:sz w:val="22"/>
          <w:lang w:eastAsia="pl-PL"/>
        </w:rPr>
      </w:pPr>
      <w:r w:rsidRPr="00CF06B8">
        <w:rPr>
          <w:rFonts w:ascii="Calibri" w:hAnsi="Calibri"/>
          <w:b/>
          <w:color w:val="000000"/>
          <w:sz w:val="22"/>
          <w:lang w:eastAsia="pl-PL"/>
        </w:rPr>
        <w:t>∑ K</w:t>
      </w:r>
      <w:r w:rsidRPr="00CF06B8">
        <w:rPr>
          <w:rFonts w:ascii="Calibri" w:hAnsi="Calibri"/>
          <w:b/>
          <w:bCs/>
          <w:color w:val="000000"/>
          <w:sz w:val="22"/>
          <w:vertAlign w:val="subscript"/>
          <w:lang w:eastAsia="pl-PL"/>
        </w:rPr>
        <w:t>i</w:t>
      </w:r>
      <w:r w:rsidRPr="00C042BD">
        <w:rPr>
          <w:rFonts w:ascii="Calibri" w:hAnsi="Calibri"/>
          <w:bCs/>
          <w:color w:val="000000"/>
          <w:sz w:val="22"/>
          <w:vertAlign w:val="subscript"/>
          <w:lang w:eastAsia="pl-PL"/>
        </w:rPr>
        <w:t xml:space="preserve"> </w:t>
      </w:r>
      <w:r w:rsidR="00CF06B8">
        <w:rPr>
          <w:rFonts w:ascii="Calibri" w:hAnsi="Calibri"/>
          <w:bCs/>
          <w:color w:val="000000"/>
          <w:sz w:val="22"/>
          <w:vertAlign w:val="subscript"/>
          <w:lang w:eastAsia="pl-PL"/>
        </w:rPr>
        <w:t xml:space="preserve">             </w:t>
      </w:r>
      <w:r w:rsidRPr="00C042BD">
        <w:rPr>
          <w:rFonts w:ascii="Calibri" w:hAnsi="Calibri"/>
          <w:bCs/>
          <w:color w:val="000000"/>
          <w:sz w:val="22"/>
          <w:lang w:eastAsia="pl-PL"/>
        </w:rPr>
        <w:t xml:space="preserve">– ocena punktowa oferty „i” </w:t>
      </w:r>
      <w:r>
        <w:rPr>
          <w:rFonts w:ascii="Calibri" w:hAnsi="Calibri"/>
          <w:bCs/>
          <w:color w:val="000000"/>
          <w:sz w:val="22"/>
          <w:lang w:eastAsia="pl-PL"/>
        </w:rPr>
        <w:t xml:space="preserve">w kryterium </w:t>
      </w:r>
      <w:r w:rsidRPr="000B30FF">
        <w:rPr>
          <w:rFonts w:ascii="Calibri" w:hAnsi="Calibri"/>
          <w:b/>
          <w:bCs/>
          <w:color w:val="000000"/>
          <w:sz w:val="22"/>
          <w:lang w:eastAsia="pl-PL"/>
        </w:rPr>
        <w:t>Koncepcja rozbudowy Systemu</w:t>
      </w:r>
      <w:r>
        <w:rPr>
          <w:rFonts w:ascii="Calibri" w:hAnsi="Calibri"/>
          <w:bCs/>
          <w:color w:val="000000"/>
          <w:sz w:val="22"/>
          <w:lang w:eastAsia="pl-PL"/>
        </w:rPr>
        <w:t>;</w:t>
      </w:r>
    </w:p>
    <w:p w14:paraId="0069A373" w14:textId="77777777" w:rsidR="000B30FF" w:rsidRPr="000B30FF" w:rsidRDefault="000B30FF" w:rsidP="000C56E0">
      <w:pPr>
        <w:spacing w:line="240" w:lineRule="auto"/>
        <w:ind w:left="1134" w:hanging="1134"/>
        <w:rPr>
          <w:rFonts w:ascii="Calibri" w:hAnsi="Calibri"/>
          <w:bCs/>
          <w:color w:val="000000"/>
          <w:sz w:val="22"/>
          <w:lang w:eastAsia="pl-PL"/>
        </w:rPr>
      </w:pPr>
      <w:r w:rsidRPr="00CF06B8">
        <w:rPr>
          <w:rFonts w:ascii="Calibri" w:hAnsi="Calibri"/>
          <w:b/>
          <w:bCs/>
          <w:color w:val="000000"/>
          <w:sz w:val="22"/>
          <w:lang w:eastAsia="pl-PL"/>
        </w:rPr>
        <w:t>P</w:t>
      </w:r>
      <w:r w:rsidRPr="00CF06B8">
        <w:rPr>
          <w:rFonts w:ascii="Calibri" w:hAnsi="Calibri"/>
          <w:b/>
          <w:bCs/>
          <w:color w:val="000000"/>
          <w:sz w:val="22"/>
          <w:vertAlign w:val="subscript"/>
          <w:lang w:eastAsia="pl-PL"/>
        </w:rPr>
        <w:t>i</w:t>
      </w:r>
      <w:r w:rsidRPr="00CF06B8">
        <w:rPr>
          <w:rFonts w:ascii="Calibri" w:hAnsi="Calibri"/>
          <w:b/>
          <w:bCs/>
          <w:color w:val="000000"/>
          <w:sz w:val="22"/>
          <w:lang w:eastAsia="pl-PL"/>
        </w:rPr>
        <w:t xml:space="preserve"> (K</w:t>
      </w:r>
      <w:r w:rsidRPr="00CF06B8">
        <w:rPr>
          <w:rFonts w:ascii="Calibri" w:hAnsi="Calibri"/>
          <w:b/>
          <w:bCs/>
          <w:color w:val="000000"/>
          <w:sz w:val="22"/>
          <w:vertAlign w:val="subscript"/>
          <w:lang w:eastAsia="pl-PL"/>
        </w:rPr>
        <w:t>1</w:t>
      </w:r>
      <w:r w:rsidRPr="00CF06B8">
        <w:rPr>
          <w:rFonts w:ascii="Calibri" w:hAnsi="Calibri"/>
          <w:b/>
          <w:bCs/>
          <w:color w:val="000000"/>
          <w:sz w:val="22"/>
          <w:lang w:eastAsia="pl-PL"/>
        </w:rPr>
        <w:t>)</w:t>
      </w:r>
      <w:r w:rsidR="00C107B9">
        <w:rPr>
          <w:rFonts w:ascii="Calibri" w:hAnsi="Calibri"/>
          <w:bCs/>
          <w:color w:val="000000"/>
          <w:sz w:val="22"/>
          <w:lang w:eastAsia="pl-PL"/>
        </w:rPr>
        <w:t xml:space="preserve">       </w:t>
      </w:r>
      <w:r w:rsidR="00CF06B8" w:rsidRPr="00C042BD">
        <w:rPr>
          <w:rFonts w:ascii="Calibri" w:hAnsi="Calibri"/>
          <w:bCs/>
          <w:color w:val="000000"/>
          <w:sz w:val="22"/>
          <w:lang w:eastAsia="pl-PL"/>
        </w:rPr>
        <w:t>–</w:t>
      </w:r>
      <w:r w:rsidR="00CF06B8">
        <w:rPr>
          <w:rFonts w:ascii="Calibri" w:hAnsi="Calibri"/>
          <w:bCs/>
          <w:color w:val="000000"/>
          <w:sz w:val="22"/>
          <w:lang w:eastAsia="pl-PL"/>
        </w:rPr>
        <w:t xml:space="preserve"> </w:t>
      </w:r>
      <w:r w:rsidRPr="000B30FF">
        <w:rPr>
          <w:rFonts w:ascii="Calibri" w:hAnsi="Calibri"/>
          <w:bCs/>
          <w:color w:val="000000"/>
          <w:sz w:val="22"/>
          <w:lang w:eastAsia="pl-PL"/>
        </w:rPr>
        <w:t xml:space="preserve"> liczba punktów jaką otrzyma oferta „i” w </w:t>
      </w:r>
      <w:proofErr w:type="spellStart"/>
      <w:r w:rsidRPr="000B30FF">
        <w:rPr>
          <w:rFonts w:ascii="Calibri" w:hAnsi="Calibri"/>
          <w:bCs/>
          <w:color w:val="000000"/>
          <w:sz w:val="22"/>
          <w:lang w:eastAsia="pl-PL"/>
        </w:rPr>
        <w:t>podkryterium</w:t>
      </w:r>
      <w:proofErr w:type="spellEnd"/>
      <w:r w:rsidRPr="000B30FF">
        <w:rPr>
          <w:rFonts w:ascii="Calibri" w:hAnsi="Calibri"/>
          <w:bCs/>
          <w:color w:val="000000"/>
          <w:sz w:val="22"/>
          <w:lang w:eastAsia="pl-PL"/>
        </w:rPr>
        <w:t xml:space="preserve"> nr 1 </w:t>
      </w:r>
      <w:r w:rsidRPr="000B30FF">
        <w:rPr>
          <w:rFonts w:ascii="Calibri" w:hAnsi="Calibri"/>
          <w:sz w:val="22"/>
        </w:rPr>
        <w:t xml:space="preserve">za </w:t>
      </w:r>
      <w:r w:rsidRPr="000B30FF">
        <w:rPr>
          <w:rFonts w:ascii="Calibri" w:hAnsi="Calibri"/>
          <w:sz w:val="22"/>
          <w:lang w:eastAsia="pl-PL"/>
        </w:rPr>
        <w:t>ocen</w:t>
      </w:r>
      <w:r w:rsidRPr="000B30FF">
        <w:rPr>
          <w:rFonts w:ascii="Calibri" w:hAnsi="Calibri"/>
          <w:sz w:val="22"/>
        </w:rPr>
        <w:t>ę</w:t>
      </w:r>
      <w:r w:rsidRPr="000B30FF">
        <w:rPr>
          <w:rFonts w:ascii="Calibri" w:hAnsi="Calibri"/>
          <w:sz w:val="22"/>
          <w:lang w:eastAsia="pl-PL"/>
        </w:rPr>
        <w:t xml:space="preserve"> koncepcji</w:t>
      </w:r>
      <w:r w:rsidRPr="000B30FF">
        <w:rPr>
          <w:rFonts w:ascii="Calibri" w:hAnsi="Calibri"/>
          <w:sz w:val="22"/>
        </w:rPr>
        <w:t xml:space="preserve"> wskazanych od pkt. 1a) (1) do pkt. 1a) (5)</w:t>
      </w:r>
      <w:r w:rsidRPr="000B30FF">
        <w:rPr>
          <w:rFonts w:ascii="Calibri" w:hAnsi="Calibri"/>
          <w:bCs/>
          <w:color w:val="000000"/>
          <w:sz w:val="22"/>
          <w:lang w:eastAsia="pl-PL"/>
        </w:rPr>
        <w:t xml:space="preserve">;  </w:t>
      </w:r>
    </w:p>
    <w:p w14:paraId="6FB015D7" w14:textId="77777777" w:rsidR="000B30FF" w:rsidRDefault="000B30FF" w:rsidP="00CF06B8">
      <w:pPr>
        <w:spacing w:line="240" w:lineRule="auto"/>
        <w:ind w:left="1176" w:hanging="1176"/>
        <w:rPr>
          <w:rFonts w:ascii="Calibri" w:hAnsi="Calibri"/>
          <w:color w:val="000000"/>
          <w:sz w:val="22"/>
        </w:rPr>
      </w:pPr>
      <w:r w:rsidRPr="00CF06B8">
        <w:rPr>
          <w:rFonts w:ascii="Calibri" w:hAnsi="Calibri"/>
          <w:b/>
          <w:bCs/>
          <w:color w:val="000000"/>
          <w:sz w:val="22"/>
          <w:lang w:eastAsia="pl-PL"/>
        </w:rPr>
        <w:t>P</w:t>
      </w:r>
      <w:r w:rsidRPr="00CF06B8">
        <w:rPr>
          <w:rFonts w:ascii="Calibri" w:hAnsi="Calibri"/>
          <w:b/>
          <w:bCs/>
          <w:color w:val="000000"/>
          <w:sz w:val="22"/>
          <w:vertAlign w:val="subscript"/>
          <w:lang w:eastAsia="pl-PL"/>
        </w:rPr>
        <w:t>i</w:t>
      </w:r>
      <w:r w:rsidRPr="00CF06B8">
        <w:rPr>
          <w:rFonts w:ascii="Calibri" w:hAnsi="Calibri"/>
          <w:b/>
          <w:bCs/>
          <w:color w:val="000000"/>
          <w:sz w:val="22"/>
          <w:lang w:eastAsia="pl-PL"/>
        </w:rPr>
        <w:t xml:space="preserve"> (K</w:t>
      </w:r>
      <w:r w:rsidRPr="00CF06B8">
        <w:rPr>
          <w:rFonts w:ascii="Calibri" w:hAnsi="Calibri"/>
          <w:b/>
          <w:bCs/>
          <w:color w:val="000000"/>
          <w:sz w:val="22"/>
          <w:vertAlign w:val="subscript"/>
          <w:lang w:eastAsia="pl-PL"/>
        </w:rPr>
        <w:t>2</w:t>
      </w:r>
      <w:r w:rsidRPr="00CF06B8">
        <w:rPr>
          <w:rFonts w:ascii="Calibri" w:hAnsi="Calibri"/>
          <w:b/>
          <w:bCs/>
          <w:color w:val="000000"/>
          <w:sz w:val="22"/>
          <w:lang w:eastAsia="pl-PL"/>
        </w:rPr>
        <w:t>)</w:t>
      </w:r>
      <w:r w:rsidRPr="00C042BD">
        <w:rPr>
          <w:rFonts w:ascii="Calibri" w:hAnsi="Calibri"/>
          <w:bCs/>
          <w:color w:val="000000"/>
          <w:sz w:val="22"/>
          <w:lang w:eastAsia="pl-PL"/>
        </w:rPr>
        <w:t xml:space="preserve"> </w:t>
      </w:r>
      <w:r w:rsidR="00CF06B8">
        <w:rPr>
          <w:rFonts w:ascii="Calibri" w:hAnsi="Calibri"/>
          <w:bCs/>
          <w:color w:val="000000"/>
          <w:sz w:val="22"/>
          <w:lang w:eastAsia="pl-PL"/>
        </w:rPr>
        <w:t xml:space="preserve">        </w:t>
      </w:r>
      <w:r w:rsidRPr="00C042BD">
        <w:rPr>
          <w:rFonts w:ascii="Calibri" w:hAnsi="Calibri"/>
          <w:bCs/>
          <w:color w:val="000000"/>
          <w:sz w:val="22"/>
          <w:lang w:eastAsia="pl-PL"/>
        </w:rPr>
        <w:t xml:space="preserve">– </w:t>
      </w:r>
      <w:r>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Pr>
          <w:rFonts w:ascii="Calibri" w:hAnsi="Calibri"/>
          <w:bCs/>
          <w:color w:val="000000"/>
          <w:sz w:val="22"/>
          <w:lang w:eastAsia="pl-PL"/>
        </w:rPr>
        <w:t>w</w:t>
      </w:r>
      <w:r w:rsidRPr="00C042BD">
        <w:rPr>
          <w:rFonts w:ascii="Calibri" w:hAnsi="Calibri"/>
          <w:bCs/>
          <w:color w:val="000000"/>
          <w:sz w:val="22"/>
          <w:lang w:eastAsia="pl-PL"/>
        </w:rPr>
        <w:t xml:space="preserve"> </w:t>
      </w:r>
      <w:proofErr w:type="spellStart"/>
      <w:r>
        <w:rPr>
          <w:rFonts w:ascii="Calibri" w:hAnsi="Calibri"/>
          <w:bCs/>
          <w:color w:val="000000"/>
          <w:sz w:val="22"/>
          <w:lang w:eastAsia="pl-PL"/>
        </w:rPr>
        <w:t>podkryterium</w:t>
      </w:r>
      <w:proofErr w:type="spellEnd"/>
      <w:r>
        <w:rPr>
          <w:rFonts w:ascii="Calibri" w:hAnsi="Calibri"/>
          <w:bCs/>
          <w:color w:val="000000"/>
          <w:sz w:val="22"/>
          <w:lang w:eastAsia="pl-PL"/>
        </w:rPr>
        <w:t xml:space="preserve"> nr 2 za ocenę koncepcji stworzenia </w:t>
      </w:r>
      <w:r w:rsidR="00CF06B8">
        <w:rPr>
          <w:rFonts w:ascii="Calibri" w:hAnsi="Calibri"/>
          <w:bCs/>
          <w:color w:val="000000"/>
          <w:sz w:val="22"/>
          <w:lang w:eastAsia="pl-PL"/>
        </w:rPr>
        <w:t xml:space="preserve">   </w:t>
      </w:r>
      <w:r>
        <w:rPr>
          <w:rFonts w:ascii="Calibri" w:hAnsi="Calibri"/>
          <w:bCs/>
          <w:color w:val="000000"/>
          <w:sz w:val="22"/>
          <w:lang w:eastAsia="pl-PL"/>
        </w:rPr>
        <w:t>n</w:t>
      </w:r>
      <w:r w:rsidR="00CF06B8">
        <w:rPr>
          <w:rFonts w:ascii="Calibri" w:hAnsi="Calibri"/>
          <w:bCs/>
          <w:color w:val="000000"/>
          <w:sz w:val="22"/>
          <w:lang w:eastAsia="pl-PL"/>
        </w:rPr>
        <w:t>o</w:t>
      </w:r>
      <w:r>
        <w:rPr>
          <w:rFonts w:ascii="Calibri" w:hAnsi="Calibri"/>
          <w:bCs/>
          <w:color w:val="000000"/>
          <w:sz w:val="22"/>
          <w:lang w:eastAsia="pl-PL"/>
        </w:rPr>
        <w:t>wych analiz.</w:t>
      </w:r>
    </w:p>
    <w:p w14:paraId="5142D99C" w14:textId="77777777" w:rsidR="0068391E" w:rsidRDefault="0068391E" w:rsidP="001B743D">
      <w:pPr>
        <w:pStyle w:val="Akapitzlist"/>
        <w:shd w:val="clear" w:color="auto" w:fill="FFFFFF"/>
        <w:overflowPunct w:val="0"/>
        <w:ind w:left="851"/>
        <w:textAlignment w:val="baseline"/>
        <w:rPr>
          <w:rFonts w:ascii="Calibri" w:hAnsi="Calibri"/>
          <w:sz w:val="22"/>
          <w:szCs w:val="22"/>
        </w:rPr>
      </w:pPr>
    </w:p>
    <w:p w14:paraId="79BBF851" w14:textId="77777777" w:rsidR="00092EB0" w:rsidRPr="00092EB0" w:rsidRDefault="00092EB0" w:rsidP="00092EB0">
      <w:pPr>
        <w:shd w:val="clear" w:color="auto" w:fill="FFFFFF"/>
        <w:spacing w:line="240" w:lineRule="auto"/>
        <w:ind w:firstLine="0"/>
        <w:rPr>
          <w:rFonts w:ascii="Calibri" w:hAnsi="Calibri" w:cs="Calibri"/>
          <w:b/>
          <w:noProof/>
          <w:sz w:val="22"/>
          <w:lang w:eastAsia="pl-PL"/>
        </w:rPr>
      </w:pPr>
      <w:r w:rsidRPr="00092EB0">
        <w:rPr>
          <w:rFonts w:ascii="Calibri" w:hAnsi="Calibri" w:cs="Calibri"/>
          <w:b/>
          <w:sz w:val="22"/>
        </w:rPr>
        <w:t>Zamawiający odrzuci ofertę na podstawie art. 89 ust. 1 pkt 2 ustawy, w przypadku gdy oferta otrzyma w kryterium oceny ofert – Koncepcja rozbudowy Systemu mniej niż 15 punktów.</w:t>
      </w:r>
    </w:p>
    <w:p w14:paraId="0CA30B52" w14:textId="77777777" w:rsidR="002663F5" w:rsidRPr="00C042BD" w:rsidRDefault="002663F5" w:rsidP="001B743D">
      <w:pPr>
        <w:pStyle w:val="Akapitzlist"/>
        <w:shd w:val="clear" w:color="auto" w:fill="FFFFFF"/>
        <w:overflowPunct w:val="0"/>
        <w:ind w:left="851"/>
        <w:textAlignment w:val="baseline"/>
        <w:rPr>
          <w:rFonts w:ascii="Calibri" w:hAnsi="Calibri"/>
          <w:sz w:val="22"/>
          <w:szCs w:val="22"/>
        </w:rPr>
      </w:pPr>
    </w:p>
    <w:p w14:paraId="65F5ED80" w14:textId="77777777" w:rsidR="0038503E" w:rsidRPr="00C042BD" w:rsidRDefault="0038503E"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Zasady oceny w kryterium „</w:t>
      </w:r>
      <w:r w:rsidR="002663F5" w:rsidRPr="002663F5">
        <w:rPr>
          <w:rFonts w:ascii="Calibri" w:hAnsi="Calibri"/>
          <w:b/>
          <w:sz w:val="22"/>
        </w:rPr>
        <w:t>Wydłużenie okresu świadczenia usługi wsparcia oraz okresu gwarancji (W)</w:t>
      </w:r>
      <w:r w:rsidRPr="00C042BD">
        <w:rPr>
          <w:rFonts w:ascii="Calibri" w:hAnsi="Calibri"/>
          <w:b/>
          <w:sz w:val="22"/>
          <w:szCs w:val="22"/>
        </w:rPr>
        <w:t>”.</w:t>
      </w:r>
    </w:p>
    <w:p w14:paraId="26A547DB" w14:textId="77777777" w:rsidR="002C4557" w:rsidRDefault="002C4557" w:rsidP="002C4557">
      <w:pPr>
        <w:pStyle w:val="Akapitzlist"/>
        <w:shd w:val="clear" w:color="auto" w:fill="FFFFFF"/>
        <w:overflowPunct w:val="0"/>
        <w:ind w:left="426"/>
        <w:textAlignment w:val="baseline"/>
        <w:rPr>
          <w:rFonts w:ascii="Calibri" w:hAnsi="Calibri"/>
          <w:sz w:val="22"/>
          <w:szCs w:val="22"/>
        </w:rPr>
      </w:pPr>
    </w:p>
    <w:p w14:paraId="2DC255CE" w14:textId="77777777" w:rsidR="00811E33" w:rsidRPr="002663F5" w:rsidRDefault="00811E33" w:rsidP="00811E33">
      <w:pPr>
        <w:pStyle w:val="Tekstpodstawowy23"/>
        <w:tabs>
          <w:tab w:val="left" w:pos="360"/>
        </w:tabs>
        <w:ind w:left="0"/>
        <w:rPr>
          <w:rFonts w:ascii="Calibri" w:hAnsi="Calibri"/>
          <w:szCs w:val="22"/>
        </w:rPr>
      </w:pPr>
      <w:r w:rsidRPr="002663F5">
        <w:rPr>
          <w:rFonts w:ascii="Calibri" w:hAnsi="Calibri"/>
          <w:szCs w:val="22"/>
        </w:rPr>
        <w:t>W kryterium „</w:t>
      </w:r>
      <w:r w:rsidR="002663F5" w:rsidRPr="002663F5">
        <w:rPr>
          <w:rFonts w:ascii="Calibri" w:hAnsi="Calibri"/>
          <w:b/>
        </w:rPr>
        <w:t>Wydłużenie okresu świadczenia usługi wsparcia oraz okresu gwarancji (W</w:t>
      </w:r>
      <w:r w:rsidR="00860F7D">
        <w:rPr>
          <w:rFonts w:ascii="Calibri" w:hAnsi="Calibri"/>
          <w:b/>
        </w:rPr>
        <w:t>)</w:t>
      </w:r>
      <w:r w:rsidRPr="002663F5">
        <w:rPr>
          <w:rFonts w:ascii="Calibri" w:hAnsi="Calibri"/>
          <w:szCs w:val="22"/>
        </w:rPr>
        <w:t xml:space="preserve">” Zamawiający przyzna punkty </w:t>
      </w:r>
      <w:r w:rsidR="00860F7D">
        <w:rPr>
          <w:rFonts w:ascii="Calibri" w:hAnsi="Calibri"/>
          <w:szCs w:val="22"/>
        </w:rPr>
        <w:t xml:space="preserve">za </w:t>
      </w:r>
      <w:r w:rsidR="002663F5" w:rsidRPr="002663F5">
        <w:rPr>
          <w:rFonts w:ascii="Calibri" w:eastAsia="Calibri" w:hAnsi="Calibri"/>
        </w:rPr>
        <w:t xml:space="preserve">zaoferowanie </w:t>
      </w:r>
      <w:r w:rsidR="008878EF">
        <w:rPr>
          <w:rFonts w:ascii="Calibri" w:eastAsia="Calibri" w:hAnsi="Calibri"/>
        </w:rPr>
        <w:t xml:space="preserve">przez wykonawcę </w:t>
      </w:r>
      <w:r w:rsidR="002663F5" w:rsidRPr="00B166CB">
        <w:rPr>
          <w:rFonts w:ascii="Calibri" w:hAnsi="Calibri" w:cs="Calibri"/>
          <w:b/>
          <w:noProof/>
          <w:szCs w:val="24"/>
          <w:u w:val="single"/>
        </w:rPr>
        <w:t>w punkcie nr 4)</w:t>
      </w:r>
      <w:r w:rsidR="002663F5" w:rsidRPr="00B166CB">
        <w:rPr>
          <w:rFonts w:ascii="Calibri" w:hAnsi="Calibri" w:cs="Calibri"/>
          <w:noProof/>
          <w:szCs w:val="24"/>
          <w:u w:val="single"/>
        </w:rPr>
        <w:t xml:space="preserve"> </w:t>
      </w:r>
      <w:r w:rsidR="002663F5" w:rsidRPr="00B166CB">
        <w:rPr>
          <w:rFonts w:ascii="Calibri" w:hAnsi="Calibri" w:cs="Calibri"/>
          <w:b/>
          <w:noProof/>
          <w:szCs w:val="24"/>
          <w:u w:val="single"/>
        </w:rPr>
        <w:t>formularza ofert</w:t>
      </w:r>
      <w:r w:rsidR="00105B1C">
        <w:rPr>
          <w:rFonts w:ascii="Calibri" w:hAnsi="Calibri" w:cs="Calibri"/>
          <w:b/>
          <w:noProof/>
          <w:szCs w:val="24"/>
          <w:u w:val="single"/>
        </w:rPr>
        <w:t>y</w:t>
      </w:r>
      <w:r w:rsidR="002663F5" w:rsidRPr="00B166CB">
        <w:rPr>
          <w:rFonts w:ascii="Calibri" w:hAnsi="Calibri" w:cs="Calibri"/>
          <w:noProof/>
          <w:szCs w:val="24"/>
          <w:u w:val="single"/>
        </w:rPr>
        <w:t>,</w:t>
      </w:r>
      <w:r w:rsidR="002663F5" w:rsidRPr="00860F7D">
        <w:rPr>
          <w:rFonts w:ascii="Calibri" w:hAnsi="Calibri" w:cs="Calibri"/>
          <w:noProof/>
          <w:szCs w:val="24"/>
          <w:u w:val="single"/>
        </w:rPr>
        <w:t xml:space="preserve"> s</w:t>
      </w:r>
      <w:r w:rsidR="002663F5" w:rsidRPr="002663F5">
        <w:rPr>
          <w:rFonts w:ascii="Calibri" w:hAnsi="Calibri" w:cs="Calibri"/>
          <w:noProof/>
          <w:szCs w:val="24"/>
          <w:u w:val="single"/>
        </w:rPr>
        <w:t>tanowiącego Załącznik nr 1 do SIWZ</w:t>
      </w:r>
      <w:r w:rsidR="002663F5" w:rsidRPr="002663F5">
        <w:rPr>
          <w:rFonts w:ascii="Calibri" w:hAnsi="Calibri"/>
        </w:rPr>
        <w:t xml:space="preserve"> liczby miesięcy, o którą </w:t>
      </w:r>
      <w:r w:rsidR="00144096">
        <w:rPr>
          <w:rFonts w:ascii="Calibri" w:hAnsi="Calibri"/>
        </w:rPr>
        <w:t>w</w:t>
      </w:r>
      <w:r w:rsidR="002663F5" w:rsidRPr="002663F5">
        <w:rPr>
          <w:rFonts w:ascii="Calibri" w:hAnsi="Calibri"/>
        </w:rPr>
        <w:t>ykonawca wydłuż</w:t>
      </w:r>
      <w:r w:rsidR="00860F7D">
        <w:rPr>
          <w:rFonts w:ascii="Calibri" w:hAnsi="Calibri"/>
        </w:rPr>
        <w:t>y</w:t>
      </w:r>
      <w:r w:rsidR="002663F5" w:rsidRPr="002663F5">
        <w:rPr>
          <w:rFonts w:ascii="Calibri" w:hAnsi="Calibri"/>
        </w:rPr>
        <w:t xml:space="preserve"> wymagany</w:t>
      </w:r>
      <w:r w:rsidR="002663F5">
        <w:rPr>
          <w:rFonts w:ascii="Calibri" w:hAnsi="Calibri"/>
        </w:rPr>
        <w:t>, minimalny</w:t>
      </w:r>
      <w:r w:rsidR="002663F5" w:rsidRPr="002663F5">
        <w:rPr>
          <w:rFonts w:ascii="Calibri" w:hAnsi="Calibri"/>
        </w:rPr>
        <w:t xml:space="preserve"> okres </w:t>
      </w:r>
      <w:r w:rsidR="002663F5">
        <w:rPr>
          <w:rFonts w:ascii="Calibri" w:hAnsi="Calibri"/>
        </w:rPr>
        <w:t>świadczenia usługi wsparcia oraz</w:t>
      </w:r>
      <w:r w:rsidR="002663F5" w:rsidRPr="002663F5">
        <w:rPr>
          <w:rFonts w:ascii="Calibri" w:hAnsi="Calibri"/>
        </w:rPr>
        <w:t xml:space="preserve"> gwarancji.</w:t>
      </w:r>
      <w:r w:rsidR="002663F5">
        <w:rPr>
          <w:rFonts w:ascii="Calibri" w:hAnsi="Calibri"/>
        </w:rPr>
        <w:t xml:space="preserve"> Punkty w tym kryterium przyznane zostaną w </w:t>
      </w:r>
      <w:r w:rsidRPr="002663F5">
        <w:rPr>
          <w:rFonts w:ascii="Calibri" w:hAnsi="Calibri"/>
          <w:szCs w:val="22"/>
        </w:rPr>
        <w:t>następujący sposób:</w:t>
      </w:r>
    </w:p>
    <w:p w14:paraId="136290FC" w14:textId="77777777" w:rsidR="00811E33" w:rsidRDefault="00811E33" w:rsidP="002663F5">
      <w:pPr>
        <w:pStyle w:val="Akapitzlist"/>
        <w:widowControl w:val="0"/>
        <w:shd w:val="clear" w:color="auto" w:fill="FFFFFF"/>
        <w:overflowPunct w:val="0"/>
        <w:autoSpaceDE w:val="0"/>
        <w:autoSpaceDN w:val="0"/>
        <w:adjustRightInd w:val="0"/>
        <w:ind w:left="758"/>
        <w:textAlignment w:val="baseline"/>
        <w:rPr>
          <w:rFonts w:ascii="Calibri" w:hAnsi="Calibri"/>
          <w:sz w:val="22"/>
        </w:rPr>
      </w:pPr>
    </w:p>
    <w:tbl>
      <w:tblPr>
        <w:tblpPr w:leftFromText="126" w:rightFromText="126" w:vertAnchor="text" w:tblpXSpec="center"/>
        <w:tblW w:w="9199" w:type="dxa"/>
        <w:tblCellMar>
          <w:left w:w="0" w:type="dxa"/>
          <w:right w:w="0" w:type="dxa"/>
        </w:tblCellMar>
        <w:tblLook w:val="04A0" w:firstRow="1" w:lastRow="0" w:firstColumn="1" w:lastColumn="0" w:noHBand="0" w:noVBand="1"/>
      </w:tblPr>
      <w:tblGrid>
        <w:gridCol w:w="1809"/>
        <w:gridCol w:w="7390"/>
      </w:tblGrid>
      <w:tr w:rsidR="002663F5" w:rsidRPr="00F82D51" w14:paraId="6ADEF363" w14:textId="77777777" w:rsidTr="004716E2">
        <w:trPr>
          <w:tblHeader/>
        </w:trPr>
        <w:tc>
          <w:tcPr>
            <w:tcW w:w="919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4760E285" w14:textId="77777777" w:rsidR="002663F5" w:rsidRPr="00F82D51" w:rsidRDefault="00D21F33" w:rsidP="00D21F33">
            <w:pPr>
              <w:pStyle w:val="Tekstpodstawowy23"/>
              <w:tabs>
                <w:tab w:val="left" w:pos="360"/>
              </w:tabs>
              <w:ind w:left="0"/>
              <w:rPr>
                <w:szCs w:val="22"/>
              </w:rPr>
            </w:pPr>
            <w:r w:rsidRPr="002663F5">
              <w:rPr>
                <w:rFonts w:ascii="Calibri" w:hAnsi="Calibri"/>
                <w:b/>
              </w:rPr>
              <w:lastRenderedPageBreak/>
              <w:t xml:space="preserve">Wydłużenie okresu świadczenia usługi wsparcia oraz okresu gwarancji </w:t>
            </w:r>
          </w:p>
        </w:tc>
      </w:tr>
      <w:tr w:rsidR="002663F5" w:rsidRPr="00262666" w14:paraId="4ABEF504" w14:textId="77777777" w:rsidTr="002663F5">
        <w:trPr>
          <w:tblHeader/>
        </w:trPr>
        <w:tc>
          <w:tcPr>
            <w:tcW w:w="1809"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062C0C76" w14:textId="77777777" w:rsidR="002663F5" w:rsidRPr="00262666" w:rsidRDefault="002663F5" w:rsidP="004716E2">
            <w:pPr>
              <w:spacing w:line="240" w:lineRule="auto"/>
              <w:ind w:left="142" w:firstLine="0"/>
              <w:jc w:val="left"/>
              <w:rPr>
                <w:rFonts w:ascii="Calibri" w:hAnsi="Calibri"/>
              </w:rPr>
            </w:pPr>
            <w:r w:rsidRPr="00262666">
              <w:rPr>
                <w:rFonts w:ascii="Calibri" w:hAnsi="Calibri"/>
                <w:sz w:val="22"/>
              </w:rPr>
              <w:t>Liczba punktów</w:t>
            </w:r>
            <w:r>
              <w:rPr>
                <w:rFonts w:ascii="Calibri" w:hAnsi="Calibri"/>
                <w:sz w:val="22"/>
              </w:rPr>
              <w:t xml:space="preserve"> </w:t>
            </w:r>
          </w:p>
        </w:tc>
        <w:tc>
          <w:tcPr>
            <w:tcW w:w="7390"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2E6C921" w14:textId="77777777" w:rsidR="002663F5" w:rsidRPr="00262666" w:rsidRDefault="002663F5" w:rsidP="004716E2">
            <w:pPr>
              <w:spacing w:line="240" w:lineRule="auto"/>
              <w:ind w:left="142" w:firstLine="0"/>
              <w:jc w:val="left"/>
              <w:rPr>
                <w:rFonts w:ascii="Calibri" w:hAnsi="Calibri"/>
              </w:rPr>
            </w:pPr>
            <w:r>
              <w:rPr>
                <w:rFonts w:ascii="Calibri" w:hAnsi="Calibri"/>
                <w:sz w:val="22"/>
              </w:rPr>
              <w:t>Kryterium oceny</w:t>
            </w:r>
          </w:p>
        </w:tc>
      </w:tr>
      <w:tr w:rsidR="002663F5" w:rsidRPr="00F002F4" w14:paraId="26C441AE" w14:textId="77777777" w:rsidTr="002663F5">
        <w:trPr>
          <w:tblHead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A883A" w14:textId="77777777" w:rsidR="002663F5" w:rsidRPr="002663F5" w:rsidRDefault="00DB375D" w:rsidP="002663F5">
            <w:pPr>
              <w:spacing w:line="240" w:lineRule="auto"/>
              <w:ind w:left="142" w:firstLine="0"/>
              <w:jc w:val="center"/>
              <w:rPr>
                <w:rFonts w:ascii="Calibri" w:hAnsi="Calibri"/>
                <w:b/>
              </w:rPr>
            </w:pPr>
            <w:r>
              <w:rPr>
                <w:rFonts w:ascii="Calibri" w:hAnsi="Calibri"/>
                <w:b/>
                <w:sz w:val="22"/>
              </w:rPr>
              <w:t>1</w:t>
            </w:r>
          </w:p>
        </w:tc>
        <w:tc>
          <w:tcPr>
            <w:tcW w:w="7390" w:type="dxa"/>
            <w:tcBorders>
              <w:top w:val="nil"/>
              <w:left w:val="nil"/>
              <w:bottom w:val="single" w:sz="8" w:space="0" w:color="auto"/>
              <w:right w:val="single" w:sz="8" w:space="0" w:color="auto"/>
            </w:tcBorders>
            <w:tcMar>
              <w:top w:w="0" w:type="dxa"/>
              <w:left w:w="108" w:type="dxa"/>
              <w:bottom w:w="0" w:type="dxa"/>
              <w:right w:w="108" w:type="dxa"/>
            </w:tcMar>
            <w:hideMark/>
          </w:tcPr>
          <w:p w14:paraId="66D8D084" w14:textId="77777777" w:rsidR="002663F5" w:rsidRPr="002663F5" w:rsidRDefault="002663F5" w:rsidP="004716E2">
            <w:pPr>
              <w:pBdr>
                <w:top w:val="nil"/>
                <w:left w:val="nil"/>
                <w:bottom w:val="nil"/>
                <w:right w:val="nil"/>
                <w:between w:val="nil"/>
                <w:bar w:val="nil"/>
              </w:pBdr>
              <w:spacing w:line="240" w:lineRule="auto"/>
              <w:ind w:firstLine="0"/>
              <w:rPr>
                <w:rFonts w:ascii="Calibri" w:hAnsi="Calibri"/>
                <w:sz w:val="22"/>
              </w:rPr>
            </w:pPr>
            <w:r w:rsidRPr="002663F5">
              <w:rPr>
                <w:rFonts w:ascii="Calibri" w:hAnsi="Calibri"/>
                <w:sz w:val="22"/>
              </w:rPr>
              <w:t xml:space="preserve">Za zaoferowanie wydłużenia </w:t>
            </w:r>
            <w:r>
              <w:rPr>
                <w:rFonts w:ascii="Calibri" w:hAnsi="Calibri"/>
                <w:sz w:val="22"/>
              </w:rPr>
              <w:t xml:space="preserve">wymaganego, minimalnego </w:t>
            </w:r>
            <w:r w:rsidRPr="002663F5">
              <w:rPr>
                <w:rFonts w:ascii="Calibri" w:hAnsi="Calibri"/>
                <w:sz w:val="22"/>
              </w:rPr>
              <w:t xml:space="preserve">okresu </w:t>
            </w:r>
            <w:r>
              <w:rPr>
                <w:rFonts w:ascii="Calibri" w:hAnsi="Calibri"/>
                <w:sz w:val="22"/>
              </w:rPr>
              <w:t>świadczenia usługi wsparcia oraz okresu</w:t>
            </w:r>
            <w:r w:rsidRPr="002663F5">
              <w:rPr>
                <w:rFonts w:ascii="Calibri" w:hAnsi="Calibri"/>
                <w:sz w:val="22"/>
              </w:rPr>
              <w:t xml:space="preserve"> gwarancji</w:t>
            </w:r>
            <w:r>
              <w:rPr>
                <w:rFonts w:ascii="Calibri" w:hAnsi="Calibri"/>
                <w:sz w:val="22"/>
              </w:rPr>
              <w:t xml:space="preserve">, </w:t>
            </w:r>
            <w:r w:rsidRPr="002663F5">
              <w:rPr>
                <w:rFonts w:ascii="Calibri" w:hAnsi="Calibri"/>
                <w:sz w:val="22"/>
              </w:rPr>
              <w:t xml:space="preserve"> o okres nie krótszy niż 6 miesięcy</w:t>
            </w:r>
            <w:r>
              <w:rPr>
                <w:rFonts w:ascii="Calibri" w:hAnsi="Calibri"/>
                <w:sz w:val="22"/>
              </w:rPr>
              <w:t>.</w:t>
            </w:r>
          </w:p>
        </w:tc>
      </w:tr>
      <w:tr w:rsidR="002663F5" w:rsidRPr="0068391E" w14:paraId="286C378E" w14:textId="77777777" w:rsidTr="002663F5">
        <w:trPr>
          <w:tblHeader/>
        </w:trPr>
        <w:tc>
          <w:tcPr>
            <w:tcW w:w="180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2186F00" w14:textId="77777777" w:rsidR="002663F5" w:rsidRPr="002663F5" w:rsidRDefault="002663F5" w:rsidP="002663F5">
            <w:pPr>
              <w:spacing w:line="240" w:lineRule="auto"/>
              <w:ind w:left="142" w:firstLine="0"/>
              <w:jc w:val="center"/>
              <w:rPr>
                <w:rFonts w:ascii="Calibri" w:hAnsi="Calibri"/>
                <w:b/>
              </w:rPr>
            </w:pPr>
            <w:r w:rsidRPr="002663F5">
              <w:rPr>
                <w:rFonts w:ascii="Calibri" w:hAnsi="Calibri"/>
                <w:b/>
                <w:sz w:val="22"/>
              </w:rPr>
              <w:t>5</w:t>
            </w:r>
          </w:p>
        </w:tc>
        <w:tc>
          <w:tcPr>
            <w:tcW w:w="7390" w:type="dxa"/>
            <w:tcBorders>
              <w:top w:val="nil"/>
              <w:left w:val="nil"/>
              <w:bottom w:val="nil"/>
              <w:right w:val="single" w:sz="8" w:space="0" w:color="auto"/>
            </w:tcBorders>
            <w:tcMar>
              <w:top w:w="0" w:type="dxa"/>
              <w:left w:w="108" w:type="dxa"/>
              <w:bottom w:w="0" w:type="dxa"/>
              <w:right w:w="108" w:type="dxa"/>
            </w:tcMar>
            <w:hideMark/>
          </w:tcPr>
          <w:p w14:paraId="0E673516" w14:textId="77777777" w:rsidR="002663F5" w:rsidRPr="0068391E" w:rsidRDefault="00DB375D" w:rsidP="00DB375D">
            <w:pPr>
              <w:spacing w:line="240" w:lineRule="auto"/>
              <w:ind w:firstLine="0"/>
              <w:rPr>
                <w:rFonts w:ascii="Calibri" w:hAnsi="Calibri"/>
                <w:sz w:val="22"/>
              </w:rPr>
            </w:pPr>
            <w:r w:rsidRPr="002663F5">
              <w:rPr>
                <w:rFonts w:ascii="Calibri" w:hAnsi="Calibri"/>
                <w:sz w:val="22"/>
              </w:rPr>
              <w:t xml:space="preserve">Za zaoferowanie wydłużenia </w:t>
            </w:r>
            <w:r>
              <w:rPr>
                <w:rFonts w:ascii="Calibri" w:hAnsi="Calibri"/>
                <w:sz w:val="22"/>
              </w:rPr>
              <w:t xml:space="preserve">wymaganego, minimalnego </w:t>
            </w:r>
            <w:r w:rsidRPr="002663F5">
              <w:rPr>
                <w:rFonts w:ascii="Calibri" w:hAnsi="Calibri"/>
                <w:sz w:val="22"/>
              </w:rPr>
              <w:t xml:space="preserve">okresu </w:t>
            </w:r>
            <w:r>
              <w:rPr>
                <w:rFonts w:ascii="Calibri" w:hAnsi="Calibri"/>
                <w:sz w:val="22"/>
              </w:rPr>
              <w:t>świadczenia usługi wsparcia oraz okresu</w:t>
            </w:r>
            <w:r w:rsidRPr="002663F5">
              <w:rPr>
                <w:rFonts w:ascii="Calibri" w:hAnsi="Calibri"/>
                <w:sz w:val="22"/>
              </w:rPr>
              <w:t xml:space="preserve"> gwarancji</w:t>
            </w:r>
            <w:r>
              <w:rPr>
                <w:rFonts w:ascii="Calibri" w:hAnsi="Calibri"/>
                <w:sz w:val="22"/>
              </w:rPr>
              <w:t xml:space="preserve">, </w:t>
            </w:r>
            <w:r w:rsidRPr="002663F5">
              <w:rPr>
                <w:rFonts w:ascii="Calibri" w:hAnsi="Calibri"/>
                <w:sz w:val="22"/>
              </w:rPr>
              <w:t xml:space="preserve"> o okres nie krótszy niż </w:t>
            </w:r>
            <w:r>
              <w:rPr>
                <w:rFonts w:ascii="Calibri" w:hAnsi="Calibri"/>
                <w:sz w:val="22"/>
              </w:rPr>
              <w:t>9</w:t>
            </w:r>
            <w:r w:rsidRPr="002663F5">
              <w:rPr>
                <w:rFonts w:ascii="Calibri" w:hAnsi="Calibri"/>
                <w:sz w:val="22"/>
              </w:rPr>
              <w:t> miesięcy</w:t>
            </w:r>
            <w:r>
              <w:rPr>
                <w:rFonts w:ascii="Calibri" w:hAnsi="Calibri"/>
                <w:sz w:val="22"/>
              </w:rPr>
              <w:t>.</w:t>
            </w:r>
          </w:p>
        </w:tc>
      </w:tr>
      <w:tr w:rsidR="002663F5" w:rsidRPr="0068391E" w14:paraId="6D16F5D0" w14:textId="77777777" w:rsidTr="002663F5">
        <w:trPr>
          <w:tblHead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BFCA7" w14:textId="77777777" w:rsidR="002663F5" w:rsidRPr="002663F5" w:rsidRDefault="002663F5" w:rsidP="002663F5">
            <w:pPr>
              <w:spacing w:line="240" w:lineRule="auto"/>
              <w:ind w:left="142" w:firstLine="0"/>
              <w:jc w:val="center"/>
              <w:rPr>
                <w:rFonts w:ascii="Calibri" w:hAnsi="Calibri"/>
                <w:b/>
                <w:sz w:val="22"/>
              </w:rPr>
            </w:pPr>
          </w:p>
        </w:tc>
        <w:tc>
          <w:tcPr>
            <w:tcW w:w="7390" w:type="dxa"/>
            <w:tcBorders>
              <w:top w:val="nil"/>
              <w:left w:val="nil"/>
              <w:bottom w:val="single" w:sz="8" w:space="0" w:color="auto"/>
              <w:right w:val="single" w:sz="8" w:space="0" w:color="auto"/>
            </w:tcBorders>
            <w:tcMar>
              <w:top w:w="0" w:type="dxa"/>
              <w:left w:w="108" w:type="dxa"/>
              <w:bottom w:w="0" w:type="dxa"/>
              <w:right w:w="108" w:type="dxa"/>
            </w:tcMar>
            <w:hideMark/>
          </w:tcPr>
          <w:p w14:paraId="2D388A1B" w14:textId="77777777" w:rsidR="002663F5" w:rsidRDefault="002663F5" w:rsidP="004716E2">
            <w:pPr>
              <w:spacing w:line="240" w:lineRule="auto"/>
              <w:ind w:firstLine="0"/>
              <w:rPr>
                <w:rFonts w:ascii="Calibri" w:hAnsi="Calibri"/>
                <w:sz w:val="22"/>
              </w:rPr>
            </w:pPr>
          </w:p>
        </w:tc>
      </w:tr>
      <w:tr w:rsidR="002663F5" w:rsidRPr="00F002F4" w14:paraId="7A798195" w14:textId="77777777" w:rsidTr="002663F5">
        <w:trPr>
          <w:tblHead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11BC2" w14:textId="77777777" w:rsidR="002663F5" w:rsidRPr="00DB375D" w:rsidRDefault="00DB375D" w:rsidP="002663F5">
            <w:pPr>
              <w:spacing w:line="240" w:lineRule="auto"/>
              <w:ind w:left="142" w:firstLine="0"/>
              <w:jc w:val="center"/>
              <w:rPr>
                <w:rFonts w:ascii="Calibri" w:hAnsi="Calibri"/>
                <w:b/>
                <w:sz w:val="22"/>
              </w:rPr>
            </w:pPr>
            <w:r w:rsidRPr="00DB375D">
              <w:rPr>
                <w:rFonts w:ascii="Calibri" w:hAnsi="Calibri"/>
                <w:b/>
                <w:sz w:val="22"/>
              </w:rPr>
              <w:t>10</w:t>
            </w:r>
          </w:p>
        </w:tc>
        <w:tc>
          <w:tcPr>
            <w:tcW w:w="7390" w:type="dxa"/>
            <w:tcBorders>
              <w:top w:val="nil"/>
              <w:left w:val="nil"/>
              <w:bottom w:val="single" w:sz="8" w:space="0" w:color="auto"/>
              <w:right w:val="single" w:sz="8" w:space="0" w:color="auto"/>
            </w:tcBorders>
            <w:tcMar>
              <w:top w:w="0" w:type="dxa"/>
              <w:left w:w="108" w:type="dxa"/>
              <w:bottom w:w="0" w:type="dxa"/>
              <w:right w:w="108" w:type="dxa"/>
            </w:tcMar>
            <w:hideMark/>
          </w:tcPr>
          <w:p w14:paraId="6AF2AA3B" w14:textId="77777777" w:rsidR="002663F5" w:rsidRPr="00F002F4" w:rsidRDefault="00DB375D" w:rsidP="004716E2">
            <w:pPr>
              <w:pBdr>
                <w:top w:val="nil"/>
                <w:left w:val="nil"/>
                <w:bottom w:val="nil"/>
                <w:right w:val="nil"/>
                <w:between w:val="nil"/>
                <w:bar w:val="nil"/>
              </w:pBdr>
              <w:spacing w:line="240" w:lineRule="auto"/>
              <w:ind w:firstLine="0"/>
              <w:rPr>
                <w:rFonts w:ascii="Calibri" w:hAnsi="Calibri"/>
                <w:sz w:val="22"/>
              </w:rPr>
            </w:pPr>
            <w:r w:rsidRPr="002663F5">
              <w:rPr>
                <w:rFonts w:ascii="Calibri" w:hAnsi="Calibri"/>
                <w:sz w:val="22"/>
              </w:rPr>
              <w:t xml:space="preserve">Za zaoferowanie wydłużenia </w:t>
            </w:r>
            <w:r>
              <w:rPr>
                <w:rFonts w:ascii="Calibri" w:hAnsi="Calibri"/>
                <w:sz w:val="22"/>
              </w:rPr>
              <w:t xml:space="preserve">wymaganego, minimalnego </w:t>
            </w:r>
            <w:r w:rsidRPr="002663F5">
              <w:rPr>
                <w:rFonts w:ascii="Calibri" w:hAnsi="Calibri"/>
                <w:sz w:val="22"/>
              </w:rPr>
              <w:t xml:space="preserve">okresu </w:t>
            </w:r>
            <w:r>
              <w:rPr>
                <w:rFonts w:ascii="Calibri" w:hAnsi="Calibri"/>
                <w:sz w:val="22"/>
              </w:rPr>
              <w:t>świadczenia usługi wsparcia oraz okresu</w:t>
            </w:r>
            <w:r w:rsidRPr="002663F5">
              <w:rPr>
                <w:rFonts w:ascii="Calibri" w:hAnsi="Calibri"/>
                <w:sz w:val="22"/>
              </w:rPr>
              <w:t xml:space="preserve"> gwarancji</w:t>
            </w:r>
            <w:r>
              <w:rPr>
                <w:rFonts w:ascii="Calibri" w:hAnsi="Calibri"/>
                <w:sz w:val="22"/>
              </w:rPr>
              <w:t>,  o okres nie krótszy niż 12</w:t>
            </w:r>
            <w:r w:rsidRPr="002663F5">
              <w:rPr>
                <w:rFonts w:ascii="Calibri" w:hAnsi="Calibri"/>
                <w:sz w:val="22"/>
              </w:rPr>
              <w:t> miesięcy</w:t>
            </w:r>
            <w:r>
              <w:rPr>
                <w:rFonts w:ascii="Calibri" w:hAnsi="Calibri"/>
                <w:sz w:val="22"/>
              </w:rPr>
              <w:t>.</w:t>
            </w:r>
          </w:p>
        </w:tc>
      </w:tr>
    </w:tbl>
    <w:p w14:paraId="226D1D8D" w14:textId="77777777" w:rsidR="00D21F33" w:rsidRDefault="00D21F33" w:rsidP="00D21F33">
      <w:pPr>
        <w:pStyle w:val="Akapitzlist"/>
        <w:shd w:val="clear" w:color="auto" w:fill="FFFFFF"/>
        <w:overflowPunct w:val="0"/>
        <w:ind w:left="426" w:hanging="284"/>
        <w:textAlignment w:val="baseline"/>
        <w:rPr>
          <w:rFonts w:ascii="Calibri" w:hAnsi="Calibri"/>
          <w:sz w:val="22"/>
          <w:szCs w:val="22"/>
        </w:rPr>
      </w:pPr>
    </w:p>
    <w:p w14:paraId="4F137DC4" w14:textId="77777777" w:rsidR="00811E33" w:rsidRPr="00C042BD" w:rsidRDefault="00811E33"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Zasady oceny w kryterium „</w:t>
      </w:r>
      <w:r w:rsidR="00D21F33">
        <w:rPr>
          <w:rFonts w:ascii="Calibri" w:hAnsi="Calibri"/>
          <w:b/>
          <w:sz w:val="22"/>
          <w:szCs w:val="22"/>
        </w:rPr>
        <w:t xml:space="preserve">Dodatkowe roboczogodziny </w:t>
      </w:r>
      <w:r w:rsidR="00860F7D">
        <w:rPr>
          <w:rFonts w:ascii="Calibri" w:hAnsi="Calibri"/>
          <w:b/>
          <w:sz w:val="22"/>
          <w:szCs w:val="22"/>
        </w:rPr>
        <w:t>na rozwój Systemu</w:t>
      </w:r>
      <w:r w:rsidRPr="00C042BD">
        <w:rPr>
          <w:rFonts w:ascii="Calibri" w:hAnsi="Calibri"/>
          <w:b/>
          <w:sz w:val="22"/>
          <w:szCs w:val="22"/>
        </w:rPr>
        <w:t>”</w:t>
      </w:r>
      <w:r>
        <w:rPr>
          <w:rFonts w:ascii="Calibri" w:hAnsi="Calibri"/>
          <w:b/>
          <w:sz w:val="22"/>
          <w:szCs w:val="22"/>
        </w:rPr>
        <w:t xml:space="preserve"> (</w:t>
      </w:r>
      <w:r w:rsidR="00860F7D">
        <w:rPr>
          <w:rFonts w:ascii="Calibri" w:hAnsi="Calibri"/>
          <w:b/>
          <w:sz w:val="22"/>
          <w:szCs w:val="22"/>
        </w:rPr>
        <w:t>R</w:t>
      </w:r>
      <w:r w:rsidRPr="00C042BD">
        <w:rPr>
          <w:rFonts w:ascii="Calibri" w:hAnsi="Calibri"/>
          <w:b/>
          <w:sz w:val="22"/>
          <w:szCs w:val="22"/>
        </w:rPr>
        <w:t>).</w:t>
      </w:r>
    </w:p>
    <w:p w14:paraId="39CCB659" w14:textId="77777777" w:rsidR="002C4557" w:rsidRDefault="002C4557" w:rsidP="002C4557">
      <w:pPr>
        <w:pStyle w:val="Akapitzlist"/>
        <w:shd w:val="clear" w:color="auto" w:fill="FFFFFF"/>
        <w:overflowPunct w:val="0"/>
        <w:ind w:left="426"/>
        <w:textAlignment w:val="baseline"/>
        <w:rPr>
          <w:rFonts w:ascii="Calibri" w:hAnsi="Calibri"/>
          <w:sz w:val="22"/>
          <w:szCs w:val="22"/>
        </w:rPr>
      </w:pPr>
    </w:p>
    <w:p w14:paraId="7D7C4E9E" w14:textId="77777777" w:rsidR="00860F7D" w:rsidRPr="00860F7D" w:rsidRDefault="00860F7D" w:rsidP="00860F7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sidRPr="00860F7D">
        <w:rPr>
          <w:rFonts w:ascii="Calibri" w:hAnsi="Calibri"/>
          <w:sz w:val="22"/>
          <w:lang w:eastAsia="pl-PL"/>
        </w:rPr>
        <w:t xml:space="preserve">W kryterium </w:t>
      </w:r>
      <w:r w:rsidRPr="00860F7D">
        <w:rPr>
          <w:rFonts w:ascii="Calibri" w:hAnsi="Calibri"/>
          <w:b/>
          <w:sz w:val="22"/>
          <w:lang w:eastAsia="pl-PL"/>
        </w:rPr>
        <w:t>„</w:t>
      </w:r>
      <w:r w:rsidRPr="00860F7D">
        <w:rPr>
          <w:rFonts w:ascii="Calibri" w:hAnsi="Calibri"/>
          <w:b/>
          <w:sz w:val="22"/>
        </w:rPr>
        <w:t>Dodatkowe roboczogodziny na rozwój Systemu (R)</w:t>
      </w:r>
      <w:r w:rsidRPr="00860F7D">
        <w:rPr>
          <w:rFonts w:ascii="Calibri" w:eastAsia="Calibri" w:hAnsi="Calibri"/>
          <w:b/>
          <w:sz w:val="22"/>
          <w:lang w:eastAsia="pl-PL"/>
        </w:rPr>
        <w:t xml:space="preserve">” </w:t>
      </w:r>
      <w:r w:rsidRPr="00860F7D">
        <w:rPr>
          <w:rFonts w:ascii="Calibri" w:eastAsia="Calibri" w:hAnsi="Calibri"/>
          <w:sz w:val="22"/>
          <w:lang w:eastAsia="pl-PL"/>
        </w:rPr>
        <w:t xml:space="preserve">punkty zostaną przyznane za zaoferowanie </w:t>
      </w:r>
      <w:r w:rsidR="008878EF">
        <w:rPr>
          <w:rFonts w:ascii="Calibri" w:eastAsia="Calibri" w:hAnsi="Calibri"/>
          <w:sz w:val="22"/>
          <w:lang w:eastAsia="pl-PL"/>
        </w:rPr>
        <w:t xml:space="preserve">przez wykonawcę </w:t>
      </w:r>
      <w:r w:rsidRPr="00860F7D">
        <w:rPr>
          <w:rFonts w:ascii="Calibri" w:hAnsi="Calibri" w:cs="Calibri"/>
          <w:noProof/>
          <w:sz w:val="22"/>
          <w:szCs w:val="24"/>
          <w:u w:val="single"/>
          <w:lang w:eastAsia="pl-PL"/>
        </w:rPr>
        <w:t xml:space="preserve">w </w:t>
      </w:r>
      <w:r w:rsidRPr="00B166CB">
        <w:rPr>
          <w:rFonts w:ascii="Calibri" w:hAnsi="Calibri" w:cs="Calibri"/>
          <w:b/>
          <w:noProof/>
          <w:sz w:val="22"/>
          <w:szCs w:val="24"/>
          <w:u w:val="single"/>
          <w:lang w:eastAsia="pl-PL"/>
        </w:rPr>
        <w:t>punkcie nr 5) formularza ofert</w:t>
      </w:r>
      <w:r w:rsidR="00105B1C">
        <w:rPr>
          <w:rFonts w:ascii="Calibri" w:hAnsi="Calibri" w:cs="Calibri"/>
          <w:b/>
          <w:noProof/>
          <w:sz w:val="22"/>
          <w:szCs w:val="24"/>
          <w:u w:val="single"/>
          <w:lang w:eastAsia="pl-PL"/>
        </w:rPr>
        <w:t>y</w:t>
      </w:r>
      <w:r w:rsidRPr="00B166CB">
        <w:rPr>
          <w:rFonts w:ascii="Calibri" w:hAnsi="Calibri" w:cs="Calibri"/>
          <w:noProof/>
          <w:sz w:val="22"/>
          <w:szCs w:val="24"/>
          <w:u w:val="single"/>
          <w:lang w:eastAsia="pl-PL"/>
        </w:rPr>
        <w:t>,</w:t>
      </w:r>
      <w:r w:rsidRPr="00860F7D">
        <w:rPr>
          <w:rFonts w:ascii="Calibri" w:hAnsi="Calibri" w:cs="Calibri"/>
          <w:noProof/>
          <w:sz w:val="22"/>
          <w:szCs w:val="24"/>
          <w:u w:val="single"/>
          <w:lang w:eastAsia="pl-PL"/>
        </w:rPr>
        <w:t xml:space="preserve"> stanowiącego Załącznik nr 1 do SIWZ</w:t>
      </w:r>
      <w:r w:rsidRPr="00860F7D">
        <w:rPr>
          <w:rFonts w:ascii="Calibri" w:hAnsi="Calibri"/>
          <w:sz w:val="22"/>
          <w:lang w:eastAsia="pl-PL"/>
        </w:rPr>
        <w:t xml:space="preserve"> liczby dodatkow</w:t>
      </w:r>
      <w:r>
        <w:rPr>
          <w:rFonts w:ascii="Calibri" w:hAnsi="Calibri"/>
          <w:sz w:val="22"/>
          <w:lang w:eastAsia="pl-PL"/>
        </w:rPr>
        <w:t>ych</w:t>
      </w:r>
      <w:r w:rsidR="008878EF">
        <w:rPr>
          <w:rFonts w:ascii="Calibri" w:hAnsi="Calibri"/>
          <w:sz w:val="22"/>
          <w:lang w:eastAsia="pl-PL"/>
        </w:rPr>
        <w:t>, ponad wymagane minimum</w:t>
      </w:r>
      <w:r w:rsidRPr="00860F7D">
        <w:rPr>
          <w:rFonts w:ascii="Calibri" w:hAnsi="Calibri"/>
          <w:sz w:val="22"/>
          <w:lang w:eastAsia="pl-PL"/>
        </w:rPr>
        <w:t xml:space="preserve"> godzin na świadczenie usługi rozwoju Systemu.</w:t>
      </w:r>
    </w:p>
    <w:p w14:paraId="24E0FEE2" w14:textId="77777777" w:rsidR="0008242B" w:rsidRDefault="0008242B" w:rsidP="0008242B">
      <w:pPr>
        <w:pStyle w:val="Akapitzlist"/>
        <w:widowControl w:val="0"/>
        <w:shd w:val="clear" w:color="auto" w:fill="FFFFFF"/>
        <w:overflowPunct w:val="0"/>
        <w:autoSpaceDE w:val="0"/>
        <w:autoSpaceDN w:val="0"/>
        <w:adjustRightInd w:val="0"/>
        <w:ind w:left="758"/>
        <w:textAlignment w:val="baseline"/>
        <w:rPr>
          <w:rFonts w:ascii="Calibri" w:hAnsi="Calibri"/>
          <w:sz w:val="22"/>
        </w:rPr>
      </w:pPr>
    </w:p>
    <w:tbl>
      <w:tblPr>
        <w:tblpPr w:leftFromText="126" w:rightFromText="126" w:vertAnchor="text" w:tblpXSpec="center"/>
        <w:tblW w:w="9093" w:type="dxa"/>
        <w:tblCellMar>
          <w:left w:w="0" w:type="dxa"/>
          <w:right w:w="0" w:type="dxa"/>
        </w:tblCellMar>
        <w:tblLook w:val="04A0" w:firstRow="1" w:lastRow="0" w:firstColumn="1" w:lastColumn="0" w:noHBand="0" w:noVBand="1"/>
      </w:tblPr>
      <w:tblGrid>
        <w:gridCol w:w="1799"/>
        <w:gridCol w:w="7294"/>
      </w:tblGrid>
      <w:tr w:rsidR="00D21F33" w:rsidRPr="00F82D51" w14:paraId="78BB03AC" w14:textId="77777777" w:rsidTr="00956E93">
        <w:trPr>
          <w:tblHeader/>
        </w:trPr>
        <w:tc>
          <w:tcPr>
            <w:tcW w:w="909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69EE4C3" w14:textId="77777777" w:rsidR="00D21F33" w:rsidRPr="00F82D51" w:rsidRDefault="00D21F33" w:rsidP="004716E2">
            <w:pPr>
              <w:pStyle w:val="Tekstpodstawowy23"/>
              <w:tabs>
                <w:tab w:val="left" w:pos="360"/>
              </w:tabs>
              <w:ind w:left="0"/>
              <w:rPr>
                <w:szCs w:val="22"/>
              </w:rPr>
            </w:pPr>
            <w:r w:rsidRPr="002663F5">
              <w:rPr>
                <w:rFonts w:ascii="Calibri" w:hAnsi="Calibri"/>
                <w:b/>
              </w:rPr>
              <w:t xml:space="preserve">Wydłużenie okresu świadczenia usługi wsparcia oraz okresu gwarancji </w:t>
            </w:r>
          </w:p>
        </w:tc>
      </w:tr>
      <w:tr w:rsidR="00D21F33" w:rsidRPr="00262666" w14:paraId="7BD5CB56" w14:textId="77777777" w:rsidTr="00956E93">
        <w:trPr>
          <w:tblHeader/>
        </w:trPr>
        <w:tc>
          <w:tcPr>
            <w:tcW w:w="1799"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3988E0D6" w14:textId="77777777" w:rsidR="00D21F33" w:rsidRPr="00262666" w:rsidRDefault="00D21F33" w:rsidP="004716E2">
            <w:pPr>
              <w:spacing w:line="240" w:lineRule="auto"/>
              <w:ind w:left="142" w:firstLine="0"/>
              <w:jc w:val="left"/>
              <w:rPr>
                <w:rFonts w:ascii="Calibri" w:hAnsi="Calibri"/>
              </w:rPr>
            </w:pPr>
            <w:r w:rsidRPr="00262666">
              <w:rPr>
                <w:rFonts w:ascii="Calibri" w:hAnsi="Calibri"/>
                <w:sz w:val="22"/>
              </w:rPr>
              <w:t>Liczba punktów</w:t>
            </w:r>
            <w:r>
              <w:rPr>
                <w:rFonts w:ascii="Calibri" w:hAnsi="Calibri"/>
                <w:sz w:val="22"/>
              </w:rPr>
              <w:t xml:space="preserve"> </w:t>
            </w:r>
          </w:p>
        </w:tc>
        <w:tc>
          <w:tcPr>
            <w:tcW w:w="7294"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53263540" w14:textId="77777777" w:rsidR="00D21F33" w:rsidRPr="00262666" w:rsidRDefault="00D21F33" w:rsidP="004716E2">
            <w:pPr>
              <w:spacing w:line="240" w:lineRule="auto"/>
              <w:ind w:left="142" w:firstLine="0"/>
              <w:jc w:val="left"/>
              <w:rPr>
                <w:rFonts w:ascii="Calibri" w:hAnsi="Calibri"/>
              </w:rPr>
            </w:pPr>
            <w:r>
              <w:rPr>
                <w:rFonts w:ascii="Calibri" w:hAnsi="Calibri"/>
                <w:sz w:val="22"/>
              </w:rPr>
              <w:t>Kryterium oceny</w:t>
            </w:r>
          </w:p>
        </w:tc>
      </w:tr>
      <w:tr w:rsidR="00D21F33" w:rsidRPr="002663F5" w14:paraId="68E92240" w14:textId="77777777" w:rsidTr="00956E93">
        <w:trPr>
          <w:tblHeader/>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6A272" w14:textId="77777777" w:rsidR="00D21F33" w:rsidRPr="002663F5" w:rsidRDefault="00956E93" w:rsidP="004716E2">
            <w:pPr>
              <w:spacing w:line="240" w:lineRule="auto"/>
              <w:ind w:left="142" w:firstLine="0"/>
              <w:jc w:val="center"/>
              <w:rPr>
                <w:rFonts w:ascii="Calibri" w:hAnsi="Calibri"/>
                <w:b/>
              </w:rPr>
            </w:pPr>
            <w:r>
              <w:rPr>
                <w:rFonts w:ascii="Calibri" w:hAnsi="Calibri"/>
                <w:b/>
              </w:rPr>
              <w:t>3</w:t>
            </w:r>
          </w:p>
        </w:tc>
        <w:tc>
          <w:tcPr>
            <w:tcW w:w="7294" w:type="dxa"/>
            <w:tcBorders>
              <w:top w:val="nil"/>
              <w:left w:val="nil"/>
              <w:bottom w:val="single" w:sz="8" w:space="0" w:color="auto"/>
              <w:right w:val="single" w:sz="8" w:space="0" w:color="auto"/>
            </w:tcBorders>
            <w:tcMar>
              <w:top w:w="0" w:type="dxa"/>
              <w:left w:w="108" w:type="dxa"/>
              <w:bottom w:w="0" w:type="dxa"/>
              <w:right w:w="108" w:type="dxa"/>
            </w:tcMar>
            <w:hideMark/>
          </w:tcPr>
          <w:p w14:paraId="51F2C129" w14:textId="77777777" w:rsidR="00D21F33" w:rsidRPr="002663F5" w:rsidRDefault="00D21F33" w:rsidP="00956E93">
            <w:pPr>
              <w:pBdr>
                <w:top w:val="nil"/>
                <w:left w:val="nil"/>
                <w:bottom w:val="nil"/>
                <w:right w:val="nil"/>
                <w:between w:val="nil"/>
                <w:bar w:val="nil"/>
              </w:pBdr>
              <w:spacing w:line="240" w:lineRule="auto"/>
              <w:ind w:firstLine="0"/>
              <w:rPr>
                <w:rFonts w:ascii="Calibri" w:hAnsi="Calibri"/>
                <w:sz w:val="22"/>
              </w:rPr>
            </w:pPr>
            <w:r w:rsidRPr="002663F5">
              <w:rPr>
                <w:rFonts w:ascii="Calibri" w:hAnsi="Calibri"/>
                <w:sz w:val="22"/>
              </w:rPr>
              <w:t xml:space="preserve">Za zaoferowanie </w:t>
            </w:r>
            <w:r w:rsidR="00860F7D">
              <w:rPr>
                <w:rFonts w:ascii="Calibri" w:hAnsi="Calibri"/>
                <w:sz w:val="22"/>
              </w:rPr>
              <w:t xml:space="preserve">nie mniej niż </w:t>
            </w:r>
            <w:r w:rsidR="00956E93">
              <w:rPr>
                <w:rFonts w:ascii="Calibri" w:hAnsi="Calibri"/>
                <w:sz w:val="22"/>
              </w:rPr>
              <w:t xml:space="preserve">2000 </w:t>
            </w:r>
            <w:r w:rsidR="00860F7D">
              <w:rPr>
                <w:rFonts w:ascii="Calibri" w:hAnsi="Calibri"/>
                <w:sz w:val="22"/>
              </w:rPr>
              <w:t>dodatkowych roboczogodzin na rozwój Systemu</w:t>
            </w:r>
          </w:p>
        </w:tc>
      </w:tr>
      <w:tr w:rsidR="00860F7D" w:rsidRPr="0068391E" w14:paraId="4B48E7EA" w14:textId="77777777" w:rsidTr="00956E93">
        <w:trPr>
          <w:tblHeader/>
        </w:trPr>
        <w:tc>
          <w:tcPr>
            <w:tcW w:w="179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2D3E1B7" w14:textId="77777777" w:rsidR="00860F7D" w:rsidRPr="002663F5" w:rsidRDefault="00956E93" w:rsidP="004716E2">
            <w:pPr>
              <w:spacing w:line="240" w:lineRule="auto"/>
              <w:ind w:left="142" w:firstLine="0"/>
              <w:jc w:val="center"/>
              <w:rPr>
                <w:rFonts w:ascii="Calibri" w:hAnsi="Calibri"/>
                <w:b/>
              </w:rPr>
            </w:pPr>
            <w:r>
              <w:rPr>
                <w:rFonts w:ascii="Calibri" w:hAnsi="Calibri"/>
                <w:b/>
                <w:sz w:val="22"/>
              </w:rPr>
              <w:t>6</w:t>
            </w:r>
          </w:p>
        </w:tc>
        <w:tc>
          <w:tcPr>
            <w:tcW w:w="7294" w:type="dxa"/>
            <w:tcBorders>
              <w:top w:val="nil"/>
              <w:left w:val="nil"/>
              <w:bottom w:val="nil"/>
              <w:right w:val="single" w:sz="8" w:space="0" w:color="auto"/>
            </w:tcBorders>
            <w:tcMar>
              <w:top w:w="0" w:type="dxa"/>
              <w:left w:w="108" w:type="dxa"/>
              <w:bottom w:w="0" w:type="dxa"/>
              <w:right w:w="108" w:type="dxa"/>
            </w:tcMar>
            <w:hideMark/>
          </w:tcPr>
          <w:p w14:paraId="25871BF9" w14:textId="77777777" w:rsidR="00860F7D" w:rsidRPr="00860F7D" w:rsidRDefault="00860F7D" w:rsidP="00956E93">
            <w:pPr>
              <w:spacing w:line="240" w:lineRule="auto"/>
              <w:ind w:firstLine="0"/>
              <w:rPr>
                <w:rFonts w:ascii="Calibri" w:hAnsi="Calibri"/>
                <w:sz w:val="22"/>
              </w:rPr>
            </w:pPr>
            <w:r w:rsidRPr="00984535">
              <w:rPr>
                <w:rFonts w:ascii="Calibri" w:hAnsi="Calibri"/>
                <w:sz w:val="22"/>
              </w:rPr>
              <w:t xml:space="preserve">Za zaoferowanie nie mniej niż </w:t>
            </w:r>
            <w:r w:rsidR="00956E93">
              <w:rPr>
                <w:rFonts w:ascii="Calibri" w:hAnsi="Calibri"/>
                <w:sz w:val="22"/>
              </w:rPr>
              <w:t xml:space="preserve">3000 </w:t>
            </w:r>
            <w:r w:rsidRPr="00984535">
              <w:rPr>
                <w:rFonts w:ascii="Calibri" w:hAnsi="Calibri"/>
                <w:sz w:val="22"/>
              </w:rPr>
              <w:t>dodatkowych roboczogodzin na rozwój Systemu</w:t>
            </w:r>
          </w:p>
        </w:tc>
      </w:tr>
      <w:tr w:rsidR="00860F7D" w14:paraId="5DD8CB0B" w14:textId="77777777" w:rsidTr="00956E93">
        <w:trPr>
          <w:tblHeader/>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5C849" w14:textId="77777777" w:rsidR="00860F7D" w:rsidRPr="002663F5" w:rsidRDefault="00860F7D" w:rsidP="004716E2">
            <w:pPr>
              <w:spacing w:line="240" w:lineRule="auto"/>
              <w:ind w:left="142" w:firstLine="0"/>
              <w:jc w:val="center"/>
              <w:rPr>
                <w:rFonts w:ascii="Calibri" w:hAnsi="Calibri"/>
                <w:b/>
                <w:sz w:val="22"/>
              </w:rPr>
            </w:pPr>
          </w:p>
        </w:tc>
        <w:tc>
          <w:tcPr>
            <w:tcW w:w="7294" w:type="dxa"/>
            <w:tcBorders>
              <w:top w:val="nil"/>
              <w:left w:val="nil"/>
              <w:bottom w:val="single" w:sz="8" w:space="0" w:color="auto"/>
              <w:right w:val="single" w:sz="8" w:space="0" w:color="auto"/>
            </w:tcBorders>
            <w:tcMar>
              <w:top w:w="0" w:type="dxa"/>
              <w:left w:w="108" w:type="dxa"/>
              <w:bottom w:w="0" w:type="dxa"/>
              <w:right w:w="108" w:type="dxa"/>
            </w:tcMar>
            <w:hideMark/>
          </w:tcPr>
          <w:p w14:paraId="5E116EE9" w14:textId="77777777" w:rsidR="00860F7D" w:rsidRPr="00860F7D" w:rsidRDefault="00860F7D" w:rsidP="00860F7D">
            <w:pPr>
              <w:spacing w:line="240" w:lineRule="auto"/>
              <w:ind w:firstLine="0"/>
              <w:rPr>
                <w:rFonts w:ascii="Calibri" w:hAnsi="Calibri"/>
                <w:sz w:val="22"/>
              </w:rPr>
            </w:pPr>
          </w:p>
        </w:tc>
      </w:tr>
      <w:tr w:rsidR="00860F7D" w:rsidRPr="00F002F4" w14:paraId="5A2EFCD5" w14:textId="77777777" w:rsidTr="00956E93">
        <w:trPr>
          <w:tblHeader/>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23C23" w14:textId="77777777" w:rsidR="00860F7D" w:rsidRPr="00DB375D" w:rsidRDefault="00956E93" w:rsidP="004716E2">
            <w:pPr>
              <w:spacing w:line="240" w:lineRule="auto"/>
              <w:ind w:left="142" w:firstLine="0"/>
              <w:jc w:val="center"/>
              <w:rPr>
                <w:rFonts w:ascii="Calibri" w:hAnsi="Calibri"/>
                <w:b/>
                <w:sz w:val="22"/>
              </w:rPr>
            </w:pPr>
            <w:r>
              <w:rPr>
                <w:rFonts w:ascii="Calibri" w:hAnsi="Calibri"/>
                <w:b/>
                <w:sz w:val="22"/>
              </w:rPr>
              <w:t>10</w:t>
            </w:r>
          </w:p>
        </w:tc>
        <w:tc>
          <w:tcPr>
            <w:tcW w:w="7294" w:type="dxa"/>
            <w:tcBorders>
              <w:top w:val="nil"/>
              <w:left w:val="nil"/>
              <w:bottom w:val="single" w:sz="8" w:space="0" w:color="auto"/>
              <w:right w:val="single" w:sz="8" w:space="0" w:color="auto"/>
            </w:tcBorders>
            <w:tcMar>
              <w:top w:w="0" w:type="dxa"/>
              <w:left w:w="108" w:type="dxa"/>
              <w:bottom w:w="0" w:type="dxa"/>
              <w:right w:w="108" w:type="dxa"/>
            </w:tcMar>
            <w:hideMark/>
          </w:tcPr>
          <w:p w14:paraId="47F9EE12" w14:textId="77777777" w:rsidR="00860F7D" w:rsidRPr="00860F7D" w:rsidRDefault="00860F7D" w:rsidP="00956E93">
            <w:pPr>
              <w:spacing w:line="240" w:lineRule="auto"/>
              <w:ind w:firstLine="0"/>
              <w:rPr>
                <w:rFonts w:ascii="Calibri" w:hAnsi="Calibri"/>
                <w:sz w:val="22"/>
              </w:rPr>
            </w:pPr>
            <w:r w:rsidRPr="00984535">
              <w:rPr>
                <w:rFonts w:ascii="Calibri" w:hAnsi="Calibri"/>
                <w:sz w:val="22"/>
              </w:rPr>
              <w:t xml:space="preserve">Za zaoferowanie </w:t>
            </w:r>
            <w:r>
              <w:rPr>
                <w:rFonts w:ascii="Calibri" w:hAnsi="Calibri"/>
                <w:sz w:val="22"/>
              </w:rPr>
              <w:t xml:space="preserve">nie mniej niż </w:t>
            </w:r>
            <w:r w:rsidR="00956E93">
              <w:rPr>
                <w:rFonts w:ascii="Calibri" w:hAnsi="Calibri"/>
                <w:sz w:val="22"/>
              </w:rPr>
              <w:t xml:space="preserve">4000 </w:t>
            </w:r>
            <w:r w:rsidRPr="00984535">
              <w:rPr>
                <w:rFonts w:ascii="Calibri" w:hAnsi="Calibri"/>
                <w:sz w:val="22"/>
              </w:rPr>
              <w:t>dodatkowych roboczogodzin na rozwój Systemu</w:t>
            </w:r>
          </w:p>
        </w:tc>
      </w:tr>
    </w:tbl>
    <w:p w14:paraId="57A65E7B" w14:textId="77777777" w:rsidR="00D21F33" w:rsidRPr="00311301" w:rsidRDefault="00D21F33" w:rsidP="0008242B">
      <w:pPr>
        <w:pStyle w:val="Akapitzlist"/>
        <w:widowControl w:val="0"/>
        <w:shd w:val="clear" w:color="auto" w:fill="FFFFFF"/>
        <w:overflowPunct w:val="0"/>
        <w:autoSpaceDE w:val="0"/>
        <w:autoSpaceDN w:val="0"/>
        <w:adjustRightInd w:val="0"/>
        <w:ind w:left="758"/>
        <w:textAlignment w:val="baseline"/>
        <w:rPr>
          <w:rFonts w:ascii="Calibri" w:hAnsi="Calibri"/>
          <w:sz w:val="22"/>
        </w:rPr>
      </w:pPr>
    </w:p>
    <w:p w14:paraId="24836C20" w14:textId="77777777" w:rsidR="00AE42DB" w:rsidRPr="00C042BD" w:rsidRDefault="00AE42DB" w:rsidP="002C4557">
      <w:pPr>
        <w:pStyle w:val="Akapitzlist"/>
        <w:shd w:val="clear" w:color="auto" w:fill="FFFFFF"/>
        <w:overflowPunct w:val="0"/>
        <w:ind w:left="426"/>
        <w:textAlignment w:val="baseline"/>
        <w:rPr>
          <w:rFonts w:ascii="Calibri" w:hAnsi="Calibri"/>
          <w:sz w:val="22"/>
          <w:szCs w:val="22"/>
        </w:rPr>
      </w:pPr>
    </w:p>
    <w:p w14:paraId="60D7E07D" w14:textId="77777777" w:rsidR="003E1A41" w:rsidRPr="00C042BD" w:rsidRDefault="0042163A" w:rsidP="00C960AF">
      <w:pPr>
        <w:pStyle w:val="Stopka"/>
        <w:numPr>
          <w:ilvl w:val="3"/>
          <w:numId w:val="46"/>
        </w:numPr>
        <w:tabs>
          <w:tab w:val="clear" w:pos="4536"/>
          <w:tab w:val="center" w:pos="284"/>
        </w:tabs>
        <w:ind w:left="426" w:hanging="426"/>
        <w:jc w:val="both"/>
        <w:rPr>
          <w:rFonts w:ascii="Calibri" w:hAnsi="Calibri"/>
          <w:b/>
          <w:sz w:val="22"/>
          <w:szCs w:val="22"/>
        </w:rPr>
      </w:pPr>
      <w:r w:rsidRPr="00C042BD">
        <w:rPr>
          <w:rFonts w:ascii="Calibri" w:hAnsi="Calibri"/>
          <w:b/>
          <w:sz w:val="22"/>
          <w:szCs w:val="22"/>
        </w:rPr>
        <w:t>Ocena punktowa oferty.</w:t>
      </w:r>
    </w:p>
    <w:p w14:paraId="54CC0595" w14:textId="77777777"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Ocena punktowa ofert „i” będzie liczbą wynikającą ze zsumowania </w:t>
      </w:r>
      <w:r w:rsidR="008878EF">
        <w:rPr>
          <w:rFonts w:ascii="Calibri" w:hAnsi="Calibri"/>
          <w:color w:val="000000"/>
          <w:sz w:val="22"/>
          <w:lang w:eastAsia="pl-PL"/>
        </w:rPr>
        <w:t>liczby</w:t>
      </w:r>
      <w:r w:rsidRPr="00C042BD">
        <w:rPr>
          <w:rFonts w:ascii="Calibri" w:hAnsi="Calibri"/>
          <w:color w:val="000000"/>
          <w:sz w:val="22"/>
          <w:lang w:eastAsia="pl-PL"/>
        </w:rPr>
        <w:t xml:space="preserve"> punktów, jakie otrzyma ta oferta za poszczególne kryteria oceny ofert. Oceniana oferta „i” otrzyma zaokrągloną do dwóch miejsc po przecinku ilość punktów wynikających z działania matematycznego:</w:t>
      </w:r>
    </w:p>
    <w:p w14:paraId="31FF0DBB" w14:textId="77777777" w:rsidR="0060241C" w:rsidRPr="00C042BD" w:rsidRDefault="0060241C" w:rsidP="0060241C">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14:paraId="20BE884A" w14:textId="77777777" w:rsidR="008878EF" w:rsidRPr="008878EF" w:rsidRDefault="0060241C" w:rsidP="008878EF">
      <w:pPr>
        <w:spacing w:line="240" w:lineRule="auto"/>
        <w:ind w:firstLine="0"/>
        <w:jc w:val="center"/>
        <w:rPr>
          <w:rFonts w:ascii="Calibri" w:hAnsi="Calibri"/>
          <w:color w:val="000000"/>
          <w:sz w:val="22"/>
          <w:lang w:eastAsia="pl-PL"/>
        </w:rPr>
      </w:pPr>
      <w:r w:rsidRPr="008878EF">
        <w:rPr>
          <w:rFonts w:ascii="Calibri" w:hAnsi="Calibri"/>
          <w:color w:val="000000"/>
          <w:sz w:val="22"/>
          <w:lang w:eastAsia="pl-PL"/>
        </w:rPr>
        <w:t xml:space="preserve">∑ </w:t>
      </w:r>
      <w:r w:rsidRPr="008878EF">
        <w:rPr>
          <w:rFonts w:ascii="Calibri" w:hAnsi="Calibri"/>
          <w:b/>
          <w:bCs/>
          <w:color w:val="000000"/>
          <w:sz w:val="22"/>
          <w:lang w:eastAsia="pl-PL"/>
        </w:rPr>
        <w:t>P</w:t>
      </w:r>
      <w:r w:rsidRPr="008878EF">
        <w:rPr>
          <w:rFonts w:ascii="Calibri" w:hAnsi="Calibri"/>
          <w:b/>
          <w:bCs/>
          <w:color w:val="000000"/>
          <w:sz w:val="22"/>
          <w:vertAlign w:val="subscript"/>
          <w:lang w:eastAsia="pl-PL"/>
        </w:rPr>
        <w:t xml:space="preserve">i </w:t>
      </w:r>
      <w:r w:rsidRPr="008878EF">
        <w:rPr>
          <w:rFonts w:ascii="Calibri" w:hAnsi="Calibri"/>
          <w:b/>
          <w:color w:val="000000"/>
          <w:sz w:val="22"/>
          <w:lang w:eastAsia="pl-PL"/>
        </w:rPr>
        <w:t xml:space="preserve">=  </w:t>
      </w:r>
      <w:r w:rsidR="008878EF" w:rsidRPr="008878EF">
        <w:rPr>
          <w:rFonts w:ascii="Calibri" w:hAnsi="Calibri"/>
          <w:b/>
          <w:bCs/>
          <w:color w:val="000000"/>
          <w:sz w:val="22"/>
          <w:lang w:eastAsia="pl-PL"/>
        </w:rPr>
        <w:t>P</w:t>
      </w:r>
      <w:r w:rsidR="008878EF" w:rsidRPr="008878EF">
        <w:rPr>
          <w:rFonts w:ascii="Calibri" w:hAnsi="Calibri"/>
          <w:b/>
          <w:bCs/>
          <w:color w:val="000000"/>
          <w:sz w:val="22"/>
          <w:vertAlign w:val="subscript"/>
          <w:lang w:eastAsia="pl-PL"/>
        </w:rPr>
        <w:t>i</w:t>
      </w:r>
      <w:r w:rsidR="008878EF" w:rsidRPr="008878EF">
        <w:rPr>
          <w:rFonts w:ascii="Calibri" w:hAnsi="Calibri"/>
          <w:b/>
          <w:bCs/>
          <w:color w:val="000000"/>
          <w:sz w:val="22"/>
          <w:lang w:eastAsia="pl-PL"/>
        </w:rPr>
        <w:t xml:space="preserve"> (C) + P</w:t>
      </w:r>
      <w:r w:rsidR="008878EF" w:rsidRPr="008878EF">
        <w:rPr>
          <w:rFonts w:ascii="Calibri" w:hAnsi="Calibri"/>
          <w:b/>
          <w:bCs/>
          <w:color w:val="000000"/>
          <w:sz w:val="22"/>
          <w:vertAlign w:val="subscript"/>
          <w:lang w:eastAsia="pl-PL"/>
        </w:rPr>
        <w:t>i</w:t>
      </w:r>
      <w:r w:rsidR="008878EF" w:rsidRPr="008878EF">
        <w:rPr>
          <w:rFonts w:ascii="Calibri" w:hAnsi="Calibri"/>
          <w:b/>
          <w:bCs/>
          <w:color w:val="000000"/>
          <w:sz w:val="22"/>
          <w:lang w:eastAsia="pl-PL"/>
        </w:rPr>
        <w:t xml:space="preserve"> (</w:t>
      </w:r>
      <w:r w:rsidR="008878EF">
        <w:rPr>
          <w:rFonts w:ascii="Calibri" w:hAnsi="Calibri"/>
          <w:b/>
          <w:bCs/>
          <w:color w:val="000000"/>
          <w:sz w:val="22"/>
          <w:lang w:eastAsia="pl-PL"/>
        </w:rPr>
        <w:t>K</w:t>
      </w:r>
      <w:r w:rsidR="008878EF" w:rsidRPr="008878EF">
        <w:rPr>
          <w:rFonts w:ascii="Calibri" w:hAnsi="Calibri"/>
          <w:b/>
          <w:bCs/>
          <w:color w:val="000000"/>
          <w:sz w:val="22"/>
          <w:lang w:eastAsia="pl-PL"/>
        </w:rPr>
        <w:t>) + P</w:t>
      </w:r>
      <w:r w:rsidR="008878EF" w:rsidRPr="008878EF">
        <w:rPr>
          <w:rFonts w:ascii="Calibri" w:hAnsi="Calibri"/>
          <w:b/>
          <w:bCs/>
          <w:color w:val="000000"/>
          <w:sz w:val="22"/>
          <w:vertAlign w:val="subscript"/>
          <w:lang w:eastAsia="pl-PL"/>
        </w:rPr>
        <w:t>i</w:t>
      </w:r>
      <w:r w:rsidR="008878EF" w:rsidRPr="008878EF">
        <w:rPr>
          <w:rFonts w:ascii="Calibri" w:hAnsi="Calibri"/>
          <w:b/>
          <w:bCs/>
          <w:color w:val="000000"/>
          <w:sz w:val="22"/>
          <w:lang w:eastAsia="pl-PL"/>
        </w:rPr>
        <w:t xml:space="preserve"> (W) + P</w:t>
      </w:r>
      <w:r w:rsidR="008878EF" w:rsidRPr="008878EF">
        <w:rPr>
          <w:rFonts w:ascii="Calibri" w:hAnsi="Calibri"/>
          <w:b/>
          <w:bCs/>
          <w:color w:val="000000"/>
          <w:sz w:val="22"/>
          <w:vertAlign w:val="subscript"/>
          <w:lang w:eastAsia="pl-PL"/>
        </w:rPr>
        <w:t>i</w:t>
      </w:r>
      <w:r w:rsidR="008878EF" w:rsidRPr="008878EF">
        <w:rPr>
          <w:rFonts w:ascii="Calibri" w:hAnsi="Calibri"/>
          <w:b/>
          <w:bCs/>
          <w:color w:val="000000"/>
          <w:sz w:val="22"/>
          <w:lang w:eastAsia="pl-PL"/>
        </w:rPr>
        <w:t xml:space="preserve"> (R)</w:t>
      </w:r>
    </w:p>
    <w:p w14:paraId="487F520E" w14:textId="77777777" w:rsidR="0060241C" w:rsidRPr="00C042BD" w:rsidRDefault="0060241C" w:rsidP="0060241C">
      <w:pPr>
        <w:spacing w:line="240" w:lineRule="auto"/>
        <w:ind w:firstLine="0"/>
        <w:jc w:val="center"/>
        <w:rPr>
          <w:rFonts w:ascii="Calibri" w:hAnsi="Calibri"/>
          <w:color w:val="000000"/>
          <w:sz w:val="22"/>
          <w:lang w:eastAsia="pl-PL"/>
        </w:rPr>
      </w:pPr>
    </w:p>
    <w:p w14:paraId="577BAE63" w14:textId="77777777"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14:paraId="3EDDFADC" w14:textId="77777777"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xml:space="preserve">– ocena punktowa oferty „i” wynikającą ze zsumowania </w:t>
      </w:r>
      <w:r w:rsidR="00342ED7">
        <w:rPr>
          <w:rFonts w:ascii="Calibri" w:hAnsi="Calibri"/>
          <w:bCs/>
          <w:color w:val="000000"/>
          <w:sz w:val="22"/>
          <w:lang w:eastAsia="pl-PL"/>
        </w:rPr>
        <w:t>liczby</w:t>
      </w:r>
      <w:r w:rsidRPr="00C042BD">
        <w:rPr>
          <w:rFonts w:ascii="Calibri" w:hAnsi="Calibri"/>
          <w:bCs/>
          <w:color w:val="000000"/>
          <w:sz w:val="22"/>
          <w:lang w:eastAsia="pl-PL"/>
        </w:rPr>
        <w:t xml:space="preserve"> punktów, jakie otrzyma ta oferta za po</w:t>
      </w:r>
      <w:r w:rsidR="00342ED7">
        <w:rPr>
          <w:rFonts w:ascii="Calibri" w:hAnsi="Calibri"/>
          <w:bCs/>
          <w:color w:val="000000"/>
          <w:sz w:val="22"/>
          <w:lang w:eastAsia="pl-PL"/>
        </w:rPr>
        <w:t>szczególne kryteria oceny ofert;</w:t>
      </w:r>
    </w:p>
    <w:p w14:paraId="64ED9D2A" w14:textId="77777777" w:rsidR="0060241C" w:rsidRPr="00C042BD" w:rsidRDefault="0060241C" w:rsidP="0060241C">
      <w:pPr>
        <w:spacing w:line="240" w:lineRule="auto"/>
        <w:ind w:firstLine="0"/>
        <w:rPr>
          <w:rFonts w:ascii="Calibri" w:hAnsi="Calibri"/>
          <w:bCs/>
          <w:color w:val="000000"/>
          <w:sz w:val="22"/>
          <w:lang w:eastAsia="pl-PL"/>
        </w:rPr>
      </w:pPr>
    </w:p>
    <w:p w14:paraId="0AB34CE5" w14:textId="77777777"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sidR="00342ED7">
        <w:rPr>
          <w:rFonts w:ascii="Calibri" w:hAnsi="Calibri"/>
          <w:bCs/>
          <w:color w:val="000000"/>
          <w:sz w:val="22"/>
          <w:lang w:eastAsia="pl-PL"/>
        </w:rPr>
        <w:t>w</w:t>
      </w:r>
      <w:r w:rsidRPr="00C042BD">
        <w:rPr>
          <w:rFonts w:ascii="Calibri" w:hAnsi="Calibri"/>
          <w:bCs/>
          <w:color w:val="000000"/>
          <w:sz w:val="22"/>
          <w:lang w:eastAsia="pl-PL"/>
        </w:rPr>
        <w:t xml:space="preserve"> kryterium „Cena (C)”;  </w:t>
      </w:r>
    </w:p>
    <w:p w14:paraId="1B99B19A" w14:textId="77777777" w:rsidR="008878EF" w:rsidRDefault="008878EF" w:rsidP="008878EF">
      <w:pPr>
        <w:spacing w:line="240" w:lineRule="auto"/>
        <w:ind w:firstLine="0"/>
        <w:rPr>
          <w:rFonts w:ascii="Calibri" w:hAnsi="Calibri"/>
          <w:bCs/>
          <w:color w:val="000000"/>
          <w:sz w:val="22"/>
          <w:lang w:eastAsia="pl-PL"/>
        </w:rPr>
      </w:pPr>
      <w:r w:rsidRPr="008878EF">
        <w:rPr>
          <w:rFonts w:ascii="Calibri" w:hAnsi="Calibri"/>
          <w:bCs/>
          <w:color w:val="000000"/>
          <w:sz w:val="22"/>
          <w:lang w:eastAsia="pl-PL"/>
        </w:rPr>
        <w:t>Pi (K) – liczba punktów, jaką otrzyma oferta „i” za kryterium „Koncepcja realizacji Systemu „(K)”</w:t>
      </w:r>
      <w:r>
        <w:rPr>
          <w:rFonts w:ascii="Calibri" w:hAnsi="Calibri"/>
          <w:bCs/>
          <w:color w:val="000000"/>
          <w:sz w:val="22"/>
          <w:lang w:eastAsia="pl-PL"/>
        </w:rPr>
        <w:t>;</w:t>
      </w:r>
    </w:p>
    <w:p w14:paraId="723F3490" w14:textId="77777777" w:rsidR="008878EF" w:rsidRPr="008878EF" w:rsidRDefault="008878EF" w:rsidP="008878EF">
      <w:pPr>
        <w:spacing w:line="240" w:lineRule="auto"/>
        <w:ind w:firstLine="0"/>
        <w:rPr>
          <w:rFonts w:ascii="Calibri" w:hAnsi="Calibri"/>
          <w:bCs/>
          <w:color w:val="000000"/>
          <w:sz w:val="22"/>
          <w:lang w:eastAsia="pl-PL"/>
        </w:rPr>
      </w:pPr>
      <w:r w:rsidRPr="008878EF">
        <w:rPr>
          <w:rFonts w:ascii="Calibri" w:hAnsi="Calibri"/>
          <w:bCs/>
          <w:color w:val="000000"/>
          <w:sz w:val="22"/>
          <w:lang w:eastAsia="pl-PL"/>
        </w:rPr>
        <w:t>Pi</w:t>
      </w:r>
      <w:r>
        <w:rPr>
          <w:rFonts w:ascii="Calibri" w:hAnsi="Calibri"/>
          <w:bCs/>
          <w:color w:val="000000"/>
          <w:sz w:val="22"/>
          <w:lang w:eastAsia="pl-PL"/>
        </w:rPr>
        <w:t xml:space="preserve"> (W</w:t>
      </w:r>
      <w:r w:rsidRPr="008878EF">
        <w:rPr>
          <w:rFonts w:ascii="Calibri" w:hAnsi="Calibri"/>
          <w:bCs/>
          <w:color w:val="000000"/>
          <w:sz w:val="22"/>
          <w:lang w:eastAsia="pl-PL"/>
        </w:rPr>
        <w:t>) – liczba punktów, jaką otrzyma oferta „i” za kryterium „</w:t>
      </w:r>
      <w:r>
        <w:rPr>
          <w:rFonts w:ascii="Calibri" w:hAnsi="Calibri"/>
          <w:sz w:val="22"/>
        </w:rPr>
        <w:t>Wydłużenie okresu</w:t>
      </w:r>
      <w:r w:rsidRPr="00163F15">
        <w:rPr>
          <w:rFonts w:ascii="Calibri" w:hAnsi="Calibri"/>
          <w:sz w:val="22"/>
        </w:rPr>
        <w:t xml:space="preserve"> świadczenia usługi wsparcia </w:t>
      </w:r>
      <w:r>
        <w:rPr>
          <w:rFonts w:ascii="Calibri" w:hAnsi="Calibri"/>
          <w:sz w:val="22"/>
        </w:rPr>
        <w:t>oraz okresu</w:t>
      </w:r>
      <w:r w:rsidRPr="00163F15">
        <w:rPr>
          <w:rFonts w:ascii="Calibri" w:hAnsi="Calibri"/>
          <w:sz w:val="22"/>
        </w:rPr>
        <w:t xml:space="preserve"> gwarancji</w:t>
      </w:r>
      <w:r w:rsidRPr="008878EF">
        <w:rPr>
          <w:rFonts w:ascii="Calibri" w:hAnsi="Calibri"/>
          <w:bCs/>
          <w:color w:val="000000"/>
          <w:sz w:val="22"/>
          <w:lang w:eastAsia="pl-PL"/>
        </w:rPr>
        <w:t xml:space="preserve"> „(W)”;</w:t>
      </w:r>
    </w:p>
    <w:p w14:paraId="7DD06D6C" w14:textId="77777777" w:rsidR="008878EF" w:rsidRPr="008878EF" w:rsidRDefault="00105B1C" w:rsidP="008878EF">
      <w:pPr>
        <w:spacing w:line="240" w:lineRule="auto"/>
        <w:ind w:firstLine="0"/>
        <w:rPr>
          <w:rFonts w:ascii="Calibri" w:hAnsi="Calibri"/>
          <w:bCs/>
          <w:color w:val="000000"/>
          <w:sz w:val="22"/>
          <w:lang w:eastAsia="pl-PL"/>
        </w:rPr>
      </w:pPr>
      <w:r>
        <w:rPr>
          <w:rFonts w:ascii="Calibri" w:hAnsi="Calibri"/>
          <w:bCs/>
          <w:color w:val="000000"/>
          <w:sz w:val="22"/>
          <w:lang w:eastAsia="pl-PL"/>
        </w:rPr>
        <w:t>Pi (R</w:t>
      </w:r>
      <w:r w:rsidR="008878EF" w:rsidRPr="008878EF">
        <w:rPr>
          <w:rFonts w:ascii="Calibri" w:hAnsi="Calibri"/>
          <w:bCs/>
          <w:color w:val="000000"/>
          <w:sz w:val="22"/>
          <w:lang w:eastAsia="pl-PL"/>
        </w:rPr>
        <w:t>) – liczba punktów, jaką otrzyma oferta „i” za kryterium „Dodatkowe robo</w:t>
      </w:r>
      <w:r>
        <w:rPr>
          <w:rFonts w:ascii="Calibri" w:hAnsi="Calibri"/>
          <w:bCs/>
          <w:color w:val="000000"/>
          <w:sz w:val="22"/>
          <w:lang w:eastAsia="pl-PL"/>
        </w:rPr>
        <w:t>czogodziny na rozwój Systemu (R</w:t>
      </w:r>
      <w:r w:rsidR="008878EF" w:rsidRPr="008878EF">
        <w:rPr>
          <w:rFonts w:ascii="Calibri" w:hAnsi="Calibri"/>
          <w:bCs/>
          <w:color w:val="000000"/>
          <w:sz w:val="22"/>
          <w:lang w:eastAsia="pl-PL"/>
        </w:rPr>
        <w:t>)”</w:t>
      </w:r>
      <w:r w:rsidR="008878EF">
        <w:rPr>
          <w:rFonts w:ascii="Calibri" w:hAnsi="Calibri"/>
          <w:bCs/>
          <w:color w:val="000000"/>
          <w:sz w:val="22"/>
          <w:lang w:eastAsia="pl-PL"/>
        </w:rPr>
        <w:t>.</w:t>
      </w:r>
    </w:p>
    <w:p w14:paraId="4002C4D7" w14:textId="77777777" w:rsidR="00342ED7" w:rsidRDefault="00342ED7" w:rsidP="0060241C">
      <w:pPr>
        <w:spacing w:line="240" w:lineRule="auto"/>
        <w:ind w:firstLine="0"/>
        <w:rPr>
          <w:rFonts w:ascii="Calibri" w:hAnsi="Calibri"/>
          <w:color w:val="000000"/>
          <w:sz w:val="22"/>
        </w:rPr>
      </w:pPr>
    </w:p>
    <w:p w14:paraId="454648A4" w14:textId="77777777" w:rsidR="003E1A41" w:rsidRPr="00C042BD" w:rsidRDefault="00335500"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4"/>
    <w:p w14:paraId="345DA1EE" w14:textId="77777777" w:rsidR="00E17717"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60241C" w:rsidRPr="00C042BD">
        <w:rPr>
          <w:rFonts w:ascii="Calibri" w:eastAsia="Calibri" w:hAnsi="Calibri"/>
          <w:lang w:eastAsia="pl-PL"/>
        </w:rPr>
        <w:t>.</w:t>
      </w:r>
    </w:p>
    <w:p w14:paraId="071A05F3" w14:textId="77777777" w:rsidR="007F2D1E"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 xml:space="preserve">Jeżeli nie będzie można </w:t>
      </w:r>
      <w:r w:rsidR="007F2D1E" w:rsidRPr="00C042BD">
        <w:rPr>
          <w:rFonts w:ascii="Calibri" w:eastAsia="Calibri" w:hAnsi="Calibri"/>
          <w:lang w:eastAsia="pl-PL"/>
        </w:rPr>
        <w:t xml:space="preserve">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t>
      </w:r>
      <w:r w:rsidR="00144096">
        <w:rPr>
          <w:rFonts w:ascii="Calibri" w:eastAsia="Calibri" w:hAnsi="Calibri"/>
          <w:lang w:eastAsia="pl-PL"/>
        </w:rPr>
        <w:lastRenderedPageBreak/>
        <w:t>w</w:t>
      </w:r>
      <w:r w:rsidR="007F2D1E" w:rsidRPr="00C042BD">
        <w:rPr>
          <w:rFonts w:ascii="Calibri" w:eastAsia="Calibri" w:hAnsi="Calibri"/>
          <w:lang w:eastAsia="pl-PL"/>
        </w:rPr>
        <w:t>ykonawców, którzy złożyli oferty, do złożenia w terminie określonym przez Zamawiającego ofert dodatkowych. Wykonawcy, składając oferty dodatkowe, nie mogą zaoferować cen lub kosztów wyższych niż zaoferowane w złożonych ofertach.</w:t>
      </w:r>
    </w:p>
    <w:p w14:paraId="0C62F0A1" w14:textId="77777777" w:rsidR="007F2D1E" w:rsidRPr="00C042BD" w:rsidRDefault="007F2D1E" w:rsidP="00E17717">
      <w:pPr>
        <w:pStyle w:val="Tekstpodstawowy32"/>
        <w:numPr>
          <w:ilvl w:val="12"/>
          <w:numId w:val="0"/>
        </w:numPr>
        <w:rPr>
          <w:rFonts w:ascii="Calibri" w:eastAsia="Calibri" w:hAnsi="Calibri"/>
          <w:lang w:eastAsia="pl-PL"/>
        </w:rPr>
      </w:pPr>
    </w:p>
    <w:p w14:paraId="4AB6108D" w14:textId="77777777" w:rsidR="003E1A41" w:rsidRPr="00C042BD" w:rsidRDefault="007F2D1E" w:rsidP="00C960AF">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14:paraId="45A5D6AD" w14:textId="77777777" w:rsidR="007F2D1E" w:rsidRPr="00C042BD" w:rsidRDefault="007F2D1E" w:rsidP="007F2D1E">
      <w:pPr>
        <w:pStyle w:val="Stopka"/>
        <w:jc w:val="both"/>
        <w:rPr>
          <w:rFonts w:ascii="Calibri" w:hAnsi="Calibri"/>
          <w:sz w:val="22"/>
          <w:szCs w:val="22"/>
        </w:rPr>
      </w:pPr>
      <w:r w:rsidRPr="00C042BD">
        <w:rPr>
          <w:rFonts w:ascii="Calibri" w:hAnsi="Calibri"/>
          <w:sz w:val="22"/>
          <w:szCs w:val="22"/>
        </w:rPr>
        <w:t>Zamawiający nie przewiduje przeprowadzenia aukcji elektronicznej.</w:t>
      </w:r>
    </w:p>
    <w:p w14:paraId="06298271" w14:textId="77777777" w:rsidR="004A69CB" w:rsidRDefault="004A69CB" w:rsidP="001D61A5">
      <w:pPr>
        <w:pStyle w:val="Tekstpodstawowy32"/>
        <w:numPr>
          <w:ilvl w:val="12"/>
          <w:numId w:val="0"/>
        </w:numPr>
        <w:rPr>
          <w:rFonts w:ascii="Calibri" w:hAnsi="Calibri"/>
          <w:noProof/>
          <w:szCs w:val="22"/>
        </w:rPr>
      </w:pPr>
    </w:p>
    <w:p w14:paraId="56734257" w14:textId="77777777" w:rsidR="004A4A29" w:rsidRPr="00C042BD" w:rsidRDefault="004A4A29"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5" w:name="_Toc504465401"/>
      <w:r w:rsidRPr="00C042BD">
        <w:rPr>
          <w:rFonts w:ascii="Calibri" w:hAnsi="Calibri"/>
          <w:b/>
          <w:sz w:val="22"/>
          <w:u w:val="single"/>
        </w:rPr>
        <w:t>Tryb badania i oceny ofert</w:t>
      </w:r>
      <w:bookmarkEnd w:id="5"/>
      <w:r w:rsidRPr="00C042BD">
        <w:rPr>
          <w:rFonts w:ascii="Calibri" w:hAnsi="Calibri"/>
          <w:b/>
          <w:sz w:val="22"/>
        </w:rPr>
        <w:t>.</w:t>
      </w:r>
    </w:p>
    <w:p w14:paraId="1EC4ECF5" w14:textId="77777777" w:rsidR="004A4A29" w:rsidRPr="00C042BD" w:rsidRDefault="004A4A29" w:rsidP="004A4A29">
      <w:pPr>
        <w:shd w:val="clear" w:color="auto" w:fill="FFFFFF"/>
        <w:spacing w:line="240" w:lineRule="auto"/>
        <w:ind w:firstLine="0"/>
        <w:rPr>
          <w:rFonts w:ascii="Calibri" w:hAnsi="Calibri"/>
          <w:sz w:val="22"/>
          <w:lang w:eastAsia="pl-PL"/>
        </w:rPr>
      </w:pPr>
      <w:bookmarkStart w:id="6" w:name="_Toc504465402"/>
    </w:p>
    <w:bookmarkEnd w:id="6"/>
    <w:p w14:paraId="03C340C9" w14:textId="77777777" w:rsidR="004A4A29" w:rsidRPr="00C042BD" w:rsidRDefault="004A4A29" w:rsidP="00720728">
      <w:pPr>
        <w:pStyle w:val="Akapitzlist"/>
        <w:numPr>
          <w:ilvl w:val="0"/>
          <w:numId w:val="21"/>
        </w:numPr>
        <w:rPr>
          <w:rFonts w:ascii="Calibri" w:hAnsi="Calibri"/>
          <w:sz w:val="22"/>
        </w:rPr>
      </w:pPr>
      <w:r w:rsidRPr="00C042BD">
        <w:rPr>
          <w:rFonts w:ascii="Calibri" w:hAnsi="Calibri"/>
          <w:sz w:val="22"/>
        </w:rPr>
        <w:t xml:space="preserve">W toku badania i oceny złożonych ofert Zamawiający może żądać udzielenia przez </w:t>
      </w:r>
      <w:r w:rsidR="00144096">
        <w:rPr>
          <w:rFonts w:ascii="Calibri" w:hAnsi="Calibri"/>
          <w:sz w:val="22"/>
        </w:rPr>
        <w:t>w</w:t>
      </w:r>
      <w:r w:rsidRPr="00C042BD">
        <w:rPr>
          <w:rFonts w:ascii="Calibri" w:hAnsi="Calibri"/>
          <w:sz w:val="22"/>
        </w:rPr>
        <w:t>ykonawców  wyjaśnień dotyczących treści złożonych przez nich ofert.</w:t>
      </w:r>
    </w:p>
    <w:p w14:paraId="749900F6" w14:textId="77777777" w:rsidR="004A4A29" w:rsidRPr="00C042BD" w:rsidRDefault="004A4A29" w:rsidP="00720728">
      <w:pPr>
        <w:pStyle w:val="Akapitzlist"/>
        <w:numPr>
          <w:ilvl w:val="0"/>
          <w:numId w:val="21"/>
        </w:numPr>
        <w:rPr>
          <w:rFonts w:ascii="Calibri" w:hAnsi="Calibri"/>
          <w:sz w:val="22"/>
        </w:rPr>
      </w:pPr>
      <w:r w:rsidRPr="00C042BD">
        <w:rPr>
          <w:rFonts w:ascii="Calibri" w:hAnsi="Calibri"/>
          <w:sz w:val="22"/>
        </w:rPr>
        <w:t>Zamawiający poprawi w ofercie:</w:t>
      </w:r>
    </w:p>
    <w:p w14:paraId="2CC6C213" w14:textId="77777777" w:rsidR="003E1A41" w:rsidRPr="00C042BD" w:rsidRDefault="004A4A29" w:rsidP="00C960AF">
      <w:pPr>
        <w:pStyle w:val="Akapitzlist"/>
        <w:numPr>
          <w:ilvl w:val="0"/>
          <w:numId w:val="45"/>
        </w:numPr>
        <w:tabs>
          <w:tab w:val="clear" w:pos="3447"/>
          <w:tab w:val="num" w:pos="709"/>
        </w:tabs>
        <w:ind w:left="709" w:hanging="425"/>
        <w:rPr>
          <w:rFonts w:ascii="Calibri" w:hAnsi="Calibri"/>
          <w:sz w:val="22"/>
        </w:rPr>
      </w:pPr>
      <w:r w:rsidRPr="00C042BD">
        <w:rPr>
          <w:rFonts w:ascii="Calibri" w:hAnsi="Calibri"/>
          <w:sz w:val="22"/>
        </w:rPr>
        <w:t xml:space="preserve">oczywiste omyłki pisarskie, </w:t>
      </w:r>
    </w:p>
    <w:p w14:paraId="60100B2C" w14:textId="77777777" w:rsidR="003E1A41" w:rsidRPr="00C042BD" w:rsidRDefault="004A4A29" w:rsidP="00C960AF">
      <w:pPr>
        <w:pStyle w:val="Akapitzlist"/>
        <w:numPr>
          <w:ilvl w:val="0"/>
          <w:numId w:val="45"/>
        </w:numPr>
        <w:tabs>
          <w:tab w:val="clear" w:pos="3447"/>
          <w:tab w:val="num" w:pos="709"/>
        </w:tabs>
        <w:ind w:left="709" w:hanging="425"/>
        <w:rPr>
          <w:rFonts w:ascii="Calibri" w:hAnsi="Calibri"/>
          <w:sz w:val="22"/>
        </w:rPr>
      </w:pPr>
      <w:r w:rsidRPr="00C042BD">
        <w:rPr>
          <w:rFonts w:ascii="Calibri" w:hAnsi="Calibri"/>
          <w:sz w:val="22"/>
        </w:rPr>
        <w:t>oczywiste omyłki rachunkowe, z</w:t>
      </w:r>
      <w:r w:rsidR="00414CE9" w:rsidRPr="00C042BD">
        <w:rPr>
          <w:rFonts w:ascii="Calibri" w:hAnsi="Calibri"/>
          <w:sz w:val="22"/>
        </w:rPr>
        <w:t xml:space="preserve"> </w:t>
      </w:r>
      <w:r w:rsidRPr="00C042BD">
        <w:rPr>
          <w:rFonts w:ascii="Calibri" w:hAnsi="Calibri"/>
          <w:sz w:val="22"/>
        </w:rPr>
        <w:t>uwzględnieniem konsekwencji rachunkowych dokonanych poprawek,</w:t>
      </w:r>
    </w:p>
    <w:p w14:paraId="628980A2" w14:textId="77777777" w:rsidR="003E1A41" w:rsidRPr="00C042BD" w:rsidRDefault="004A4A29" w:rsidP="00C960AF">
      <w:pPr>
        <w:pStyle w:val="Akapitzlist"/>
        <w:numPr>
          <w:ilvl w:val="0"/>
          <w:numId w:val="45"/>
        </w:numPr>
        <w:tabs>
          <w:tab w:val="clear" w:pos="3447"/>
          <w:tab w:val="num" w:pos="709"/>
        </w:tabs>
        <w:ind w:left="709" w:hanging="425"/>
        <w:rPr>
          <w:rFonts w:ascii="Calibri" w:hAnsi="Calibri"/>
          <w:sz w:val="22"/>
        </w:rPr>
      </w:pPr>
      <w:r w:rsidRPr="00C042BD">
        <w:rPr>
          <w:rFonts w:ascii="Calibri" w:hAnsi="Calibri"/>
          <w:sz w:val="22"/>
        </w:rPr>
        <w:t xml:space="preserve">inne omyłki polegające na niezgodności oferty z SIWZ, niepowodujące istotnych zmian w treści oferty </w:t>
      </w:r>
    </w:p>
    <w:p w14:paraId="5018A509" w14:textId="77777777" w:rsidR="004A4A29" w:rsidRPr="00C042BD" w:rsidRDefault="004A4A29" w:rsidP="004A4A29">
      <w:pPr>
        <w:ind w:left="284" w:firstLine="0"/>
        <w:rPr>
          <w:rFonts w:ascii="Calibri" w:hAnsi="Calibri"/>
          <w:sz w:val="22"/>
        </w:rPr>
      </w:pPr>
      <w:r w:rsidRPr="00C042BD">
        <w:rPr>
          <w:rFonts w:ascii="Calibri" w:hAnsi="Calibri"/>
          <w:sz w:val="22"/>
        </w:rPr>
        <w:t xml:space="preserve">– niezwłocznie zawiadamiając o tym </w:t>
      </w:r>
      <w:r w:rsidR="00144096">
        <w:rPr>
          <w:rFonts w:ascii="Calibri" w:hAnsi="Calibri"/>
          <w:sz w:val="22"/>
        </w:rPr>
        <w:t>w</w:t>
      </w:r>
      <w:r w:rsidRPr="00C042BD">
        <w:rPr>
          <w:rFonts w:ascii="Calibri" w:hAnsi="Calibri"/>
          <w:sz w:val="22"/>
        </w:rPr>
        <w:t>ykonawcę, którego oferta została poprawiona.</w:t>
      </w:r>
    </w:p>
    <w:p w14:paraId="5C803078" w14:textId="77777777" w:rsidR="00755C6E" w:rsidRPr="00C042BD" w:rsidRDefault="00755C6E" w:rsidP="00755C6E">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3CD06281" w14:textId="77777777" w:rsidR="00335500" w:rsidRPr="00C042BD" w:rsidRDefault="002F3D55"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Wezwanie do złożenia, uzupełnienia, poprawienia lub wyjaśnienia oświadczeń </w:t>
      </w:r>
      <w:r w:rsidR="008414A4" w:rsidRPr="00C042BD">
        <w:rPr>
          <w:rFonts w:ascii="Calibri" w:hAnsi="Calibri"/>
          <w:b/>
          <w:sz w:val="22"/>
          <w:u w:val="single"/>
        </w:rPr>
        <w:br/>
      </w:r>
      <w:r w:rsidRPr="00C042BD">
        <w:rPr>
          <w:rFonts w:ascii="Calibri" w:hAnsi="Calibri"/>
          <w:b/>
          <w:sz w:val="22"/>
          <w:u w:val="single"/>
        </w:rPr>
        <w:t xml:space="preserve">i dokumentów </w:t>
      </w:r>
      <w:r w:rsidR="00A477FC" w:rsidRPr="00C042BD">
        <w:rPr>
          <w:rFonts w:ascii="Calibri" w:hAnsi="Calibri"/>
          <w:b/>
          <w:sz w:val="22"/>
          <w:u w:val="single"/>
        </w:rPr>
        <w:t>oraz złożenia pełnomocnictw.</w:t>
      </w:r>
    </w:p>
    <w:p w14:paraId="215FD2D2" w14:textId="77777777" w:rsidR="008851AC" w:rsidRPr="00C042BD" w:rsidRDefault="008851AC" w:rsidP="008851A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7427819A" w14:textId="77777777" w:rsidR="00335500" w:rsidRPr="00C042BD" w:rsidRDefault="00335500" w:rsidP="00720728">
      <w:pPr>
        <w:pStyle w:val="Tekstpodstawowy2"/>
        <w:numPr>
          <w:ilvl w:val="3"/>
          <w:numId w:val="31"/>
        </w:numPr>
        <w:tabs>
          <w:tab w:val="clear" w:pos="1800"/>
          <w:tab w:val="num" w:pos="284"/>
        </w:tabs>
        <w:ind w:left="284" w:hanging="284"/>
        <w:rPr>
          <w:rFonts w:ascii="Calibri" w:hAnsi="Calibri"/>
          <w:b w:val="0"/>
          <w:color w:val="000000"/>
          <w:sz w:val="22"/>
          <w:szCs w:val="22"/>
        </w:rPr>
      </w:pPr>
      <w:r w:rsidRPr="00C042BD">
        <w:rPr>
          <w:rFonts w:ascii="Calibri" w:hAnsi="Calibri"/>
          <w:b w:val="0"/>
          <w:sz w:val="22"/>
          <w:szCs w:val="22"/>
        </w:rPr>
        <w:t xml:space="preserve">Stosownie do treści art. 26 ust. 3 ustawy Zamawiający wezwie </w:t>
      </w:r>
      <w:r w:rsidR="00144096">
        <w:rPr>
          <w:rFonts w:ascii="Calibri" w:hAnsi="Calibri"/>
          <w:b w:val="0"/>
          <w:sz w:val="22"/>
          <w:szCs w:val="22"/>
        </w:rPr>
        <w:t>w</w:t>
      </w:r>
      <w:r w:rsidRPr="00C042BD">
        <w:rPr>
          <w:rFonts w:ascii="Calibri" w:hAnsi="Calibri"/>
          <w:b w:val="0"/>
          <w:sz w:val="22"/>
          <w:szCs w:val="22"/>
        </w:rPr>
        <w:t>ykonaw</w:t>
      </w:r>
      <w:r w:rsidR="002F3D55" w:rsidRPr="00C042BD">
        <w:rPr>
          <w:rFonts w:ascii="Calibri" w:hAnsi="Calibri"/>
          <w:b w:val="0"/>
          <w:sz w:val="22"/>
          <w:szCs w:val="22"/>
        </w:rPr>
        <w:t>cę</w:t>
      </w:r>
      <w:r w:rsidRPr="00C042BD">
        <w:rPr>
          <w:rFonts w:ascii="Calibri" w:hAnsi="Calibri"/>
          <w:b w:val="0"/>
          <w:sz w:val="22"/>
          <w:szCs w:val="22"/>
        </w:rPr>
        <w:t xml:space="preserve">, który </w:t>
      </w:r>
      <w:r w:rsidRPr="00C042BD">
        <w:rPr>
          <w:rFonts w:ascii="Calibri" w:hAnsi="Calibri"/>
          <w:b w:val="0"/>
          <w:sz w:val="22"/>
          <w:szCs w:val="22"/>
        </w:rPr>
        <w:br/>
      </w:r>
      <w:r w:rsidRPr="00C042BD">
        <w:rPr>
          <w:rFonts w:ascii="Calibri" w:hAnsi="Calibri"/>
          <w:b w:val="0"/>
          <w:color w:val="000000"/>
          <w:sz w:val="22"/>
          <w:szCs w:val="22"/>
        </w:rPr>
        <w:t>nie z</w:t>
      </w:r>
      <w:r w:rsidR="002F3D55" w:rsidRPr="00C042BD">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C042BD">
        <w:rPr>
          <w:rFonts w:ascii="Calibri" w:hAnsi="Calibri"/>
          <w:b w:val="0"/>
          <w:color w:val="000000"/>
          <w:sz w:val="22"/>
          <w:szCs w:val="22"/>
        </w:rPr>
        <w:t xml:space="preserve">do ich </w:t>
      </w:r>
      <w:r w:rsidR="002F3D55" w:rsidRPr="00C042BD">
        <w:rPr>
          <w:rFonts w:ascii="Calibri" w:hAnsi="Calibri"/>
          <w:b w:val="0"/>
          <w:color w:val="000000"/>
          <w:sz w:val="22"/>
          <w:szCs w:val="22"/>
        </w:rPr>
        <w:t>złożenia, uzupełnienia lub poprawienia lub do udzielenia wyjaśnień w terminie przez siebie wskazanym,</w:t>
      </w:r>
      <w:r w:rsidRPr="00C042BD">
        <w:rPr>
          <w:rFonts w:ascii="Calibri" w:hAnsi="Calibri"/>
          <w:b w:val="0"/>
          <w:color w:val="000000"/>
          <w:sz w:val="22"/>
          <w:szCs w:val="22"/>
        </w:rPr>
        <w:t xml:space="preserve"> chyba że mimo ich złożenia</w:t>
      </w:r>
      <w:r w:rsidR="002F3D55" w:rsidRPr="00C042BD">
        <w:rPr>
          <w:rFonts w:ascii="Calibri" w:hAnsi="Calibri"/>
          <w:b w:val="0"/>
          <w:color w:val="000000"/>
          <w:sz w:val="22"/>
          <w:szCs w:val="22"/>
        </w:rPr>
        <w:t>, uzupełnienia lub poprawienia lub udzielenia wyjaśnień</w:t>
      </w:r>
      <w:r w:rsidRPr="00C042BD">
        <w:rPr>
          <w:rFonts w:ascii="Calibri" w:hAnsi="Calibri"/>
          <w:b w:val="0"/>
          <w:color w:val="000000"/>
          <w:sz w:val="22"/>
          <w:szCs w:val="22"/>
        </w:rPr>
        <w:t xml:space="preserve"> oferta </w:t>
      </w:r>
      <w:r w:rsidR="00144096">
        <w:rPr>
          <w:rFonts w:ascii="Calibri" w:hAnsi="Calibri"/>
          <w:b w:val="0"/>
          <w:color w:val="000000"/>
          <w:sz w:val="22"/>
          <w:szCs w:val="22"/>
        </w:rPr>
        <w:t>w</w:t>
      </w:r>
      <w:r w:rsidRPr="00C042BD">
        <w:rPr>
          <w:rFonts w:ascii="Calibri" w:hAnsi="Calibri"/>
          <w:b w:val="0"/>
          <w:color w:val="000000"/>
          <w:sz w:val="22"/>
          <w:szCs w:val="22"/>
        </w:rPr>
        <w:t xml:space="preserve">ykonawcy podlega odrzuceniu albo konieczne byłoby unieważnienie postępowania. </w:t>
      </w:r>
    </w:p>
    <w:p w14:paraId="2AA3DD71" w14:textId="77777777" w:rsidR="00A477FC" w:rsidRPr="00C042BD" w:rsidRDefault="00A477FC" w:rsidP="00720728">
      <w:pPr>
        <w:pStyle w:val="Tekstpodstawowy2"/>
        <w:numPr>
          <w:ilvl w:val="3"/>
          <w:numId w:val="31"/>
        </w:numPr>
        <w:tabs>
          <w:tab w:val="clear" w:pos="1800"/>
          <w:tab w:val="num" w:pos="284"/>
        </w:tabs>
        <w:ind w:left="284" w:hanging="284"/>
        <w:rPr>
          <w:rFonts w:ascii="Calibri" w:hAnsi="Calibri"/>
          <w:b w:val="0"/>
          <w:sz w:val="22"/>
          <w:szCs w:val="22"/>
        </w:rPr>
      </w:pPr>
      <w:r w:rsidRPr="00C042BD">
        <w:rPr>
          <w:rFonts w:ascii="Calibri" w:hAnsi="Calibri"/>
          <w:b w:val="0"/>
          <w:sz w:val="22"/>
          <w:szCs w:val="22"/>
        </w:rPr>
        <w:t xml:space="preserve">Stosownie do treści art. 26 ust. 3a ustawy Zamawiający wezwie </w:t>
      </w:r>
      <w:r w:rsidR="00144096">
        <w:rPr>
          <w:rFonts w:ascii="Calibri" w:hAnsi="Calibri"/>
          <w:b w:val="0"/>
          <w:sz w:val="22"/>
          <w:szCs w:val="22"/>
        </w:rPr>
        <w:t>w</w:t>
      </w:r>
      <w:r w:rsidRPr="00C042BD">
        <w:rPr>
          <w:rFonts w:ascii="Calibri" w:hAnsi="Calibri"/>
          <w:b w:val="0"/>
          <w:sz w:val="22"/>
          <w:szCs w:val="22"/>
        </w:rPr>
        <w:t xml:space="preserve">ykonawcę, który </w:t>
      </w:r>
      <w:r w:rsidRPr="00C042BD">
        <w:rPr>
          <w:rFonts w:ascii="Calibri" w:hAnsi="Calibri"/>
          <w:b w:val="0"/>
          <w:sz w:val="22"/>
          <w:szCs w:val="22"/>
        </w:rPr>
        <w:br/>
      </w:r>
      <w:r w:rsidRPr="00C042BD">
        <w:rPr>
          <w:rFonts w:ascii="Calibri" w:hAnsi="Calibri"/>
          <w:b w:val="0"/>
          <w:color w:val="000000"/>
          <w:sz w:val="22"/>
          <w:szCs w:val="22"/>
        </w:rPr>
        <w:t>nie złożył wymaganych pełnomocnictw albo złożył wadliwe pełnomocnictwa do ich złożenia w</w:t>
      </w:r>
      <w:r w:rsidR="00C40A04" w:rsidRPr="00C042BD">
        <w:rPr>
          <w:rFonts w:ascii="Calibri" w:hAnsi="Calibri"/>
          <w:b w:val="0"/>
          <w:color w:val="000000"/>
          <w:sz w:val="22"/>
          <w:szCs w:val="22"/>
        </w:rPr>
        <w:t> </w:t>
      </w:r>
      <w:r w:rsidRPr="00C042BD">
        <w:rPr>
          <w:rFonts w:ascii="Calibri" w:hAnsi="Calibri"/>
          <w:b w:val="0"/>
          <w:color w:val="000000"/>
          <w:sz w:val="22"/>
          <w:szCs w:val="22"/>
        </w:rPr>
        <w:t xml:space="preserve">terminie przez siebie wskazanym, chyba że mimo ich złożenia oferta </w:t>
      </w:r>
      <w:r w:rsidR="00144096">
        <w:rPr>
          <w:rFonts w:ascii="Calibri" w:hAnsi="Calibri"/>
          <w:b w:val="0"/>
          <w:color w:val="000000"/>
          <w:sz w:val="22"/>
          <w:szCs w:val="22"/>
        </w:rPr>
        <w:t>w</w:t>
      </w:r>
      <w:r w:rsidRPr="00C042BD">
        <w:rPr>
          <w:rFonts w:ascii="Calibri" w:hAnsi="Calibri"/>
          <w:b w:val="0"/>
          <w:color w:val="000000"/>
          <w:sz w:val="22"/>
          <w:szCs w:val="22"/>
        </w:rPr>
        <w:t xml:space="preserve">ykonawcy podlega odrzuceniu albo konieczne byłoby unieważnienie postępowania. </w:t>
      </w:r>
    </w:p>
    <w:p w14:paraId="6B73127D" w14:textId="77777777" w:rsidR="002B29FE" w:rsidRPr="002B29FE" w:rsidRDefault="002B29FE" w:rsidP="002B29FE">
      <w:pPr>
        <w:pStyle w:val="Tekstpodstawowy2"/>
        <w:ind w:left="0"/>
        <w:rPr>
          <w:rFonts w:ascii="Calibri" w:hAnsi="Calibri"/>
          <w:b w:val="0"/>
          <w:sz w:val="22"/>
          <w:szCs w:val="22"/>
        </w:rPr>
      </w:pPr>
    </w:p>
    <w:p w14:paraId="38992877" w14:textId="77777777"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Odrzucenie oferty.</w:t>
      </w:r>
    </w:p>
    <w:p w14:paraId="66B23C2A" w14:textId="77777777" w:rsidR="00335500" w:rsidRPr="00C042BD"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5EBAF66A" w14:textId="11BFF7B9" w:rsidR="00335500" w:rsidRPr="00923B0E" w:rsidRDefault="00335500" w:rsidP="006B5B12">
      <w:pPr>
        <w:shd w:val="clear" w:color="auto" w:fill="FFFFFF"/>
        <w:spacing w:line="240" w:lineRule="auto"/>
        <w:ind w:firstLine="0"/>
        <w:rPr>
          <w:rFonts w:ascii="Calibri" w:hAnsi="Calibri" w:cs="Calibri"/>
          <w:noProof/>
          <w:sz w:val="22"/>
          <w:lang w:eastAsia="pl-PL"/>
        </w:rPr>
      </w:pPr>
      <w:r w:rsidRPr="00923B0E">
        <w:rPr>
          <w:rFonts w:ascii="Calibri" w:hAnsi="Calibri" w:cs="Calibri"/>
          <w:noProof/>
          <w:sz w:val="22"/>
          <w:lang w:eastAsia="pl-PL"/>
        </w:rPr>
        <w:t xml:space="preserve">Zamawiający odrzuci ofertę </w:t>
      </w:r>
      <w:r w:rsidR="006B5B12" w:rsidRPr="00923B0E">
        <w:rPr>
          <w:rFonts w:ascii="Calibri" w:hAnsi="Calibri" w:cs="Calibri"/>
          <w:noProof/>
          <w:sz w:val="22"/>
          <w:lang w:eastAsia="pl-PL"/>
        </w:rPr>
        <w:t xml:space="preserve">w przypadku zaistnienia ktorejkolwiek z przesłanek określonych </w:t>
      </w:r>
      <w:r w:rsidR="00414CE9" w:rsidRPr="00923B0E">
        <w:rPr>
          <w:rFonts w:ascii="Calibri" w:hAnsi="Calibri" w:cs="Calibri"/>
          <w:noProof/>
          <w:sz w:val="22"/>
          <w:lang w:eastAsia="pl-PL"/>
        </w:rPr>
        <w:br/>
      </w:r>
      <w:r w:rsidR="006B5B12" w:rsidRPr="00923B0E">
        <w:rPr>
          <w:rFonts w:ascii="Calibri" w:hAnsi="Calibri" w:cs="Calibri"/>
          <w:noProof/>
          <w:sz w:val="22"/>
          <w:lang w:eastAsia="pl-PL"/>
        </w:rPr>
        <w:t>w art. 89</w:t>
      </w:r>
      <w:r w:rsidR="00C40A04" w:rsidRPr="00923B0E">
        <w:rPr>
          <w:rFonts w:ascii="Calibri" w:hAnsi="Calibri" w:cs="Calibri"/>
          <w:noProof/>
          <w:sz w:val="22"/>
          <w:lang w:eastAsia="pl-PL"/>
        </w:rPr>
        <w:t> </w:t>
      </w:r>
      <w:r w:rsidR="006B5B12" w:rsidRPr="00923B0E">
        <w:rPr>
          <w:rFonts w:ascii="Calibri" w:hAnsi="Calibri" w:cs="Calibri"/>
          <w:noProof/>
          <w:sz w:val="22"/>
          <w:lang w:eastAsia="pl-PL"/>
        </w:rPr>
        <w:t>ust.1 i art. 90 ust.</w:t>
      </w:r>
      <w:r w:rsidR="00C40A04" w:rsidRPr="00923B0E">
        <w:rPr>
          <w:rFonts w:ascii="Calibri" w:hAnsi="Calibri" w:cs="Calibri"/>
          <w:noProof/>
          <w:sz w:val="22"/>
          <w:lang w:eastAsia="pl-PL"/>
        </w:rPr>
        <w:t xml:space="preserve"> </w:t>
      </w:r>
      <w:r w:rsidR="006B5B12" w:rsidRPr="00923B0E">
        <w:rPr>
          <w:rFonts w:ascii="Calibri" w:hAnsi="Calibri" w:cs="Calibri"/>
          <w:noProof/>
          <w:sz w:val="22"/>
          <w:lang w:eastAsia="pl-PL"/>
        </w:rPr>
        <w:t>3 ustawy</w:t>
      </w:r>
      <w:r w:rsidR="00923B0E" w:rsidRPr="00923B0E">
        <w:rPr>
          <w:rFonts w:ascii="Calibri" w:hAnsi="Calibri" w:cs="Calibri"/>
          <w:noProof/>
          <w:sz w:val="22"/>
          <w:lang w:eastAsia="pl-PL"/>
        </w:rPr>
        <w:t xml:space="preserve">. </w:t>
      </w:r>
      <w:r w:rsidR="00923B0E" w:rsidRPr="00CF6989">
        <w:rPr>
          <w:rFonts w:ascii="Calibri" w:hAnsi="Calibri" w:cs="Calibri"/>
          <w:sz w:val="22"/>
        </w:rPr>
        <w:t xml:space="preserve">Zamawiający odrzuci ofertę na podstawie art. 89 ust. 1 pkt 2 ustawy, w przypadku gdy oferta otrzyma w kryterium oceny ofert – Koncepcja rozbudowy Systemu mniej </w:t>
      </w:r>
      <w:r w:rsidR="006A55BA">
        <w:rPr>
          <w:rFonts w:ascii="Calibri" w:hAnsi="Calibri" w:cs="Calibri"/>
          <w:sz w:val="22"/>
        </w:rPr>
        <w:t xml:space="preserve">              </w:t>
      </w:r>
      <w:r w:rsidR="00923B0E" w:rsidRPr="00CF6989">
        <w:rPr>
          <w:rFonts w:ascii="Calibri" w:hAnsi="Calibri" w:cs="Calibri"/>
          <w:sz w:val="22"/>
        </w:rPr>
        <w:t>niż 15 punktów</w:t>
      </w:r>
      <w:r w:rsidR="00923B0E">
        <w:rPr>
          <w:rFonts w:ascii="Calibri" w:hAnsi="Calibri" w:cs="Calibri"/>
          <w:sz w:val="22"/>
        </w:rPr>
        <w:t>.</w:t>
      </w:r>
    </w:p>
    <w:p w14:paraId="458C3492" w14:textId="77777777" w:rsidR="00335500" w:rsidRPr="00C042BD" w:rsidRDefault="00335500" w:rsidP="00060836">
      <w:pPr>
        <w:shd w:val="clear" w:color="auto" w:fill="FFFFFF"/>
        <w:spacing w:line="240" w:lineRule="auto"/>
        <w:ind w:firstLine="0"/>
        <w:rPr>
          <w:rFonts w:ascii="Calibri" w:hAnsi="Calibri"/>
          <w:b/>
          <w:sz w:val="22"/>
          <w:lang w:eastAsia="pl-PL"/>
        </w:rPr>
      </w:pPr>
    </w:p>
    <w:p w14:paraId="2EC9ACBE" w14:textId="77777777" w:rsidR="00335500" w:rsidRPr="00C042BD" w:rsidRDefault="00853CC9"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Informacja o wyborze oferty, wykonawcach, którzy zostali wykluczeni oraz wykonawcach, których oferty zostały odrzucone.</w:t>
      </w:r>
      <w:r w:rsidR="00C40A04" w:rsidRPr="00C042BD">
        <w:rPr>
          <w:rFonts w:ascii="Calibri" w:hAnsi="Calibri"/>
          <w:b/>
          <w:sz w:val="22"/>
          <w:u w:val="single"/>
        </w:rPr>
        <w:t xml:space="preserve"> Informacja o unieważnieniu postępowania.</w:t>
      </w:r>
    </w:p>
    <w:p w14:paraId="09F4B77D" w14:textId="77777777" w:rsidR="006B5B12" w:rsidRPr="00C042BD"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0C2FEE4F" w14:textId="77777777" w:rsidR="00853CC9" w:rsidRPr="00C042BD" w:rsidRDefault="00853CC9" w:rsidP="00720728">
      <w:pPr>
        <w:pStyle w:val="Akapitzlist"/>
        <w:numPr>
          <w:ilvl w:val="0"/>
          <w:numId w:val="22"/>
        </w:numPr>
        <w:rPr>
          <w:rFonts w:ascii="Calibri" w:hAnsi="Calibri"/>
          <w:noProof/>
          <w:sz w:val="22"/>
        </w:rPr>
      </w:pPr>
      <w:r w:rsidRPr="00C042BD">
        <w:rPr>
          <w:rFonts w:ascii="Calibri" w:hAnsi="Calibri"/>
          <w:noProof/>
          <w:sz w:val="22"/>
        </w:rPr>
        <w:t xml:space="preserve">Zamawiający informuje niezwłocznie wszystkich </w:t>
      </w:r>
      <w:r w:rsidR="00144096">
        <w:rPr>
          <w:rFonts w:ascii="Calibri" w:hAnsi="Calibri"/>
          <w:noProof/>
          <w:sz w:val="22"/>
        </w:rPr>
        <w:t>w</w:t>
      </w:r>
      <w:r w:rsidRPr="00C042BD">
        <w:rPr>
          <w:rFonts w:ascii="Calibri" w:hAnsi="Calibri"/>
          <w:noProof/>
          <w:sz w:val="22"/>
        </w:rPr>
        <w:t>ykonawców o:</w:t>
      </w:r>
    </w:p>
    <w:p w14:paraId="25D61382" w14:textId="77777777" w:rsidR="00853CC9" w:rsidRPr="00C042BD" w:rsidRDefault="00C40A04"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w:t>
      </w:r>
      <w:r w:rsidR="00853CC9" w:rsidRPr="00C042BD">
        <w:rPr>
          <w:rFonts w:ascii="Calibri" w:hAnsi="Calibri"/>
          <w:noProof/>
          <w:sz w:val="22"/>
        </w:rPr>
        <w:t xml:space="preserve">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00853CC9" w:rsidRPr="00C042BD">
        <w:rPr>
          <w:rFonts w:ascii="Calibri" w:hAnsi="Calibri"/>
          <w:noProof/>
          <w:sz w:val="22"/>
        </w:rPr>
        <w:lastRenderedPageBreak/>
        <w:t>miejscami wykonywania działalnosci wykonawców, którzy złożyli oferty, a także punktację przyznan</w:t>
      </w:r>
      <w:r w:rsidR="00423B2F" w:rsidRPr="00C042BD">
        <w:rPr>
          <w:rFonts w:ascii="Calibri" w:hAnsi="Calibri"/>
          <w:noProof/>
          <w:sz w:val="22"/>
        </w:rPr>
        <w:t>ą</w:t>
      </w:r>
      <w:r w:rsidR="00853CC9" w:rsidRPr="00C042BD">
        <w:rPr>
          <w:rFonts w:ascii="Calibri" w:hAnsi="Calibri"/>
          <w:noProof/>
          <w:sz w:val="22"/>
        </w:rPr>
        <w:t xml:space="preserve"> ofertom w każdym kryterium oceny ofert i łączną punktację,</w:t>
      </w:r>
    </w:p>
    <w:p w14:paraId="20B72EA8" w14:textId="77777777" w:rsidR="00853CC9" w:rsidRPr="00C042BD" w:rsidRDefault="00853CC9"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którzy zostali wykluczeni,</w:t>
      </w:r>
    </w:p>
    <w:p w14:paraId="2E85A100" w14:textId="77777777" w:rsidR="00853CC9" w:rsidRPr="00C042BD" w:rsidRDefault="00853CC9"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których oferty zostały odrzucone, powodach odrzucenia oferty, a w przypadkach o których mowa w art. 89 ust. 4 i 5, braku równoważności lub braku spełniania wymagań dotyczących wydajności lub funkcjonalności</w:t>
      </w:r>
      <w:r w:rsidR="003D1420" w:rsidRPr="00C042BD">
        <w:rPr>
          <w:rFonts w:ascii="Calibri" w:hAnsi="Calibri"/>
          <w:noProof/>
          <w:sz w:val="22"/>
        </w:rPr>
        <w:t>,</w:t>
      </w:r>
    </w:p>
    <w:p w14:paraId="577E38CB" w14:textId="77777777" w:rsidR="003D1420" w:rsidRPr="00C042BD" w:rsidRDefault="003D1420"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unieważnieniu postępowania</w:t>
      </w:r>
    </w:p>
    <w:p w14:paraId="20559BA4" w14:textId="77777777" w:rsidR="003D1420" w:rsidRPr="00C042BD" w:rsidRDefault="003D1420" w:rsidP="003D1420">
      <w:pPr>
        <w:ind w:left="284" w:firstLine="0"/>
        <w:rPr>
          <w:rFonts w:ascii="Calibri" w:hAnsi="Calibri"/>
          <w:color w:val="000000"/>
          <w:sz w:val="22"/>
        </w:rPr>
      </w:pPr>
      <w:r w:rsidRPr="00C042BD">
        <w:rPr>
          <w:rFonts w:ascii="Calibri" w:hAnsi="Calibri"/>
          <w:color w:val="000000"/>
          <w:sz w:val="22"/>
        </w:rPr>
        <w:t>– podając uzasadnienie faktyczne i prawne.</w:t>
      </w:r>
    </w:p>
    <w:p w14:paraId="0F409888" w14:textId="77777777" w:rsidR="003D1420" w:rsidRPr="00C042BD" w:rsidRDefault="003D1420" w:rsidP="00720728">
      <w:pPr>
        <w:pStyle w:val="Akapitzlist"/>
        <w:numPr>
          <w:ilvl w:val="0"/>
          <w:numId w:val="22"/>
        </w:numPr>
        <w:rPr>
          <w:rFonts w:ascii="Calibri" w:hAnsi="Calibri"/>
          <w:noProof/>
          <w:sz w:val="22"/>
        </w:rPr>
      </w:pPr>
      <w:r w:rsidRPr="00C042BD">
        <w:rPr>
          <w:rFonts w:ascii="Calibri" w:hAnsi="Calibri"/>
          <w:noProof/>
          <w:sz w:val="22"/>
        </w:rPr>
        <w:t>Zamawiający udostępni informacje, o których mowa w pkt XXVI.1.1) i pkt XXVI.1.4) SIWZ na stronie internetowej.</w:t>
      </w:r>
    </w:p>
    <w:p w14:paraId="3C28447E" w14:textId="77777777" w:rsidR="00335500" w:rsidRDefault="00335500" w:rsidP="00060836">
      <w:pPr>
        <w:shd w:val="clear" w:color="auto" w:fill="FFFFFF"/>
        <w:spacing w:line="240" w:lineRule="auto"/>
        <w:ind w:firstLine="0"/>
        <w:jc w:val="left"/>
        <w:rPr>
          <w:rFonts w:ascii="Calibri" w:hAnsi="Calibri"/>
          <w:b/>
          <w:sz w:val="22"/>
          <w:lang w:eastAsia="pl-PL"/>
        </w:rPr>
      </w:pPr>
    </w:p>
    <w:p w14:paraId="6FD85A41" w14:textId="77777777" w:rsidR="00335500" w:rsidRPr="00C042BD" w:rsidRDefault="00335500" w:rsidP="00720728">
      <w:pPr>
        <w:pStyle w:val="Akapitzlist"/>
        <w:numPr>
          <w:ilvl w:val="0"/>
          <w:numId w:val="28"/>
        </w:numPr>
        <w:shd w:val="clear" w:color="auto" w:fill="FFFFFF"/>
        <w:tabs>
          <w:tab w:val="left" w:pos="426"/>
          <w:tab w:val="left" w:pos="851"/>
        </w:tabs>
        <w:overflowPunct w:val="0"/>
        <w:autoSpaceDE w:val="0"/>
        <w:autoSpaceDN w:val="0"/>
        <w:adjustRightInd w:val="0"/>
        <w:ind w:left="284" w:hanging="284"/>
        <w:textAlignment w:val="baseline"/>
        <w:outlineLvl w:val="0"/>
        <w:rPr>
          <w:rFonts w:ascii="Calibri" w:hAnsi="Calibri"/>
          <w:b/>
          <w:sz w:val="22"/>
          <w:u w:val="single"/>
        </w:rPr>
      </w:pPr>
      <w:bookmarkStart w:id="7" w:name="_Toc66035828"/>
      <w:r w:rsidRPr="00C042BD">
        <w:rPr>
          <w:rFonts w:ascii="Calibri" w:hAnsi="Calibri"/>
          <w:b/>
          <w:sz w:val="22"/>
          <w:u w:val="single"/>
        </w:rPr>
        <w:t>Wymagania dotyczące zabezpieczenia należytego wykonania umowy</w:t>
      </w:r>
      <w:bookmarkEnd w:id="7"/>
      <w:r w:rsidRPr="00C042BD">
        <w:rPr>
          <w:rFonts w:ascii="Calibri" w:hAnsi="Calibri"/>
          <w:b/>
          <w:sz w:val="22"/>
          <w:u w:val="single"/>
        </w:rPr>
        <w:t xml:space="preserve">. </w:t>
      </w:r>
    </w:p>
    <w:p w14:paraId="5A0B7090" w14:textId="77777777" w:rsidR="004739D0" w:rsidRDefault="004739D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14:paraId="03EA3562" w14:textId="77777777" w:rsidR="00AE593E" w:rsidRPr="00C042BD" w:rsidRDefault="00AE593E" w:rsidP="00C960AF">
      <w:pPr>
        <w:numPr>
          <w:ilvl w:val="0"/>
          <w:numId w:val="80"/>
        </w:numPr>
        <w:tabs>
          <w:tab w:val="clear" w:pos="360"/>
        </w:tabs>
        <w:spacing w:line="240" w:lineRule="auto"/>
        <w:ind w:left="284" w:hanging="284"/>
        <w:rPr>
          <w:rFonts w:ascii="Calibri" w:hAnsi="Calibri"/>
          <w:noProof/>
          <w:sz w:val="22"/>
        </w:rPr>
      </w:pPr>
      <w:r w:rsidRPr="00C042BD">
        <w:rPr>
          <w:rFonts w:ascii="Calibri" w:hAnsi="Calibri"/>
          <w:noProof/>
          <w:sz w:val="22"/>
        </w:rPr>
        <w:t>Zamawiający ustala zabezpieczenie należytego wykonania umowy zawartej w wyniku postępowania o udzielenie niniejszego zamówienia w </w:t>
      </w:r>
      <w:r w:rsidR="00290D46">
        <w:rPr>
          <w:rFonts w:ascii="Calibri" w:hAnsi="Calibri"/>
          <w:noProof/>
          <w:sz w:val="22"/>
        </w:rPr>
        <w:t>wysokości 10</w:t>
      </w:r>
      <w:r w:rsidRPr="00C042BD">
        <w:rPr>
          <w:rFonts w:ascii="Calibri" w:hAnsi="Calibri"/>
          <w:noProof/>
          <w:sz w:val="22"/>
        </w:rPr>
        <w:t xml:space="preserve">% ceny brutto (z VAT) podanej w ofercie </w:t>
      </w:r>
      <w:r w:rsidR="00144096">
        <w:rPr>
          <w:rFonts w:ascii="Calibri" w:hAnsi="Calibri"/>
          <w:noProof/>
          <w:sz w:val="22"/>
        </w:rPr>
        <w:t>w</w:t>
      </w:r>
      <w:r w:rsidRPr="00C042BD">
        <w:rPr>
          <w:rFonts w:ascii="Calibri" w:hAnsi="Calibri"/>
          <w:noProof/>
          <w:sz w:val="22"/>
        </w:rPr>
        <w:t>ykonawcy.</w:t>
      </w:r>
    </w:p>
    <w:p w14:paraId="4B0EA7C0"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 xml:space="preserve">Wybrany </w:t>
      </w:r>
      <w:r w:rsidR="00144096">
        <w:rPr>
          <w:rFonts w:ascii="Calibri" w:hAnsi="Calibri"/>
          <w:noProof/>
          <w:sz w:val="22"/>
        </w:rPr>
        <w:t>w</w:t>
      </w:r>
      <w:r w:rsidRPr="00C042BD">
        <w:rPr>
          <w:rFonts w:ascii="Calibri" w:hAnsi="Calibri"/>
          <w:noProof/>
          <w:sz w:val="22"/>
        </w:rPr>
        <w:t>ykonawca zobowiązany jest wnieść przed podpisaniem umowy zabezpieczenie należytego wykonania umowy w wysokości ustalonej w punkcie XXVII. pkt 1 powyżej.</w:t>
      </w:r>
    </w:p>
    <w:p w14:paraId="0C463E9B"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 xml:space="preserve">Zabezpieczenie należytego wykonania umowy może być wniesione według wyboru </w:t>
      </w:r>
      <w:r w:rsidR="00144096">
        <w:rPr>
          <w:rFonts w:ascii="Calibri" w:hAnsi="Calibri"/>
          <w:noProof/>
          <w:sz w:val="22"/>
        </w:rPr>
        <w:t>w</w:t>
      </w:r>
      <w:r w:rsidRPr="00C042BD">
        <w:rPr>
          <w:rFonts w:ascii="Calibri" w:hAnsi="Calibri"/>
          <w:noProof/>
          <w:sz w:val="22"/>
        </w:rPr>
        <w:t>ykonawcy w jednej lub w kilku następujących formach:</w:t>
      </w:r>
    </w:p>
    <w:p w14:paraId="7DDC6937" w14:textId="77777777" w:rsidR="00AE593E" w:rsidRPr="00C042BD" w:rsidRDefault="00AE593E" w:rsidP="00C960AF">
      <w:pPr>
        <w:widowControl w:val="0"/>
        <w:numPr>
          <w:ilvl w:val="0"/>
          <w:numId w:val="79"/>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pieniądzu,</w:t>
      </w:r>
    </w:p>
    <w:p w14:paraId="0BBD69EE" w14:textId="77777777" w:rsidR="00AE593E" w:rsidRPr="00C042BD" w:rsidRDefault="00AE593E" w:rsidP="00C960AF">
      <w:pPr>
        <w:widowControl w:val="0"/>
        <w:numPr>
          <w:ilvl w:val="0"/>
          <w:numId w:val="79"/>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zobowiązanie kasy jest zawsze zobowiązaniem pieniężnym,</w:t>
      </w:r>
    </w:p>
    <w:p w14:paraId="7C95882E" w14:textId="77777777" w:rsidR="00AE593E" w:rsidRPr="00C042BD" w:rsidRDefault="00AE593E" w:rsidP="00C960AF">
      <w:pPr>
        <w:widowControl w:val="0"/>
        <w:numPr>
          <w:ilvl w:val="0"/>
          <w:numId w:val="79"/>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gwarancjach bankowych,</w:t>
      </w:r>
    </w:p>
    <w:p w14:paraId="0F9639CF" w14:textId="77777777" w:rsidR="00AE593E" w:rsidRPr="00C042BD" w:rsidRDefault="00AE593E" w:rsidP="00C960AF">
      <w:pPr>
        <w:widowControl w:val="0"/>
        <w:numPr>
          <w:ilvl w:val="0"/>
          <w:numId w:val="79"/>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gwarancjach ubezpieczeniowych,</w:t>
      </w:r>
    </w:p>
    <w:p w14:paraId="11347FA9" w14:textId="77777777" w:rsidR="00AE593E" w:rsidRPr="00C042BD" w:rsidRDefault="00AE593E" w:rsidP="00C960AF">
      <w:pPr>
        <w:widowControl w:val="0"/>
        <w:numPr>
          <w:ilvl w:val="0"/>
          <w:numId w:val="79"/>
        </w:numPr>
        <w:shd w:val="clear" w:color="auto" w:fill="FFFFFF"/>
        <w:autoSpaceDE w:val="0"/>
        <w:autoSpaceDN w:val="0"/>
        <w:adjustRightInd w:val="0"/>
        <w:spacing w:line="240" w:lineRule="auto"/>
        <w:rPr>
          <w:rFonts w:ascii="Calibri" w:hAnsi="Calibri"/>
          <w:sz w:val="22"/>
          <w:lang w:eastAsia="pl-PL"/>
        </w:rPr>
      </w:pPr>
      <w:r w:rsidRPr="00C042BD">
        <w:rPr>
          <w:rFonts w:ascii="Calibri" w:hAnsi="Calibri"/>
          <w:sz w:val="22"/>
          <w:lang w:eastAsia="pl-PL"/>
        </w:rPr>
        <w:t>poręczeniach udzielanych przez podmioty, o których mowa w art. 6 b ust. 5 pkt 2 ustawy z dnia 9 listopada 2000 r. o utworzeniu Polskiej Agencji Rozwoju Przedsiębiorczości (Dz. U. z 201</w:t>
      </w:r>
      <w:r>
        <w:rPr>
          <w:rFonts w:ascii="Calibri" w:hAnsi="Calibri"/>
          <w:sz w:val="22"/>
          <w:lang w:eastAsia="pl-PL"/>
        </w:rPr>
        <w:t>9</w:t>
      </w:r>
      <w:r w:rsidRPr="00C042BD">
        <w:rPr>
          <w:rFonts w:ascii="Calibri" w:hAnsi="Calibri"/>
          <w:sz w:val="22"/>
          <w:lang w:eastAsia="pl-PL"/>
        </w:rPr>
        <w:t xml:space="preserve"> r., poz. </w:t>
      </w:r>
      <w:r>
        <w:rPr>
          <w:rFonts w:ascii="Calibri" w:hAnsi="Calibri"/>
          <w:sz w:val="22"/>
          <w:lang w:eastAsia="pl-PL"/>
        </w:rPr>
        <w:t xml:space="preserve">310 </w:t>
      </w:r>
      <w:r w:rsidRPr="00C042BD">
        <w:rPr>
          <w:rFonts w:ascii="Calibri" w:hAnsi="Calibri"/>
          <w:sz w:val="22"/>
          <w:lang w:eastAsia="pl-PL"/>
        </w:rPr>
        <w:t xml:space="preserve">z </w:t>
      </w:r>
      <w:proofErr w:type="spellStart"/>
      <w:r w:rsidRPr="00C042BD">
        <w:rPr>
          <w:rFonts w:ascii="Calibri" w:hAnsi="Calibri"/>
          <w:sz w:val="22"/>
          <w:lang w:eastAsia="pl-PL"/>
        </w:rPr>
        <w:t>późn</w:t>
      </w:r>
      <w:proofErr w:type="spellEnd"/>
      <w:r w:rsidRPr="00C042BD">
        <w:rPr>
          <w:rFonts w:ascii="Calibri" w:hAnsi="Calibri"/>
          <w:sz w:val="22"/>
          <w:lang w:eastAsia="pl-PL"/>
        </w:rPr>
        <w:t xml:space="preserve">. zm.). </w:t>
      </w:r>
    </w:p>
    <w:p w14:paraId="2612387C" w14:textId="77777777" w:rsidR="00AE593E" w:rsidRDefault="00AE593E" w:rsidP="00C960AF">
      <w:pPr>
        <w:numPr>
          <w:ilvl w:val="0"/>
          <w:numId w:val="80"/>
        </w:numPr>
        <w:tabs>
          <w:tab w:val="num" w:pos="284"/>
        </w:tabs>
        <w:spacing w:line="240" w:lineRule="auto"/>
        <w:ind w:left="284" w:hanging="284"/>
        <w:rPr>
          <w:rFonts w:ascii="Calibri" w:hAnsi="Calibri"/>
          <w:noProof/>
          <w:sz w:val="22"/>
        </w:rPr>
      </w:pPr>
      <w:r w:rsidRPr="00AA4451">
        <w:rPr>
          <w:rFonts w:ascii="Calibri" w:hAnsi="Calibri"/>
          <w:sz w:val="22"/>
          <w:lang w:eastAsia="pl-PL"/>
        </w:rPr>
        <w:t>Poręczeni</w:t>
      </w:r>
      <w:r>
        <w:rPr>
          <w:rFonts w:ascii="Calibri" w:hAnsi="Calibri"/>
          <w:sz w:val="22"/>
          <w:lang w:eastAsia="pl-PL"/>
        </w:rPr>
        <w:t>a</w:t>
      </w:r>
      <w:r w:rsidRPr="00AA4451">
        <w:rPr>
          <w:rFonts w:ascii="Calibri" w:hAnsi="Calibri"/>
          <w:sz w:val="22"/>
          <w:lang w:eastAsia="pl-PL"/>
        </w:rPr>
        <w:t>, o który</w:t>
      </w:r>
      <w:r>
        <w:rPr>
          <w:rFonts w:ascii="Calibri" w:hAnsi="Calibri"/>
          <w:sz w:val="22"/>
          <w:lang w:eastAsia="pl-PL"/>
        </w:rPr>
        <w:t xml:space="preserve">ch </w:t>
      </w:r>
      <w:r w:rsidRPr="00AA4451">
        <w:rPr>
          <w:rFonts w:ascii="Calibri" w:hAnsi="Calibri"/>
          <w:sz w:val="22"/>
          <w:lang w:eastAsia="pl-PL"/>
        </w:rPr>
        <w:t xml:space="preserve">mowa </w:t>
      </w:r>
      <w:r>
        <w:rPr>
          <w:rFonts w:ascii="Calibri" w:hAnsi="Calibri"/>
          <w:sz w:val="22"/>
          <w:lang w:eastAsia="pl-PL"/>
        </w:rPr>
        <w:t xml:space="preserve">powyżej </w:t>
      </w:r>
      <w:r w:rsidRPr="00AA4451">
        <w:rPr>
          <w:rFonts w:ascii="Calibri" w:hAnsi="Calibri"/>
          <w:sz w:val="22"/>
          <w:lang w:eastAsia="pl-PL"/>
        </w:rPr>
        <w:t>powinn</w:t>
      </w:r>
      <w:r>
        <w:rPr>
          <w:rFonts w:ascii="Calibri" w:hAnsi="Calibri"/>
          <w:sz w:val="22"/>
          <w:lang w:eastAsia="pl-PL"/>
        </w:rPr>
        <w:t>y</w:t>
      </w:r>
      <w:r w:rsidRPr="00AA4451">
        <w:rPr>
          <w:rFonts w:ascii="Calibri" w:hAnsi="Calibri"/>
          <w:sz w:val="22"/>
          <w:lang w:eastAsia="pl-PL"/>
        </w:rPr>
        <w:t xml:space="preserve"> być solidarne. Zamawiający nie dopuszcza poręczenia subsydiarnego.</w:t>
      </w:r>
      <w:r>
        <w:rPr>
          <w:rFonts w:ascii="Calibri" w:hAnsi="Calibri"/>
          <w:sz w:val="22"/>
          <w:lang w:eastAsia="pl-PL"/>
        </w:rPr>
        <w:t xml:space="preserve"> </w:t>
      </w:r>
      <w:r w:rsidRPr="00E75094">
        <w:rPr>
          <w:rFonts w:ascii="Calibri" w:hAnsi="Calibri"/>
          <w:sz w:val="22"/>
        </w:rPr>
        <w:t xml:space="preserve">Spory pomiędzy </w:t>
      </w:r>
      <w:r>
        <w:rPr>
          <w:rFonts w:ascii="Calibri" w:hAnsi="Calibri"/>
          <w:sz w:val="22"/>
        </w:rPr>
        <w:t>Zamawiającym</w:t>
      </w:r>
      <w:r w:rsidRPr="00E75094">
        <w:rPr>
          <w:rFonts w:ascii="Calibri" w:hAnsi="Calibri"/>
          <w:sz w:val="22"/>
        </w:rPr>
        <w:t xml:space="preserve"> a wystawcą gwarancji/ poręczenia wynikające z</w:t>
      </w:r>
      <w:r>
        <w:rPr>
          <w:rFonts w:ascii="Calibri" w:hAnsi="Calibri"/>
          <w:sz w:val="22"/>
        </w:rPr>
        <w:t> </w:t>
      </w:r>
      <w:r w:rsidRPr="00E75094">
        <w:rPr>
          <w:rFonts w:ascii="Calibri" w:hAnsi="Calibri"/>
          <w:sz w:val="22"/>
        </w:rPr>
        <w:t xml:space="preserve">udzielonej gwarancji/poręczenia rozstrzygane będą przez sąd właściwy dla siedziby </w:t>
      </w:r>
      <w:r>
        <w:rPr>
          <w:rFonts w:ascii="Calibri" w:hAnsi="Calibri"/>
          <w:sz w:val="22"/>
        </w:rPr>
        <w:t>Zamawiającego</w:t>
      </w:r>
      <w:r w:rsidRPr="00E75094">
        <w:rPr>
          <w:rFonts w:ascii="Calibri" w:hAnsi="Calibri"/>
          <w:sz w:val="22"/>
        </w:rPr>
        <w:t>.</w:t>
      </w:r>
    </w:p>
    <w:p w14:paraId="240DA878"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 xml:space="preserve">Zabezpieczenie wnoszone w pieniądzu </w:t>
      </w:r>
      <w:r w:rsidR="00144096">
        <w:rPr>
          <w:rFonts w:ascii="Calibri" w:hAnsi="Calibri"/>
          <w:noProof/>
          <w:sz w:val="22"/>
        </w:rPr>
        <w:t>w</w:t>
      </w:r>
      <w:r w:rsidRPr="00C042BD">
        <w:rPr>
          <w:rFonts w:ascii="Calibri" w:hAnsi="Calibri"/>
          <w:noProof/>
          <w:sz w:val="22"/>
        </w:rPr>
        <w:t xml:space="preserve">ykonawca wpłaci przelewem na wskazany przez Zamawiającego rachunek bankowy. </w:t>
      </w:r>
    </w:p>
    <w:p w14:paraId="3B04B8A5"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 xml:space="preserve">W przypadku wniesienia wadium w pieniądzu </w:t>
      </w:r>
      <w:r w:rsidR="00144096">
        <w:rPr>
          <w:rFonts w:ascii="Calibri" w:hAnsi="Calibri"/>
          <w:noProof/>
          <w:sz w:val="22"/>
        </w:rPr>
        <w:t>w</w:t>
      </w:r>
      <w:r w:rsidRPr="00C042BD">
        <w:rPr>
          <w:rFonts w:ascii="Calibri" w:hAnsi="Calibri"/>
          <w:noProof/>
          <w:sz w:val="22"/>
        </w:rPr>
        <w:t>ykonawca może wyrazić zgodę na zaliczenie kwoty wadium na poczet zabezpieczenia.</w:t>
      </w:r>
    </w:p>
    <w:p w14:paraId="3F2C5C7F"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 xml:space="preserve">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144096">
        <w:rPr>
          <w:rFonts w:ascii="Calibri" w:hAnsi="Calibri"/>
          <w:noProof/>
          <w:sz w:val="22"/>
        </w:rPr>
        <w:t>w</w:t>
      </w:r>
      <w:r w:rsidRPr="00C042BD">
        <w:rPr>
          <w:rFonts w:ascii="Calibri" w:hAnsi="Calibri"/>
          <w:noProof/>
          <w:sz w:val="22"/>
        </w:rPr>
        <w:t xml:space="preserve">ykonawcy. </w:t>
      </w:r>
    </w:p>
    <w:p w14:paraId="23E543B6"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 xml:space="preserve">Jeżeli </w:t>
      </w:r>
      <w:r w:rsidR="00144096">
        <w:rPr>
          <w:rFonts w:ascii="Calibri" w:hAnsi="Calibri"/>
          <w:noProof/>
          <w:sz w:val="22"/>
        </w:rPr>
        <w:t>w</w:t>
      </w:r>
      <w:r w:rsidRPr="00C042BD">
        <w:rPr>
          <w:rFonts w:ascii="Calibri" w:hAnsi="Calibri"/>
          <w:noProof/>
          <w:sz w:val="22"/>
        </w:rPr>
        <w:t>ykonawca, którego oferta została wybrana, nie wniesie zabezpieczenia należytego wykonania umowy, Zamawiający może wybrać najkorzystniejszą ofertę spośród pozostałych ofert stosownie do treści art. 94 ust. 2 ustawy.</w:t>
      </w:r>
    </w:p>
    <w:p w14:paraId="2D637336" w14:textId="77777777" w:rsidR="00AE593E" w:rsidRPr="00C042BD" w:rsidRDefault="00AE593E" w:rsidP="00C960AF">
      <w:pPr>
        <w:numPr>
          <w:ilvl w:val="0"/>
          <w:numId w:val="80"/>
        </w:numPr>
        <w:tabs>
          <w:tab w:val="num" w:pos="284"/>
        </w:tabs>
        <w:spacing w:line="240" w:lineRule="auto"/>
        <w:ind w:left="284" w:hanging="284"/>
        <w:rPr>
          <w:rFonts w:ascii="Calibri" w:hAnsi="Calibri"/>
          <w:noProof/>
          <w:sz w:val="22"/>
        </w:rPr>
      </w:pPr>
      <w:r w:rsidRPr="00C042BD">
        <w:rPr>
          <w:rFonts w:ascii="Calibri" w:hAnsi="Calibri"/>
          <w:noProof/>
          <w:sz w:val="22"/>
        </w:rPr>
        <w:t>Do zmiany formy zabezpieczenia umowy w trakcie realizacji umowy stosuje się art. 149 ustawy.</w:t>
      </w:r>
    </w:p>
    <w:p w14:paraId="5B47AD24" w14:textId="77777777" w:rsidR="00352E40" w:rsidRPr="00C042BD" w:rsidRDefault="00352E4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14:paraId="67CA25B4" w14:textId="77777777" w:rsidR="00335500" w:rsidRPr="00C042BD" w:rsidRDefault="00335500" w:rsidP="003260EC">
      <w:pPr>
        <w:pStyle w:val="Akapitzlist"/>
        <w:numPr>
          <w:ilvl w:val="0"/>
          <w:numId w:val="28"/>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C042BD">
        <w:rPr>
          <w:rFonts w:ascii="Calibri" w:hAnsi="Calibri"/>
          <w:b/>
          <w:sz w:val="22"/>
          <w:u w:val="single"/>
        </w:rPr>
        <w:t>Informacje o niezbędnych formalnościach, jakie należy dopełnić po wyborze najkorzystniejszej oferty w celu zawarcia umowy:</w:t>
      </w:r>
    </w:p>
    <w:p w14:paraId="51154C3F" w14:textId="77777777" w:rsidR="00335500" w:rsidRPr="00C042BD" w:rsidRDefault="00335500" w:rsidP="00060836">
      <w:pPr>
        <w:shd w:val="clear" w:color="auto" w:fill="FFFFFF"/>
        <w:spacing w:line="240" w:lineRule="auto"/>
        <w:ind w:left="340" w:hanging="340"/>
        <w:rPr>
          <w:rFonts w:ascii="Calibri" w:hAnsi="Calibri"/>
          <w:b/>
          <w:u w:val="single"/>
        </w:rPr>
      </w:pPr>
    </w:p>
    <w:p w14:paraId="391AEF45" w14:textId="77777777" w:rsidR="003E1A41" w:rsidRPr="00C042BD" w:rsidRDefault="006D5FE2" w:rsidP="006108A5">
      <w:pPr>
        <w:pStyle w:val="Tekstkomentarza"/>
        <w:ind w:left="142"/>
        <w:jc w:val="both"/>
        <w:rPr>
          <w:rFonts w:ascii="Calibri" w:hAnsi="Calibri"/>
          <w:sz w:val="22"/>
        </w:rPr>
      </w:pPr>
      <w:r w:rsidRPr="00C042BD">
        <w:rPr>
          <w:rFonts w:ascii="Calibri" w:hAnsi="Calibri"/>
          <w:sz w:val="22"/>
        </w:rPr>
        <w:t xml:space="preserve">W przypadku, gdy zostanie wybrana jako najkorzystniejsza oferta </w:t>
      </w:r>
      <w:r w:rsidR="006108A5">
        <w:rPr>
          <w:rFonts w:ascii="Calibri" w:hAnsi="Calibri"/>
          <w:sz w:val="22"/>
        </w:rPr>
        <w:t>w</w:t>
      </w:r>
      <w:r w:rsidRPr="00C042BD">
        <w:rPr>
          <w:rFonts w:ascii="Calibri" w:hAnsi="Calibri"/>
          <w:sz w:val="22"/>
        </w:rPr>
        <w:t xml:space="preserve">ykonawców wspólnie ubiegających się o udzielenie zamówienia, </w:t>
      </w:r>
      <w:r w:rsidR="006108A5">
        <w:rPr>
          <w:rFonts w:ascii="Calibri" w:hAnsi="Calibri"/>
          <w:sz w:val="22"/>
        </w:rPr>
        <w:t>w</w:t>
      </w:r>
      <w:r w:rsidRPr="00C042BD">
        <w:rPr>
          <w:rFonts w:ascii="Calibri" w:hAnsi="Calibri"/>
          <w:sz w:val="22"/>
        </w:rPr>
        <w:t>ykonawca przed podpisaniem umowy na wezwanie Zamawiającego</w:t>
      </w:r>
      <w:r w:rsidR="00387F7F" w:rsidRPr="00C042BD">
        <w:rPr>
          <w:rFonts w:ascii="Calibri" w:hAnsi="Calibri"/>
          <w:sz w:val="22"/>
        </w:rPr>
        <w:t xml:space="preserve"> i w terminie wyznaczonym przez Zamawiającego </w:t>
      </w:r>
      <w:r w:rsidRPr="00C042BD">
        <w:rPr>
          <w:rFonts w:ascii="Calibri" w:hAnsi="Calibri"/>
          <w:sz w:val="22"/>
        </w:rPr>
        <w:t xml:space="preserve">powinien przedłożyć umowę regulującą współpracę </w:t>
      </w:r>
      <w:r w:rsidR="006108A5">
        <w:rPr>
          <w:rFonts w:ascii="Calibri" w:hAnsi="Calibri"/>
          <w:sz w:val="22"/>
        </w:rPr>
        <w:lastRenderedPageBreak/>
        <w:t>w</w:t>
      </w:r>
      <w:r w:rsidRPr="00C042BD">
        <w:rPr>
          <w:rFonts w:ascii="Calibri" w:hAnsi="Calibri"/>
          <w:sz w:val="22"/>
        </w:rPr>
        <w:t xml:space="preserve">ykonawców, w której </w:t>
      </w:r>
      <w:r w:rsidR="006108A5">
        <w:rPr>
          <w:rFonts w:ascii="Calibri" w:hAnsi="Calibri"/>
          <w:sz w:val="22"/>
        </w:rPr>
        <w:t>w</w:t>
      </w:r>
      <w:r w:rsidRPr="00C042BD">
        <w:rPr>
          <w:rFonts w:ascii="Calibri" w:hAnsi="Calibri"/>
          <w:sz w:val="22"/>
        </w:rPr>
        <w:t>ykonawcy wskażą pełnomocnika uprawnionego do kontaktów z</w:t>
      </w:r>
      <w:r w:rsidR="001213EA" w:rsidRPr="00C042BD">
        <w:rPr>
          <w:rFonts w:ascii="Calibri" w:hAnsi="Calibri"/>
          <w:sz w:val="22"/>
        </w:rPr>
        <w:t> </w:t>
      </w:r>
      <w:r w:rsidRPr="00C042BD">
        <w:rPr>
          <w:rFonts w:ascii="Calibri" w:hAnsi="Calibri"/>
          <w:sz w:val="22"/>
        </w:rPr>
        <w:t>Zamawiającym oraz wystawiania dokumentów związanych z płatnościami.</w:t>
      </w:r>
    </w:p>
    <w:p w14:paraId="5959F07F" w14:textId="77777777" w:rsidR="00335500" w:rsidRPr="00C042BD" w:rsidRDefault="00335500" w:rsidP="00F16949">
      <w:pPr>
        <w:shd w:val="clear" w:color="auto" w:fill="FFFFFF"/>
        <w:spacing w:line="240" w:lineRule="auto"/>
        <w:ind w:firstLine="0"/>
        <w:rPr>
          <w:rFonts w:ascii="Calibri" w:hAnsi="Calibri"/>
          <w:noProof/>
          <w:sz w:val="22"/>
          <w:lang w:eastAsia="pl-PL"/>
        </w:rPr>
      </w:pPr>
      <w:bookmarkStart w:id="8" w:name="_Toc504465412"/>
    </w:p>
    <w:p w14:paraId="6A6C2E72" w14:textId="77777777" w:rsidR="00335500" w:rsidRPr="00C042BD" w:rsidRDefault="000113A5" w:rsidP="00720728">
      <w:pPr>
        <w:pStyle w:val="Akapitzlist"/>
        <w:numPr>
          <w:ilvl w:val="0"/>
          <w:numId w:val="28"/>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8"/>
      <w:r w:rsidR="00144096">
        <w:rPr>
          <w:rFonts w:ascii="Calibri" w:hAnsi="Calibri"/>
          <w:b/>
          <w:sz w:val="22"/>
          <w:u w:val="single"/>
        </w:rPr>
        <w:t>w</w:t>
      </w:r>
      <w:r w:rsidR="00335500" w:rsidRPr="00C042BD">
        <w:rPr>
          <w:rFonts w:ascii="Calibri" w:hAnsi="Calibri"/>
          <w:b/>
          <w:sz w:val="22"/>
          <w:u w:val="single"/>
        </w:rPr>
        <w:t>ykonawc</w:t>
      </w:r>
      <w:r w:rsidRPr="00C042BD">
        <w:rPr>
          <w:rFonts w:ascii="Calibri" w:hAnsi="Calibri"/>
          <w:b/>
          <w:sz w:val="22"/>
          <w:u w:val="single"/>
        </w:rPr>
        <w:t>y w toku postępowania o udzielenie zamówienia</w:t>
      </w:r>
      <w:r w:rsidR="00335500" w:rsidRPr="00C042BD">
        <w:rPr>
          <w:rFonts w:ascii="Calibri" w:hAnsi="Calibri"/>
          <w:b/>
          <w:sz w:val="22"/>
          <w:u w:val="single"/>
        </w:rPr>
        <w:t>.</w:t>
      </w:r>
    </w:p>
    <w:p w14:paraId="533EC459" w14:textId="77777777"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14:paraId="29FF6A9E"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14:paraId="46A9F289"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 xml:space="preserve">Odwołanie przysługuje wyłącznie od niezgodnej z przepisami ustawy czynności Zamawiającego podjętej w postępowaniu o udzielenie zamówienia lub zaniechania czynności, do której Zamawiający jest zobowiązany </w:t>
      </w:r>
      <w:r w:rsidR="00335F46">
        <w:rPr>
          <w:rFonts w:ascii="Calibri" w:hAnsi="Calibri"/>
          <w:color w:val="000000"/>
          <w:sz w:val="22"/>
        </w:rPr>
        <w:t xml:space="preserve">na </w:t>
      </w:r>
      <w:r>
        <w:rPr>
          <w:rFonts w:ascii="Calibri" w:hAnsi="Calibri"/>
          <w:color w:val="000000"/>
          <w:sz w:val="22"/>
        </w:rPr>
        <w:t>podstawie ustawy.</w:t>
      </w:r>
    </w:p>
    <w:p w14:paraId="00CA4206"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A5381E5"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w:t>
      </w:r>
      <w:r w:rsidR="00033A81">
        <w:rPr>
          <w:rFonts w:ascii="Calibri" w:hAnsi="Calibri"/>
          <w:color w:val="000000"/>
          <w:sz w:val="22"/>
        </w:rPr>
        <w:t>go terminu. Domniemywa się, iż Z</w:t>
      </w:r>
      <w:r>
        <w:rPr>
          <w:rFonts w:ascii="Calibri" w:hAnsi="Calibri"/>
          <w:color w:val="000000"/>
          <w:sz w:val="22"/>
        </w:rPr>
        <w:t>amawiający mógł zapoznać się z treścią odwołania przed upływem terminu do jego wniesienia, jeżeli przesłanie jego kopii nastąpiło przed upływem terminu do jego wniesienia przy użyciu środków komunikacji elektronicznej.</w:t>
      </w:r>
    </w:p>
    <w:p w14:paraId="20AB245B"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Terminy na wniesienie odwołania:</w:t>
      </w:r>
    </w:p>
    <w:p w14:paraId="609E8728" w14:textId="77777777" w:rsidR="001933A9" w:rsidRDefault="001933A9" w:rsidP="00C960AF">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odwołanie wnosi się w terminie 10 dni od dnia przesłania informacji o czynności Zamawiającego stanowiącej podstawę jego wniesienia – jeżeli został</w:t>
      </w:r>
      <w:r w:rsidR="00335F46">
        <w:rPr>
          <w:rFonts w:ascii="Calibri" w:hAnsi="Calibri"/>
          <w:color w:val="000000"/>
          <w:sz w:val="22"/>
        </w:rPr>
        <w:t>o</w:t>
      </w:r>
      <w:r>
        <w:rPr>
          <w:rFonts w:ascii="Calibri" w:hAnsi="Calibri"/>
          <w:color w:val="000000"/>
          <w:sz w:val="22"/>
        </w:rPr>
        <w:t xml:space="preserve"> przesłane w sposób określony w art. 180 ust. 5 ustawy zdanie drugie albo w terminie 15 dni – jeżeli został</w:t>
      </w:r>
      <w:r w:rsidR="00335F46">
        <w:rPr>
          <w:rFonts w:ascii="Calibri" w:hAnsi="Calibri"/>
          <w:color w:val="000000"/>
          <w:sz w:val="22"/>
        </w:rPr>
        <w:t>o</w:t>
      </w:r>
      <w:r>
        <w:rPr>
          <w:rFonts w:ascii="Calibri" w:hAnsi="Calibri"/>
          <w:color w:val="000000"/>
          <w:sz w:val="22"/>
        </w:rPr>
        <w:t xml:space="preserve"> przesłane w inny sposób;</w:t>
      </w:r>
    </w:p>
    <w:p w14:paraId="3CB3EA0A" w14:textId="77777777" w:rsidR="001933A9" w:rsidRDefault="001933A9" w:rsidP="00C960AF">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odwołanie wobec treści ogłoszenia o zamówieniu, a także wobec postanowień SIWZ, wnosi się w terminie 10 dni od dnia publikacji ogłoszenia w Dzienniku Urzędowym Unii Europejskiej lub zamieszczenia SIWZ na stronie internetowej,</w:t>
      </w:r>
    </w:p>
    <w:p w14:paraId="5D2659AC" w14:textId="77777777" w:rsidR="001933A9" w:rsidRDefault="001933A9" w:rsidP="00C960AF">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odwołanie wobec czynności innych niż określone w pkt. XXIX.5.1) i XXIX</w:t>
      </w:r>
      <w:r w:rsidR="00144096">
        <w:rPr>
          <w:rFonts w:ascii="Calibri" w:hAnsi="Calibri"/>
          <w:color w:val="000000"/>
          <w:sz w:val="22"/>
        </w:rPr>
        <w:t>.</w:t>
      </w:r>
      <w:r>
        <w:rPr>
          <w:rFonts w:ascii="Calibri" w:hAnsi="Calibri"/>
          <w:color w:val="000000"/>
          <w:sz w:val="22"/>
        </w:rPr>
        <w:t>5.2) wnosi się w terminie 10 dni od dnia, w którym powzięto lub przy zachowaniu należytej staranności można było powziąć wiadomość o okolicznościach stanowiących podstawę jego wniesienia,</w:t>
      </w:r>
    </w:p>
    <w:p w14:paraId="234B05BC" w14:textId="77777777" w:rsidR="001933A9" w:rsidRDefault="001933A9" w:rsidP="00C960AF">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 xml:space="preserve">jeżeli Zamawiający nie przesłał </w:t>
      </w:r>
      <w:r w:rsidR="00144096">
        <w:rPr>
          <w:rFonts w:ascii="Calibri" w:hAnsi="Calibri"/>
          <w:color w:val="000000"/>
          <w:sz w:val="22"/>
        </w:rPr>
        <w:t>w</w:t>
      </w:r>
      <w:r>
        <w:rPr>
          <w:rFonts w:ascii="Calibri" w:hAnsi="Calibri"/>
          <w:color w:val="000000"/>
          <w:sz w:val="22"/>
        </w:rPr>
        <w:t>ykonawcy zawiadomienia o wyborze oferty najkorzystniejszej odwołanie wnosi się nie później niż w terminie:</w:t>
      </w:r>
    </w:p>
    <w:p w14:paraId="1027C681" w14:textId="77777777" w:rsidR="001933A9" w:rsidRDefault="001933A9" w:rsidP="00C960AF">
      <w:pPr>
        <w:numPr>
          <w:ilvl w:val="0"/>
          <w:numId w:val="51"/>
        </w:numPr>
        <w:suppressAutoHyphens/>
        <w:spacing w:line="240" w:lineRule="auto"/>
        <w:ind w:left="993"/>
        <w:rPr>
          <w:rFonts w:ascii="Calibri" w:hAnsi="Calibri"/>
          <w:color w:val="000000"/>
          <w:sz w:val="22"/>
        </w:rPr>
      </w:pPr>
      <w:r>
        <w:rPr>
          <w:rFonts w:ascii="Calibri" w:hAnsi="Calibri"/>
          <w:color w:val="000000"/>
          <w:sz w:val="22"/>
        </w:rPr>
        <w:t>30 dni od dnia publikacji w Dzienniku Urzędowym Unii Europejskiej ogłoszenia o udzieleniu zamówienia,</w:t>
      </w:r>
    </w:p>
    <w:p w14:paraId="60F70818" w14:textId="77777777" w:rsidR="001933A9" w:rsidRDefault="001933A9" w:rsidP="00C960AF">
      <w:pPr>
        <w:numPr>
          <w:ilvl w:val="0"/>
          <w:numId w:val="52"/>
        </w:numPr>
        <w:suppressAutoHyphens/>
        <w:spacing w:line="240" w:lineRule="auto"/>
        <w:ind w:left="993"/>
        <w:rPr>
          <w:rFonts w:ascii="Calibri" w:hAnsi="Calibri"/>
          <w:color w:val="000000"/>
          <w:sz w:val="22"/>
        </w:rPr>
      </w:pPr>
      <w:r>
        <w:rPr>
          <w:rFonts w:ascii="Calibri" w:hAnsi="Calibri"/>
          <w:color w:val="000000"/>
          <w:sz w:val="22"/>
        </w:rPr>
        <w:t>6 miesięcy od dnia zawarcia umowy, jeżeli Zamawiający nie opublikował w Dzienniku Urzędowym Unii Europejskiej ogłoszenia o udzieleniu zamówienia.</w:t>
      </w:r>
    </w:p>
    <w:p w14:paraId="7FFE7AA0"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Szczegółowe zasady postępowania po wniesieniu odwołania, określają stosowne przepisy Działu VI ustawy.</w:t>
      </w:r>
    </w:p>
    <w:p w14:paraId="60B33A45"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Środki ochrony prawnej wobec ogłoszenia o zamówieniu oraz SIWZ przysługują również organizacjom wpisanym na listę, o której mowa w art. 154 pkt. 5 ustawy.</w:t>
      </w:r>
    </w:p>
    <w:p w14:paraId="56CF4381"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Na orzeczenie Krajowej Izby Odwoławczej, stronom oraz uczestnikom postępowania odwoławczego przysługuje skarga do sądu.</w:t>
      </w:r>
    </w:p>
    <w:p w14:paraId="685D8EEB" w14:textId="77777777" w:rsidR="001933A9" w:rsidRDefault="001933A9" w:rsidP="00C960AF">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w:t>
      </w:r>
      <w:r w:rsidR="00335F46">
        <w:rPr>
          <w:rFonts w:ascii="Calibri" w:hAnsi="Calibri"/>
          <w:color w:val="000000"/>
          <w:sz w:val="22"/>
        </w:rPr>
        <w:t xml:space="preserve"> (Dz. U. z 2018 r. poz. 2188, z </w:t>
      </w:r>
      <w:proofErr w:type="spellStart"/>
      <w:r w:rsidR="00335F46">
        <w:rPr>
          <w:rFonts w:ascii="Calibri" w:hAnsi="Calibri"/>
          <w:color w:val="000000"/>
          <w:sz w:val="22"/>
        </w:rPr>
        <w:t>późn</w:t>
      </w:r>
      <w:proofErr w:type="spellEnd"/>
      <w:r w:rsidR="00335F46">
        <w:rPr>
          <w:rFonts w:ascii="Calibri" w:hAnsi="Calibri"/>
          <w:color w:val="000000"/>
          <w:sz w:val="22"/>
        </w:rPr>
        <w:t>. zm.)</w:t>
      </w:r>
      <w:r>
        <w:rPr>
          <w:rFonts w:ascii="Calibri" w:hAnsi="Calibri"/>
          <w:color w:val="000000"/>
          <w:sz w:val="22"/>
        </w:rPr>
        <w:t xml:space="preserve"> jest równoznaczne z jej wniesieniem.</w:t>
      </w:r>
    </w:p>
    <w:p w14:paraId="6840AC27" w14:textId="77777777" w:rsidR="00A63F22" w:rsidRDefault="00A63F22" w:rsidP="00A63F22">
      <w:pPr>
        <w:suppressAutoHyphens/>
        <w:spacing w:line="240" w:lineRule="auto"/>
        <w:ind w:left="720" w:firstLine="0"/>
        <w:rPr>
          <w:rFonts w:ascii="Calibri" w:hAnsi="Calibri"/>
          <w:color w:val="000000"/>
          <w:sz w:val="22"/>
        </w:rPr>
      </w:pPr>
    </w:p>
    <w:p w14:paraId="14194BC2" w14:textId="77777777" w:rsidR="001B3028" w:rsidRPr="00AE593E" w:rsidRDefault="001B3028" w:rsidP="00720728">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AE593E">
        <w:rPr>
          <w:rFonts w:ascii="Calibri" w:hAnsi="Calibri"/>
          <w:b/>
          <w:sz w:val="22"/>
          <w:szCs w:val="22"/>
          <w:u w:val="single"/>
        </w:rPr>
        <w:lastRenderedPageBreak/>
        <w:t>Klauzula informacyjna o przetwarzaniu danych osobowych w celu związanym z postępowaniem o udzielenie zamówienia publicznego.</w:t>
      </w:r>
    </w:p>
    <w:p w14:paraId="297C010F" w14:textId="77777777" w:rsidR="001B3028" w:rsidRPr="006A0FAE"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15415D0A" w14:textId="77777777" w:rsidR="001B3028" w:rsidRPr="006A0FAE" w:rsidRDefault="001B3028" w:rsidP="001B3028">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0FAE">
        <w:rPr>
          <w:rFonts w:ascii="Calibri" w:hAnsi="Calibri" w:cs="Arial"/>
          <w:sz w:val="22"/>
          <w:lang w:eastAsia="pl-PL"/>
        </w:rPr>
        <w:t xml:space="preserve">dalej „RODO”, Zamawiający informuje, że: </w:t>
      </w:r>
    </w:p>
    <w:p w14:paraId="079B1224"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14:paraId="6313A9D2"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5" w:history="1">
        <w:r w:rsidRPr="006A0FAE">
          <w:rPr>
            <w:rStyle w:val="Hipercze"/>
            <w:rFonts w:ascii="Calibri" w:hAnsi="Calibri"/>
            <w:sz w:val="22"/>
            <w:szCs w:val="22"/>
          </w:rPr>
          <w:t>iod@uke.gov.pl</w:t>
        </w:r>
      </w:hyperlink>
      <w:r w:rsidRPr="006A0FAE">
        <w:rPr>
          <w:rFonts w:ascii="Calibri" w:hAnsi="Calibri"/>
          <w:sz w:val="22"/>
          <w:szCs w:val="22"/>
        </w:rPr>
        <w:t>; telefon: 22 53 49 241,</w:t>
      </w:r>
    </w:p>
    <w:p w14:paraId="0466C6B8" w14:textId="77777777" w:rsidR="001B3028" w:rsidRDefault="001B3028" w:rsidP="00C960AF">
      <w:pPr>
        <w:pStyle w:val="Akapitzlist"/>
        <w:numPr>
          <w:ilvl w:val="4"/>
          <w:numId w:val="56"/>
        </w:numPr>
        <w:ind w:left="709" w:hanging="425"/>
        <w:rPr>
          <w:rFonts w:ascii="Calibri" w:hAnsi="Calibri" w:cs="Arial"/>
          <w:sz w:val="22"/>
          <w:szCs w:val="22"/>
        </w:rPr>
      </w:pPr>
      <w:r w:rsidRPr="00A60865">
        <w:rPr>
          <w:rFonts w:ascii="Calibri" w:hAnsi="Calibri" w:cs="Arial"/>
        </w:rPr>
        <w:t>Pani/Pana dane osobowe przetwarzane będą na podstawie art. 6 ust. 1 lit. c</w:t>
      </w:r>
      <w:r w:rsidRPr="00A60865">
        <w:rPr>
          <w:rFonts w:ascii="Calibri" w:hAnsi="Calibri" w:cs="Arial"/>
          <w:i/>
        </w:rPr>
        <w:t xml:space="preserve"> </w:t>
      </w:r>
      <w:r w:rsidRPr="00A60865">
        <w:rPr>
          <w:rFonts w:ascii="Calibri" w:hAnsi="Calibri" w:cs="Arial"/>
        </w:rPr>
        <w:t>RODO w celu związanym z postępowaniem o udzielenie zamówienia publicznego prowadzonego w trybie przetargu nieograniczonego na „</w:t>
      </w:r>
      <w:r w:rsidR="00A60865" w:rsidRPr="00A60865">
        <w:rPr>
          <w:rFonts w:ascii="Calibri" w:hAnsi="Calibri"/>
          <w:sz w:val="22"/>
          <w:szCs w:val="22"/>
        </w:rPr>
        <w:t>Zaprojektowanie, budowa, dostarczenie i wdrożenie Rozbudowy Systemu informatycznego pn. Punkt Informacyjny ds. Telekomunikacji oraz świadczenie usług wsparcia, asysty przy zbieraniu danych i rozwoju</w:t>
      </w:r>
      <w:r w:rsidR="005C7EA1" w:rsidRPr="00A60865">
        <w:rPr>
          <w:rFonts w:ascii="Calibri" w:hAnsi="Calibri" w:cs="Arial"/>
          <w:sz w:val="22"/>
          <w:szCs w:val="22"/>
        </w:rPr>
        <w:t>”</w:t>
      </w:r>
      <w:r w:rsidRPr="00A60865">
        <w:rPr>
          <w:rFonts w:ascii="Calibri" w:hAnsi="Calibri" w:cs="Arial"/>
        </w:rPr>
        <w:t xml:space="preserve"> – numer</w:t>
      </w:r>
      <w:r w:rsidRPr="00737A3B">
        <w:rPr>
          <w:rFonts w:ascii="Calibri" w:hAnsi="Calibri" w:cs="Arial"/>
          <w:sz w:val="22"/>
          <w:szCs w:val="22"/>
        </w:rPr>
        <w:t xml:space="preserve"> postępowania</w:t>
      </w:r>
      <w:r w:rsidR="00A60865">
        <w:rPr>
          <w:rFonts w:ascii="Calibri" w:hAnsi="Calibri"/>
          <w:sz w:val="22"/>
          <w:szCs w:val="22"/>
        </w:rPr>
        <w:t xml:space="preserve"> BA.WZP.26.</w:t>
      </w:r>
      <w:r w:rsidR="00270032">
        <w:rPr>
          <w:rFonts w:ascii="Calibri" w:hAnsi="Calibri"/>
          <w:sz w:val="22"/>
          <w:szCs w:val="22"/>
        </w:rPr>
        <w:t>15</w:t>
      </w:r>
      <w:r w:rsidR="00A60865">
        <w:rPr>
          <w:rFonts w:ascii="Calibri" w:hAnsi="Calibri"/>
          <w:sz w:val="22"/>
          <w:szCs w:val="22"/>
        </w:rPr>
        <w:t>.</w:t>
      </w:r>
      <w:r w:rsidRPr="006441A7">
        <w:rPr>
          <w:rFonts w:ascii="Calibri" w:hAnsi="Calibri"/>
          <w:sz w:val="22"/>
          <w:szCs w:val="22"/>
        </w:rPr>
        <w:t>20</w:t>
      </w:r>
      <w:r w:rsidR="00270032">
        <w:rPr>
          <w:rFonts w:ascii="Calibri" w:hAnsi="Calibri"/>
          <w:sz w:val="22"/>
          <w:szCs w:val="22"/>
        </w:rPr>
        <w:t>20</w:t>
      </w:r>
      <w:r w:rsidRPr="006441A7">
        <w:rPr>
          <w:rFonts w:ascii="Calibri" w:hAnsi="Calibri"/>
          <w:sz w:val="22"/>
          <w:szCs w:val="22"/>
        </w:rPr>
        <w:t>,</w:t>
      </w:r>
      <w:r w:rsidRPr="006441A7">
        <w:rPr>
          <w:rFonts w:ascii="Calibri" w:hAnsi="Calibri" w:cs="Arial"/>
          <w:i/>
          <w:sz w:val="22"/>
          <w:szCs w:val="22"/>
        </w:rPr>
        <w:t xml:space="preserve"> </w:t>
      </w:r>
      <w:r w:rsidRPr="006441A7">
        <w:rPr>
          <w:rFonts w:ascii="Calibri" w:hAnsi="Calibri" w:cs="Arial"/>
          <w:sz w:val="22"/>
          <w:szCs w:val="22"/>
        </w:rPr>
        <w:t>prowa</w:t>
      </w:r>
      <w:r w:rsidRPr="006A0FAE">
        <w:rPr>
          <w:rFonts w:ascii="Calibri" w:hAnsi="Calibri" w:cs="Arial"/>
          <w:sz w:val="22"/>
          <w:szCs w:val="22"/>
        </w:rPr>
        <w:t>dzonym w trybie przetargu nieograniczonego,</w:t>
      </w:r>
    </w:p>
    <w:p w14:paraId="75E223C2"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odbiorcami Pani/Pana danych osobowych będą osoby lub podmioty, którym udostępniona zostanie dokumentacja postępowania w oparciu o art. 8 oraz art. 96 ust. 3 ustawy,</w:t>
      </w:r>
    </w:p>
    <w:p w14:paraId="7F82BC0A"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5574C17E"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B2FF455"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w odniesieniu do Pani/Pana danych osobowych decyzje nie będą podejmowane w sposób zautomatyzowany, stosowanie do art. 22 RODO,</w:t>
      </w:r>
    </w:p>
    <w:p w14:paraId="79BD60DA"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posiada Pani/Pan:</w:t>
      </w:r>
    </w:p>
    <w:p w14:paraId="713994B0" w14:textId="77777777" w:rsidR="001B3028" w:rsidRPr="00A24362" w:rsidRDefault="001B3028" w:rsidP="00C960AF">
      <w:pPr>
        <w:pStyle w:val="Akapitzlist"/>
        <w:numPr>
          <w:ilvl w:val="0"/>
          <w:numId w:val="54"/>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p>
    <w:p w14:paraId="490A09C4" w14:textId="77777777" w:rsidR="001B3028" w:rsidRPr="006A0FAE" w:rsidRDefault="001B3028" w:rsidP="00C960AF">
      <w:pPr>
        <w:pStyle w:val="Akapitzlist"/>
        <w:numPr>
          <w:ilvl w:val="0"/>
          <w:numId w:val="54"/>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3"/>
      </w:r>
      <w:r w:rsidRPr="006A0FAE">
        <w:rPr>
          <w:rFonts w:ascii="Calibri" w:hAnsi="Calibri" w:cs="Arial"/>
          <w:sz w:val="22"/>
          <w:szCs w:val="22"/>
        </w:rPr>
        <w:t>,</w:t>
      </w:r>
    </w:p>
    <w:p w14:paraId="2125785A" w14:textId="77777777" w:rsidR="001B3028" w:rsidRPr="006A0FAE" w:rsidRDefault="001B3028" w:rsidP="00C960AF">
      <w:pPr>
        <w:pStyle w:val="Akapitzlist"/>
        <w:numPr>
          <w:ilvl w:val="0"/>
          <w:numId w:val="54"/>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 z zastrzeżeniem przypadków, o których mowa w art. 18 ust. 2 RODO</w:t>
      </w:r>
      <w:r w:rsidRPr="006A0FAE">
        <w:rPr>
          <w:rStyle w:val="Odwoanieprzypisudolnego"/>
          <w:rFonts w:ascii="Calibri" w:hAnsi="Calibri"/>
          <w:sz w:val="22"/>
          <w:szCs w:val="22"/>
        </w:rPr>
        <w:footnoteReference w:id="4"/>
      </w:r>
      <w:r w:rsidRPr="006A0FAE">
        <w:rPr>
          <w:rFonts w:ascii="Calibri" w:hAnsi="Calibri" w:cs="Arial"/>
          <w:sz w:val="22"/>
          <w:szCs w:val="22"/>
        </w:rPr>
        <w:t xml:space="preserve">,  </w:t>
      </w:r>
    </w:p>
    <w:p w14:paraId="3586C77F" w14:textId="77777777" w:rsidR="001B3028" w:rsidRPr="006A0FAE" w:rsidRDefault="001B3028" w:rsidP="00C960AF">
      <w:pPr>
        <w:pStyle w:val="Akapitzlist"/>
        <w:numPr>
          <w:ilvl w:val="0"/>
          <w:numId w:val="54"/>
        </w:numPr>
        <w:ind w:left="709" w:hanging="283"/>
        <w:rPr>
          <w:rFonts w:ascii="Calibri" w:hAnsi="Calibri" w:cs="Arial"/>
          <w:i/>
          <w:color w:val="00B0F0"/>
          <w:sz w:val="22"/>
          <w:szCs w:val="22"/>
        </w:rPr>
      </w:pPr>
      <w:r w:rsidRPr="006A0FAE">
        <w:rPr>
          <w:rFonts w:ascii="Calibri" w:hAnsi="Calibri" w:cs="Arial"/>
          <w:sz w:val="22"/>
          <w:szCs w:val="22"/>
        </w:rPr>
        <w:t>prawo do wniesienia skargi do Prezesa Urzędu Ochrony Danych Osobowych, gdy uzna Pani/Pan, że przetwarzanie danych osobowych Pani/Pana dotyczących narusza przepisy RODO;</w:t>
      </w:r>
    </w:p>
    <w:p w14:paraId="0EA032D3" w14:textId="77777777" w:rsidR="001B3028" w:rsidRPr="006A0FAE" w:rsidRDefault="001B3028" w:rsidP="00C960AF">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nie przysługuje Pani/Panu:</w:t>
      </w:r>
    </w:p>
    <w:p w14:paraId="32CA7A68" w14:textId="77777777" w:rsidR="001B3028" w:rsidRPr="006A0FAE" w:rsidRDefault="001B3028" w:rsidP="00C960AF">
      <w:pPr>
        <w:pStyle w:val="Akapitzlist"/>
        <w:numPr>
          <w:ilvl w:val="0"/>
          <w:numId w:val="55"/>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p>
    <w:p w14:paraId="1CC6B2A3" w14:textId="77777777" w:rsidR="001B3028" w:rsidRPr="006A0FAE" w:rsidRDefault="001B3028" w:rsidP="00C960AF">
      <w:pPr>
        <w:pStyle w:val="Akapitzlist"/>
        <w:numPr>
          <w:ilvl w:val="0"/>
          <w:numId w:val="55"/>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p>
    <w:p w14:paraId="0DBFDC4D" w14:textId="77777777" w:rsidR="001B3028" w:rsidRPr="002A17CC" w:rsidRDefault="001B3028" w:rsidP="00C960AF">
      <w:pPr>
        <w:pStyle w:val="Akapitzlist"/>
        <w:numPr>
          <w:ilvl w:val="0"/>
          <w:numId w:val="55"/>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14:paraId="14733B96" w14:textId="77777777" w:rsidR="00947FCD" w:rsidRPr="00C042BD" w:rsidRDefault="00947FCD" w:rsidP="003D423C">
      <w:pPr>
        <w:suppressAutoHyphens/>
        <w:spacing w:line="240" w:lineRule="auto"/>
        <w:ind w:firstLine="0"/>
        <w:rPr>
          <w:rFonts w:ascii="Calibri" w:hAnsi="Calibri"/>
          <w:color w:val="000000"/>
          <w:sz w:val="22"/>
        </w:rPr>
      </w:pPr>
    </w:p>
    <w:p w14:paraId="23C19328" w14:textId="77777777" w:rsidR="00335500" w:rsidRPr="00C042BD" w:rsidRDefault="00335500" w:rsidP="00720728">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u w:val="single"/>
        </w:rPr>
      </w:pPr>
      <w:bookmarkStart w:id="9" w:name="_Toc504465415"/>
      <w:r w:rsidRPr="00C042BD">
        <w:rPr>
          <w:rFonts w:ascii="Calibri" w:hAnsi="Calibri"/>
          <w:b/>
          <w:sz w:val="22"/>
          <w:u w:val="single"/>
        </w:rPr>
        <w:t>Pracownicy Zamawiającego upoważnieni do kontaktowania się z </w:t>
      </w:r>
      <w:r w:rsidR="00144096">
        <w:rPr>
          <w:rFonts w:ascii="Calibri" w:hAnsi="Calibri"/>
          <w:b/>
          <w:sz w:val="22"/>
          <w:u w:val="single"/>
        </w:rPr>
        <w:t>w</w:t>
      </w:r>
      <w:r w:rsidRPr="00C042BD">
        <w:rPr>
          <w:rFonts w:ascii="Calibri" w:hAnsi="Calibri"/>
          <w:b/>
          <w:sz w:val="22"/>
          <w:u w:val="single"/>
        </w:rPr>
        <w:t>ykonawcami</w:t>
      </w:r>
      <w:bookmarkEnd w:id="9"/>
      <w:r w:rsidRPr="00C042BD">
        <w:rPr>
          <w:rFonts w:ascii="Calibri" w:hAnsi="Calibri"/>
          <w:b/>
          <w:sz w:val="22"/>
          <w:u w:val="single"/>
        </w:rPr>
        <w:t>.</w:t>
      </w:r>
    </w:p>
    <w:p w14:paraId="60BBB3EA" w14:textId="77777777"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Osobą upoważnioną przez Zamawiającego do kontaktowania się z </w:t>
      </w:r>
      <w:r w:rsidR="00144096">
        <w:rPr>
          <w:rFonts w:ascii="Calibri" w:hAnsi="Calibri"/>
          <w:sz w:val="22"/>
          <w:lang w:eastAsia="pl-PL"/>
        </w:rPr>
        <w:t>w</w:t>
      </w:r>
      <w:r w:rsidRPr="00C042BD">
        <w:rPr>
          <w:rFonts w:ascii="Calibri" w:hAnsi="Calibri"/>
          <w:sz w:val="22"/>
          <w:lang w:eastAsia="pl-PL"/>
        </w:rPr>
        <w:t xml:space="preserve">ykonawcami jest </w:t>
      </w:r>
      <w:r w:rsidR="00CF7A2D">
        <w:rPr>
          <w:rFonts w:ascii="Calibri" w:hAnsi="Calibri"/>
          <w:sz w:val="22"/>
          <w:lang w:eastAsia="pl-PL"/>
        </w:rPr>
        <w:t xml:space="preserve">Jacek Gola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Pr="00C042BD">
        <w:rPr>
          <w:rFonts w:ascii="Calibri" w:hAnsi="Calibri"/>
          <w:sz w:val="22"/>
          <w:lang w:eastAsia="pl-PL"/>
        </w:rPr>
        <w:t xml:space="preserve"> 22 53 49 2</w:t>
      </w:r>
      <w:r w:rsidR="00CF7A2D">
        <w:rPr>
          <w:rFonts w:ascii="Calibri" w:hAnsi="Calibri"/>
          <w:sz w:val="22"/>
          <w:lang w:eastAsia="pl-PL"/>
        </w:rPr>
        <w:t>33</w:t>
      </w:r>
      <w:r w:rsidRPr="00C042BD">
        <w:rPr>
          <w:rFonts w:ascii="Calibri" w:hAnsi="Calibri"/>
          <w:sz w:val="22"/>
          <w:lang w:eastAsia="pl-PL"/>
        </w:rPr>
        <w:t xml:space="preserve">, </w:t>
      </w:r>
      <w:r w:rsidR="00C40A04" w:rsidRPr="00C042BD">
        <w:rPr>
          <w:rFonts w:ascii="Calibri" w:hAnsi="Calibri"/>
          <w:sz w:val="22"/>
          <w:lang w:eastAsia="pl-PL"/>
        </w:rPr>
        <w:t xml:space="preserve"> e-mail: </w:t>
      </w:r>
      <w:r w:rsidR="00FE1504" w:rsidRPr="00C042BD">
        <w:rPr>
          <w:rFonts w:ascii="Calibri" w:hAnsi="Calibri"/>
          <w:sz w:val="22"/>
          <w:lang w:eastAsia="pl-PL"/>
        </w:rPr>
        <w:t>zamowienia.publiczne@uke.gov.pl</w:t>
      </w:r>
    </w:p>
    <w:p w14:paraId="41AC69E0" w14:textId="640CA09D" w:rsidR="00E927AB" w:rsidRPr="008819ED" w:rsidRDefault="00E927AB" w:rsidP="009B6325">
      <w:pPr>
        <w:shd w:val="clear" w:color="auto" w:fill="FFFFFF"/>
        <w:spacing w:line="240" w:lineRule="auto"/>
        <w:ind w:left="4956" w:firstLine="0"/>
        <w:rPr>
          <w:rFonts w:ascii="Calibri" w:hAnsi="Calibri"/>
          <w:b/>
          <w:bCs/>
          <w:szCs w:val="24"/>
          <w:lang w:eastAsia="pl-PL"/>
        </w:rPr>
      </w:pPr>
      <w:r>
        <w:rPr>
          <w:rFonts w:ascii="Calibri" w:hAnsi="Calibri"/>
          <w:b/>
          <w:bCs/>
          <w:sz w:val="22"/>
          <w:lang w:eastAsia="pl-PL"/>
        </w:rPr>
        <w:br w:type="column"/>
      </w:r>
      <w:r w:rsidR="009B6325">
        <w:rPr>
          <w:rFonts w:ascii="Calibri" w:hAnsi="Calibri"/>
          <w:b/>
          <w:bCs/>
          <w:sz w:val="22"/>
          <w:lang w:eastAsia="pl-PL"/>
        </w:rPr>
        <w:lastRenderedPageBreak/>
        <w:t xml:space="preserve">         </w:t>
      </w:r>
      <w:bookmarkStart w:id="10" w:name="_GoBack"/>
      <w:bookmarkEnd w:id="10"/>
      <w:r w:rsidRPr="008819ED">
        <w:rPr>
          <w:rFonts w:ascii="Calibri" w:hAnsi="Calibri"/>
          <w:b/>
          <w:bCs/>
          <w:szCs w:val="24"/>
          <w:lang w:eastAsia="pl-PL"/>
        </w:rPr>
        <w:t>Zamawiający:</w:t>
      </w:r>
    </w:p>
    <w:p w14:paraId="0E669636" w14:textId="77777777" w:rsidR="00E927AB" w:rsidRDefault="00E927AB" w:rsidP="00E927AB">
      <w:pPr>
        <w:shd w:val="clear" w:color="auto" w:fill="FFFFFF"/>
        <w:spacing w:line="240" w:lineRule="auto"/>
        <w:ind w:firstLine="0"/>
        <w:rPr>
          <w:rFonts w:ascii="Calibri" w:hAnsi="Calibri"/>
          <w:b/>
          <w:bCs/>
          <w:sz w:val="22"/>
          <w:lang w:eastAsia="pl-PL"/>
        </w:rPr>
      </w:pPr>
    </w:p>
    <w:p w14:paraId="109D554F" w14:textId="77777777" w:rsidR="00E927AB" w:rsidRDefault="00E927AB" w:rsidP="00E927AB">
      <w:pPr>
        <w:shd w:val="clear" w:color="auto" w:fill="FFFFFF"/>
        <w:spacing w:line="240" w:lineRule="auto"/>
        <w:ind w:firstLine="0"/>
        <w:rPr>
          <w:rFonts w:ascii="Calibri" w:hAnsi="Calibri"/>
          <w:b/>
          <w:bCs/>
          <w:sz w:val="22"/>
          <w:lang w:eastAsia="pl-PL"/>
        </w:rPr>
      </w:pPr>
    </w:p>
    <w:p w14:paraId="7EDE7A4F" w14:textId="77777777" w:rsidR="00E927AB" w:rsidRPr="00EB7074" w:rsidRDefault="00E927AB" w:rsidP="00E927AB">
      <w:pPr>
        <w:spacing w:line="312" w:lineRule="auto"/>
        <w:ind w:left="3261" w:firstLine="0"/>
        <w:jc w:val="center"/>
        <w:rPr>
          <w:rFonts w:ascii="Calibri" w:hAnsi="Calibri" w:cs="Arial"/>
        </w:rPr>
      </w:pPr>
      <w:r w:rsidRPr="00EB7074">
        <w:rPr>
          <w:rFonts w:ascii="Calibri" w:hAnsi="Calibri" w:cs="Arial"/>
        </w:rPr>
        <w:t>[</w:t>
      </w:r>
      <w:proofErr w:type="spellStart"/>
      <w:r w:rsidRPr="00EB7074">
        <w:rPr>
          <w:rFonts w:ascii="Calibri" w:hAnsi="Calibri" w:cs="Arial"/>
        </w:rPr>
        <w:t>dokus.podpis_nazwa_stanowiska;protect</w:t>
      </w:r>
      <w:proofErr w:type="spellEnd"/>
      <w:r w:rsidRPr="00EB7074">
        <w:rPr>
          <w:rFonts w:ascii="Calibri" w:hAnsi="Calibri" w:cs="Arial"/>
        </w:rPr>
        <w:t>=</w:t>
      </w:r>
      <w:proofErr w:type="spellStart"/>
      <w:r w:rsidRPr="00EB7074">
        <w:rPr>
          <w:rFonts w:ascii="Calibri" w:hAnsi="Calibri" w:cs="Arial"/>
        </w:rPr>
        <w:t>no;strconv</w:t>
      </w:r>
      <w:proofErr w:type="spellEnd"/>
      <w:r w:rsidRPr="00EB7074">
        <w:rPr>
          <w:rFonts w:ascii="Calibri" w:hAnsi="Calibri" w:cs="Arial"/>
        </w:rPr>
        <w:t>=no]</w:t>
      </w:r>
    </w:p>
    <w:p w14:paraId="380714E5" w14:textId="77777777" w:rsidR="00E927AB" w:rsidRPr="00EB7074" w:rsidRDefault="00E927AB" w:rsidP="00E927AB">
      <w:pPr>
        <w:spacing w:line="312" w:lineRule="auto"/>
        <w:ind w:left="3261" w:firstLine="0"/>
        <w:jc w:val="center"/>
        <w:rPr>
          <w:rFonts w:ascii="Calibri" w:hAnsi="Calibri"/>
        </w:rPr>
      </w:pPr>
      <w:r w:rsidRPr="00EB7074">
        <w:rPr>
          <w:rFonts w:ascii="Calibri" w:hAnsi="Calibri"/>
        </w:rPr>
        <w:t>[</w:t>
      </w:r>
      <w:proofErr w:type="spellStart"/>
      <w:r w:rsidRPr="00EB7074">
        <w:rPr>
          <w:rFonts w:ascii="Calibri" w:hAnsi="Calibri"/>
        </w:rPr>
        <w:t>dokus.podpis_nazwa_na_podpis;protect</w:t>
      </w:r>
      <w:proofErr w:type="spellEnd"/>
      <w:r w:rsidRPr="00EB7074">
        <w:rPr>
          <w:rFonts w:ascii="Calibri" w:hAnsi="Calibri"/>
        </w:rPr>
        <w:t>=</w:t>
      </w:r>
      <w:proofErr w:type="spellStart"/>
      <w:r w:rsidRPr="00EB7074">
        <w:rPr>
          <w:rFonts w:ascii="Calibri" w:hAnsi="Calibri"/>
        </w:rPr>
        <w:t>no;strconv</w:t>
      </w:r>
      <w:proofErr w:type="spellEnd"/>
      <w:r w:rsidRPr="00EB7074">
        <w:rPr>
          <w:rFonts w:ascii="Calibri" w:hAnsi="Calibri"/>
        </w:rPr>
        <w:t>=no]</w:t>
      </w:r>
    </w:p>
    <w:p w14:paraId="02B97A20" w14:textId="77777777" w:rsidR="00E927AB" w:rsidRPr="00EB7074" w:rsidRDefault="00E927AB" w:rsidP="00E927AB">
      <w:pPr>
        <w:spacing w:before="360" w:line="312" w:lineRule="auto"/>
        <w:ind w:left="3261" w:firstLine="0"/>
        <w:jc w:val="center"/>
        <w:rPr>
          <w:rFonts w:ascii="Calibri" w:hAnsi="Calibri" w:cs="Arial"/>
        </w:rPr>
      </w:pPr>
      <w:r w:rsidRPr="00EB7074">
        <w:rPr>
          <w:rFonts w:ascii="Calibri" w:hAnsi="Calibri" w:cs="Arial"/>
        </w:rPr>
        <w:t>[</w:t>
      </w:r>
      <w:proofErr w:type="spellStart"/>
      <w:r w:rsidRPr="00EB7074">
        <w:rPr>
          <w:rFonts w:ascii="Calibri" w:hAnsi="Calibri" w:cs="Arial"/>
        </w:rPr>
        <w:t>dokus.podpis_akceptujacy;protect</w:t>
      </w:r>
      <w:proofErr w:type="spellEnd"/>
      <w:r w:rsidRPr="00EB7074">
        <w:rPr>
          <w:rFonts w:ascii="Calibri" w:hAnsi="Calibri" w:cs="Arial"/>
        </w:rPr>
        <w:t>=</w:t>
      </w:r>
      <w:proofErr w:type="spellStart"/>
      <w:r w:rsidRPr="00EB7074">
        <w:rPr>
          <w:rFonts w:ascii="Calibri" w:hAnsi="Calibri" w:cs="Arial"/>
        </w:rPr>
        <w:t>no;strconv</w:t>
      </w:r>
      <w:proofErr w:type="spellEnd"/>
      <w:r w:rsidRPr="00EB7074">
        <w:rPr>
          <w:rFonts w:ascii="Calibri" w:hAnsi="Calibri" w:cs="Arial"/>
        </w:rPr>
        <w:t>=no]</w:t>
      </w:r>
    </w:p>
    <w:p w14:paraId="0AD1D1C0" w14:textId="413603C9" w:rsidR="00F8471E" w:rsidRPr="00C042BD" w:rsidRDefault="00E927AB" w:rsidP="00060836">
      <w:pPr>
        <w:shd w:val="clear" w:color="auto" w:fill="FFFFFF"/>
        <w:spacing w:line="240" w:lineRule="auto"/>
        <w:ind w:firstLine="0"/>
        <w:rPr>
          <w:rFonts w:ascii="Calibri" w:hAnsi="Calibri"/>
          <w:b/>
          <w:bCs/>
          <w:sz w:val="22"/>
          <w:lang w:eastAsia="pl-PL"/>
        </w:rPr>
      </w:pPr>
      <w:r>
        <w:rPr>
          <w:rFonts w:ascii="Calibri" w:hAnsi="Calibri"/>
          <w:b/>
          <w:bCs/>
          <w:sz w:val="22"/>
          <w:lang w:eastAsia="pl-PL"/>
        </w:rPr>
        <w:br w:type="column"/>
      </w:r>
    </w:p>
    <w:p w14:paraId="2E685C1D" w14:textId="77777777" w:rsidR="00FA5338" w:rsidRPr="00C042BD" w:rsidRDefault="00FA5338" w:rsidP="00720728">
      <w:pPr>
        <w:pStyle w:val="Akapitzlist"/>
        <w:keepNext/>
        <w:numPr>
          <w:ilvl w:val="0"/>
          <w:numId w:val="28"/>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Calibri" w:hAnsi="Calibri"/>
          <w:b/>
          <w:caps/>
          <w:sz w:val="22"/>
        </w:rPr>
      </w:pPr>
      <w:bookmarkStart w:id="11" w:name="_Toc504465416"/>
      <w:r w:rsidRPr="00C042BD">
        <w:rPr>
          <w:rFonts w:ascii="Calibri" w:hAnsi="Calibri"/>
          <w:b/>
          <w:sz w:val="22"/>
          <w:u w:val="single"/>
        </w:rPr>
        <w:t>Załączniki</w:t>
      </w:r>
      <w:bookmarkEnd w:id="11"/>
      <w:r w:rsidRPr="00C042BD">
        <w:rPr>
          <w:rFonts w:ascii="Calibri" w:hAnsi="Calibri"/>
          <w:b/>
          <w:sz w:val="22"/>
          <w:u w:val="single"/>
        </w:rPr>
        <w:t xml:space="preserve"> do niniejszej SIWZ:</w:t>
      </w:r>
      <w:r w:rsidRPr="00C042BD">
        <w:rPr>
          <w:rFonts w:ascii="Calibri" w:hAnsi="Calibri"/>
          <w:b/>
          <w:sz w:val="22"/>
          <w:u w:val="single"/>
        </w:rPr>
        <w:br/>
      </w:r>
    </w:p>
    <w:p w14:paraId="74A28233" w14:textId="77777777" w:rsidR="00000EDA" w:rsidRPr="00C042BD" w:rsidRDefault="00840DB7" w:rsidP="00C960AF">
      <w:pPr>
        <w:numPr>
          <w:ilvl w:val="0"/>
          <w:numId w:val="12"/>
        </w:numPr>
        <w:spacing w:line="288" w:lineRule="auto"/>
        <w:ind w:left="360"/>
        <w:rPr>
          <w:rFonts w:ascii="Calibri" w:hAnsi="Calibri"/>
          <w:sz w:val="22"/>
          <w:lang w:eastAsia="pl-PL"/>
        </w:rPr>
      </w:pPr>
      <w:r w:rsidRPr="00C042BD">
        <w:rPr>
          <w:rFonts w:ascii="Calibri" w:hAnsi="Calibri"/>
          <w:sz w:val="22"/>
          <w:lang w:eastAsia="pl-PL"/>
        </w:rPr>
        <w:t>Załącznik nr 1 – wzór formularza oferty</w:t>
      </w:r>
      <w:r w:rsidR="009902C5">
        <w:rPr>
          <w:rFonts w:ascii="Calibri" w:hAnsi="Calibri"/>
          <w:sz w:val="22"/>
          <w:lang w:eastAsia="pl-PL"/>
        </w:rPr>
        <w:t xml:space="preserve"> wraz z załącznikami</w:t>
      </w:r>
      <w:r w:rsidR="00DC1152">
        <w:rPr>
          <w:rFonts w:ascii="Calibri" w:hAnsi="Calibri"/>
          <w:sz w:val="22"/>
          <w:lang w:eastAsia="pl-PL"/>
        </w:rPr>
        <w:t>.</w:t>
      </w:r>
    </w:p>
    <w:p w14:paraId="1969CB2D" w14:textId="77777777" w:rsidR="00000EDA" w:rsidRPr="00C042BD" w:rsidRDefault="00840DB7" w:rsidP="00C960AF">
      <w:pPr>
        <w:numPr>
          <w:ilvl w:val="0"/>
          <w:numId w:val="12"/>
        </w:numPr>
        <w:spacing w:line="288" w:lineRule="auto"/>
        <w:ind w:left="360"/>
        <w:rPr>
          <w:rFonts w:ascii="Calibri" w:hAnsi="Calibri"/>
          <w:sz w:val="22"/>
          <w:lang w:eastAsia="pl-PL"/>
        </w:rPr>
      </w:pPr>
      <w:r w:rsidRPr="00C042BD">
        <w:rPr>
          <w:rFonts w:ascii="Calibri" w:hAnsi="Calibri"/>
          <w:sz w:val="22"/>
          <w:lang w:eastAsia="pl-PL"/>
        </w:rPr>
        <w:t>Załącz</w:t>
      </w:r>
      <w:r w:rsidR="00DC1152">
        <w:rPr>
          <w:rFonts w:ascii="Calibri" w:hAnsi="Calibri"/>
          <w:sz w:val="22"/>
          <w:lang w:eastAsia="pl-PL"/>
        </w:rPr>
        <w:t>nik nr 2 – wzór formularza JEDZ.</w:t>
      </w:r>
    </w:p>
    <w:p w14:paraId="0AA43F83" w14:textId="77777777" w:rsidR="00000EDA" w:rsidRPr="00EC0EDB" w:rsidRDefault="00840DB7" w:rsidP="00C960AF">
      <w:pPr>
        <w:numPr>
          <w:ilvl w:val="0"/>
          <w:numId w:val="12"/>
        </w:numPr>
        <w:spacing w:line="288" w:lineRule="auto"/>
        <w:ind w:left="360"/>
        <w:rPr>
          <w:rFonts w:ascii="Calibri" w:hAnsi="Calibri"/>
          <w:sz w:val="22"/>
          <w:lang w:eastAsia="pl-PL"/>
        </w:rPr>
      </w:pPr>
      <w:r w:rsidRPr="00EC0EDB">
        <w:rPr>
          <w:rFonts w:ascii="Calibri" w:hAnsi="Calibri"/>
          <w:sz w:val="22"/>
          <w:lang w:eastAsia="pl-PL"/>
        </w:rPr>
        <w:t xml:space="preserve">Załącznik nr 3 – wzór oświadczenia </w:t>
      </w:r>
      <w:r w:rsidR="00144096">
        <w:rPr>
          <w:rFonts w:ascii="Calibri" w:hAnsi="Calibri"/>
          <w:sz w:val="22"/>
          <w:lang w:eastAsia="pl-PL"/>
        </w:rPr>
        <w:t>w</w:t>
      </w:r>
      <w:r w:rsidRPr="00EC0EDB">
        <w:rPr>
          <w:rFonts w:ascii="Calibri" w:hAnsi="Calibri"/>
          <w:sz w:val="22"/>
          <w:lang w:eastAsia="pl-PL"/>
        </w:rPr>
        <w:t>ykonawcy o przynależności lub braku przynależności do tej samej grupy kapitałowej, o której mowa w art. 24 ust. 1 pkt 23 ustawy</w:t>
      </w:r>
      <w:r w:rsidR="00DC1152">
        <w:rPr>
          <w:rFonts w:ascii="Calibri" w:hAnsi="Calibri"/>
          <w:sz w:val="22"/>
          <w:lang w:eastAsia="pl-PL"/>
        </w:rPr>
        <w:t>.</w:t>
      </w:r>
    </w:p>
    <w:p w14:paraId="5A2546FA" w14:textId="77777777" w:rsidR="00EC0EDB" w:rsidRDefault="00840DB7" w:rsidP="00C960AF">
      <w:pPr>
        <w:numPr>
          <w:ilvl w:val="0"/>
          <w:numId w:val="12"/>
        </w:numPr>
        <w:spacing w:line="288" w:lineRule="auto"/>
        <w:ind w:left="360"/>
        <w:rPr>
          <w:rFonts w:ascii="Calibri" w:hAnsi="Calibri"/>
          <w:sz w:val="22"/>
          <w:lang w:eastAsia="pl-PL"/>
        </w:rPr>
      </w:pPr>
      <w:r w:rsidRPr="00EC0EDB">
        <w:rPr>
          <w:rFonts w:ascii="Calibri" w:hAnsi="Calibri"/>
          <w:sz w:val="22"/>
          <w:lang w:eastAsia="pl-PL"/>
        </w:rPr>
        <w:t xml:space="preserve">Załącznik nr 4 – wzór oświadczenia </w:t>
      </w:r>
      <w:r w:rsidR="00144096">
        <w:rPr>
          <w:rFonts w:ascii="Calibri" w:hAnsi="Calibri"/>
          <w:sz w:val="22"/>
          <w:lang w:eastAsia="pl-PL"/>
        </w:rPr>
        <w:t>w</w:t>
      </w:r>
      <w:r w:rsidRPr="00EC0EDB">
        <w:rPr>
          <w:rFonts w:ascii="Calibri" w:hAnsi="Calibri"/>
          <w:sz w:val="22"/>
          <w:lang w:eastAsia="pl-PL"/>
        </w:rPr>
        <w:t xml:space="preserve">ykonawcy o braku podstaw do wykluczenia na podstawie art. 24 ust. </w:t>
      </w:r>
      <w:r w:rsidR="00F0083B" w:rsidRPr="00EC0EDB">
        <w:rPr>
          <w:rFonts w:ascii="Calibri" w:hAnsi="Calibri"/>
          <w:sz w:val="22"/>
          <w:lang w:eastAsia="pl-PL"/>
        </w:rPr>
        <w:t>1</w:t>
      </w:r>
      <w:r w:rsidRPr="00EC0EDB">
        <w:rPr>
          <w:rFonts w:ascii="Calibri" w:hAnsi="Calibri"/>
          <w:sz w:val="22"/>
          <w:lang w:eastAsia="pl-PL"/>
        </w:rPr>
        <w:t xml:space="preserve"> pkt </w:t>
      </w:r>
      <w:r w:rsidR="00F0083B" w:rsidRPr="00EC0EDB">
        <w:rPr>
          <w:rFonts w:ascii="Calibri" w:hAnsi="Calibri"/>
          <w:sz w:val="22"/>
          <w:lang w:eastAsia="pl-PL"/>
        </w:rPr>
        <w:t>22</w:t>
      </w:r>
      <w:r w:rsidR="00472842" w:rsidRPr="00EC0EDB">
        <w:rPr>
          <w:rFonts w:ascii="Calibri" w:hAnsi="Calibri"/>
          <w:sz w:val="22"/>
          <w:lang w:eastAsia="pl-PL"/>
        </w:rPr>
        <w:t xml:space="preserve"> i</w:t>
      </w:r>
      <w:r w:rsidR="007C0DFE" w:rsidRPr="00EC0EDB">
        <w:rPr>
          <w:rFonts w:ascii="Calibri" w:hAnsi="Calibri"/>
          <w:sz w:val="22"/>
          <w:lang w:eastAsia="pl-PL"/>
        </w:rPr>
        <w:t xml:space="preserve"> </w:t>
      </w:r>
      <w:r w:rsidR="00F0083B" w:rsidRPr="00EC0EDB">
        <w:rPr>
          <w:rFonts w:ascii="Calibri" w:hAnsi="Calibri"/>
          <w:sz w:val="22"/>
          <w:lang w:eastAsia="pl-PL"/>
        </w:rPr>
        <w:t xml:space="preserve">art. 24 ust. 5 pkt </w:t>
      </w:r>
      <w:r w:rsidRPr="00EC0EDB">
        <w:rPr>
          <w:rFonts w:ascii="Calibri" w:hAnsi="Calibri"/>
          <w:sz w:val="22"/>
          <w:lang w:eastAsia="pl-PL"/>
        </w:rPr>
        <w:t>8 ustawy</w:t>
      </w:r>
      <w:r w:rsidR="00DC1152">
        <w:rPr>
          <w:rFonts w:ascii="Calibri" w:hAnsi="Calibri"/>
          <w:sz w:val="22"/>
          <w:lang w:eastAsia="pl-PL"/>
        </w:rPr>
        <w:t>.</w:t>
      </w:r>
    </w:p>
    <w:p w14:paraId="6320BC1C" w14:textId="77777777" w:rsidR="00EC0EDB" w:rsidRPr="00EC0EDB" w:rsidRDefault="00EC0EDB" w:rsidP="00C960AF">
      <w:pPr>
        <w:numPr>
          <w:ilvl w:val="0"/>
          <w:numId w:val="12"/>
        </w:numPr>
        <w:spacing w:line="288" w:lineRule="auto"/>
        <w:ind w:left="360"/>
        <w:rPr>
          <w:rFonts w:ascii="Calibri" w:hAnsi="Calibri"/>
          <w:sz w:val="22"/>
          <w:lang w:eastAsia="pl-PL"/>
        </w:rPr>
      </w:pPr>
      <w:r w:rsidRPr="00EC0EDB">
        <w:rPr>
          <w:rFonts w:ascii="Calibri" w:hAnsi="Calibri"/>
          <w:sz w:val="22"/>
          <w:lang w:eastAsia="pl-PL"/>
        </w:rPr>
        <w:t>Załącznik nr 5 – wzór wykazu usług wykonanych, a w przypadku świadczeń okresowych lub ciągłych również wykonywanych;</w:t>
      </w:r>
    </w:p>
    <w:p w14:paraId="79DD6F76" w14:textId="77777777" w:rsidR="00000EDA" w:rsidRPr="00EC0EDB" w:rsidRDefault="00EC0EDB" w:rsidP="00C960AF">
      <w:pPr>
        <w:numPr>
          <w:ilvl w:val="0"/>
          <w:numId w:val="12"/>
        </w:numPr>
        <w:spacing w:line="288" w:lineRule="auto"/>
        <w:ind w:left="360"/>
        <w:rPr>
          <w:rFonts w:ascii="Calibri" w:hAnsi="Calibri"/>
          <w:sz w:val="22"/>
          <w:lang w:eastAsia="pl-PL"/>
        </w:rPr>
      </w:pPr>
      <w:r w:rsidRPr="00EC0EDB">
        <w:rPr>
          <w:rFonts w:ascii="Calibri" w:hAnsi="Calibri"/>
          <w:sz w:val="22"/>
          <w:lang w:eastAsia="pl-PL"/>
        </w:rPr>
        <w:t>Załącznik nr 6 – wzór wykazu osób, skierowanych przez wykonawcę do realizacji zamówienia publicznego;</w:t>
      </w:r>
    </w:p>
    <w:p w14:paraId="3F09F448" w14:textId="77777777" w:rsidR="00000EDA" w:rsidRDefault="00840DB7" w:rsidP="00C960AF">
      <w:pPr>
        <w:numPr>
          <w:ilvl w:val="0"/>
          <w:numId w:val="12"/>
        </w:numPr>
        <w:spacing w:line="288" w:lineRule="auto"/>
        <w:ind w:left="360"/>
        <w:rPr>
          <w:rFonts w:ascii="Calibri" w:hAnsi="Calibri"/>
          <w:sz w:val="22"/>
          <w:lang w:eastAsia="pl-PL"/>
        </w:rPr>
      </w:pPr>
      <w:r w:rsidRPr="00EC0EDB">
        <w:rPr>
          <w:rFonts w:ascii="Calibri" w:hAnsi="Calibri"/>
          <w:sz w:val="22"/>
          <w:lang w:eastAsia="pl-PL"/>
        </w:rPr>
        <w:t xml:space="preserve">Załącznik nr </w:t>
      </w:r>
      <w:r w:rsidR="00EC0EDB">
        <w:rPr>
          <w:rFonts w:ascii="Calibri" w:hAnsi="Calibri"/>
          <w:sz w:val="22"/>
          <w:lang w:eastAsia="pl-PL"/>
        </w:rPr>
        <w:t>7</w:t>
      </w:r>
      <w:r w:rsidRPr="00EC0EDB">
        <w:rPr>
          <w:rFonts w:ascii="Calibri" w:hAnsi="Calibri"/>
          <w:sz w:val="22"/>
          <w:lang w:eastAsia="pl-PL"/>
        </w:rPr>
        <w:t xml:space="preserve"> – wzór umowy z załącznik</w:t>
      </w:r>
      <w:r w:rsidR="00F0083B" w:rsidRPr="00EC0EDB">
        <w:rPr>
          <w:rFonts w:ascii="Calibri" w:hAnsi="Calibri"/>
          <w:sz w:val="22"/>
          <w:lang w:eastAsia="pl-PL"/>
        </w:rPr>
        <w:t>ami</w:t>
      </w:r>
      <w:r w:rsidR="002A17CC">
        <w:rPr>
          <w:rFonts w:ascii="Calibri" w:hAnsi="Calibri"/>
          <w:sz w:val="22"/>
          <w:lang w:eastAsia="pl-PL"/>
        </w:rPr>
        <w:t>;</w:t>
      </w:r>
    </w:p>
    <w:p w14:paraId="7BED5614" w14:textId="77777777" w:rsidR="00447A26" w:rsidRDefault="00447A26" w:rsidP="00C960AF">
      <w:pPr>
        <w:numPr>
          <w:ilvl w:val="0"/>
          <w:numId w:val="12"/>
        </w:numPr>
        <w:spacing w:line="288" w:lineRule="auto"/>
        <w:ind w:left="360"/>
        <w:rPr>
          <w:rFonts w:ascii="Calibri" w:hAnsi="Calibri"/>
          <w:sz w:val="22"/>
          <w:lang w:eastAsia="pl-PL"/>
        </w:rPr>
      </w:pPr>
      <w:r>
        <w:rPr>
          <w:rFonts w:ascii="Calibri" w:hAnsi="Calibri"/>
          <w:sz w:val="22"/>
          <w:lang w:eastAsia="pl-PL"/>
        </w:rPr>
        <w:t>Załącznik nr 8 – opis przedmiotu zamówienia wraz z załącznikami</w:t>
      </w:r>
      <w:r w:rsidR="00C960AF">
        <w:rPr>
          <w:rFonts w:ascii="Calibri" w:hAnsi="Calibri"/>
          <w:sz w:val="22"/>
          <w:lang w:eastAsia="pl-PL"/>
        </w:rPr>
        <w:t>:</w:t>
      </w:r>
    </w:p>
    <w:p w14:paraId="5B0C3AFE" w14:textId="77777777" w:rsidR="00C960AF" w:rsidRDefault="00C960AF" w:rsidP="00C960AF">
      <w:pPr>
        <w:pStyle w:val="Akapitzlist"/>
        <w:numPr>
          <w:ilvl w:val="1"/>
          <w:numId w:val="83"/>
        </w:numPr>
        <w:spacing w:line="288" w:lineRule="auto"/>
        <w:rPr>
          <w:rFonts w:ascii="Calibri" w:hAnsi="Calibri"/>
          <w:sz w:val="22"/>
          <w:lang w:eastAsia="pl-PL"/>
        </w:rPr>
      </w:pPr>
      <w:bookmarkStart w:id="12" w:name="_Toc28012340"/>
      <w:r>
        <w:rPr>
          <w:rFonts w:ascii="Calibri" w:hAnsi="Calibri"/>
          <w:sz w:val="22"/>
          <w:lang w:eastAsia="pl-PL"/>
        </w:rPr>
        <w:t xml:space="preserve"> </w:t>
      </w:r>
      <w:r w:rsidRPr="00C960AF">
        <w:rPr>
          <w:rFonts w:ascii="Calibri" w:hAnsi="Calibri"/>
          <w:sz w:val="22"/>
          <w:lang w:eastAsia="pl-PL"/>
        </w:rPr>
        <w:t>Załącznik 1 d</w:t>
      </w:r>
      <w:r>
        <w:rPr>
          <w:rFonts w:ascii="Calibri" w:hAnsi="Calibri"/>
          <w:sz w:val="22"/>
          <w:lang w:eastAsia="pl-PL"/>
        </w:rPr>
        <w:t xml:space="preserve">o opisu przedmiotu zamówienia – wymagania </w:t>
      </w:r>
      <w:r w:rsidRPr="00C960AF">
        <w:rPr>
          <w:rFonts w:ascii="Calibri" w:hAnsi="Calibri"/>
          <w:sz w:val="22"/>
          <w:lang w:eastAsia="pl-PL"/>
        </w:rPr>
        <w:t>funkcjonalne</w:t>
      </w:r>
      <w:bookmarkEnd w:id="12"/>
      <w:r>
        <w:rPr>
          <w:rFonts w:ascii="Calibri" w:hAnsi="Calibri"/>
          <w:sz w:val="22"/>
          <w:lang w:eastAsia="pl-PL"/>
        </w:rPr>
        <w:t>;</w:t>
      </w:r>
    </w:p>
    <w:p w14:paraId="7F401AAE" w14:textId="77777777" w:rsidR="00C960AF" w:rsidRPr="00C960AF" w:rsidRDefault="00C960AF" w:rsidP="00C960AF">
      <w:pPr>
        <w:pStyle w:val="Akapitzlist"/>
        <w:numPr>
          <w:ilvl w:val="1"/>
          <w:numId w:val="83"/>
        </w:numPr>
        <w:spacing w:line="288" w:lineRule="auto"/>
        <w:rPr>
          <w:rFonts w:ascii="Calibri" w:hAnsi="Calibri"/>
          <w:sz w:val="22"/>
          <w:lang w:eastAsia="pl-PL"/>
        </w:rPr>
      </w:pPr>
      <w:bookmarkStart w:id="13" w:name="_Toc28012341"/>
      <w:r>
        <w:rPr>
          <w:rFonts w:ascii="Calibri" w:hAnsi="Calibri"/>
          <w:sz w:val="22"/>
          <w:szCs w:val="22"/>
          <w:lang w:eastAsia="pl-PL"/>
        </w:rPr>
        <w:t xml:space="preserve"> </w:t>
      </w:r>
      <w:r w:rsidRPr="00C960AF">
        <w:rPr>
          <w:rFonts w:ascii="Calibri" w:hAnsi="Calibri"/>
          <w:sz w:val="22"/>
          <w:szCs w:val="22"/>
          <w:lang w:eastAsia="pl-PL"/>
        </w:rPr>
        <w:t xml:space="preserve">Załącznik 2 do </w:t>
      </w:r>
      <w:r>
        <w:rPr>
          <w:rFonts w:ascii="Calibri" w:hAnsi="Calibri"/>
          <w:sz w:val="22"/>
          <w:lang w:eastAsia="pl-PL"/>
        </w:rPr>
        <w:t>opisu przedmiotu zamówienia – o</w:t>
      </w:r>
      <w:r w:rsidRPr="00C960AF">
        <w:rPr>
          <w:rFonts w:ascii="Calibri" w:hAnsi="Calibri"/>
          <w:sz w:val="22"/>
          <w:szCs w:val="22"/>
          <w:lang w:eastAsia="pl-PL"/>
        </w:rPr>
        <w:t>pis</w:t>
      </w:r>
      <w:r>
        <w:rPr>
          <w:rFonts w:ascii="Calibri" w:hAnsi="Calibri"/>
          <w:sz w:val="22"/>
          <w:szCs w:val="22"/>
          <w:lang w:eastAsia="pl-PL"/>
        </w:rPr>
        <w:t xml:space="preserve"> </w:t>
      </w:r>
      <w:r w:rsidRPr="00C960AF">
        <w:rPr>
          <w:rFonts w:ascii="Calibri" w:hAnsi="Calibri"/>
          <w:sz w:val="22"/>
          <w:szCs w:val="22"/>
          <w:lang w:eastAsia="pl-PL"/>
        </w:rPr>
        <w:t>stanu</w:t>
      </w:r>
      <w:r>
        <w:rPr>
          <w:rFonts w:ascii="Calibri" w:hAnsi="Calibri"/>
          <w:sz w:val="22"/>
          <w:szCs w:val="22"/>
          <w:lang w:eastAsia="pl-PL"/>
        </w:rPr>
        <w:t xml:space="preserve"> </w:t>
      </w:r>
      <w:r w:rsidRPr="00C960AF">
        <w:rPr>
          <w:rFonts w:ascii="Calibri" w:hAnsi="Calibri"/>
          <w:sz w:val="22"/>
          <w:szCs w:val="22"/>
          <w:lang w:eastAsia="pl-PL"/>
        </w:rPr>
        <w:t>obecnego</w:t>
      </w:r>
      <w:bookmarkEnd w:id="13"/>
      <w:r>
        <w:rPr>
          <w:rFonts w:ascii="Calibri" w:hAnsi="Calibri"/>
          <w:sz w:val="22"/>
          <w:szCs w:val="22"/>
          <w:lang w:eastAsia="pl-PL"/>
        </w:rPr>
        <w:t>;</w:t>
      </w:r>
      <w:r w:rsidRPr="00C960AF">
        <w:rPr>
          <w:rFonts w:ascii="Calibri" w:hAnsi="Calibri"/>
          <w:sz w:val="22"/>
          <w:szCs w:val="22"/>
          <w:lang w:eastAsia="pl-PL"/>
        </w:rPr>
        <w:t xml:space="preserve"> </w:t>
      </w:r>
    </w:p>
    <w:p w14:paraId="594C8171" w14:textId="77777777" w:rsidR="00C960AF" w:rsidRPr="00C960AF" w:rsidRDefault="00C960AF" w:rsidP="00C960AF">
      <w:pPr>
        <w:spacing w:line="288" w:lineRule="auto"/>
        <w:ind w:firstLine="0"/>
        <w:rPr>
          <w:rFonts w:ascii="Calibri" w:hAnsi="Calibri"/>
          <w:sz w:val="22"/>
          <w:lang w:eastAsia="pl-PL"/>
        </w:rPr>
      </w:pPr>
      <w:bookmarkStart w:id="14" w:name="_Toc28012342"/>
      <w:r>
        <w:rPr>
          <w:rFonts w:ascii="Calibri" w:hAnsi="Calibri"/>
          <w:sz w:val="22"/>
          <w:lang w:eastAsia="pl-PL"/>
        </w:rPr>
        <w:t>8.3.</w:t>
      </w:r>
      <w:r w:rsidRPr="00C960AF">
        <w:rPr>
          <w:rFonts w:ascii="Calibri" w:hAnsi="Calibri"/>
          <w:sz w:val="22"/>
          <w:lang w:eastAsia="pl-PL"/>
        </w:rPr>
        <w:t xml:space="preserve"> Załącznik 3 do opisu przedmiotu zamówienia – OPZ_PITEII-</w:t>
      </w:r>
      <w:proofErr w:type="spellStart"/>
      <w:r w:rsidRPr="00C960AF">
        <w:rPr>
          <w:rFonts w:ascii="Calibri" w:hAnsi="Calibri"/>
          <w:sz w:val="22"/>
          <w:lang w:eastAsia="pl-PL"/>
        </w:rPr>
        <w:t>NotSp</w:t>
      </w:r>
      <w:proofErr w:type="spellEnd"/>
      <w:r w:rsidRPr="00C960AF">
        <w:rPr>
          <w:rFonts w:ascii="Calibri" w:hAnsi="Calibri"/>
          <w:sz w:val="22"/>
          <w:lang w:eastAsia="pl-PL"/>
        </w:rPr>
        <w:t>-</w:t>
      </w:r>
      <w:proofErr w:type="spellStart"/>
      <w:r w:rsidRPr="00C960AF">
        <w:rPr>
          <w:rFonts w:ascii="Calibri" w:hAnsi="Calibri"/>
          <w:sz w:val="22"/>
          <w:lang w:eastAsia="pl-PL"/>
        </w:rPr>
        <w:t>RRMMDDs</w:t>
      </w:r>
      <w:bookmarkEnd w:id="14"/>
      <w:proofErr w:type="spellEnd"/>
      <w:r>
        <w:rPr>
          <w:rFonts w:ascii="Calibri" w:hAnsi="Calibri"/>
          <w:sz w:val="22"/>
          <w:lang w:eastAsia="pl-PL"/>
        </w:rPr>
        <w:t>;</w:t>
      </w:r>
    </w:p>
    <w:p w14:paraId="670EAC2F" w14:textId="77777777" w:rsidR="00C960AF" w:rsidRPr="00C960AF" w:rsidRDefault="00C960AF" w:rsidP="00C960AF">
      <w:pPr>
        <w:pStyle w:val="Akapitzlist"/>
        <w:numPr>
          <w:ilvl w:val="1"/>
          <w:numId w:val="84"/>
        </w:numPr>
        <w:spacing w:line="288" w:lineRule="auto"/>
        <w:rPr>
          <w:rFonts w:ascii="Calibri" w:hAnsi="Calibri"/>
          <w:sz w:val="22"/>
          <w:szCs w:val="22"/>
          <w:lang w:eastAsia="pl-PL"/>
        </w:rPr>
      </w:pPr>
      <w:bookmarkStart w:id="15" w:name="_Toc28012344"/>
      <w:r w:rsidRPr="00C960AF">
        <w:rPr>
          <w:rFonts w:ascii="Calibri" w:hAnsi="Calibri"/>
          <w:sz w:val="22"/>
          <w:szCs w:val="22"/>
          <w:lang w:eastAsia="pl-PL"/>
        </w:rPr>
        <w:t xml:space="preserve">Załącznik 4 do </w:t>
      </w:r>
      <w:r w:rsidRPr="00C960AF">
        <w:rPr>
          <w:rFonts w:ascii="Calibri" w:hAnsi="Calibri"/>
          <w:sz w:val="22"/>
          <w:lang w:eastAsia="pl-PL"/>
        </w:rPr>
        <w:t xml:space="preserve">opisu przedmiotu zamówienia – </w:t>
      </w:r>
      <w:proofErr w:type="spellStart"/>
      <w:r w:rsidRPr="00C960AF">
        <w:rPr>
          <w:rFonts w:ascii="Calibri" w:hAnsi="Calibri"/>
          <w:sz w:val="22"/>
          <w:szCs w:val="22"/>
          <w:lang w:eastAsia="pl-PL"/>
        </w:rPr>
        <w:t>psd_html_css</w:t>
      </w:r>
      <w:bookmarkEnd w:id="15"/>
      <w:proofErr w:type="spellEnd"/>
      <w:r>
        <w:rPr>
          <w:rFonts w:ascii="Calibri" w:hAnsi="Calibri"/>
          <w:sz w:val="22"/>
          <w:szCs w:val="22"/>
          <w:lang w:eastAsia="pl-PL"/>
        </w:rPr>
        <w:t>.</w:t>
      </w:r>
    </w:p>
    <w:p w14:paraId="023CF192" w14:textId="446D9DFD" w:rsidR="00092EB0" w:rsidRPr="00092EB0" w:rsidRDefault="00DC1152" w:rsidP="00092EB0">
      <w:pPr>
        <w:pStyle w:val="Default"/>
        <w:numPr>
          <w:ilvl w:val="0"/>
          <w:numId w:val="84"/>
        </w:numPr>
        <w:rPr>
          <w:rFonts w:ascii="Calibri" w:hAnsi="Calibri" w:cs="Calibri"/>
        </w:rPr>
      </w:pPr>
      <w:r>
        <w:rPr>
          <w:rFonts w:ascii="Calibri" w:hAnsi="Calibri"/>
          <w:sz w:val="22"/>
        </w:rPr>
        <w:t xml:space="preserve">Załącznik nr 9 </w:t>
      </w:r>
      <w:r w:rsidR="00634147">
        <w:rPr>
          <w:rFonts w:ascii="Calibri" w:hAnsi="Calibri"/>
          <w:sz w:val="22"/>
        </w:rPr>
        <w:t>–</w:t>
      </w:r>
      <w:r>
        <w:rPr>
          <w:rFonts w:ascii="Calibri" w:hAnsi="Calibri"/>
          <w:sz w:val="22"/>
        </w:rPr>
        <w:t xml:space="preserve"> </w:t>
      </w:r>
      <w:r w:rsidR="00092EB0">
        <w:rPr>
          <w:rFonts w:ascii="Calibri" w:hAnsi="Calibri"/>
          <w:sz w:val="22"/>
        </w:rPr>
        <w:t>zasady komunikacji w Projekcie PIT-EII.</w:t>
      </w:r>
    </w:p>
    <w:p w14:paraId="7904DFB4" w14:textId="77777777" w:rsidR="00DC1152" w:rsidRDefault="00DC1152" w:rsidP="00DC1152">
      <w:pPr>
        <w:spacing w:line="288" w:lineRule="auto"/>
        <w:rPr>
          <w:rFonts w:ascii="Calibri" w:hAnsi="Calibri"/>
          <w:sz w:val="22"/>
          <w:lang w:eastAsia="pl-PL"/>
        </w:rPr>
      </w:pPr>
    </w:p>
    <w:p w14:paraId="4B06EA16" w14:textId="77777777" w:rsidR="00DC1152" w:rsidRPr="00DC1152" w:rsidRDefault="00DC1152" w:rsidP="00DC1152">
      <w:pPr>
        <w:pStyle w:val="Akapitzlist"/>
        <w:numPr>
          <w:ilvl w:val="0"/>
          <w:numId w:val="84"/>
        </w:numPr>
        <w:spacing w:line="288" w:lineRule="auto"/>
        <w:rPr>
          <w:rFonts w:ascii="Calibri" w:hAnsi="Calibri"/>
          <w:sz w:val="22"/>
          <w:lang w:eastAsia="pl-PL"/>
        </w:rPr>
        <w:sectPr w:rsidR="00DC1152" w:rsidRPr="00DC1152" w:rsidSect="00532B1F">
          <w:footerReference w:type="even" r:id="rId16"/>
          <w:footerReference w:type="default" r:id="rId17"/>
          <w:headerReference w:type="first" r:id="rId18"/>
          <w:footerReference w:type="first" r:id="rId19"/>
          <w:pgSz w:w="11907" w:h="16840" w:code="9"/>
          <w:pgMar w:top="1389" w:right="1247" w:bottom="1191" w:left="1418" w:header="709" w:footer="851" w:gutter="0"/>
          <w:cols w:space="708"/>
          <w:noEndnote/>
          <w:titlePg/>
          <w:docGrid w:linePitch="272"/>
        </w:sectPr>
      </w:pPr>
    </w:p>
    <w:p w14:paraId="634F24D5" w14:textId="77777777" w:rsidR="00335500" w:rsidRPr="00C042BD"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sidRPr="00C042BD">
        <w:rPr>
          <w:rFonts w:ascii="Calibri" w:hAnsi="Calibri"/>
          <w:b/>
          <w:color w:val="000000"/>
          <w:sz w:val="22"/>
          <w:lang w:eastAsia="pl-PL"/>
        </w:rPr>
        <w:lastRenderedPageBreak/>
        <w:t>Załącznik nr 1 do SIWZ – wzór formularza ofert</w:t>
      </w:r>
      <w:r w:rsidR="00B01505" w:rsidRPr="00C042BD">
        <w:rPr>
          <w:rFonts w:ascii="Calibri" w:hAnsi="Calibri"/>
          <w:b/>
          <w:color w:val="000000"/>
          <w:sz w:val="22"/>
          <w:lang w:eastAsia="pl-PL"/>
        </w:rPr>
        <w:t>y</w:t>
      </w:r>
      <w:r w:rsidRPr="00C042BD">
        <w:rPr>
          <w:rFonts w:ascii="Calibri" w:hAnsi="Calibri"/>
          <w:b/>
          <w:color w:val="000000"/>
          <w:sz w:val="22"/>
          <w:lang w:eastAsia="pl-PL"/>
        </w:rPr>
        <w:t>.</w:t>
      </w:r>
    </w:p>
    <w:p w14:paraId="6E44ED39" w14:textId="77777777" w:rsidR="00335500" w:rsidRPr="00C042BD"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C042BD" w14:paraId="60FBBFB4" w14:textId="77777777" w:rsidTr="00607DDD">
        <w:tc>
          <w:tcPr>
            <w:tcW w:w="2197" w:type="dxa"/>
          </w:tcPr>
          <w:p w14:paraId="654D887C"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14:paraId="6A79E2B9" w14:textId="77777777" w:rsidR="00335500" w:rsidRPr="00C042BD" w:rsidRDefault="006265B5" w:rsidP="00270032">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t>
            </w:r>
            <w:r w:rsidR="00EA0ECE" w:rsidRPr="00C042BD">
              <w:rPr>
                <w:rFonts w:ascii="Calibri" w:hAnsi="Calibri"/>
                <w:b/>
                <w:sz w:val="22"/>
                <w:lang w:eastAsia="pl-PL"/>
              </w:rPr>
              <w:t>.WZP.</w:t>
            </w:r>
            <w:r w:rsidR="0057347F" w:rsidRPr="00C042BD">
              <w:rPr>
                <w:rFonts w:ascii="Calibri" w:hAnsi="Calibri"/>
                <w:b/>
                <w:sz w:val="22"/>
                <w:lang w:eastAsia="pl-PL"/>
              </w:rPr>
              <w:t>2</w:t>
            </w:r>
            <w:r w:rsidR="009B5654" w:rsidRPr="00C042BD">
              <w:rPr>
                <w:rFonts w:ascii="Calibri" w:hAnsi="Calibri"/>
                <w:b/>
                <w:sz w:val="22"/>
                <w:lang w:eastAsia="pl-PL"/>
              </w:rPr>
              <w:t>6</w:t>
            </w:r>
            <w:r w:rsidR="006D2676" w:rsidRPr="00C042BD">
              <w:rPr>
                <w:rFonts w:ascii="Calibri" w:hAnsi="Calibri"/>
                <w:b/>
                <w:sz w:val="22"/>
                <w:lang w:eastAsia="pl-PL"/>
              </w:rPr>
              <w:t>.</w:t>
            </w:r>
            <w:r w:rsidR="00270032">
              <w:rPr>
                <w:rFonts w:ascii="Calibri" w:hAnsi="Calibri"/>
                <w:b/>
                <w:sz w:val="22"/>
                <w:lang w:eastAsia="pl-PL"/>
              </w:rPr>
              <w:t>15</w:t>
            </w:r>
            <w:r w:rsidR="00EA0ECE" w:rsidRPr="00C042BD">
              <w:rPr>
                <w:rFonts w:ascii="Calibri" w:hAnsi="Calibri"/>
                <w:b/>
                <w:sz w:val="22"/>
                <w:lang w:eastAsia="pl-PL"/>
              </w:rPr>
              <w:t>.</w:t>
            </w:r>
            <w:r w:rsidR="006D2676" w:rsidRPr="00C042BD">
              <w:rPr>
                <w:rFonts w:ascii="Calibri" w:hAnsi="Calibri"/>
                <w:b/>
                <w:sz w:val="22"/>
                <w:lang w:eastAsia="pl-PL"/>
              </w:rPr>
              <w:t>20</w:t>
            </w:r>
            <w:r w:rsidR="00270032">
              <w:rPr>
                <w:rFonts w:ascii="Calibri" w:hAnsi="Calibri"/>
                <w:b/>
                <w:sz w:val="22"/>
                <w:lang w:eastAsia="pl-PL"/>
              </w:rPr>
              <w:t>20</w:t>
            </w:r>
            <w:r w:rsidR="007255D0" w:rsidRPr="00C042BD">
              <w:rPr>
                <w:rFonts w:ascii="Calibri" w:hAnsi="Calibri"/>
                <w:b/>
                <w:sz w:val="22"/>
                <w:lang w:eastAsia="pl-PL"/>
              </w:rPr>
              <w:t xml:space="preserve"> </w:t>
            </w:r>
          </w:p>
        </w:tc>
      </w:tr>
      <w:tr w:rsidR="00335500" w:rsidRPr="00C042BD" w14:paraId="4066FF53" w14:textId="77777777" w:rsidTr="00420212">
        <w:tc>
          <w:tcPr>
            <w:tcW w:w="5599" w:type="dxa"/>
            <w:gridSpan w:val="2"/>
          </w:tcPr>
          <w:p w14:paraId="34F636D4"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c>
          <w:tcPr>
            <w:tcW w:w="3615" w:type="dxa"/>
          </w:tcPr>
          <w:p w14:paraId="64A24612"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r>
      <w:tr w:rsidR="00335500" w:rsidRPr="00C042BD" w14:paraId="27A5E57E" w14:textId="77777777" w:rsidTr="00420212">
        <w:trPr>
          <w:cantSplit/>
        </w:trPr>
        <w:tc>
          <w:tcPr>
            <w:tcW w:w="5599" w:type="dxa"/>
            <w:gridSpan w:val="2"/>
            <w:tcBorders>
              <w:bottom w:val="nil"/>
            </w:tcBorders>
          </w:tcPr>
          <w:p w14:paraId="4A5DE460"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14:paraId="0F0F0CD2" w14:textId="77777777"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14:paraId="4F6B94E0" w14:textId="77777777"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14:paraId="6D3B453E"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14:paraId="15DC3CA2"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14:paraId="3D0ED5EA"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7D313B49" w14:textId="77777777" w:rsidR="00420212"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 xml:space="preserve"> 01-211 WARSZAWA</w:t>
            </w:r>
          </w:p>
          <w:p w14:paraId="64BC5215" w14:textId="77777777" w:rsidR="00B00C03" w:rsidRPr="00C042BD"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C042BD" w14:paraId="0CB7B5AD" w14:textId="77777777" w:rsidTr="003830C3">
        <w:trPr>
          <w:cantSplit/>
          <w:trHeight w:val="1371"/>
        </w:trPr>
        <w:tc>
          <w:tcPr>
            <w:tcW w:w="5599" w:type="dxa"/>
            <w:gridSpan w:val="2"/>
            <w:tcBorders>
              <w:top w:val="nil"/>
            </w:tcBorders>
          </w:tcPr>
          <w:p w14:paraId="2261E1E6" w14:textId="77777777" w:rsidR="00420212" w:rsidRPr="00C042BD" w:rsidRDefault="00420212" w:rsidP="00420212">
            <w:pPr>
              <w:numPr>
                <w:ilvl w:val="12"/>
                <w:numId w:val="0"/>
              </w:numPr>
              <w:shd w:val="clear" w:color="auto" w:fill="FFFFFF"/>
              <w:spacing w:line="240" w:lineRule="auto"/>
              <w:jc w:val="left"/>
              <w:rPr>
                <w:rFonts w:ascii="Calibri" w:eastAsia="Calibri" w:hAnsi="Calibri"/>
                <w:i/>
                <w:sz w:val="22"/>
                <w:lang w:eastAsia="pl-PL"/>
              </w:rPr>
            </w:pPr>
            <w:r w:rsidRPr="00C042BD">
              <w:rPr>
                <w:rFonts w:ascii="Calibri" w:eastAsia="Calibri" w:hAnsi="Calibri"/>
                <w:i/>
                <w:sz w:val="22"/>
                <w:lang w:eastAsia="pl-PL"/>
              </w:rPr>
              <w:t>(Nazwa i adres Wykonawcy(ów), NIP )</w:t>
            </w:r>
          </w:p>
          <w:p w14:paraId="20240734" w14:textId="77777777"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14:paraId="213516C8" w14:textId="77777777"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14:paraId="7EC1581B" w14:textId="77777777"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14:paraId="5A5DEEBB" w14:textId="77777777"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emy</w:t>
      </w:r>
      <w:proofErr w:type="spellEnd"/>
      <w:r w:rsidRPr="00C042BD">
        <w:rPr>
          <w:rFonts w:ascii="Calibri" w:hAnsi="Calibri"/>
          <w:sz w:val="22"/>
          <w:lang w:eastAsia="pl-PL"/>
        </w:rPr>
        <w:t>) realizację na rzecz Zamawiającego zamówienia publicznego na:</w:t>
      </w:r>
    </w:p>
    <w:p w14:paraId="609C5D90" w14:textId="77777777"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35500" w:rsidRPr="00C042BD" w14:paraId="2D702D8E" w14:textId="77777777" w:rsidTr="001143ED">
        <w:trPr>
          <w:jc w:val="center"/>
        </w:trPr>
        <w:tc>
          <w:tcPr>
            <w:tcW w:w="9143" w:type="dxa"/>
          </w:tcPr>
          <w:p w14:paraId="69BE5126" w14:textId="77777777" w:rsidR="0011407B" w:rsidRPr="0011407B" w:rsidRDefault="0011407B" w:rsidP="0011407B">
            <w:pPr>
              <w:spacing w:line="240" w:lineRule="auto"/>
              <w:ind w:firstLine="0"/>
              <w:jc w:val="center"/>
              <w:rPr>
                <w:rFonts w:ascii="Calibri" w:hAnsi="Calibri"/>
                <w:b/>
                <w:sz w:val="22"/>
              </w:rPr>
            </w:pPr>
            <w:r w:rsidRPr="0011407B">
              <w:rPr>
                <w:rFonts w:ascii="Calibri" w:hAnsi="Calibri"/>
                <w:b/>
                <w:sz w:val="22"/>
              </w:rPr>
              <w:t>Zaprojektowanie, budowa, dostarczenie i wdrożenie Rozbudowy Systemu informatycznego pn. Punkt Informacyjny ds. Telekomunikacji oraz świadczenie usług wsparcia, asysty p</w:t>
            </w:r>
            <w:r>
              <w:rPr>
                <w:rFonts w:ascii="Calibri" w:hAnsi="Calibri"/>
                <w:b/>
                <w:sz w:val="22"/>
              </w:rPr>
              <w:t>rzy zbieraniu danych i rozwoju</w:t>
            </w:r>
          </w:p>
          <w:p w14:paraId="453C17F7" w14:textId="77777777" w:rsidR="00335500" w:rsidRPr="00F467B9" w:rsidRDefault="007255D0" w:rsidP="0011407B">
            <w:pPr>
              <w:shd w:val="clear" w:color="auto" w:fill="FFFFFF"/>
              <w:spacing w:line="240" w:lineRule="auto"/>
              <w:ind w:firstLine="0"/>
              <w:jc w:val="center"/>
              <w:rPr>
                <w:rFonts w:ascii="Calibri" w:hAnsi="Calibri"/>
                <w:b/>
                <w:sz w:val="22"/>
                <w:lang w:eastAsia="pl-PL"/>
              </w:rPr>
            </w:pPr>
            <w:r w:rsidRPr="00F467B9">
              <w:rPr>
                <w:rFonts w:ascii="Calibri" w:hAnsi="Calibri"/>
                <w:b/>
                <w:sz w:val="22"/>
                <w:lang w:eastAsia="pl-PL"/>
              </w:rPr>
              <w:t xml:space="preserve"> </w:t>
            </w:r>
          </w:p>
        </w:tc>
      </w:tr>
    </w:tbl>
    <w:p w14:paraId="43907DB9" w14:textId="77777777"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14:paraId="1933F395" w14:textId="77777777"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14:paraId="791458A4" w14:textId="77777777"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14:paraId="1C9990A7" w14:textId="77777777"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w pełni i bez zastrzeżeń postanowienia: SIWZ dla niniejszego zamówienia, wyjaśnień do tej</w:t>
      </w:r>
      <w:r w:rsidR="00EC0EDB">
        <w:rPr>
          <w:rFonts w:ascii="Calibri" w:hAnsi="Calibri"/>
          <w:sz w:val="22"/>
          <w:lang w:eastAsia="pl-PL"/>
        </w:rPr>
        <w:t xml:space="preserve"> SIWZ oraz modyfikacji tej SIWZ;</w:t>
      </w:r>
    </w:p>
    <w:p w14:paraId="4A4F20EC" w14:textId="77777777"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emy</w:t>
      </w:r>
      <w:proofErr w:type="spellEnd"/>
      <w:r w:rsidRPr="00C042BD">
        <w:rPr>
          <w:rFonts w:ascii="Calibri" w:hAnsi="Calibri"/>
          <w:sz w:val="22"/>
          <w:lang w:eastAsia="pl-PL"/>
        </w:rPr>
        <w:t>) wykonanie całości niniejszego zamówienia zgodnie z treścią: SIWZ, wyjaśni</w:t>
      </w:r>
      <w:r w:rsidR="00EC0EDB">
        <w:rPr>
          <w:rFonts w:ascii="Calibri" w:hAnsi="Calibri"/>
          <w:sz w:val="22"/>
          <w:lang w:eastAsia="pl-PL"/>
        </w:rPr>
        <w:t>eń do SIWZ oraz jej modyfikacji;</w:t>
      </w:r>
    </w:p>
    <w:p w14:paraId="58AED7CC" w14:textId="77777777" w:rsidR="00F53979" w:rsidRDefault="00F53979" w:rsidP="00F53979">
      <w:pPr>
        <w:numPr>
          <w:ilvl w:val="0"/>
          <w:numId w:val="6"/>
        </w:numPr>
        <w:shd w:val="clear" w:color="auto" w:fill="FFFFFF"/>
        <w:rPr>
          <w:rFonts w:ascii="Calibri" w:hAnsi="Calibri"/>
          <w:sz w:val="22"/>
          <w:lang w:eastAsia="pl-PL"/>
        </w:rPr>
      </w:pPr>
      <w:r w:rsidRPr="00C042BD">
        <w:rPr>
          <w:rFonts w:ascii="Calibri" w:hAnsi="Calibri"/>
          <w:sz w:val="22"/>
          <w:lang w:eastAsia="pl-PL"/>
        </w:rPr>
        <w:t>cena mojej (naszej) oferty za realizację całości niniejszego zamówienia wynosi brutto</w:t>
      </w:r>
      <w:r w:rsidRPr="00C042BD">
        <w:rPr>
          <w:rFonts w:ascii="Calibri" w:hAnsi="Calibri"/>
          <w:vertAlign w:val="superscript"/>
          <w:lang w:eastAsia="pl-PL"/>
        </w:rPr>
        <w:footnoteReference w:id="5"/>
      </w:r>
      <w:r w:rsidRPr="00C042BD">
        <w:rPr>
          <w:rFonts w:ascii="Calibri" w:hAnsi="Calibri"/>
          <w:sz w:val="22"/>
          <w:lang w:eastAsia="pl-PL"/>
        </w:rPr>
        <w:t xml:space="preserve"> (wraz z podatkiem VAT): ........................................................</w:t>
      </w:r>
      <w:r w:rsidR="00EC0EDB">
        <w:rPr>
          <w:rFonts w:ascii="Calibri" w:hAnsi="Calibri"/>
          <w:sz w:val="22"/>
          <w:lang w:eastAsia="pl-PL"/>
        </w:rPr>
        <w:t>........ PLN (polskich złotych);</w:t>
      </w:r>
    </w:p>
    <w:p w14:paraId="469993B0" w14:textId="77777777" w:rsidR="00EC0EDB" w:rsidRDefault="00EC0EDB" w:rsidP="00EC0EDB">
      <w:pPr>
        <w:numPr>
          <w:ilvl w:val="0"/>
          <w:numId w:val="6"/>
        </w:numPr>
        <w:shd w:val="clear" w:color="auto" w:fill="FFFFFF"/>
        <w:rPr>
          <w:rFonts w:ascii="Calibri" w:hAnsi="Calibri"/>
          <w:sz w:val="22"/>
          <w:lang w:eastAsia="pl-PL"/>
        </w:rPr>
      </w:pPr>
      <w:r w:rsidRPr="00EC0EDB">
        <w:rPr>
          <w:rFonts w:ascii="Calibri" w:hAnsi="Calibri"/>
          <w:sz w:val="22"/>
          <w:lang w:eastAsia="pl-PL"/>
        </w:rPr>
        <w:t xml:space="preserve">zgodnie z punktem XXII.4 SIWZ oferujemy wydłużenie okresu </w:t>
      </w:r>
      <w:r w:rsidR="00B166CB">
        <w:rPr>
          <w:rFonts w:ascii="Calibri" w:hAnsi="Calibri"/>
          <w:sz w:val="22"/>
          <w:lang w:eastAsia="pl-PL"/>
        </w:rPr>
        <w:t xml:space="preserve">świadczenia usługi wsparcia oraz okresu </w:t>
      </w:r>
      <w:r w:rsidRPr="00EC0EDB">
        <w:rPr>
          <w:rFonts w:ascii="Calibri" w:hAnsi="Calibri"/>
          <w:sz w:val="22"/>
          <w:lang w:eastAsia="pl-PL"/>
        </w:rPr>
        <w:t>gwarancji o ………..</w:t>
      </w:r>
      <w:r w:rsidRPr="00EC0EDB">
        <w:rPr>
          <w:rFonts w:ascii="Calibri" w:hAnsi="Calibri"/>
          <w:vertAlign w:val="superscript"/>
          <w:lang w:eastAsia="pl-PL"/>
        </w:rPr>
        <w:footnoteReference w:id="6"/>
      </w:r>
      <w:r w:rsidRPr="00EC0EDB">
        <w:rPr>
          <w:rFonts w:ascii="Calibri" w:hAnsi="Calibri"/>
          <w:sz w:val="22"/>
          <w:lang w:eastAsia="pl-PL"/>
        </w:rPr>
        <w:t xml:space="preserve"> dodatkowych miesięcy;</w:t>
      </w:r>
    </w:p>
    <w:p w14:paraId="0CC393F8" w14:textId="706029D4" w:rsidR="00F8471E" w:rsidRPr="00EC0EDB" w:rsidRDefault="00EC0EDB" w:rsidP="00EC0EDB">
      <w:pPr>
        <w:numPr>
          <w:ilvl w:val="0"/>
          <w:numId w:val="6"/>
        </w:numPr>
        <w:shd w:val="clear" w:color="auto" w:fill="FFFFFF"/>
        <w:rPr>
          <w:rFonts w:ascii="Calibri" w:hAnsi="Calibri"/>
          <w:sz w:val="22"/>
          <w:lang w:eastAsia="pl-PL"/>
        </w:rPr>
      </w:pPr>
      <w:r w:rsidRPr="00EC0EDB">
        <w:rPr>
          <w:rFonts w:ascii="Calibri" w:hAnsi="Calibri"/>
          <w:sz w:val="22"/>
          <w:lang w:eastAsia="pl-PL"/>
        </w:rPr>
        <w:t>zgodnie z punktem XXII.5 SIWZ oferujemy wykonanie ………..</w:t>
      </w:r>
      <w:r w:rsidRPr="00EC0EDB">
        <w:rPr>
          <w:rFonts w:ascii="Calibri" w:hAnsi="Calibri"/>
          <w:vertAlign w:val="superscript"/>
          <w:lang w:eastAsia="pl-PL"/>
        </w:rPr>
        <w:footnoteReference w:id="7"/>
      </w:r>
      <w:r w:rsidRPr="00EC0EDB">
        <w:rPr>
          <w:rFonts w:ascii="Calibri" w:hAnsi="Calibri"/>
          <w:sz w:val="22"/>
          <w:lang w:eastAsia="pl-PL"/>
        </w:rPr>
        <w:t xml:space="preserve"> dodatkowych roboczogodzin na rozwój Systemu;</w:t>
      </w:r>
    </w:p>
    <w:p w14:paraId="46103A14" w14:textId="77777777" w:rsidR="00CF2358" w:rsidRPr="00C042BD" w:rsidRDefault="00173BEF" w:rsidP="00395D06">
      <w:pPr>
        <w:numPr>
          <w:ilvl w:val="0"/>
          <w:numId w:val="6"/>
        </w:numPr>
        <w:shd w:val="clear" w:color="auto" w:fill="FFFFFF"/>
        <w:rPr>
          <w:rFonts w:ascii="Calibri" w:hAnsi="Calibri"/>
          <w:sz w:val="22"/>
        </w:rPr>
      </w:pPr>
      <w:r w:rsidRPr="00C042BD">
        <w:rPr>
          <w:rFonts w:ascii="Calibri" w:hAnsi="Calibri"/>
          <w:sz w:val="22"/>
        </w:rPr>
        <w:lastRenderedPageBreak/>
        <w:t xml:space="preserve">na </w:t>
      </w:r>
      <w:r w:rsidR="00843AFA" w:rsidRPr="00C042BD">
        <w:rPr>
          <w:rFonts w:ascii="Calibri" w:hAnsi="Calibri"/>
          <w:sz w:val="22"/>
        </w:rPr>
        <w:t>podstawie art. 91 ust. 3</w:t>
      </w:r>
      <w:r w:rsidR="00CE07A7" w:rsidRPr="00C042BD">
        <w:rPr>
          <w:rFonts w:ascii="Calibri" w:hAnsi="Calibri"/>
          <w:sz w:val="22"/>
        </w:rPr>
        <w:t>a</w:t>
      </w:r>
      <w:r w:rsidR="00843AFA" w:rsidRPr="00C042BD">
        <w:rPr>
          <w:rFonts w:ascii="Calibri" w:hAnsi="Calibri"/>
          <w:sz w:val="22"/>
        </w:rPr>
        <w:t xml:space="preserve"> ustawy 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8"/>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14:paraId="7790F8D0" w14:textId="77777777" w:rsidR="00173BEF" w:rsidRPr="00C042BD"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w:t>
      </w:r>
      <w:proofErr w:type="spellStart"/>
      <w:r w:rsidRPr="00C042BD">
        <w:rPr>
          <w:rFonts w:ascii="Calibri" w:hAnsi="Calibri"/>
          <w:sz w:val="22"/>
        </w:rPr>
        <w:t>emy</w:t>
      </w:r>
      <w:proofErr w:type="spellEnd"/>
      <w:r w:rsidRPr="00C042BD">
        <w:rPr>
          <w:rFonts w:ascii="Calibri" w:hAnsi="Calibri"/>
          <w:sz w:val="22"/>
        </w:rPr>
        <w:t>) informacje, o których mowa w art. 91 ust. 3a ustawy: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321"/>
      </w:tblGrid>
      <w:tr w:rsidR="00CF2358" w:rsidRPr="00C042BD" w14:paraId="305C7B29" w14:textId="77777777" w:rsidTr="00255585">
        <w:tc>
          <w:tcPr>
            <w:tcW w:w="4753" w:type="dxa"/>
          </w:tcPr>
          <w:p w14:paraId="0FA644D1" w14:textId="77777777" w:rsidR="00CF2358" w:rsidRPr="00255585" w:rsidRDefault="00CF2358" w:rsidP="00255585">
            <w:pPr>
              <w:shd w:val="clear" w:color="auto" w:fill="FFFFFF"/>
              <w:spacing w:line="240" w:lineRule="auto"/>
              <w:ind w:firstLine="0"/>
              <w:rPr>
                <w:rFonts w:ascii="Calibri" w:hAnsi="Calibri"/>
                <w:sz w:val="22"/>
              </w:rPr>
            </w:pPr>
            <w:r w:rsidRPr="00255585">
              <w:rPr>
                <w:rFonts w:ascii="Calibri" w:hAnsi="Calibri"/>
                <w:sz w:val="22"/>
              </w:rPr>
              <w:t>Nazwa (rodzaj) towaru lub usługi, których dostawa lub świadczenie będzie prowadzić do powstania obowiązku podatkowego u Zamawiającego</w:t>
            </w:r>
            <w:r w:rsidRPr="00255585">
              <w:rPr>
                <w:rStyle w:val="Odwoanieprzypisudolnego"/>
                <w:rFonts w:ascii="Calibri" w:hAnsi="Calibri"/>
                <w:sz w:val="22"/>
              </w:rPr>
              <w:footnoteReference w:id="9"/>
            </w:r>
          </w:p>
          <w:p w14:paraId="78AAC623" w14:textId="77777777" w:rsidR="00CF2358" w:rsidRPr="00255585" w:rsidRDefault="00CF2358" w:rsidP="00255585">
            <w:pPr>
              <w:spacing w:line="240" w:lineRule="auto"/>
              <w:ind w:firstLine="0"/>
              <w:rPr>
                <w:rFonts w:ascii="Calibri" w:hAnsi="Calibri"/>
                <w:sz w:val="22"/>
              </w:rPr>
            </w:pPr>
          </w:p>
        </w:tc>
        <w:tc>
          <w:tcPr>
            <w:tcW w:w="4426" w:type="dxa"/>
          </w:tcPr>
          <w:p w14:paraId="4A80201B"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Wartość towaru lub usługi bez podatku od towarów i usług</w:t>
            </w:r>
          </w:p>
        </w:tc>
      </w:tr>
      <w:tr w:rsidR="00CF2358" w:rsidRPr="00C042BD" w14:paraId="327BAB75" w14:textId="77777777" w:rsidTr="00255585">
        <w:tc>
          <w:tcPr>
            <w:tcW w:w="4753" w:type="dxa"/>
          </w:tcPr>
          <w:p w14:paraId="66ED9515"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14:paraId="437D2184"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r w:rsidR="00CF2358" w:rsidRPr="00C042BD" w14:paraId="7957DFD4" w14:textId="77777777" w:rsidTr="00255585">
        <w:tc>
          <w:tcPr>
            <w:tcW w:w="4753" w:type="dxa"/>
          </w:tcPr>
          <w:p w14:paraId="4D6D6D90"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14:paraId="7A1100C8"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bl>
    <w:p w14:paraId="3B32CCDD" w14:textId="77777777" w:rsidR="00CF2358" w:rsidRDefault="00CF2358" w:rsidP="00CE07A7">
      <w:pPr>
        <w:shd w:val="clear" w:color="auto" w:fill="FFFFFF"/>
        <w:spacing w:line="240" w:lineRule="auto"/>
        <w:ind w:left="357" w:firstLine="0"/>
        <w:rPr>
          <w:rFonts w:ascii="Calibri" w:hAnsi="Calibri"/>
          <w:sz w:val="22"/>
        </w:rPr>
      </w:pPr>
    </w:p>
    <w:p w14:paraId="26EA1613" w14:textId="77777777" w:rsidR="00B33BC7" w:rsidRPr="00C042BD" w:rsidRDefault="00B33BC7" w:rsidP="00CE07A7">
      <w:pPr>
        <w:shd w:val="clear" w:color="auto" w:fill="FFFFFF"/>
        <w:spacing w:line="240" w:lineRule="auto"/>
        <w:ind w:left="357" w:firstLine="0"/>
        <w:rPr>
          <w:rFonts w:ascii="Calibri" w:hAnsi="Calibri"/>
          <w:sz w:val="22"/>
        </w:rPr>
      </w:pPr>
    </w:p>
    <w:p w14:paraId="7D5D9DEE" w14:textId="77777777"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zamówienie wykonam(my) w terminie określonym przez Zamawiającego w SIWZ,</w:t>
      </w:r>
    </w:p>
    <w:p w14:paraId="0B80BB29" w14:textId="77777777"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termin związania ofertą wymagany w SIWZ,</w:t>
      </w:r>
    </w:p>
    <w:p w14:paraId="6498C592" w14:textId="77777777"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bez zastrzeżeń wzór umowy przedstawiony w </w:t>
      </w:r>
      <w:r w:rsidRPr="00C042BD">
        <w:rPr>
          <w:rFonts w:ascii="Calibri" w:hAnsi="Calibri"/>
          <w:b/>
          <w:sz w:val="22"/>
          <w:lang w:eastAsia="pl-PL"/>
        </w:rPr>
        <w:t xml:space="preserve">Załączniku nr </w:t>
      </w:r>
      <w:r w:rsidR="001952E1">
        <w:rPr>
          <w:rFonts w:ascii="Calibri" w:hAnsi="Calibri"/>
          <w:b/>
          <w:sz w:val="22"/>
          <w:lang w:eastAsia="pl-PL"/>
        </w:rPr>
        <w:t>7</w:t>
      </w:r>
      <w:r w:rsidRPr="00C042BD">
        <w:rPr>
          <w:rFonts w:ascii="Calibri" w:hAnsi="Calibri"/>
          <w:sz w:val="22"/>
          <w:lang w:eastAsia="pl-PL"/>
        </w:rPr>
        <w:t xml:space="preserve"> do SIWZ,</w:t>
      </w:r>
    </w:p>
    <w:p w14:paraId="53E05C49" w14:textId="77777777"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sidR="001952E1">
        <w:rPr>
          <w:rFonts w:ascii="Calibri" w:hAnsi="Calibri"/>
          <w:b/>
          <w:sz w:val="22"/>
          <w:lang w:eastAsia="pl-PL"/>
        </w:rPr>
        <w:t>7</w:t>
      </w:r>
      <w:r w:rsidRPr="00C042BD">
        <w:rPr>
          <w:rFonts w:ascii="Calibri" w:hAnsi="Calibri"/>
          <w:sz w:val="22"/>
          <w:lang w:eastAsia="pl-PL"/>
        </w:rPr>
        <w:t xml:space="preserve"> do SIWZ zobowiązuję(</w:t>
      </w:r>
      <w:proofErr w:type="spellStart"/>
      <w:r w:rsidRPr="00C042BD">
        <w:rPr>
          <w:rFonts w:ascii="Calibri" w:hAnsi="Calibri"/>
          <w:sz w:val="22"/>
          <w:lang w:eastAsia="pl-PL"/>
        </w:rPr>
        <w:t>emy</w:t>
      </w:r>
      <w:proofErr w:type="spellEnd"/>
      <w:r w:rsidRPr="00C042BD">
        <w:rPr>
          <w:rFonts w:ascii="Calibri" w:hAnsi="Calibri"/>
          <w:sz w:val="22"/>
          <w:lang w:eastAsia="pl-PL"/>
        </w:rPr>
        <w:t>) się zawrzeć w miejscu i terminie jakie zostaną wskazane przez Zamawiającego,</w:t>
      </w:r>
    </w:p>
    <w:p w14:paraId="61414C16" w14:textId="77777777" w:rsidR="00A6402B" w:rsidRPr="00C042BD" w:rsidRDefault="00A6402B"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0"/>
      </w:r>
      <w:r w:rsidRPr="00C042BD">
        <w:rPr>
          <w:rFonts w:ascii="Calibri" w:hAnsi="Calibri"/>
          <w:sz w:val="22"/>
          <w:lang w:eastAsia="pl-PL"/>
        </w:rPr>
        <w:t>,</w:t>
      </w:r>
    </w:p>
    <w:p w14:paraId="2110D397" w14:textId="77777777" w:rsidR="00335500" w:rsidRPr="00C042BD" w:rsidRDefault="00335500"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dotyczącej niniejszego zamówienia,</w:t>
      </w:r>
    </w:p>
    <w:p w14:paraId="1D921B67" w14:textId="77777777" w:rsidR="00D849EC" w:rsidRPr="00C042BD" w:rsidRDefault="00D849EC"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8 ust. 3 ustawy z dnia 29 stycznia 2004 r. ustawy </w:t>
      </w:r>
      <w:r w:rsidR="00350B9E" w:rsidRPr="00C042BD">
        <w:rPr>
          <w:rFonts w:ascii="Calibri" w:hAnsi="Calibri"/>
          <w:sz w:val="22"/>
          <w:lang w:eastAsia="pl-PL"/>
        </w:rPr>
        <w:t>Prawo zamówień publicznych (</w:t>
      </w:r>
      <w:r w:rsidR="00CF7A2D">
        <w:rPr>
          <w:rFonts w:ascii="Calibri" w:hAnsi="Calibri"/>
          <w:sz w:val="22"/>
          <w:lang w:eastAsia="pl-PL"/>
        </w:rPr>
        <w:t>Dz.U</w:t>
      </w:r>
      <w:r w:rsidR="00CF7A2D" w:rsidRPr="00105B1C">
        <w:rPr>
          <w:rFonts w:ascii="Calibri" w:hAnsi="Calibri"/>
          <w:sz w:val="22"/>
          <w:lang w:eastAsia="pl-PL"/>
        </w:rPr>
        <w:t>. z 201</w:t>
      </w:r>
      <w:r w:rsidR="009B5CB7" w:rsidRPr="00105B1C">
        <w:rPr>
          <w:rFonts w:ascii="Calibri" w:hAnsi="Calibri"/>
          <w:sz w:val="22"/>
          <w:lang w:eastAsia="pl-PL"/>
        </w:rPr>
        <w:t>9</w:t>
      </w:r>
      <w:r w:rsidRPr="00105B1C">
        <w:rPr>
          <w:rFonts w:ascii="Calibri" w:hAnsi="Calibri"/>
          <w:sz w:val="22"/>
          <w:lang w:eastAsia="pl-PL"/>
        </w:rPr>
        <w:t xml:space="preserve"> r. poz. </w:t>
      </w:r>
      <w:r w:rsidR="00CF7A2D" w:rsidRPr="00105B1C">
        <w:rPr>
          <w:rFonts w:ascii="Calibri" w:hAnsi="Calibri"/>
          <w:sz w:val="22"/>
          <w:lang w:eastAsia="pl-PL"/>
        </w:rPr>
        <w:t>1</w:t>
      </w:r>
      <w:r w:rsidR="009B5CB7" w:rsidRPr="00105B1C">
        <w:rPr>
          <w:rFonts w:ascii="Calibri" w:hAnsi="Calibri"/>
          <w:sz w:val="22"/>
          <w:lang w:eastAsia="pl-PL"/>
        </w:rPr>
        <w:t>843</w:t>
      </w:r>
      <w:r w:rsidRPr="00105B1C">
        <w:rPr>
          <w:rFonts w:ascii="Calibri" w:hAnsi="Calibri"/>
          <w:sz w:val="22"/>
          <w:lang w:eastAsia="pl-PL"/>
        </w:rPr>
        <w:t xml:space="preserve">) oświadczam, że wskazane poniżej informacje zawarte w ofercie stanowią tajemnice przedsiębiorstwa w rozumieniu przepisów o zwalczaniu nieuczciwej konkurencji i w związku z niniejszym nie mogą być one udostępniane. </w:t>
      </w:r>
      <w:r w:rsidRPr="00105B1C">
        <w:rPr>
          <w:rFonts w:ascii="Calibri" w:hAnsi="Calibri"/>
          <w:sz w:val="22"/>
          <w:u w:val="single"/>
          <w:lang w:eastAsia="pl-PL"/>
        </w:rPr>
        <w:t xml:space="preserve">Jednocześnie wraz z ofertą składam uzasadnienie, o którym </w:t>
      </w:r>
      <w:r w:rsidRPr="008055CB">
        <w:rPr>
          <w:rFonts w:ascii="Calibri" w:hAnsi="Calibri"/>
          <w:sz w:val="22"/>
          <w:u w:val="single"/>
          <w:lang w:eastAsia="pl-PL"/>
        </w:rPr>
        <w:t xml:space="preserve">mowa w pkt </w:t>
      </w:r>
      <w:r w:rsidR="00590323" w:rsidRPr="008055CB">
        <w:rPr>
          <w:rFonts w:ascii="Calibri" w:hAnsi="Calibri"/>
          <w:sz w:val="22"/>
          <w:u w:val="single"/>
          <w:lang w:eastAsia="pl-PL"/>
        </w:rPr>
        <w:t>XVI.</w:t>
      </w:r>
      <w:r w:rsidRPr="008055CB">
        <w:rPr>
          <w:rFonts w:ascii="Calibri" w:hAnsi="Calibri"/>
          <w:sz w:val="22"/>
          <w:u w:val="single"/>
          <w:lang w:eastAsia="pl-PL"/>
        </w:rPr>
        <w:t>1.</w:t>
      </w:r>
      <w:r w:rsidR="00F84D1C" w:rsidRPr="008055CB">
        <w:rPr>
          <w:rFonts w:ascii="Calibri" w:hAnsi="Calibri"/>
          <w:sz w:val="22"/>
          <w:u w:val="single"/>
          <w:lang w:eastAsia="pl-PL"/>
        </w:rPr>
        <w:t>6</w:t>
      </w:r>
      <w:r w:rsidRPr="008055CB">
        <w:rPr>
          <w:rFonts w:ascii="Calibri" w:hAnsi="Calibri"/>
          <w:sz w:val="22"/>
          <w:u w:val="single"/>
          <w:lang w:eastAsia="pl-PL"/>
        </w:rPr>
        <w:t>) SIWZ</w:t>
      </w:r>
      <w:r w:rsidRPr="00105B1C">
        <w:rPr>
          <w:rFonts w:ascii="Calibri" w:hAnsi="Calibri"/>
          <w:sz w:val="22"/>
          <w:lang w:eastAsia="pl-PL"/>
        </w:rPr>
        <w:t xml:space="preserve"> </w:t>
      </w:r>
      <w:r w:rsidRPr="00105B1C">
        <w:rPr>
          <w:rFonts w:ascii="Calibri" w:hAnsi="Calibri"/>
          <w:sz w:val="22"/>
          <w:vertAlign w:val="superscript"/>
          <w:lang w:eastAsia="pl-PL"/>
        </w:rPr>
        <w:footnoteReference w:id="11"/>
      </w:r>
      <w:r w:rsidRPr="00105B1C">
        <w:rPr>
          <w:rFonts w:ascii="Calibri" w:hAnsi="Calibri"/>
          <w:sz w:val="22"/>
          <w:lang w:eastAsia="pl-PL"/>
        </w:rPr>
        <w:t>:</w:t>
      </w:r>
      <w:r w:rsidRPr="00C042BD">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335500" w:rsidRPr="00C042BD" w14:paraId="65D1EAA7" w14:textId="77777777" w:rsidTr="00C7474E">
        <w:trPr>
          <w:cantSplit/>
          <w:trHeight w:val="526"/>
        </w:trPr>
        <w:tc>
          <w:tcPr>
            <w:tcW w:w="485" w:type="dxa"/>
            <w:vMerge w:val="restart"/>
            <w:tcBorders>
              <w:top w:val="single" w:sz="4" w:space="0" w:color="auto"/>
              <w:bottom w:val="single" w:sz="4" w:space="0" w:color="auto"/>
              <w:right w:val="single" w:sz="4" w:space="0" w:color="auto"/>
            </w:tcBorders>
          </w:tcPr>
          <w:p w14:paraId="09320634"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5F24ACD0"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14:paraId="1D06A30C"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14:paraId="22A9C406" w14:textId="77777777"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14:paraId="1665DE55" w14:textId="77777777" w:rsidTr="00C7474E">
        <w:trPr>
          <w:cantSplit/>
          <w:trHeight w:val="150"/>
        </w:trPr>
        <w:tc>
          <w:tcPr>
            <w:tcW w:w="485" w:type="dxa"/>
            <w:vMerge/>
            <w:tcBorders>
              <w:top w:val="single" w:sz="4" w:space="0" w:color="auto"/>
              <w:bottom w:val="single" w:sz="4" w:space="0" w:color="auto"/>
              <w:right w:val="single" w:sz="4" w:space="0" w:color="auto"/>
            </w:tcBorders>
            <w:vAlign w:val="center"/>
          </w:tcPr>
          <w:p w14:paraId="4123E5A7"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192E2178"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14:paraId="19C6BE5B"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14:paraId="788160A7" w14:textId="77777777"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14:paraId="42E7817D" w14:textId="77777777" w:rsidTr="00C7474E">
        <w:trPr>
          <w:trHeight w:val="293"/>
        </w:trPr>
        <w:tc>
          <w:tcPr>
            <w:tcW w:w="485" w:type="dxa"/>
            <w:tcBorders>
              <w:top w:val="single" w:sz="4" w:space="0" w:color="auto"/>
              <w:bottom w:val="single" w:sz="4" w:space="0" w:color="auto"/>
              <w:right w:val="single" w:sz="4" w:space="0" w:color="auto"/>
            </w:tcBorders>
          </w:tcPr>
          <w:p w14:paraId="5D0F1980"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14:paraId="27522D4D"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16A0A8BC"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2C75EBE5" w14:textId="77777777"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14:paraId="72FAD313" w14:textId="77777777" w:rsidTr="00C7474E">
        <w:trPr>
          <w:trHeight w:val="282"/>
        </w:trPr>
        <w:tc>
          <w:tcPr>
            <w:tcW w:w="485" w:type="dxa"/>
            <w:tcBorders>
              <w:top w:val="single" w:sz="4" w:space="0" w:color="auto"/>
              <w:bottom w:val="single" w:sz="4" w:space="0" w:color="auto"/>
              <w:right w:val="single" w:sz="4" w:space="0" w:color="auto"/>
            </w:tcBorders>
          </w:tcPr>
          <w:p w14:paraId="465F7552"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14:paraId="5724AD9E"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352576A4"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79454F29" w14:textId="77777777" w:rsidR="00335500" w:rsidRPr="00C042BD" w:rsidRDefault="00335500" w:rsidP="00607DDD">
            <w:pPr>
              <w:shd w:val="clear" w:color="auto" w:fill="FFFFFF"/>
              <w:spacing w:line="240" w:lineRule="auto"/>
              <w:ind w:firstLine="0"/>
              <w:jc w:val="left"/>
              <w:rPr>
                <w:rFonts w:ascii="Calibri" w:hAnsi="Calibri"/>
                <w:lang w:eastAsia="pl-PL"/>
              </w:rPr>
            </w:pPr>
          </w:p>
        </w:tc>
      </w:tr>
    </w:tbl>
    <w:p w14:paraId="1B80716C" w14:textId="77777777"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14:paraId="298BF6E8" w14:textId="77777777"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12"/>
      </w:r>
      <w:r w:rsidR="00B40F96" w:rsidRPr="00C042BD">
        <w:rPr>
          <w:rFonts w:ascii="Calibri" w:hAnsi="Calibri"/>
          <w:sz w:val="22"/>
          <w:lang w:eastAsia="pl-PL"/>
        </w:rPr>
        <w:t>,</w:t>
      </w:r>
    </w:p>
    <w:p w14:paraId="798BDE5F" w14:textId="77777777"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4145"/>
        <w:gridCol w:w="4155"/>
      </w:tblGrid>
      <w:tr w:rsidR="00841BE5" w:rsidRPr="00C042BD" w14:paraId="50460968" w14:textId="77777777" w:rsidTr="008408CC">
        <w:trPr>
          <w:cantSplit/>
        </w:trPr>
        <w:tc>
          <w:tcPr>
            <w:tcW w:w="770" w:type="dxa"/>
          </w:tcPr>
          <w:p w14:paraId="05DED648"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14:paraId="50CF2DB2"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14:paraId="3718DF94" w14:textId="77777777"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C042BD" w14:paraId="1699DE57" w14:textId="77777777" w:rsidTr="008408CC">
        <w:trPr>
          <w:cantSplit/>
        </w:trPr>
        <w:tc>
          <w:tcPr>
            <w:tcW w:w="770" w:type="dxa"/>
          </w:tcPr>
          <w:p w14:paraId="29E3B00D"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1EE5B153"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6CD08561"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14:paraId="756B2B57" w14:textId="77777777" w:rsidTr="008408CC">
        <w:trPr>
          <w:cantSplit/>
        </w:trPr>
        <w:tc>
          <w:tcPr>
            <w:tcW w:w="770" w:type="dxa"/>
          </w:tcPr>
          <w:p w14:paraId="27F36C13"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4085DEC8"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6AC07C3D"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14:paraId="2B6A9A20" w14:textId="77777777"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14:paraId="33A7784C" w14:textId="77777777"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14:paraId="3ABEB7B4" w14:textId="77777777" w:rsidR="00AE78CA" w:rsidRPr="00AE78CA" w:rsidRDefault="00AE78CA" w:rsidP="00AE78CA">
      <w:pPr>
        <w:numPr>
          <w:ilvl w:val="0"/>
          <w:numId w:val="6"/>
        </w:numPr>
        <w:shd w:val="clear" w:color="auto" w:fill="FFFFFF"/>
        <w:tabs>
          <w:tab w:val="num" w:pos="1440"/>
        </w:tabs>
        <w:spacing w:line="240" w:lineRule="auto"/>
        <w:rPr>
          <w:rFonts w:ascii="Calibri" w:hAnsi="Calibri"/>
          <w:sz w:val="22"/>
          <w:lang w:eastAsia="pl-PL"/>
        </w:rPr>
      </w:pPr>
      <w:r w:rsidRPr="00AE78CA">
        <w:rPr>
          <w:rFonts w:ascii="Calibri" w:hAnsi="Calibri"/>
          <w:sz w:val="22"/>
          <w:lang w:eastAsia="pl-PL"/>
        </w:rPr>
        <w:t xml:space="preserve">do </w:t>
      </w:r>
      <w:r>
        <w:rPr>
          <w:rFonts w:ascii="Calibri" w:hAnsi="Calibri"/>
          <w:sz w:val="22"/>
          <w:lang w:eastAsia="pl-PL"/>
        </w:rPr>
        <w:t xml:space="preserve">formularza </w:t>
      </w:r>
      <w:r w:rsidRPr="00AE78CA">
        <w:rPr>
          <w:rFonts w:ascii="Calibri" w:hAnsi="Calibri"/>
          <w:sz w:val="22"/>
          <w:lang w:eastAsia="pl-PL"/>
        </w:rPr>
        <w:t>oferty załączam wypełnione załączniki do formularza oferty:</w:t>
      </w:r>
    </w:p>
    <w:p w14:paraId="419A41CB" w14:textId="77777777" w:rsidR="00AE78CA" w:rsidRPr="00AE78CA" w:rsidRDefault="00AE78CA" w:rsidP="00AE78CA">
      <w:pPr>
        <w:pStyle w:val="Akapitzlist"/>
        <w:numPr>
          <w:ilvl w:val="1"/>
          <w:numId w:val="6"/>
        </w:numPr>
        <w:shd w:val="clear" w:color="auto" w:fill="FFFFFF"/>
        <w:tabs>
          <w:tab w:val="clear" w:pos="1440"/>
          <w:tab w:val="num" w:pos="851"/>
        </w:tabs>
        <w:ind w:left="851" w:hanging="425"/>
        <w:rPr>
          <w:rFonts w:ascii="Calibri" w:hAnsi="Calibri"/>
          <w:sz w:val="22"/>
        </w:rPr>
      </w:pPr>
      <w:r w:rsidRPr="00AE78CA">
        <w:rPr>
          <w:rFonts w:ascii="Calibri" w:hAnsi="Calibri"/>
          <w:sz w:val="22"/>
        </w:rPr>
        <w:t xml:space="preserve">Załącznik </w:t>
      </w:r>
      <w:r w:rsidR="009902C5">
        <w:rPr>
          <w:rFonts w:ascii="Calibri" w:hAnsi="Calibri"/>
          <w:sz w:val="22"/>
        </w:rPr>
        <w:t>A</w:t>
      </w:r>
      <w:r w:rsidRPr="00AE78CA">
        <w:rPr>
          <w:rFonts w:ascii="Calibri" w:hAnsi="Calibri"/>
          <w:sz w:val="22"/>
        </w:rPr>
        <w:t xml:space="preserve"> - koncepcj</w:t>
      </w:r>
      <w:r w:rsidR="009902C5">
        <w:rPr>
          <w:rFonts w:ascii="Calibri" w:hAnsi="Calibri"/>
          <w:sz w:val="22"/>
        </w:rPr>
        <w:t>ę</w:t>
      </w:r>
      <w:r w:rsidRPr="00AE78CA">
        <w:rPr>
          <w:rFonts w:ascii="Calibri" w:hAnsi="Calibri"/>
          <w:sz w:val="22"/>
        </w:rPr>
        <w:t xml:space="preserve"> </w:t>
      </w:r>
      <w:r w:rsidR="009902C5">
        <w:rPr>
          <w:rFonts w:ascii="Calibri" w:hAnsi="Calibri"/>
          <w:sz w:val="22"/>
        </w:rPr>
        <w:t>rozbudowy</w:t>
      </w:r>
      <w:r w:rsidRPr="00AE78CA">
        <w:rPr>
          <w:rFonts w:ascii="Calibri" w:hAnsi="Calibri"/>
          <w:sz w:val="22"/>
        </w:rPr>
        <w:t xml:space="preserve"> Systemu;</w:t>
      </w:r>
    </w:p>
    <w:p w14:paraId="55DAD493" w14:textId="14B8E637" w:rsidR="00AE78CA" w:rsidRPr="00AE78CA" w:rsidRDefault="00AE78CA" w:rsidP="00AE78CA">
      <w:pPr>
        <w:pStyle w:val="Akapitzlist"/>
        <w:numPr>
          <w:ilvl w:val="1"/>
          <w:numId w:val="6"/>
        </w:numPr>
        <w:shd w:val="clear" w:color="auto" w:fill="FFFFFF"/>
        <w:tabs>
          <w:tab w:val="clear" w:pos="1440"/>
          <w:tab w:val="num" w:pos="851"/>
        </w:tabs>
        <w:ind w:left="851" w:hanging="425"/>
        <w:rPr>
          <w:rFonts w:ascii="Calibri" w:hAnsi="Calibri"/>
          <w:sz w:val="22"/>
        </w:rPr>
      </w:pPr>
      <w:r w:rsidRPr="00AE78CA">
        <w:rPr>
          <w:rFonts w:ascii="Calibri" w:hAnsi="Calibri"/>
          <w:sz w:val="22"/>
        </w:rPr>
        <w:t xml:space="preserve">Załącznik </w:t>
      </w:r>
      <w:r w:rsidR="009902C5">
        <w:rPr>
          <w:rFonts w:ascii="Calibri" w:hAnsi="Calibri"/>
          <w:sz w:val="22"/>
        </w:rPr>
        <w:t>B</w:t>
      </w:r>
      <w:r w:rsidRPr="00AE78CA">
        <w:rPr>
          <w:rFonts w:ascii="Calibri" w:hAnsi="Calibri"/>
          <w:sz w:val="22"/>
        </w:rPr>
        <w:t xml:space="preserve"> - informacj</w:t>
      </w:r>
      <w:r w:rsidR="008055CB">
        <w:rPr>
          <w:rFonts w:ascii="Calibri" w:hAnsi="Calibri"/>
          <w:sz w:val="22"/>
        </w:rPr>
        <w:t>ę</w:t>
      </w:r>
      <w:r w:rsidRPr="00AE78CA">
        <w:rPr>
          <w:rFonts w:ascii="Calibri" w:hAnsi="Calibri"/>
          <w:sz w:val="22"/>
        </w:rPr>
        <w:t xml:space="preserve"> o oprogramowaniu o otwartej licencji (Open Source), które zostanie wykorzystanie do </w:t>
      </w:r>
      <w:r w:rsidR="00DC6EA5">
        <w:rPr>
          <w:rFonts w:ascii="Calibri" w:hAnsi="Calibri"/>
          <w:sz w:val="22"/>
        </w:rPr>
        <w:t>roz</w:t>
      </w:r>
      <w:r w:rsidRPr="00AE78CA">
        <w:rPr>
          <w:rFonts w:ascii="Calibri" w:hAnsi="Calibri"/>
          <w:sz w:val="22"/>
        </w:rPr>
        <w:t>budowy Systemu</w:t>
      </w:r>
      <w:r w:rsidR="00092EB0">
        <w:rPr>
          <w:rFonts w:ascii="Calibri" w:hAnsi="Calibri"/>
          <w:sz w:val="22"/>
        </w:rPr>
        <w:t xml:space="preserve"> wraz z warunkami licencyjnymi wskazanego w</w:t>
      </w:r>
      <w:r w:rsidR="00E06191">
        <w:rPr>
          <w:rFonts w:ascii="Calibri" w:hAnsi="Calibri"/>
          <w:sz w:val="22"/>
        </w:rPr>
        <w:t> </w:t>
      </w:r>
      <w:r w:rsidR="00092EB0">
        <w:rPr>
          <w:rFonts w:ascii="Calibri" w:hAnsi="Calibri"/>
          <w:sz w:val="22"/>
        </w:rPr>
        <w:t>tabelach oprogramowania o otwartej licencji (Open Source)</w:t>
      </w:r>
      <w:r w:rsidRPr="00AE78CA">
        <w:rPr>
          <w:rFonts w:ascii="Calibri" w:hAnsi="Calibri"/>
          <w:sz w:val="22"/>
        </w:rPr>
        <w:t>;</w:t>
      </w:r>
    </w:p>
    <w:p w14:paraId="4719DE59" w14:textId="77777777" w:rsidR="00AE78CA" w:rsidRDefault="00AE78CA" w:rsidP="00AE78CA">
      <w:pPr>
        <w:shd w:val="clear" w:color="auto" w:fill="FFFFFF"/>
        <w:tabs>
          <w:tab w:val="num" w:pos="1440"/>
        </w:tabs>
        <w:spacing w:line="240" w:lineRule="auto"/>
        <w:ind w:left="357" w:firstLine="0"/>
        <w:rPr>
          <w:rFonts w:ascii="Calibri" w:hAnsi="Calibri"/>
          <w:sz w:val="22"/>
          <w:lang w:eastAsia="pl-PL"/>
        </w:rPr>
      </w:pPr>
    </w:p>
    <w:p w14:paraId="4673D918" w14:textId="77777777" w:rsidR="00226D7C" w:rsidRPr="00C042BD" w:rsidRDefault="00AE78CA" w:rsidP="00226D7C">
      <w:pPr>
        <w:numPr>
          <w:ilvl w:val="0"/>
          <w:numId w:val="6"/>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00226D7C" w:rsidRPr="00C042BD">
        <w:rPr>
          <w:rFonts w:ascii="Calibri" w:hAnsi="Calibri"/>
          <w:sz w:val="22"/>
          <w:lang w:eastAsia="pl-PL"/>
        </w:rPr>
        <w:t>świadczam</w:t>
      </w:r>
      <w:r>
        <w:rPr>
          <w:rFonts w:ascii="Calibri" w:hAnsi="Calibri"/>
          <w:sz w:val="22"/>
          <w:lang w:eastAsia="pl-PL"/>
        </w:rPr>
        <w:t>/</w:t>
      </w:r>
      <w:r w:rsidR="00226D7C" w:rsidRPr="00C042BD">
        <w:rPr>
          <w:rFonts w:ascii="Calibri" w:hAnsi="Calibri"/>
          <w:sz w:val="22"/>
          <w:lang w:eastAsia="pl-PL"/>
        </w:rPr>
        <w:t>y</w:t>
      </w:r>
      <w:r w:rsidR="00226D7C" w:rsidRPr="00C042BD">
        <w:rPr>
          <w:rFonts w:ascii="Calibri" w:hAnsi="Calibri"/>
          <w:b/>
          <w:sz w:val="22"/>
          <w:lang w:eastAsia="pl-PL"/>
        </w:rPr>
        <w:t>, </w:t>
      </w:r>
      <w:r w:rsidR="00226D7C" w:rsidRPr="00C042BD">
        <w:rPr>
          <w:rFonts w:ascii="Calibri" w:hAnsi="Calibri"/>
          <w:sz w:val="22"/>
          <w:lang w:eastAsia="pl-PL"/>
        </w:rPr>
        <w:t>że </w:t>
      </w:r>
      <w:r w:rsidR="00226D7C" w:rsidRPr="00C042BD">
        <w:rPr>
          <w:rFonts w:ascii="Calibri" w:hAnsi="Calibri"/>
          <w:b/>
          <w:sz w:val="22"/>
          <w:lang w:eastAsia="pl-PL"/>
        </w:rPr>
        <w:t>jesteśmy/nie jesteśmy</w:t>
      </w:r>
      <w:r w:rsidR="00226D7C" w:rsidRPr="00C042BD">
        <w:rPr>
          <w:rStyle w:val="Odwoanieprzypisudolnego"/>
          <w:rFonts w:ascii="Calibri" w:hAnsi="Calibri"/>
          <w:sz w:val="22"/>
        </w:rPr>
        <w:footnoteReference w:id="13"/>
      </w:r>
      <w:r w:rsidR="00226D7C" w:rsidRPr="00C042BD">
        <w:rPr>
          <w:rFonts w:ascii="Calibri" w:hAnsi="Calibri"/>
          <w:sz w:val="22"/>
          <w:lang w:eastAsia="pl-PL"/>
        </w:rPr>
        <w:t> mikroprzedsiębiorstwem /małym /średnim przedsiębiorstwem.</w:t>
      </w:r>
    </w:p>
    <w:p w14:paraId="655C429C" w14:textId="77777777"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14:paraId="1F745329" w14:textId="77777777" w:rsidR="00E51FDE" w:rsidRDefault="00AE78CA" w:rsidP="004F5B5A">
      <w:pPr>
        <w:numPr>
          <w:ilvl w:val="0"/>
          <w:numId w:val="6"/>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00B44358" w:rsidRPr="00B44358">
        <w:rPr>
          <w:rFonts w:ascii="Calibri" w:hAnsi="Calibri"/>
          <w:sz w:val="22"/>
          <w:lang w:eastAsia="pl-PL"/>
        </w:rPr>
        <w:t>świadczam</w:t>
      </w:r>
      <w:r>
        <w:rPr>
          <w:rFonts w:ascii="Calibri" w:hAnsi="Calibri"/>
          <w:sz w:val="22"/>
          <w:lang w:eastAsia="pl-PL"/>
        </w:rPr>
        <w:t>/</w:t>
      </w:r>
      <w:r w:rsidR="00B44358">
        <w:rPr>
          <w:rFonts w:ascii="Calibri" w:hAnsi="Calibri"/>
          <w:sz w:val="22"/>
          <w:lang w:eastAsia="pl-PL"/>
        </w:rPr>
        <w:t>y</w:t>
      </w:r>
      <w:r w:rsidR="00B44358" w:rsidRPr="00B44358">
        <w:rPr>
          <w:rFonts w:ascii="Calibri" w:hAnsi="Calibri"/>
          <w:sz w:val="22"/>
          <w:lang w:eastAsia="pl-PL"/>
        </w:rPr>
        <w:t>, że wypełniłem</w:t>
      </w:r>
      <w:r>
        <w:rPr>
          <w:rFonts w:ascii="Calibri" w:hAnsi="Calibri"/>
          <w:sz w:val="22"/>
          <w:lang w:eastAsia="pl-PL"/>
        </w:rPr>
        <w:t>/wypełniliśmy</w:t>
      </w:r>
      <w:r w:rsidR="00B44358" w:rsidRPr="00B44358">
        <w:rPr>
          <w:rFonts w:ascii="Calibri" w:hAnsi="Calibri"/>
          <w:sz w:val="22"/>
          <w:lang w:eastAsia="pl-PL"/>
        </w:rPr>
        <w:t xml:space="preserve"> obowiązki informacyjne przewidziane w art. 13 lub art. 14 RODO</w:t>
      </w:r>
      <w:r w:rsidR="00B44358">
        <w:rPr>
          <w:rStyle w:val="Odwoanieprzypisudolnego"/>
          <w:rFonts w:ascii="Calibri" w:hAnsi="Calibri"/>
          <w:sz w:val="22"/>
          <w:lang w:eastAsia="pl-PL"/>
        </w:rPr>
        <w:footnoteReference w:id="14"/>
      </w:r>
      <w:r w:rsidR="00B44358">
        <w:rPr>
          <w:rFonts w:ascii="Calibri" w:hAnsi="Calibri"/>
          <w:sz w:val="22"/>
          <w:lang w:eastAsia="pl-PL"/>
        </w:rPr>
        <w:t xml:space="preserve"> </w:t>
      </w:r>
      <w:r w:rsidR="00B44358" w:rsidRPr="00B44358">
        <w:rPr>
          <w:rFonts w:ascii="Calibri" w:hAnsi="Calibri"/>
          <w:sz w:val="22"/>
          <w:lang w:eastAsia="pl-PL"/>
        </w:rPr>
        <w:t xml:space="preserve"> wobec osób fizycznych, od których dane osobowe bezpośrednio lub pośrednio pozyskałem w celu ubiegania się o udzielenie zamówienia publicznego w niniejszym postępowaniu</w:t>
      </w:r>
      <w:r w:rsidR="00B44358">
        <w:rPr>
          <w:rFonts w:ascii="Calibri" w:hAnsi="Calibri"/>
          <w:sz w:val="22"/>
          <w:lang w:eastAsia="pl-PL"/>
        </w:rPr>
        <w:t>;</w:t>
      </w:r>
    </w:p>
    <w:p w14:paraId="4CA7025E" w14:textId="77777777" w:rsidR="00E51FDE" w:rsidRDefault="00E51FDE" w:rsidP="00E51FDE">
      <w:pPr>
        <w:pStyle w:val="Akapitzlist"/>
        <w:rPr>
          <w:rFonts w:ascii="Calibri" w:hAnsi="Calibri"/>
          <w:sz w:val="22"/>
          <w:lang w:eastAsia="pl-PL"/>
        </w:rPr>
      </w:pPr>
    </w:p>
    <w:p w14:paraId="3E12AC03" w14:textId="77777777"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5"/>
      </w:r>
    </w:p>
    <w:p w14:paraId="6D5DBD16" w14:textId="77777777" w:rsidR="00BE399D" w:rsidRPr="00C042BD" w:rsidRDefault="00BE399D" w:rsidP="00060836">
      <w:pPr>
        <w:widowControl w:val="0"/>
        <w:numPr>
          <w:ilvl w:val="12"/>
          <w:numId w:val="0"/>
        </w:numPr>
        <w:shd w:val="clear" w:color="auto" w:fill="FFFFFF"/>
        <w:spacing w:line="240" w:lineRule="auto"/>
        <w:jc w:val="left"/>
        <w:rPr>
          <w:rFonts w:ascii="Calibri" w:hAnsi="Calibri"/>
          <w:sz w:val="22"/>
          <w:lang w:eastAsia="pl-PL"/>
        </w:rPr>
      </w:pPr>
    </w:p>
    <w:p w14:paraId="402BF891" w14:textId="77777777" w:rsidR="00335500" w:rsidRPr="00C042BD" w:rsidRDefault="000371A9" w:rsidP="004F5B5A">
      <w:pPr>
        <w:widowControl w:val="0"/>
        <w:numPr>
          <w:ilvl w:val="0"/>
          <w:numId w:val="6"/>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14:paraId="71EBAB03" w14:textId="77777777" w:rsidR="00335500" w:rsidRPr="00C042BD" w:rsidRDefault="00335500" w:rsidP="00060836">
      <w:pPr>
        <w:ind w:firstLine="357"/>
        <w:rPr>
          <w:rFonts w:ascii="Calibri" w:hAnsi="Calibri"/>
          <w:sz w:val="16"/>
          <w:szCs w:val="16"/>
        </w:rPr>
      </w:pPr>
    </w:p>
    <w:p w14:paraId="790C9835"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14:paraId="73382ED9"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14:paraId="4D6A35F0"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14:paraId="7EA422CF"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14:paraId="79D84B3E"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14:paraId="79CB8706"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14:paraId="1007FAFA"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14:paraId="1D33FDCC" w14:textId="77777777"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14:paraId="6E9C3EB1" w14:textId="77777777" w:rsidR="00713EE2" w:rsidRPr="005F59B0" w:rsidRDefault="00713EE2" w:rsidP="00521C4B">
      <w:pPr>
        <w:widowControl w:val="0"/>
        <w:numPr>
          <w:ilvl w:val="12"/>
          <w:numId w:val="0"/>
        </w:numPr>
        <w:spacing w:line="480" w:lineRule="auto"/>
        <w:rPr>
          <w:rFonts w:ascii="Calibri" w:hAnsi="Calibri"/>
          <w:sz w:val="22"/>
        </w:rPr>
      </w:pPr>
      <w:r w:rsidRPr="005F59B0">
        <w:rPr>
          <w:rFonts w:ascii="Calibri" w:hAnsi="Calibri"/>
          <w:sz w:val="22"/>
        </w:rPr>
        <w:t>Adres e-mail:  __________________________________</w:t>
      </w:r>
    </w:p>
    <w:p w14:paraId="7B1E065B" w14:textId="77777777" w:rsidR="00521C4B" w:rsidRPr="005F59B0" w:rsidRDefault="00521C4B" w:rsidP="00521C4B">
      <w:pPr>
        <w:widowControl w:val="0"/>
        <w:numPr>
          <w:ilvl w:val="12"/>
          <w:numId w:val="0"/>
        </w:numPr>
        <w:spacing w:line="480" w:lineRule="auto"/>
        <w:rPr>
          <w:rFonts w:ascii="Calibri" w:hAnsi="Calibri"/>
          <w:sz w:val="22"/>
        </w:rPr>
      </w:pPr>
      <w:r w:rsidRPr="005F59B0">
        <w:rPr>
          <w:rFonts w:ascii="Calibri" w:hAnsi="Calibri"/>
          <w:sz w:val="22"/>
        </w:rPr>
        <w:t>Adres e-PUAP:  __________________________________</w:t>
      </w:r>
    </w:p>
    <w:p w14:paraId="49E6CD37" w14:textId="77777777" w:rsidR="00C97429" w:rsidRPr="005F59B0" w:rsidRDefault="00C97429" w:rsidP="00713EE2">
      <w:pPr>
        <w:widowControl w:val="0"/>
        <w:numPr>
          <w:ilvl w:val="12"/>
          <w:numId w:val="0"/>
        </w:numPr>
        <w:rPr>
          <w:rFonts w:ascii="Calibri" w:hAnsi="Calibri"/>
          <w:sz w:val="22"/>
        </w:rPr>
      </w:pPr>
    </w:p>
    <w:p w14:paraId="365B9012" w14:textId="77777777" w:rsidR="00C97429" w:rsidRPr="005F59B0" w:rsidRDefault="00C97429" w:rsidP="00713EE2">
      <w:pPr>
        <w:widowControl w:val="0"/>
        <w:numPr>
          <w:ilvl w:val="12"/>
          <w:numId w:val="0"/>
        </w:numPr>
        <w:rPr>
          <w:rFonts w:ascii="Calibri" w:hAnsi="Calibri"/>
          <w:sz w:val="22"/>
        </w:rPr>
      </w:pPr>
    </w:p>
    <w:p w14:paraId="71B2DB40" w14:textId="77777777"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14:paraId="759228D9" w14:textId="77777777"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p>
    <w:p w14:paraId="0335FDC1" w14:textId="77777777"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14:paraId="49547E66" w14:textId="77777777" w:rsidR="00713EE2" w:rsidRPr="00C042BD" w:rsidRDefault="00713EE2" w:rsidP="00713EE2">
      <w:pPr>
        <w:numPr>
          <w:ilvl w:val="12"/>
          <w:numId w:val="0"/>
        </w:numPr>
        <w:spacing w:line="240" w:lineRule="auto"/>
        <w:jc w:val="center"/>
        <w:rPr>
          <w:rFonts w:ascii="Calibri" w:hAnsi="Calibri"/>
          <w:b/>
          <w:sz w:val="22"/>
          <w:lang w:eastAsia="pl-PL"/>
        </w:rPr>
      </w:pPr>
    </w:p>
    <w:p w14:paraId="4981EC1E" w14:textId="77777777" w:rsidR="00713EE2" w:rsidRPr="00C042BD" w:rsidRDefault="00713EE2" w:rsidP="00713EE2">
      <w:pPr>
        <w:widowControl w:val="0"/>
        <w:numPr>
          <w:ilvl w:val="12"/>
          <w:numId w:val="0"/>
        </w:numPr>
        <w:spacing w:line="240" w:lineRule="auto"/>
        <w:jc w:val="left"/>
        <w:rPr>
          <w:rFonts w:ascii="Calibri" w:hAnsi="Calibri"/>
          <w:sz w:val="22"/>
          <w:lang w:eastAsia="pl-PL"/>
        </w:rPr>
      </w:pPr>
    </w:p>
    <w:p w14:paraId="184C1C4F" w14:textId="77777777" w:rsidR="00713EE2" w:rsidRPr="00C042BD" w:rsidRDefault="00713EE2" w:rsidP="00713EE2">
      <w:pPr>
        <w:widowControl w:val="0"/>
        <w:numPr>
          <w:ilvl w:val="12"/>
          <w:numId w:val="0"/>
        </w:numPr>
        <w:spacing w:line="240" w:lineRule="auto"/>
        <w:jc w:val="left"/>
        <w:rPr>
          <w:rFonts w:ascii="Calibri" w:hAnsi="Calibri"/>
          <w:sz w:val="22"/>
          <w:lang w:eastAsia="pl-PL"/>
        </w:rPr>
      </w:pPr>
    </w:p>
    <w:p w14:paraId="3AE6BB45" w14:textId="77777777" w:rsidR="00713EE2" w:rsidRPr="00C042BD" w:rsidRDefault="00713EE2" w:rsidP="00713EE2">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lastRenderedPageBreak/>
        <w:t>UWAGA: Formularz ofertowy musi zostać podpisane przez osobę(osoby) uprawnioną(e) do reprezentowania Wykonawcy zgodnie z:</w:t>
      </w:r>
    </w:p>
    <w:p w14:paraId="40AB253A" w14:textId="77777777" w:rsidR="003E1A41" w:rsidRPr="00C042BD" w:rsidRDefault="00713EE2" w:rsidP="00C960AF">
      <w:pPr>
        <w:widowControl w:val="0"/>
        <w:numPr>
          <w:ilvl w:val="0"/>
          <w:numId w:val="47"/>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00BFEFC6" w14:textId="77777777" w:rsidR="003E1A41" w:rsidRDefault="00713EE2" w:rsidP="00C960AF">
      <w:pPr>
        <w:widowControl w:val="0"/>
        <w:numPr>
          <w:ilvl w:val="0"/>
          <w:numId w:val="47"/>
        </w:numPr>
        <w:tabs>
          <w:tab w:val="num" w:pos="284"/>
        </w:tabs>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14:paraId="5E5E4044" w14:textId="77777777" w:rsidR="009902C5" w:rsidRPr="009902C5" w:rsidRDefault="009902C5" w:rsidP="009902C5">
      <w:pPr>
        <w:spacing w:line="240" w:lineRule="auto"/>
        <w:ind w:firstLine="0"/>
        <w:rPr>
          <w:rFonts w:ascii="Calibri" w:hAnsi="Calibri"/>
          <w:sz w:val="22"/>
        </w:rPr>
      </w:pPr>
      <w:r>
        <w:rPr>
          <w:rFonts w:ascii="Calibri" w:hAnsi="Calibri"/>
          <w:sz w:val="20"/>
          <w:szCs w:val="20"/>
          <w:lang w:eastAsia="pl-PL"/>
        </w:rPr>
        <w:br w:type="column"/>
      </w:r>
      <w:r w:rsidRPr="009902C5">
        <w:rPr>
          <w:rFonts w:ascii="Calibri" w:hAnsi="Calibri"/>
          <w:b/>
          <w:sz w:val="22"/>
        </w:rPr>
        <w:lastRenderedPageBreak/>
        <w:t xml:space="preserve">XXXII.1.A. </w:t>
      </w:r>
      <w:r w:rsidRPr="009902C5">
        <w:rPr>
          <w:rFonts w:ascii="Calibri" w:hAnsi="Calibri"/>
          <w:sz w:val="22"/>
        </w:rPr>
        <w:t xml:space="preserve">Załącznik </w:t>
      </w:r>
      <w:r w:rsidR="00DC6EA5">
        <w:rPr>
          <w:rFonts w:ascii="Calibri" w:hAnsi="Calibri"/>
          <w:sz w:val="22"/>
        </w:rPr>
        <w:t>A</w:t>
      </w:r>
      <w:r w:rsidRPr="009902C5">
        <w:rPr>
          <w:rFonts w:ascii="Calibri" w:hAnsi="Calibri"/>
          <w:sz w:val="22"/>
        </w:rPr>
        <w:t xml:space="preserve"> do formularza oferty - Koncepcja </w:t>
      </w:r>
      <w:r>
        <w:rPr>
          <w:rFonts w:ascii="Calibri" w:hAnsi="Calibri"/>
          <w:sz w:val="22"/>
        </w:rPr>
        <w:t>rozbudowy</w:t>
      </w:r>
      <w:r w:rsidRPr="009902C5">
        <w:rPr>
          <w:rFonts w:ascii="Calibri" w:hAnsi="Calibri"/>
          <w:sz w:val="22"/>
        </w:rPr>
        <w:t xml:space="preserve"> Systemu. </w:t>
      </w:r>
    </w:p>
    <w:p w14:paraId="60D45987" w14:textId="77777777" w:rsidR="009902C5" w:rsidRDefault="009902C5" w:rsidP="009902C5">
      <w:pPr>
        <w:shd w:val="clear" w:color="auto" w:fill="FFFFFF"/>
        <w:tabs>
          <w:tab w:val="left" w:pos="300"/>
        </w:tabs>
        <w:spacing w:line="240" w:lineRule="auto"/>
        <w:ind w:firstLine="0"/>
        <w:rPr>
          <w:sz w:val="22"/>
          <w:lang w:eastAsia="pl-PL"/>
        </w:rPr>
      </w:pPr>
    </w:p>
    <w:p w14:paraId="4D7B79C4" w14:textId="77777777" w:rsidR="009902C5" w:rsidRDefault="009902C5" w:rsidP="009902C5">
      <w:pPr>
        <w:shd w:val="clear" w:color="auto" w:fill="FFFFFF"/>
        <w:tabs>
          <w:tab w:val="left" w:pos="300"/>
        </w:tabs>
        <w:spacing w:line="240" w:lineRule="auto"/>
        <w:ind w:firstLine="0"/>
        <w:rPr>
          <w:sz w:val="22"/>
          <w:lang w:eastAsia="pl-PL"/>
        </w:rPr>
      </w:pP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4784"/>
      </w:tblGrid>
      <w:tr w:rsidR="009902C5" w:rsidRPr="009902C5" w14:paraId="08AA5B66" w14:textId="77777777" w:rsidTr="00447A26">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4FB395C" w14:textId="77777777" w:rsidR="009902C5" w:rsidRPr="009902C5" w:rsidRDefault="009902C5" w:rsidP="00447A26">
            <w:pPr>
              <w:ind w:firstLine="0"/>
              <w:jc w:val="center"/>
              <w:rPr>
                <w:rFonts w:ascii="Calibri" w:hAnsi="Calibri"/>
                <w:sz w:val="22"/>
              </w:rPr>
            </w:pPr>
            <w:r w:rsidRPr="009902C5">
              <w:rPr>
                <w:rFonts w:ascii="Calibri" w:hAnsi="Calibri"/>
                <w:sz w:val="22"/>
              </w:rPr>
              <w:t>Lp.</w:t>
            </w:r>
          </w:p>
          <w:p w14:paraId="04D43A25" w14:textId="77777777" w:rsidR="009902C5" w:rsidRPr="009902C5" w:rsidRDefault="009902C5" w:rsidP="00447A26">
            <w:pPr>
              <w:ind w:firstLine="0"/>
              <w:rPr>
                <w:rFonts w:ascii="Calibri" w:hAnsi="Calibri"/>
                <w:sz w:val="22"/>
              </w:rPr>
            </w:pPr>
          </w:p>
        </w:tc>
        <w:tc>
          <w:tcPr>
            <w:tcW w:w="3544" w:type="dxa"/>
            <w:tcBorders>
              <w:top w:val="single" w:sz="4" w:space="0" w:color="auto"/>
              <w:left w:val="single" w:sz="4" w:space="0" w:color="auto"/>
              <w:right w:val="single" w:sz="4" w:space="0" w:color="auto"/>
            </w:tcBorders>
            <w:shd w:val="clear" w:color="auto" w:fill="DDD9C3" w:themeFill="background2" w:themeFillShade="E6"/>
          </w:tcPr>
          <w:p w14:paraId="5CC74800" w14:textId="77777777" w:rsidR="009902C5" w:rsidRPr="007419F7" w:rsidRDefault="007419F7" w:rsidP="00447A26">
            <w:pPr>
              <w:ind w:firstLine="0"/>
              <w:jc w:val="center"/>
              <w:rPr>
                <w:rFonts w:ascii="Calibri" w:hAnsi="Calibri"/>
                <w:b/>
                <w:sz w:val="22"/>
              </w:rPr>
            </w:pPr>
            <w:proofErr w:type="spellStart"/>
            <w:r w:rsidRPr="007419F7">
              <w:rPr>
                <w:rFonts w:ascii="Calibri" w:hAnsi="Calibri"/>
                <w:b/>
                <w:sz w:val="22"/>
              </w:rPr>
              <w:t>P</w:t>
            </w:r>
            <w:r w:rsidR="009902C5" w:rsidRPr="007419F7">
              <w:rPr>
                <w:rFonts w:ascii="Calibri" w:hAnsi="Calibri"/>
                <w:b/>
                <w:sz w:val="22"/>
              </w:rPr>
              <w:t>odkryterium</w:t>
            </w:r>
            <w:proofErr w:type="spellEnd"/>
            <w:r w:rsidRPr="007419F7">
              <w:rPr>
                <w:rFonts w:ascii="Calibri" w:hAnsi="Calibri"/>
                <w:b/>
                <w:sz w:val="22"/>
              </w:rPr>
              <w:t xml:space="preserve"> nr 1</w:t>
            </w:r>
          </w:p>
        </w:tc>
        <w:tc>
          <w:tcPr>
            <w:tcW w:w="4784" w:type="dxa"/>
            <w:tcBorders>
              <w:top w:val="single" w:sz="4" w:space="0" w:color="auto"/>
              <w:left w:val="single" w:sz="4" w:space="0" w:color="auto"/>
              <w:right w:val="single" w:sz="4" w:space="0" w:color="auto"/>
            </w:tcBorders>
            <w:shd w:val="clear" w:color="auto" w:fill="DDD9C3" w:themeFill="background2" w:themeFillShade="E6"/>
          </w:tcPr>
          <w:p w14:paraId="6422086E" w14:textId="77777777" w:rsidR="009902C5" w:rsidRPr="007419F7" w:rsidRDefault="009902C5" w:rsidP="007419F7">
            <w:pPr>
              <w:ind w:firstLine="0"/>
              <w:jc w:val="center"/>
              <w:rPr>
                <w:rFonts w:ascii="Calibri" w:hAnsi="Calibri"/>
                <w:b/>
                <w:sz w:val="22"/>
              </w:rPr>
            </w:pPr>
            <w:r w:rsidRPr="007419F7">
              <w:rPr>
                <w:rFonts w:ascii="Calibri" w:hAnsi="Calibri"/>
                <w:b/>
                <w:sz w:val="22"/>
              </w:rPr>
              <w:t xml:space="preserve">Opis </w:t>
            </w:r>
            <w:proofErr w:type="spellStart"/>
            <w:r w:rsidRPr="007419F7">
              <w:rPr>
                <w:rFonts w:ascii="Calibri" w:hAnsi="Calibri"/>
                <w:b/>
                <w:sz w:val="22"/>
              </w:rPr>
              <w:t>podkryterium</w:t>
            </w:r>
            <w:proofErr w:type="spellEnd"/>
            <w:r w:rsidRPr="007419F7">
              <w:rPr>
                <w:rFonts w:ascii="Calibri" w:hAnsi="Calibri"/>
                <w:b/>
                <w:sz w:val="22"/>
              </w:rPr>
              <w:t xml:space="preserve"> sporządzony przez </w:t>
            </w:r>
            <w:r w:rsidR="007419F7">
              <w:rPr>
                <w:rFonts w:ascii="Calibri" w:hAnsi="Calibri"/>
                <w:b/>
                <w:sz w:val="22"/>
              </w:rPr>
              <w:t>w</w:t>
            </w:r>
            <w:r w:rsidRPr="007419F7">
              <w:rPr>
                <w:rFonts w:ascii="Calibri" w:hAnsi="Calibri"/>
                <w:b/>
                <w:sz w:val="22"/>
              </w:rPr>
              <w:t>ykonawcę</w:t>
            </w:r>
          </w:p>
        </w:tc>
      </w:tr>
      <w:tr w:rsidR="009902C5" w:rsidRPr="009902C5" w14:paraId="447A8CD0" w14:textId="77777777" w:rsidTr="00447A26">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12010" w14:textId="77777777" w:rsidR="009902C5" w:rsidRPr="009902C5" w:rsidRDefault="007419F7" w:rsidP="00447A26">
            <w:pPr>
              <w:ind w:firstLine="0"/>
              <w:jc w:val="center"/>
              <w:rPr>
                <w:rFonts w:ascii="Calibri" w:hAnsi="Calibri"/>
                <w:sz w:val="22"/>
              </w:rPr>
            </w:pPr>
            <w:r>
              <w:rPr>
                <w:rFonts w:ascii="Calibri" w:hAnsi="Calibri"/>
                <w:sz w:val="22"/>
              </w:rPr>
              <w:t>(1)</w:t>
            </w:r>
          </w:p>
        </w:tc>
        <w:tc>
          <w:tcPr>
            <w:tcW w:w="3544" w:type="dxa"/>
            <w:tcBorders>
              <w:top w:val="single" w:sz="4" w:space="0" w:color="auto"/>
              <w:left w:val="single" w:sz="4" w:space="0" w:color="auto"/>
              <w:right w:val="single" w:sz="4" w:space="0" w:color="auto"/>
            </w:tcBorders>
            <w:shd w:val="clear" w:color="auto" w:fill="FFFFFF" w:themeFill="background1"/>
          </w:tcPr>
          <w:p w14:paraId="16B7CEA5" w14:textId="77777777" w:rsidR="009902C5" w:rsidRPr="009902C5" w:rsidRDefault="009902C5" w:rsidP="009902C5">
            <w:pPr>
              <w:ind w:firstLine="0"/>
              <w:jc w:val="center"/>
              <w:rPr>
                <w:rFonts w:ascii="Calibri" w:hAnsi="Calibri"/>
                <w:sz w:val="22"/>
              </w:rPr>
            </w:pPr>
            <w:r w:rsidRPr="00D21F33">
              <w:rPr>
                <w:rFonts w:ascii="Calibri" w:hAnsi="Calibri"/>
                <w:b/>
              </w:rPr>
              <w:t>Koncepcja budowy modułu kolejkowania</w:t>
            </w:r>
          </w:p>
        </w:tc>
        <w:tc>
          <w:tcPr>
            <w:tcW w:w="4784" w:type="dxa"/>
            <w:tcBorders>
              <w:top w:val="single" w:sz="4" w:space="0" w:color="auto"/>
              <w:left w:val="single" w:sz="4" w:space="0" w:color="auto"/>
              <w:right w:val="single" w:sz="4" w:space="0" w:color="auto"/>
            </w:tcBorders>
            <w:shd w:val="clear" w:color="auto" w:fill="FFFFFF" w:themeFill="background1"/>
          </w:tcPr>
          <w:p w14:paraId="247F58B3" w14:textId="77777777" w:rsidR="009902C5" w:rsidRPr="009902C5" w:rsidRDefault="009902C5" w:rsidP="00447A26">
            <w:pPr>
              <w:ind w:firstLine="0"/>
              <w:jc w:val="center"/>
              <w:rPr>
                <w:rFonts w:ascii="Calibri" w:hAnsi="Calibri"/>
                <w:sz w:val="22"/>
              </w:rPr>
            </w:pPr>
          </w:p>
        </w:tc>
      </w:tr>
      <w:tr w:rsidR="009902C5" w:rsidRPr="009902C5" w14:paraId="78A3B98F" w14:textId="77777777" w:rsidTr="00447A26">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8F3D6" w14:textId="77777777" w:rsidR="009902C5" w:rsidRPr="009902C5" w:rsidRDefault="007419F7" w:rsidP="00447A26">
            <w:pPr>
              <w:ind w:firstLine="0"/>
              <w:jc w:val="center"/>
              <w:rPr>
                <w:rFonts w:ascii="Calibri" w:hAnsi="Calibri"/>
                <w:sz w:val="22"/>
              </w:rPr>
            </w:pPr>
            <w:r>
              <w:rPr>
                <w:rFonts w:ascii="Calibri" w:hAnsi="Calibri"/>
                <w:sz w:val="22"/>
              </w:rPr>
              <w:t>(2)</w:t>
            </w:r>
          </w:p>
          <w:p w14:paraId="372F1E47" w14:textId="77777777" w:rsidR="009902C5" w:rsidRPr="009902C5" w:rsidRDefault="009902C5" w:rsidP="009902C5">
            <w:pPr>
              <w:ind w:firstLine="0"/>
              <w:rPr>
                <w:rFonts w:ascii="Calibri" w:hAnsi="Calibri"/>
                <w:sz w:val="22"/>
              </w:rPr>
            </w:pPr>
          </w:p>
        </w:tc>
        <w:tc>
          <w:tcPr>
            <w:tcW w:w="3544" w:type="dxa"/>
            <w:tcBorders>
              <w:left w:val="single" w:sz="4" w:space="0" w:color="auto"/>
              <w:right w:val="single" w:sz="4" w:space="0" w:color="auto"/>
            </w:tcBorders>
            <w:shd w:val="clear" w:color="auto" w:fill="FFFFFF" w:themeFill="background1"/>
          </w:tcPr>
          <w:p w14:paraId="25A952DA" w14:textId="77777777" w:rsidR="009902C5" w:rsidRPr="009902C5" w:rsidRDefault="009902C5" w:rsidP="00447A26">
            <w:pPr>
              <w:ind w:firstLine="0"/>
              <w:jc w:val="center"/>
              <w:rPr>
                <w:rFonts w:ascii="Calibri" w:hAnsi="Calibri"/>
                <w:b/>
                <w:sz w:val="22"/>
              </w:rPr>
            </w:pPr>
            <w:r w:rsidRPr="009902C5">
              <w:rPr>
                <w:rFonts w:ascii="Calibri" w:hAnsi="Calibri"/>
                <w:b/>
                <w:sz w:val="22"/>
              </w:rPr>
              <w:t>Koncepcja budowy klastra relacyjnej bazy danych</w:t>
            </w:r>
          </w:p>
        </w:tc>
        <w:tc>
          <w:tcPr>
            <w:tcW w:w="4784" w:type="dxa"/>
            <w:tcBorders>
              <w:left w:val="single" w:sz="4" w:space="0" w:color="auto"/>
              <w:right w:val="single" w:sz="4" w:space="0" w:color="auto"/>
            </w:tcBorders>
            <w:shd w:val="clear" w:color="auto" w:fill="FFFFFF" w:themeFill="background1"/>
          </w:tcPr>
          <w:p w14:paraId="6BDC2C7D" w14:textId="77777777" w:rsidR="009902C5" w:rsidRPr="009902C5" w:rsidRDefault="009902C5" w:rsidP="00447A26">
            <w:pPr>
              <w:ind w:firstLine="0"/>
              <w:jc w:val="center"/>
              <w:rPr>
                <w:rFonts w:ascii="Calibri" w:hAnsi="Calibri"/>
                <w:sz w:val="22"/>
              </w:rPr>
            </w:pPr>
          </w:p>
        </w:tc>
      </w:tr>
      <w:tr w:rsidR="009902C5" w:rsidRPr="009902C5" w14:paraId="48B324DE" w14:textId="77777777" w:rsidTr="00447A26">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2906C" w14:textId="77777777" w:rsidR="009902C5" w:rsidRPr="009902C5" w:rsidRDefault="007419F7" w:rsidP="00447A26">
            <w:pPr>
              <w:ind w:firstLine="0"/>
              <w:jc w:val="center"/>
              <w:rPr>
                <w:rFonts w:ascii="Calibri" w:hAnsi="Calibri"/>
                <w:sz w:val="22"/>
              </w:rPr>
            </w:pPr>
            <w:r>
              <w:rPr>
                <w:rFonts w:ascii="Calibri" w:hAnsi="Calibri"/>
                <w:sz w:val="22"/>
              </w:rPr>
              <w:t>(3)</w:t>
            </w:r>
          </w:p>
          <w:p w14:paraId="2F3B413F" w14:textId="77777777" w:rsidR="009902C5" w:rsidRPr="009902C5" w:rsidRDefault="009902C5" w:rsidP="00447A26">
            <w:pPr>
              <w:ind w:firstLine="0"/>
              <w:jc w:val="center"/>
              <w:rPr>
                <w:rFonts w:ascii="Calibri" w:hAnsi="Calibri"/>
                <w:sz w:val="22"/>
              </w:rPr>
            </w:pPr>
          </w:p>
          <w:p w14:paraId="0F42E8B4" w14:textId="77777777" w:rsidR="009902C5" w:rsidRPr="009902C5" w:rsidRDefault="009902C5" w:rsidP="00447A26">
            <w:pPr>
              <w:ind w:firstLine="0"/>
              <w:jc w:val="center"/>
              <w:rPr>
                <w:rFonts w:ascii="Calibri" w:hAnsi="Calibri"/>
                <w:sz w:val="22"/>
              </w:rPr>
            </w:pPr>
          </w:p>
        </w:tc>
        <w:tc>
          <w:tcPr>
            <w:tcW w:w="3544" w:type="dxa"/>
            <w:tcBorders>
              <w:left w:val="single" w:sz="4" w:space="0" w:color="auto"/>
              <w:right w:val="single" w:sz="4" w:space="0" w:color="auto"/>
            </w:tcBorders>
            <w:shd w:val="clear" w:color="auto" w:fill="FFFFFF" w:themeFill="background1"/>
          </w:tcPr>
          <w:p w14:paraId="14E5FA90" w14:textId="77777777" w:rsidR="009902C5" w:rsidRPr="009902C5" w:rsidRDefault="007419F7" w:rsidP="00447A26">
            <w:pPr>
              <w:ind w:firstLine="0"/>
              <w:jc w:val="center"/>
              <w:rPr>
                <w:rFonts w:ascii="Calibri" w:hAnsi="Calibri"/>
                <w:sz w:val="22"/>
              </w:rPr>
            </w:pPr>
            <w:r w:rsidRPr="00D21F33">
              <w:rPr>
                <w:rFonts w:ascii="Calibri" w:hAnsi="Calibri"/>
                <w:b/>
              </w:rPr>
              <w:t>Koncepcja uwzględnienia wymagań UX/UI dla rozbudowanego systemu</w:t>
            </w:r>
          </w:p>
        </w:tc>
        <w:tc>
          <w:tcPr>
            <w:tcW w:w="4784" w:type="dxa"/>
            <w:tcBorders>
              <w:left w:val="single" w:sz="4" w:space="0" w:color="auto"/>
              <w:right w:val="single" w:sz="4" w:space="0" w:color="auto"/>
            </w:tcBorders>
            <w:shd w:val="clear" w:color="auto" w:fill="FFFFFF" w:themeFill="background1"/>
          </w:tcPr>
          <w:p w14:paraId="55CA307E" w14:textId="77777777" w:rsidR="009902C5" w:rsidRPr="009902C5" w:rsidRDefault="009902C5" w:rsidP="00447A26">
            <w:pPr>
              <w:ind w:firstLine="0"/>
              <w:jc w:val="center"/>
              <w:rPr>
                <w:rFonts w:ascii="Calibri" w:hAnsi="Calibri"/>
                <w:sz w:val="22"/>
              </w:rPr>
            </w:pPr>
          </w:p>
        </w:tc>
      </w:tr>
      <w:tr w:rsidR="009902C5" w:rsidRPr="009902C5" w14:paraId="58074CAD" w14:textId="77777777" w:rsidTr="00447A26">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A4359" w14:textId="77777777" w:rsidR="009902C5" w:rsidRPr="009902C5" w:rsidRDefault="007419F7" w:rsidP="00447A26">
            <w:pPr>
              <w:ind w:firstLine="0"/>
              <w:jc w:val="center"/>
              <w:rPr>
                <w:rFonts w:ascii="Calibri" w:hAnsi="Calibri"/>
                <w:sz w:val="22"/>
              </w:rPr>
            </w:pPr>
            <w:r>
              <w:rPr>
                <w:rFonts w:ascii="Calibri" w:hAnsi="Calibri"/>
                <w:sz w:val="22"/>
              </w:rPr>
              <w:t>(4)</w:t>
            </w:r>
          </w:p>
          <w:p w14:paraId="081679FD" w14:textId="77777777" w:rsidR="009902C5" w:rsidRPr="009902C5" w:rsidRDefault="009902C5" w:rsidP="00447A26">
            <w:pPr>
              <w:ind w:firstLine="0"/>
              <w:jc w:val="center"/>
              <w:rPr>
                <w:rFonts w:ascii="Calibri" w:hAnsi="Calibri"/>
                <w:sz w:val="22"/>
              </w:rPr>
            </w:pPr>
          </w:p>
          <w:p w14:paraId="61528B6A" w14:textId="77777777" w:rsidR="009902C5" w:rsidRPr="009902C5" w:rsidRDefault="009902C5" w:rsidP="00447A26">
            <w:pPr>
              <w:ind w:firstLine="0"/>
              <w:jc w:val="center"/>
              <w:rPr>
                <w:rFonts w:ascii="Calibri" w:hAnsi="Calibri"/>
                <w:sz w:val="22"/>
              </w:rPr>
            </w:pPr>
          </w:p>
        </w:tc>
        <w:tc>
          <w:tcPr>
            <w:tcW w:w="3544" w:type="dxa"/>
            <w:tcBorders>
              <w:left w:val="single" w:sz="4" w:space="0" w:color="auto"/>
              <w:right w:val="single" w:sz="4" w:space="0" w:color="auto"/>
            </w:tcBorders>
            <w:shd w:val="clear" w:color="auto" w:fill="FFFFFF" w:themeFill="background1"/>
          </w:tcPr>
          <w:p w14:paraId="36BB5DAA" w14:textId="77777777" w:rsidR="009902C5" w:rsidRPr="009902C5" w:rsidRDefault="007419F7" w:rsidP="00447A26">
            <w:pPr>
              <w:ind w:firstLine="0"/>
              <w:jc w:val="center"/>
              <w:rPr>
                <w:rFonts w:ascii="Calibri" w:hAnsi="Calibri"/>
                <w:sz w:val="22"/>
              </w:rPr>
            </w:pPr>
            <w:r w:rsidRPr="00D21F33">
              <w:rPr>
                <w:rFonts w:ascii="Calibri" w:hAnsi="Calibri"/>
                <w:b/>
              </w:rPr>
              <w:t xml:space="preserve">Koncepcja budowy wtyczki </w:t>
            </w:r>
            <w:r w:rsidRPr="00D21F33">
              <w:rPr>
                <w:rStyle w:val="BrakA"/>
                <w:rFonts w:ascii="Calibri" w:hAnsi="Calibri"/>
                <w:b/>
              </w:rPr>
              <w:t>QGIS umożliwiającej realizację obowiązku raportowego</w:t>
            </w:r>
          </w:p>
        </w:tc>
        <w:tc>
          <w:tcPr>
            <w:tcW w:w="4784" w:type="dxa"/>
            <w:tcBorders>
              <w:left w:val="single" w:sz="4" w:space="0" w:color="auto"/>
              <w:right w:val="single" w:sz="4" w:space="0" w:color="auto"/>
            </w:tcBorders>
            <w:shd w:val="clear" w:color="auto" w:fill="FFFFFF" w:themeFill="background1"/>
          </w:tcPr>
          <w:p w14:paraId="4D051BC6" w14:textId="77777777" w:rsidR="009902C5" w:rsidRPr="009902C5" w:rsidRDefault="009902C5" w:rsidP="00447A26">
            <w:pPr>
              <w:ind w:firstLine="0"/>
              <w:jc w:val="center"/>
              <w:rPr>
                <w:rFonts w:ascii="Calibri" w:hAnsi="Calibri"/>
                <w:sz w:val="22"/>
              </w:rPr>
            </w:pPr>
          </w:p>
        </w:tc>
      </w:tr>
      <w:tr w:rsidR="009902C5" w:rsidRPr="009902C5" w14:paraId="5627E190" w14:textId="77777777" w:rsidTr="00447A26">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56935" w14:textId="77777777" w:rsidR="009902C5" w:rsidRPr="009902C5" w:rsidRDefault="007419F7" w:rsidP="00447A26">
            <w:pPr>
              <w:ind w:firstLine="0"/>
              <w:jc w:val="center"/>
              <w:rPr>
                <w:rFonts w:ascii="Calibri" w:hAnsi="Calibri"/>
                <w:sz w:val="22"/>
              </w:rPr>
            </w:pPr>
            <w:r>
              <w:rPr>
                <w:rFonts w:ascii="Calibri" w:hAnsi="Calibri"/>
                <w:sz w:val="22"/>
              </w:rPr>
              <w:t>(5)</w:t>
            </w:r>
          </w:p>
          <w:p w14:paraId="6F71E05B" w14:textId="77777777" w:rsidR="009902C5" w:rsidRPr="009902C5" w:rsidRDefault="009902C5" w:rsidP="007419F7">
            <w:pPr>
              <w:ind w:firstLine="0"/>
              <w:rPr>
                <w:rFonts w:ascii="Calibri" w:hAnsi="Calibri"/>
                <w:sz w:val="22"/>
              </w:rPr>
            </w:pPr>
          </w:p>
        </w:tc>
        <w:tc>
          <w:tcPr>
            <w:tcW w:w="3544" w:type="dxa"/>
            <w:tcBorders>
              <w:left w:val="single" w:sz="4" w:space="0" w:color="auto"/>
              <w:right w:val="single" w:sz="4" w:space="0" w:color="auto"/>
            </w:tcBorders>
            <w:shd w:val="clear" w:color="auto" w:fill="FFFFFF" w:themeFill="background1"/>
          </w:tcPr>
          <w:p w14:paraId="7EB8F58C" w14:textId="77777777" w:rsidR="009902C5" w:rsidRPr="007419F7" w:rsidRDefault="007419F7" w:rsidP="00447A26">
            <w:pPr>
              <w:ind w:firstLine="0"/>
              <w:jc w:val="center"/>
              <w:rPr>
                <w:rFonts w:ascii="Calibri" w:hAnsi="Calibri"/>
                <w:sz w:val="22"/>
              </w:rPr>
            </w:pPr>
            <w:r w:rsidRPr="007419F7">
              <w:rPr>
                <w:rFonts w:ascii="Calibri" w:hAnsi="Calibri"/>
                <w:b/>
                <w:sz w:val="22"/>
              </w:rPr>
              <w:t>Koncepcja budowy referencyjnej bazy punktów adresowych</w:t>
            </w:r>
          </w:p>
        </w:tc>
        <w:tc>
          <w:tcPr>
            <w:tcW w:w="4784" w:type="dxa"/>
            <w:tcBorders>
              <w:left w:val="single" w:sz="4" w:space="0" w:color="auto"/>
              <w:right w:val="single" w:sz="4" w:space="0" w:color="auto"/>
            </w:tcBorders>
            <w:shd w:val="clear" w:color="auto" w:fill="FFFFFF" w:themeFill="background1"/>
          </w:tcPr>
          <w:p w14:paraId="18B0EAAE" w14:textId="77777777" w:rsidR="009902C5" w:rsidRPr="009902C5" w:rsidRDefault="009902C5" w:rsidP="00447A26">
            <w:pPr>
              <w:ind w:firstLine="0"/>
              <w:jc w:val="center"/>
              <w:rPr>
                <w:rFonts w:ascii="Calibri" w:hAnsi="Calibri"/>
                <w:sz w:val="22"/>
              </w:rPr>
            </w:pPr>
          </w:p>
        </w:tc>
      </w:tr>
    </w:tbl>
    <w:p w14:paraId="53052EAC" w14:textId="77777777" w:rsidR="009902C5" w:rsidRDefault="009902C5" w:rsidP="009902C5">
      <w:pPr>
        <w:shd w:val="clear" w:color="auto" w:fill="FFFFFF"/>
        <w:tabs>
          <w:tab w:val="left" w:pos="300"/>
        </w:tabs>
        <w:spacing w:line="240" w:lineRule="auto"/>
        <w:ind w:firstLine="0"/>
        <w:rPr>
          <w:sz w:val="22"/>
          <w:lang w:eastAsia="pl-PL"/>
        </w:rPr>
      </w:pPr>
    </w:p>
    <w:p w14:paraId="08DC62C4" w14:textId="77777777" w:rsidR="009902C5" w:rsidRDefault="009902C5" w:rsidP="009902C5">
      <w:pPr>
        <w:shd w:val="clear" w:color="auto" w:fill="FFFFFF"/>
        <w:tabs>
          <w:tab w:val="left" w:pos="300"/>
        </w:tabs>
        <w:spacing w:line="240" w:lineRule="auto"/>
        <w:ind w:firstLine="0"/>
        <w:rPr>
          <w:sz w:val="22"/>
          <w:lang w:eastAsia="pl-PL"/>
        </w:rPr>
      </w:pP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4784"/>
      </w:tblGrid>
      <w:tr w:rsidR="00CF06B8" w:rsidRPr="009902C5" w14:paraId="127BF60F" w14:textId="77777777" w:rsidTr="00CF06B8">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9C5AA5C" w14:textId="77777777" w:rsidR="00CF06B8" w:rsidRPr="009902C5" w:rsidRDefault="00CF06B8" w:rsidP="00447A26">
            <w:pPr>
              <w:ind w:firstLine="0"/>
              <w:jc w:val="center"/>
              <w:rPr>
                <w:rFonts w:ascii="Calibri" w:hAnsi="Calibri"/>
                <w:sz w:val="22"/>
              </w:rPr>
            </w:pPr>
            <w:r w:rsidRPr="009902C5">
              <w:rPr>
                <w:rFonts w:ascii="Calibri" w:hAnsi="Calibri"/>
                <w:sz w:val="22"/>
              </w:rPr>
              <w:t>Lp.</w:t>
            </w:r>
          </w:p>
          <w:p w14:paraId="7F2544E3" w14:textId="77777777" w:rsidR="00CF06B8" w:rsidRPr="009902C5" w:rsidRDefault="00CF06B8" w:rsidP="00447A26">
            <w:pPr>
              <w:ind w:firstLine="0"/>
              <w:rPr>
                <w:rFonts w:ascii="Calibri" w:hAnsi="Calibri"/>
                <w:sz w:val="22"/>
              </w:rPr>
            </w:pP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D0C4E1" w14:textId="77777777" w:rsidR="00CF06B8" w:rsidRPr="007419F7" w:rsidRDefault="00CF06B8" w:rsidP="00447A26">
            <w:pPr>
              <w:ind w:firstLine="0"/>
              <w:jc w:val="center"/>
              <w:rPr>
                <w:rFonts w:ascii="Calibri" w:hAnsi="Calibri"/>
                <w:b/>
                <w:sz w:val="22"/>
              </w:rPr>
            </w:pPr>
            <w:proofErr w:type="spellStart"/>
            <w:r w:rsidRPr="007419F7">
              <w:rPr>
                <w:rFonts w:ascii="Calibri" w:hAnsi="Calibri"/>
                <w:b/>
                <w:sz w:val="22"/>
              </w:rPr>
              <w:t>Podkryterium</w:t>
            </w:r>
            <w:proofErr w:type="spellEnd"/>
            <w:r>
              <w:rPr>
                <w:rFonts w:ascii="Calibri" w:hAnsi="Calibri"/>
                <w:b/>
                <w:sz w:val="22"/>
              </w:rPr>
              <w:t xml:space="preserve"> nr 2</w:t>
            </w:r>
          </w:p>
        </w:tc>
        <w:tc>
          <w:tcPr>
            <w:tcW w:w="4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1DD4DE" w14:textId="77777777" w:rsidR="00CF06B8" w:rsidRPr="007419F7" w:rsidRDefault="00CF06B8" w:rsidP="00447A26">
            <w:pPr>
              <w:ind w:firstLine="0"/>
              <w:jc w:val="center"/>
              <w:rPr>
                <w:rFonts w:ascii="Calibri" w:hAnsi="Calibri"/>
                <w:b/>
                <w:sz w:val="22"/>
              </w:rPr>
            </w:pPr>
            <w:r w:rsidRPr="007419F7">
              <w:rPr>
                <w:rFonts w:ascii="Calibri" w:hAnsi="Calibri"/>
                <w:b/>
                <w:sz w:val="22"/>
              </w:rPr>
              <w:t xml:space="preserve">Opis </w:t>
            </w:r>
            <w:proofErr w:type="spellStart"/>
            <w:r w:rsidRPr="007419F7">
              <w:rPr>
                <w:rFonts w:ascii="Calibri" w:hAnsi="Calibri"/>
                <w:b/>
                <w:sz w:val="22"/>
              </w:rPr>
              <w:t>podkryterium</w:t>
            </w:r>
            <w:proofErr w:type="spellEnd"/>
            <w:r w:rsidRPr="007419F7">
              <w:rPr>
                <w:rFonts w:ascii="Calibri" w:hAnsi="Calibri"/>
                <w:b/>
                <w:sz w:val="22"/>
              </w:rPr>
              <w:t xml:space="preserve"> sporządzony przez </w:t>
            </w:r>
            <w:r>
              <w:rPr>
                <w:rFonts w:ascii="Calibri" w:hAnsi="Calibri"/>
                <w:b/>
                <w:sz w:val="22"/>
              </w:rPr>
              <w:t>w</w:t>
            </w:r>
            <w:r w:rsidRPr="007419F7">
              <w:rPr>
                <w:rFonts w:ascii="Calibri" w:hAnsi="Calibri"/>
                <w:b/>
                <w:sz w:val="22"/>
              </w:rPr>
              <w:t>ykonawcę</w:t>
            </w:r>
          </w:p>
        </w:tc>
      </w:tr>
      <w:tr w:rsidR="00CF06B8" w:rsidRPr="009902C5" w14:paraId="1519DFF0" w14:textId="77777777" w:rsidTr="00CF06B8">
        <w:trPr>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9B53C6" w14:textId="77777777" w:rsidR="00CF06B8" w:rsidRPr="009902C5" w:rsidRDefault="00755827" w:rsidP="00447A26">
            <w:pPr>
              <w:ind w:firstLine="0"/>
              <w:jc w:val="center"/>
              <w:rPr>
                <w:rFonts w:ascii="Calibri" w:hAnsi="Calibri"/>
                <w:sz w:val="22"/>
              </w:rPr>
            </w:pPr>
            <w:r>
              <w:rPr>
                <w:rFonts w:ascii="Calibri" w:hAnsi="Calibri"/>
                <w:sz w:val="22"/>
              </w:rPr>
              <w:t>1</w:t>
            </w:r>
          </w:p>
        </w:tc>
        <w:tc>
          <w:tcPr>
            <w:tcW w:w="3544" w:type="dxa"/>
            <w:tcBorders>
              <w:top w:val="single" w:sz="4" w:space="0" w:color="auto"/>
              <w:left w:val="single" w:sz="4" w:space="0" w:color="auto"/>
              <w:right w:val="single" w:sz="4" w:space="0" w:color="auto"/>
            </w:tcBorders>
            <w:shd w:val="clear" w:color="auto" w:fill="FFFFFF" w:themeFill="background1"/>
          </w:tcPr>
          <w:p w14:paraId="39E9A0DB" w14:textId="77777777" w:rsidR="00CF06B8" w:rsidRPr="007419F7" w:rsidRDefault="00755827" w:rsidP="00447A26">
            <w:pPr>
              <w:ind w:firstLine="0"/>
              <w:jc w:val="center"/>
              <w:rPr>
                <w:rFonts w:ascii="Calibri" w:hAnsi="Calibri"/>
                <w:b/>
                <w:sz w:val="22"/>
              </w:rPr>
            </w:pPr>
            <w:r>
              <w:rPr>
                <w:rFonts w:ascii="Calibri" w:hAnsi="Calibri"/>
                <w:b/>
              </w:rPr>
              <w:t>Koncepcja</w:t>
            </w:r>
            <w:r w:rsidRPr="00F002F4">
              <w:rPr>
                <w:rFonts w:ascii="Calibri" w:hAnsi="Calibri"/>
                <w:b/>
              </w:rPr>
              <w:t xml:space="preserve"> stworzenia nowych analiz</w:t>
            </w:r>
          </w:p>
        </w:tc>
        <w:tc>
          <w:tcPr>
            <w:tcW w:w="4784" w:type="dxa"/>
            <w:tcBorders>
              <w:top w:val="single" w:sz="4" w:space="0" w:color="auto"/>
              <w:left w:val="single" w:sz="4" w:space="0" w:color="auto"/>
              <w:right w:val="single" w:sz="4" w:space="0" w:color="auto"/>
            </w:tcBorders>
            <w:shd w:val="clear" w:color="auto" w:fill="FFFFFF" w:themeFill="background1"/>
          </w:tcPr>
          <w:p w14:paraId="52CCC7CD" w14:textId="77777777" w:rsidR="00CF06B8" w:rsidRPr="007419F7" w:rsidRDefault="00755827" w:rsidP="0077506A">
            <w:pPr>
              <w:ind w:firstLine="0"/>
              <w:jc w:val="center"/>
              <w:rPr>
                <w:rFonts w:ascii="Calibri" w:hAnsi="Calibri"/>
                <w:b/>
                <w:sz w:val="22"/>
              </w:rPr>
            </w:pPr>
            <w:r>
              <w:rPr>
                <w:rFonts w:ascii="Calibri" w:hAnsi="Calibri"/>
                <w:color w:val="000000"/>
                <w:sz w:val="22"/>
              </w:rPr>
              <w:t>Propozycje analiz powinny</w:t>
            </w:r>
            <w:r w:rsidRPr="008D5087">
              <w:rPr>
                <w:rFonts w:ascii="Calibri" w:hAnsi="Calibri"/>
                <w:color w:val="000000"/>
                <w:sz w:val="22"/>
              </w:rPr>
              <w:t xml:space="preserve"> zostać opisan</w:t>
            </w:r>
            <w:r>
              <w:rPr>
                <w:rFonts w:ascii="Calibri" w:hAnsi="Calibri"/>
                <w:color w:val="000000"/>
                <w:sz w:val="22"/>
              </w:rPr>
              <w:t>e</w:t>
            </w:r>
            <w:r w:rsidRPr="008D5087">
              <w:rPr>
                <w:rFonts w:ascii="Calibri" w:hAnsi="Calibri"/>
                <w:color w:val="000000"/>
                <w:sz w:val="22"/>
              </w:rPr>
              <w:t xml:space="preserve"> zgodnie </w:t>
            </w:r>
            <w:r>
              <w:rPr>
                <w:rFonts w:ascii="Calibri" w:hAnsi="Calibri"/>
                <w:color w:val="000000"/>
                <w:sz w:val="22"/>
              </w:rPr>
              <w:t>tabelą okre</w:t>
            </w:r>
            <w:r w:rsidR="0077506A">
              <w:rPr>
                <w:rFonts w:ascii="Calibri" w:hAnsi="Calibri"/>
                <w:color w:val="000000"/>
                <w:sz w:val="22"/>
              </w:rPr>
              <w:t>śloną w pkt. XXII.3.3) SIWZ</w:t>
            </w:r>
          </w:p>
        </w:tc>
      </w:tr>
    </w:tbl>
    <w:p w14:paraId="1CB0B336" w14:textId="77777777" w:rsidR="00CF06B8" w:rsidRDefault="00CF06B8" w:rsidP="009902C5">
      <w:pPr>
        <w:shd w:val="clear" w:color="auto" w:fill="FFFFFF"/>
        <w:tabs>
          <w:tab w:val="left" w:pos="300"/>
        </w:tabs>
        <w:spacing w:line="240" w:lineRule="auto"/>
        <w:ind w:firstLine="0"/>
        <w:rPr>
          <w:sz w:val="22"/>
          <w:lang w:eastAsia="pl-PL"/>
        </w:rPr>
      </w:pPr>
    </w:p>
    <w:p w14:paraId="41D7DADC" w14:textId="77777777" w:rsidR="009902C5" w:rsidRDefault="009902C5" w:rsidP="009902C5">
      <w:pPr>
        <w:shd w:val="clear" w:color="auto" w:fill="FFFFFF"/>
        <w:tabs>
          <w:tab w:val="left" w:pos="300"/>
        </w:tabs>
        <w:spacing w:line="240" w:lineRule="auto"/>
        <w:ind w:firstLine="0"/>
        <w:rPr>
          <w:sz w:val="22"/>
          <w:lang w:eastAsia="pl-PL"/>
        </w:rPr>
      </w:pPr>
    </w:p>
    <w:p w14:paraId="10F40543" w14:textId="77777777" w:rsidR="009902C5" w:rsidRDefault="009902C5" w:rsidP="009902C5">
      <w:pPr>
        <w:shd w:val="clear" w:color="auto" w:fill="FFFFFF"/>
        <w:tabs>
          <w:tab w:val="left" w:pos="300"/>
        </w:tabs>
        <w:spacing w:line="240" w:lineRule="auto"/>
        <w:ind w:firstLine="0"/>
        <w:rPr>
          <w:sz w:val="22"/>
          <w:lang w:eastAsia="pl-PL"/>
        </w:rPr>
      </w:pPr>
    </w:p>
    <w:p w14:paraId="7C7A9EEC" w14:textId="77777777" w:rsidR="0077506A" w:rsidRDefault="0077506A" w:rsidP="009902C5">
      <w:pPr>
        <w:shd w:val="clear" w:color="auto" w:fill="FFFFFF"/>
        <w:tabs>
          <w:tab w:val="left" w:pos="300"/>
        </w:tabs>
        <w:spacing w:line="240" w:lineRule="auto"/>
        <w:ind w:firstLine="0"/>
        <w:rPr>
          <w:sz w:val="22"/>
          <w:lang w:eastAsia="pl-PL"/>
        </w:rPr>
      </w:pPr>
    </w:p>
    <w:p w14:paraId="072FBDCC" w14:textId="77777777" w:rsidR="009902C5" w:rsidRPr="00247E8D" w:rsidRDefault="009902C5" w:rsidP="009902C5">
      <w:pPr>
        <w:ind w:firstLine="0"/>
        <w:rPr>
          <w:rFonts w:ascii="Calibri" w:hAnsi="Calibri"/>
          <w:sz w:val="20"/>
          <w:szCs w:val="20"/>
        </w:rPr>
      </w:pPr>
      <w:r w:rsidRPr="00247E8D">
        <w:rPr>
          <w:rFonts w:ascii="Calibri" w:hAnsi="Calibri"/>
          <w:sz w:val="20"/>
          <w:szCs w:val="20"/>
        </w:rPr>
        <w:t xml:space="preserve">…………….……. (miejscowość), dnia …………………. r. </w:t>
      </w:r>
    </w:p>
    <w:p w14:paraId="4D90EA8A" w14:textId="77777777" w:rsidR="009902C5" w:rsidRPr="00247E8D" w:rsidRDefault="009902C5" w:rsidP="009902C5">
      <w:pPr>
        <w:ind w:firstLine="0"/>
        <w:rPr>
          <w:rFonts w:ascii="Calibri" w:hAnsi="Calibri"/>
          <w:sz w:val="20"/>
          <w:szCs w:val="20"/>
        </w:rPr>
      </w:pPr>
      <w:r w:rsidRPr="00247E8D">
        <w:rPr>
          <w:rFonts w:ascii="Calibri" w:hAnsi="Calibri"/>
          <w:sz w:val="20"/>
          <w:szCs w:val="20"/>
        </w:rPr>
        <w:tab/>
      </w:r>
      <w:r w:rsidRPr="00247E8D">
        <w:rPr>
          <w:rFonts w:ascii="Calibri" w:hAnsi="Calibri"/>
          <w:sz w:val="20"/>
          <w:szCs w:val="20"/>
        </w:rPr>
        <w:tab/>
      </w:r>
      <w:r w:rsidRPr="00247E8D">
        <w:rPr>
          <w:rFonts w:ascii="Calibri" w:hAnsi="Calibri"/>
          <w:sz w:val="20"/>
          <w:szCs w:val="20"/>
        </w:rPr>
        <w:tab/>
      </w:r>
      <w:r w:rsidRPr="00247E8D">
        <w:rPr>
          <w:rFonts w:ascii="Calibri" w:hAnsi="Calibri"/>
          <w:sz w:val="20"/>
          <w:szCs w:val="20"/>
        </w:rPr>
        <w:tab/>
      </w:r>
      <w:r w:rsidRPr="00247E8D">
        <w:rPr>
          <w:rFonts w:ascii="Calibri" w:hAnsi="Calibri"/>
          <w:sz w:val="20"/>
          <w:szCs w:val="20"/>
        </w:rPr>
        <w:tab/>
      </w:r>
      <w:r w:rsidRPr="00247E8D">
        <w:rPr>
          <w:rFonts w:ascii="Calibri" w:hAnsi="Calibri"/>
          <w:sz w:val="20"/>
          <w:szCs w:val="20"/>
        </w:rPr>
        <w:tab/>
      </w:r>
      <w:r w:rsidRPr="00247E8D">
        <w:rPr>
          <w:rFonts w:ascii="Calibri" w:hAnsi="Calibri"/>
          <w:sz w:val="20"/>
          <w:szCs w:val="20"/>
        </w:rPr>
        <w:tab/>
      </w:r>
    </w:p>
    <w:p w14:paraId="4B828926" w14:textId="77777777" w:rsidR="009902C5" w:rsidRPr="00247E8D" w:rsidRDefault="00247E8D" w:rsidP="009902C5">
      <w:pPr>
        <w:ind w:left="4248" w:firstLine="708"/>
        <w:rPr>
          <w:rFonts w:ascii="Calibri" w:hAnsi="Calibri"/>
          <w:sz w:val="20"/>
          <w:szCs w:val="20"/>
        </w:rPr>
      </w:pPr>
      <w:r>
        <w:rPr>
          <w:rFonts w:ascii="Calibri" w:hAnsi="Calibri"/>
          <w:sz w:val="20"/>
          <w:szCs w:val="20"/>
        </w:rPr>
        <w:t xml:space="preserve">        </w:t>
      </w:r>
      <w:r w:rsidR="00E1615E">
        <w:rPr>
          <w:rFonts w:ascii="Calibri" w:hAnsi="Calibri"/>
          <w:sz w:val="20"/>
          <w:szCs w:val="20"/>
        </w:rPr>
        <w:t xml:space="preserve">  </w:t>
      </w:r>
      <w:r w:rsidR="009902C5" w:rsidRPr="00247E8D">
        <w:rPr>
          <w:rFonts w:ascii="Calibri" w:hAnsi="Calibri"/>
          <w:sz w:val="20"/>
          <w:szCs w:val="20"/>
        </w:rPr>
        <w:t>…………………………………………</w:t>
      </w:r>
    </w:p>
    <w:p w14:paraId="69D4488D" w14:textId="77777777" w:rsidR="009902C5" w:rsidRPr="00F16949" w:rsidRDefault="009902C5" w:rsidP="009902C5">
      <w:pPr>
        <w:ind w:left="5664" w:firstLine="708"/>
        <w:rPr>
          <w:i/>
          <w:sz w:val="16"/>
          <w:szCs w:val="16"/>
        </w:rPr>
      </w:pPr>
      <w:r w:rsidRPr="00F16949">
        <w:rPr>
          <w:i/>
          <w:sz w:val="16"/>
          <w:szCs w:val="16"/>
        </w:rPr>
        <w:t>(podpis)</w:t>
      </w:r>
    </w:p>
    <w:p w14:paraId="0FF02995" w14:textId="77777777" w:rsidR="00DC6EA5" w:rsidRPr="00DC6EA5" w:rsidRDefault="009902C5" w:rsidP="00DC6EA5">
      <w:pPr>
        <w:spacing w:line="240" w:lineRule="auto"/>
        <w:ind w:firstLine="0"/>
        <w:rPr>
          <w:rFonts w:ascii="Calibri" w:hAnsi="Calibri"/>
          <w:sz w:val="22"/>
        </w:rPr>
      </w:pPr>
      <w:r>
        <w:rPr>
          <w:sz w:val="22"/>
          <w:lang w:eastAsia="pl-PL"/>
        </w:rPr>
        <w:br w:type="column"/>
      </w:r>
      <w:r w:rsidR="00DC6EA5" w:rsidRPr="00DC6EA5">
        <w:rPr>
          <w:rFonts w:ascii="Calibri" w:hAnsi="Calibri"/>
          <w:b/>
          <w:sz w:val="22"/>
        </w:rPr>
        <w:lastRenderedPageBreak/>
        <w:t xml:space="preserve">XXXII.1.B. </w:t>
      </w:r>
      <w:r w:rsidR="00DC6EA5" w:rsidRPr="00DC6EA5">
        <w:rPr>
          <w:rFonts w:ascii="Calibri" w:hAnsi="Calibri"/>
          <w:sz w:val="22"/>
        </w:rPr>
        <w:t xml:space="preserve">Załącznik B do formularza oferty – Informacja o oprogramowaniu o otwartej licencji (Open Source), które zostanie wykorzystane do rozbudowy Systemu. </w:t>
      </w:r>
    </w:p>
    <w:p w14:paraId="0B78033D" w14:textId="77777777" w:rsidR="00DC6EA5" w:rsidRDefault="00DC6EA5" w:rsidP="00DC6EA5">
      <w:pPr>
        <w:spacing w:line="240" w:lineRule="auto"/>
        <w:ind w:firstLine="0"/>
        <w:rPr>
          <w:rFonts w:ascii="Calibri" w:hAnsi="Calibri"/>
          <w:sz w:val="22"/>
        </w:rPr>
      </w:pPr>
    </w:p>
    <w:p w14:paraId="1620E0ED" w14:textId="146FC45D" w:rsidR="00EA0E3B" w:rsidRPr="00690336" w:rsidRDefault="00EA0E3B" w:rsidP="00EA0E3B">
      <w:pPr>
        <w:spacing w:line="240" w:lineRule="auto"/>
        <w:ind w:firstLine="0"/>
        <w:rPr>
          <w:rFonts w:ascii="Calibri" w:hAnsi="Calibri"/>
          <w:sz w:val="22"/>
        </w:rPr>
      </w:pPr>
      <w:r w:rsidRPr="00690336">
        <w:rPr>
          <w:rFonts w:ascii="Calibri" w:hAnsi="Calibri"/>
          <w:sz w:val="22"/>
        </w:rPr>
        <w:t xml:space="preserve">Wykonawca zobowiązany jest złożyć w ofercie odrębnie dla każdego rozdziału od nr 2 do </w:t>
      </w:r>
      <w:r w:rsidR="000F0121">
        <w:rPr>
          <w:rFonts w:ascii="Calibri" w:hAnsi="Calibri"/>
          <w:sz w:val="22"/>
        </w:rPr>
        <w:t xml:space="preserve">nr </w:t>
      </w:r>
      <w:r w:rsidRPr="00690336">
        <w:rPr>
          <w:rFonts w:ascii="Calibri" w:hAnsi="Calibri"/>
          <w:sz w:val="22"/>
        </w:rPr>
        <w:t>18 z załącznika nr 1 do  Opisu Przedmiotu Zamówienia (stanowiącego załącznik nr 8 SIWZ) poniższą tabelę (łącznie 17 tabel).</w:t>
      </w:r>
      <w:r w:rsidR="006F760F">
        <w:rPr>
          <w:rFonts w:ascii="Calibri" w:hAnsi="Calibri"/>
          <w:sz w:val="22"/>
        </w:rPr>
        <w:t xml:space="preserve"> </w:t>
      </w:r>
    </w:p>
    <w:p w14:paraId="0661AC8F" w14:textId="77777777" w:rsidR="00EA0E3B" w:rsidRPr="00690336" w:rsidRDefault="00EA0E3B" w:rsidP="00EA0E3B">
      <w:pPr>
        <w:spacing w:line="240" w:lineRule="auto"/>
        <w:ind w:firstLine="0"/>
        <w:rPr>
          <w:rFonts w:ascii="Calibri" w:hAnsi="Calibri"/>
          <w:sz w:val="22"/>
        </w:rPr>
      </w:pPr>
      <w:r w:rsidRPr="00690336">
        <w:rPr>
          <w:rFonts w:ascii="Calibri" w:hAnsi="Calibri"/>
          <w:sz w:val="22"/>
        </w:rPr>
        <w:t>Należy wskazać  oprogramowanie Open Source służące do realizacji grupy funkcjonalności opisanych w danym rozdziale.</w:t>
      </w:r>
    </w:p>
    <w:p w14:paraId="6C258FDC" w14:textId="77777777" w:rsidR="00133A03" w:rsidRDefault="00EA0E3B" w:rsidP="00133A03">
      <w:pPr>
        <w:spacing w:line="240" w:lineRule="auto"/>
        <w:ind w:firstLine="0"/>
        <w:rPr>
          <w:rFonts w:ascii="Calibri" w:hAnsi="Calibri"/>
          <w:sz w:val="22"/>
        </w:rPr>
      </w:pPr>
      <w:r w:rsidRPr="00690336">
        <w:rPr>
          <w:rFonts w:ascii="Calibri" w:hAnsi="Calibri"/>
          <w:sz w:val="22"/>
        </w:rPr>
        <w:t>Zamawiający nie wymaga podawania bibliotek, narzędzi do kompilacji oprogramowania, systemu operacyjnego, narzędzi IDE (</w:t>
      </w:r>
      <w:proofErr w:type="spellStart"/>
      <w:r w:rsidRPr="00690336">
        <w:rPr>
          <w:rFonts w:ascii="Calibri" w:hAnsi="Calibri"/>
          <w:sz w:val="22"/>
        </w:rPr>
        <w:t>Integrated</w:t>
      </w:r>
      <w:proofErr w:type="spellEnd"/>
      <w:r w:rsidRPr="00690336">
        <w:rPr>
          <w:rFonts w:ascii="Calibri" w:hAnsi="Calibri"/>
          <w:sz w:val="22"/>
        </w:rPr>
        <w:t xml:space="preserve"> Development Environment) użytych do wytworzenia kodu źródłowego, narzędzi do notacji UML,BPMN</w:t>
      </w:r>
      <w:r w:rsidR="00690336" w:rsidRPr="00690336">
        <w:rPr>
          <w:rFonts w:ascii="Calibri" w:hAnsi="Calibri"/>
          <w:sz w:val="22"/>
        </w:rPr>
        <w:t>,</w:t>
      </w:r>
      <w:r w:rsidR="00133A03" w:rsidRPr="00690336">
        <w:rPr>
          <w:rFonts w:ascii="Calibri" w:hAnsi="Calibri"/>
          <w:sz w:val="22"/>
        </w:rPr>
        <w:t xml:space="preserve"> edytora dokumentów służącego do przygotowywania dokumentów w trakcie realizacji umowy.</w:t>
      </w:r>
    </w:p>
    <w:p w14:paraId="780CE7AD" w14:textId="77777777" w:rsidR="00EA0E3B" w:rsidRPr="00DC6EA5" w:rsidRDefault="00EA0E3B" w:rsidP="00EA0E3B">
      <w:pPr>
        <w:spacing w:line="240" w:lineRule="auto"/>
        <w:ind w:firstLine="0"/>
        <w:rPr>
          <w:rFonts w:ascii="Calibri" w:hAnsi="Calibri"/>
          <w:sz w:val="22"/>
        </w:rPr>
      </w:pPr>
    </w:p>
    <w:p w14:paraId="2220C253" w14:textId="77777777" w:rsidR="00EA0E3B" w:rsidRPr="00DC6EA5" w:rsidRDefault="00EA0E3B" w:rsidP="00DC6EA5">
      <w:pPr>
        <w:spacing w:line="240" w:lineRule="auto"/>
        <w:ind w:firstLine="0"/>
        <w:rPr>
          <w:rFonts w:ascii="Calibri" w:hAnsi="Calibri"/>
          <w:sz w:val="22"/>
        </w:rPr>
      </w:pPr>
    </w:p>
    <w:p w14:paraId="5DCBA1F9" w14:textId="77777777" w:rsidR="00DC6EA5" w:rsidRDefault="00DC6EA5" w:rsidP="00DC6EA5">
      <w:pPr>
        <w:spacing w:line="240" w:lineRule="auto"/>
        <w:ind w:firstLine="0"/>
        <w:rPr>
          <w:rFonts w:ascii="Calibri" w:hAnsi="Calibri"/>
          <w:sz w:val="22"/>
          <w:u w:val="single"/>
        </w:rPr>
      </w:pP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686"/>
        <w:gridCol w:w="4359"/>
      </w:tblGrid>
      <w:tr w:rsidR="00DC6EA5" w:rsidRPr="00DC6EA5" w14:paraId="5823A5CC"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11B3A8" w14:textId="77777777" w:rsidR="00DC6EA5" w:rsidRPr="00DC6EA5" w:rsidRDefault="00DC6EA5" w:rsidP="00447A26">
            <w:pPr>
              <w:ind w:firstLine="0"/>
              <w:jc w:val="center"/>
              <w:rPr>
                <w:rFonts w:ascii="Calibri" w:hAnsi="Calibri"/>
                <w:b/>
                <w:sz w:val="22"/>
              </w:rPr>
            </w:pPr>
            <w:r w:rsidRPr="00DC6EA5">
              <w:rPr>
                <w:rFonts w:ascii="Calibri" w:hAnsi="Calibri"/>
                <w:b/>
                <w:sz w:val="22"/>
              </w:rPr>
              <w:lastRenderedPageBreak/>
              <w:t>Lp.</w:t>
            </w:r>
          </w:p>
          <w:p w14:paraId="0A262AF2" w14:textId="77777777" w:rsidR="00DC6EA5" w:rsidRPr="00DC6EA5" w:rsidRDefault="00DC6EA5" w:rsidP="00447A26">
            <w:pPr>
              <w:ind w:firstLine="0"/>
              <w:rPr>
                <w:rFonts w:ascii="Calibri" w:hAnsi="Calibri"/>
                <w:sz w:val="22"/>
              </w:rPr>
            </w:pPr>
          </w:p>
        </w:tc>
        <w:tc>
          <w:tcPr>
            <w:tcW w:w="3686" w:type="dxa"/>
            <w:tcBorders>
              <w:top w:val="single" w:sz="4" w:space="0" w:color="auto"/>
              <w:left w:val="single" w:sz="4" w:space="0" w:color="auto"/>
              <w:right w:val="single" w:sz="4" w:space="0" w:color="auto"/>
            </w:tcBorders>
            <w:shd w:val="clear" w:color="auto" w:fill="DDD9C3" w:themeFill="background2" w:themeFillShade="E6"/>
          </w:tcPr>
          <w:p w14:paraId="754A4381" w14:textId="77777777" w:rsidR="00DC6EA5" w:rsidRPr="00DC6EA5" w:rsidRDefault="00DC6EA5" w:rsidP="00447A26">
            <w:pPr>
              <w:ind w:firstLine="0"/>
              <w:rPr>
                <w:rFonts w:ascii="Calibri" w:hAnsi="Calibri"/>
                <w:b/>
                <w:sz w:val="22"/>
              </w:rPr>
            </w:pPr>
            <w:r w:rsidRPr="00DC6EA5">
              <w:rPr>
                <w:rFonts w:ascii="Calibri" w:hAnsi="Calibri"/>
                <w:b/>
                <w:sz w:val="22"/>
              </w:rPr>
              <w:t>Wymaganie oprogramowania</w:t>
            </w:r>
          </w:p>
        </w:tc>
        <w:tc>
          <w:tcPr>
            <w:tcW w:w="4359" w:type="dxa"/>
            <w:tcBorders>
              <w:top w:val="single" w:sz="4" w:space="0" w:color="auto"/>
              <w:left w:val="single" w:sz="4" w:space="0" w:color="auto"/>
              <w:right w:val="single" w:sz="4" w:space="0" w:color="auto"/>
            </w:tcBorders>
            <w:shd w:val="clear" w:color="auto" w:fill="DDD9C3" w:themeFill="background2" w:themeFillShade="E6"/>
          </w:tcPr>
          <w:p w14:paraId="3D0C918B" w14:textId="77777777" w:rsidR="00DC6EA5" w:rsidRPr="00DC6EA5" w:rsidRDefault="00DC6EA5" w:rsidP="00447A26">
            <w:pPr>
              <w:ind w:firstLine="0"/>
              <w:jc w:val="center"/>
              <w:rPr>
                <w:rFonts w:ascii="Calibri" w:hAnsi="Calibri"/>
                <w:b/>
                <w:sz w:val="22"/>
              </w:rPr>
            </w:pPr>
            <w:r w:rsidRPr="00DC6EA5">
              <w:rPr>
                <w:rFonts w:ascii="Calibri" w:hAnsi="Calibri"/>
                <w:b/>
                <w:sz w:val="22"/>
              </w:rPr>
              <w:t>Opis sporządzony przez Wykonawcę</w:t>
            </w:r>
          </w:p>
          <w:p w14:paraId="263847B5" w14:textId="77777777" w:rsidR="00DC6EA5" w:rsidRPr="00DC6EA5" w:rsidRDefault="00DC6EA5" w:rsidP="00447A26">
            <w:pPr>
              <w:ind w:firstLine="0"/>
              <w:jc w:val="center"/>
              <w:rPr>
                <w:rFonts w:ascii="Calibri" w:hAnsi="Calibri"/>
                <w:i/>
                <w:sz w:val="16"/>
                <w:szCs w:val="16"/>
              </w:rPr>
            </w:pPr>
            <w:r w:rsidRPr="00DC6EA5">
              <w:rPr>
                <w:rFonts w:ascii="Calibri" w:hAnsi="Calibri"/>
                <w:i/>
                <w:sz w:val="16"/>
                <w:szCs w:val="16"/>
              </w:rPr>
              <w:t>*Niepotrzebne skreślić</w:t>
            </w:r>
          </w:p>
        </w:tc>
      </w:tr>
      <w:tr w:rsidR="00956E93" w:rsidRPr="00DC6EA5" w14:paraId="35FB2B2D" w14:textId="77777777" w:rsidTr="00DC6EA5">
        <w:trPr>
          <w:trHeight w:val="551"/>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C620B" w14:textId="77777777" w:rsidR="00956E93" w:rsidRPr="00DC6EA5" w:rsidRDefault="00956E93" w:rsidP="00956E93">
            <w:pPr>
              <w:spacing w:after="120" w:line="240" w:lineRule="auto"/>
              <w:ind w:firstLine="0"/>
              <w:jc w:val="center"/>
              <w:rPr>
                <w:rFonts w:ascii="Calibri" w:hAnsi="Calibri"/>
                <w:sz w:val="22"/>
              </w:rPr>
            </w:pPr>
            <w:r w:rsidRPr="00DC6EA5">
              <w:rPr>
                <w:rFonts w:ascii="Calibri" w:hAnsi="Calibri"/>
                <w:sz w:val="22"/>
              </w:rPr>
              <w:t>1.</w:t>
            </w:r>
          </w:p>
        </w:tc>
        <w:tc>
          <w:tcPr>
            <w:tcW w:w="3686" w:type="dxa"/>
            <w:tcBorders>
              <w:top w:val="single" w:sz="4" w:space="0" w:color="auto"/>
              <w:left w:val="single" w:sz="4" w:space="0" w:color="auto"/>
              <w:right w:val="single" w:sz="4" w:space="0" w:color="auto"/>
            </w:tcBorders>
            <w:shd w:val="clear" w:color="auto" w:fill="FFFFFF" w:themeFill="background1"/>
          </w:tcPr>
          <w:p w14:paraId="0889F856" w14:textId="77777777" w:rsidR="006B2CDB" w:rsidRDefault="00956E93" w:rsidP="006B2CDB">
            <w:pPr>
              <w:spacing w:line="240" w:lineRule="auto"/>
              <w:ind w:firstLine="0"/>
              <w:jc w:val="center"/>
              <w:rPr>
                <w:rFonts w:ascii="Calibri" w:hAnsi="Calibri"/>
                <w:sz w:val="22"/>
              </w:rPr>
            </w:pPr>
            <w:r>
              <w:rPr>
                <w:rFonts w:ascii="Calibri" w:hAnsi="Calibri"/>
                <w:sz w:val="22"/>
              </w:rPr>
              <w:t xml:space="preserve">Rozdział z załącznika nr 1 </w:t>
            </w:r>
            <w:r w:rsidR="00690336">
              <w:rPr>
                <w:rFonts w:ascii="Calibri" w:hAnsi="Calibri"/>
                <w:sz w:val="22"/>
              </w:rPr>
              <w:t xml:space="preserve">do OPZ </w:t>
            </w:r>
          </w:p>
          <w:p w14:paraId="0C6A1F29" w14:textId="2C6F40E8" w:rsidR="00690336" w:rsidRPr="00DC6EA5" w:rsidRDefault="00956E93" w:rsidP="006B2CDB">
            <w:pPr>
              <w:spacing w:line="240" w:lineRule="auto"/>
              <w:ind w:firstLine="0"/>
              <w:jc w:val="center"/>
              <w:rPr>
                <w:rFonts w:ascii="Calibri" w:hAnsi="Calibri"/>
                <w:sz w:val="22"/>
              </w:rPr>
            </w:pPr>
            <w:r>
              <w:rPr>
                <w:rFonts w:ascii="Calibri" w:hAnsi="Calibri"/>
                <w:sz w:val="22"/>
              </w:rPr>
              <w:t xml:space="preserve">od </w:t>
            </w:r>
            <w:r w:rsidR="006B2CDB">
              <w:rPr>
                <w:rFonts w:ascii="Calibri" w:hAnsi="Calibri"/>
                <w:sz w:val="22"/>
              </w:rPr>
              <w:t xml:space="preserve">nr </w:t>
            </w:r>
            <w:r>
              <w:rPr>
                <w:rFonts w:ascii="Calibri" w:hAnsi="Calibri"/>
                <w:sz w:val="22"/>
              </w:rPr>
              <w:t>2 do 18</w:t>
            </w:r>
          </w:p>
        </w:tc>
        <w:tc>
          <w:tcPr>
            <w:tcW w:w="4359" w:type="dxa"/>
            <w:tcBorders>
              <w:top w:val="single" w:sz="4" w:space="0" w:color="auto"/>
              <w:left w:val="single" w:sz="4" w:space="0" w:color="auto"/>
              <w:right w:val="single" w:sz="4" w:space="0" w:color="auto"/>
            </w:tcBorders>
            <w:shd w:val="clear" w:color="auto" w:fill="FFFFFF" w:themeFill="background1"/>
          </w:tcPr>
          <w:p w14:paraId="5E3A0F3B" w14:textId="016E7BB7" w:rsidR="00956E93" w:rsidRPr="00DC6EA5" w:rsidRDefault="00690336" w:rsidP="00956E93">
            <w:pPr>
              <w:spacing w:line="240" w:lineRule="auto"/>
              <w:ind w:firstLine="0"/>
              <w:jc w:val="center"/>
              <w:rPr>
                <w:rFonts w:ascii="Calibri" w:hAnsi="Calibri"/>
                <w:sz w:val="22"/>
              </w:rPr>
            </w:pPr>
            <w:r>
              <w:rPr>
                <w:rFonts w:ascii="Calibri" w:hAnsi="Calibri"/>
                <w:sz w:val="22"/>
              </w:rPr>
              <w:t xml:space="preserve">Wskazać nr </w:t>
            </w:r>
            <w:r w:rsidR="006F760F">
              <w:rPr>
                <w:rFonts w:ascii="Calibri" w:hAnsi="Calibri"/>
                <w:sz w:val="22"/>
              </w:rPr>
              <w:t xml:space="preserve">lub tytuł </w:t>
            </w:r>
            <w:r>
              <w:rPr>
                <w:rFonts w:ascii="Calibri" w:hAnsi="Calibri"/>
                <w:sz w:val="22"/>
              </w:rPr>
              <w:t>rozdziału</w:t>
            </w:r>
          </w:p>
          <w:p w14:paraId="74673222" w14:textId="77777777" w:rsidR="00956E93" w:rsidRPr="00DC6EA5" w:rsidRDefault="00956E93" w:rsidP="00956E93">
            <w:pPr>
              <w:spacing w:line="240" w:lineRule="auto"/>
              <w:ind w:firstLine="0"/>
              <w:jc w:val="center"/>
              <w:rPr>
                <w:rFonts w:ascii="Calibri" w:hAnsi="Calibri"/>
                <w:sz w:val="22"/>
              </w:rPr>
            </w:pPr>
          </w:p>
        </w:tc>
      </w:tr>
      <w:tr w:rsidR="00956E93" w:rsidRPr="00DC6EA5" w14:paraId="22485B72" w14:textId="77777777" w:rsidTr="00690336">
        <w:trPr>
          <w:trHeight w:val="887"/>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43BAE" w14:textId="77777777" w:rsidR="00956E93" w:rsidRPr="00DC6EA5" w:rsidRDefault="006D26CB" w:rsidP="00956E93">
            <w:pPr>
              <w:spacing w:after="120" w:line="240" w:lineRule="auto"/>
              <w:ind w:firstLine="0"/>
              <w:jc w:val="center"/>
              <w:rPr>
                <w:rFonts w:ascii="Calibri" w:hAnsi="Calibri"/>
                <w:sz w:val="22"/>
              </w:rPr>
            </w:pPr>
            <w:r>
              <w:rPr>
                <w:rFonts w:ascii="Calibri" w:hAnsi="Calibri"/>
                <w:sz w:val="22"/>
              </w:rPr>
              <w:t>2</w:t>
            </w:r>
            <w:r w:rsidR="00956E93" w:rsidRPr="00DC6EA5">
              <w:rPr>
                <w:rFonts w:ascii="Calibri" w:hAnsi="Calibri"/>
                <w:sz w:val="22"/>
              </w:rPr>
              <w:t>.</w:t>
            </w:r>
          </w:p>
        </w:tc>
        <w:tc>
          <w:tcPr>
            <w:tcW w:w="3686" w:type="dxa"/>
            <w:tcBorders>
              <w:top w:val="single" w:sz="4" w:space="0" w:color="auto"/>
              <w:left w:val="single" w:sz="4" w:space="0" w:color="auto"/>
              <w:right w:val="single" w:sz="4" w:space="0" w:color="auto"/>
            </w:tcBorders>
            <w:shd w:val="clear" w:color="auto" w:fill="FFFFFF" w:themeFill="background1"/>
          </w:tcPr>
          <w:p w14:paraId="4062765A"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Nazwa</w:t>
            </w:r>
            <w:r w:rsidR="00690336">
              <w:rPr>
                <w:rFonts w:ascii="Calibri" w:hAnsi="Calibri"/>
                <w:sz w:val="22"/>
              </w:rPr>
              <w:t>/nazwy</w:t>
            </w:r>
            <w:r w:rsidRPr="00DC6EA5">
              <w:rPr>
                <w:rFonts w:ascii="Calibri" w:hAnsi="Calibri"/>
                <w:sz w:val="22"/>
              </w:rPr>
              <w:t xml:space="preserve"> oprogramowania </w:t>
            </w:r>
            <w:r>
              <w:rPr>
                <w:rFonts w:ascii="Calibri" w:hAnsi="Calibri"/>
                <w:sz w:val="22"/>
              </w:rPr>
              <w:t xml:space="preserve">open </w:t>
            </w:r>
            <w:proofErr w:type="spellStart"/>
            <w:r>
              <w:rPr>
                <w:rFonts w:ascii="Calibri" w:hAnsi="Calibri"/>
                <w:sz w:val="22"/>
              </w:rPr>
              <w:t>source</w:t>
            </w:r>
            <w:proofErr w:type="spellEnd"/>
          </w:p>
        </w:tc>
        <w:tc>
          <w:tcPr>
            <w:tcW w:w="4359" w:type="dxa"/>
            <w:tcBorders>
              <w:top w:val="single" w:sz="4" w:space="0" w:color="auto"/>
              <w:left w:val="single" w:sz="4" w:space="0" w:color="auto"/>
              <w:right w:val="single" w:sz="4" w:space="0" w:color="auto"/>
            </w:tcBorders>
            <w:shd w:val="clear" w:color="auto" w:fill="FFFFFF" w:themeFill="background1"/>
          </w:tcPr>
          <w:p w14:paraId="1C632327" w14:textId="77777777" w:rsidR="00956E93" w:rsidRPr="00DC6EA5" w:rsidRDefault="00690336" w:rsidP="00690336">
            <w:pPr>
              <w:spacing w:line="240" w:lineRule="auto"/>
              <w:ind w:firstLine="0"/>
              <w:jc w:val="center"/>
              <w:rPr>
                <w:rFonts w:ascii="Calibri" w:hAnsi="Calibri"/>
                <w:sz w:val="22"/>
              </w:rPr>
            </w:pPr>
            <w:r>
              <w:rPr>
                <w:rFonts w:ascii="Calibri" w:hAnsi="Calibri"/>
                <w:sz w:val="22"/>
              </w:rPr>
              <w:t>Podać n</w:t>
            </w:r>
            <w:r w:rsidRPr="00DC6EA5">
              <w:rPr>
                <w:rFonts w:ascii="Calibri" w:hAnsi="Calibri"/>
                <w:sz w:val="22"/>
              </w:rPr>
              <w:t>azw</w:t>
            </w:r>
            <w:r>
              <w:rPr>
                <w:rFonts w:ascii="Calibri" w:hAnsi="Calibri"/>
                <w:sz w:val="22"/>
              </w:rPr>
              <w:t>ę/nazwy</w:t>
            </w:r>
            <w:r w:rsidRPr="00DC6EA5">
              <w:rPr>
                <w:rFonts w:ascii="Calibri" w:hAnsi="Calibri"/>
                <w:sz w:val="22"/>
              </w:rPr>
              <w:t xml:space="preserve"> oprogramowania </w:t>
            </w:r>
            <w:r>
              <w:rPr>
                <w:rFonts w:ascii="Calibri" w:hAnsi="Calibri"/>
                <w:sz w:val="22"/>
              </w:rPr>
              <w:t xml:space="preserve">open </w:t>
            </w:r>
            <w:proofErr w:type="spellStart"/>
            <w:r>
              <w:rPr>
                <w:rFonts w:ascii="Calibri" w:hAnsi="Calibri"/>
                <w:sz w:val="22"/>
              </w:rPr>
              <w:t>source</w:t>
            </w:r>
            <w:proofErr w:type="spellEnd"/>
          </w:p>
        </w:tc>
      </w:tr>
      <w:tr w:rsidR="00956E93" w:rsidRPr="00DC6EA5" w14:paraId="4333257D"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8FACE" w14:textId="77777777" w:rsidR="00956E93" w:rsidRPr="00DC6EA5" w:rsidRDefault="00040CAA" w:rsidP="00956E93">
            <w:pPr>
              <w:ind w:firstLine="0"/>
              <w:jc w:val="center"/>
              <w:rPr>
                <w:rFonts w:ascii="Calibri" w:hAnsi="Calibri"/>
                <w:sz w:val="22"/>
              </w:rPr>
            </w:pPr>
            <w:r>
              <w:rPr>
                <w:rFonts w:ascii="Calibri" w:hAnsi="Calibri"/>
                <w:sz w:val="22"/>
              </w:rPr>
              <w:t>3</w:t>
            </w:r>
            <w:r w:rsidR="00956E93" w:rsidRPr="00DC6EA5">
              <w:rPr>
                <w:rFonts w:ascii="Calibri" w:hAnsi="Calibri"/>
                <w:sz w:val="22"/>
              </w:rPr>
              <w:t>.</w:t>
            </w:r>
          </w:p>
          <w:p w14:paraId="20EA9B3D" w14:textId="77777777" w:rsidR="00956E93" w:rsidRPr="00DC6EA5" w:rsidRDefault="00956E93" w:rsidP="00956E93">
            <w:pPr>
              <w:ind w:firstLine="0"/>
              <w:rPr>
                <w:rFonts w:ascii="Calibri" w:hAnsi="Calibri"/>
                <w:sz w:val="22"/>
              </w:rPr>
            </w:pPr>
          </w:p>
          <w:p w14:paraId="635223F0" w14:textId="77777777" w:rsidR="00956E93" w:rsidRPr="00DC6EA5" w:rsidRDefault="00956E93" w:rsidP="00956E93">
            <w:pPr>
              <w:ind w:firstLine="0"/>
              <w:jc w:val="center"/>
              <w:rPr>
                <w:rFonts w:ascii="Calibri" w:hAnsi="Calibri"/>
                <w:sz w:val="22"/>
              </w:rPr>
            </w:pPr>
          </w:p>
        </w:tc>
        <w:tc>
          <w:tcPr>
            <w:tcW w:w="3686" w:type="dxa"/>
            <w:tcBorders>
              <w:left w:val="single" w:sz="4" w:space="0" w:color="auto"/>
              <w:right w:val="single" w:sz="4" w:space="0" w:color="auto"/>
            </w:tcBorders>
            <w:shd w:val="clear" w:color="auto" w:fill="FFFFFF" w:themeFill="background1"/>
          </w:tcPr>
          <w:p w14:paraId="6139918A"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Licencja zapewnia  użytkownikom prawo do samodzielnego modyfikowania, analizowania i rozbudowy jego kodu</w:t>
            </w:r>
          </w:p>
        </w:tc>
        <w:tc>
          <w:tcPr>
            <w:tcW w:w="4359" w:type="dxa"/>
            <w:tcBorders>
              <w:left w:val="single" w:sz="4" w:space="0" w:color="auto"/>
              <w:right w:val="single" w:sz="4" w:space="0" w:color="auto"/>
            </w:tcBorders>
            <w:shd w:val="clear" w:color="auto" w:fill="FFFFFF" w:themeFill="background1"/>
          </w:tcPr>
          <w:p w14:paraId="789155CA"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 xml:space="preserve">Tak/Nie* </w:t>
            </w:r>
          </w:p>
          <w:p w14:paraId="7A950D7B" w14:textId="77777777" w:rsidR="00956E93" w:rsidRPr="00DC6EA5" w:rsidRDefault="00956E93" w:rsidP="00277072">
            <w:pPr>
              <w:spacing w:line="240" w:lineRule="auto"/>
              <w:ind w:firstLine="0"/>
              <w:jc w:val="center"/>
              <w:rPr>
                <w:rFonts w:ascii="Calibri" w:hAnsi="Calibri"/>
                <w:sz w:val="22"/>
              </w:rPr>
            </w:pPr>
          </w:p>
        </w:tc>
      </w:tr>
      <w:tr w:rsidR="00956E93" w:rsidRPr="00DC6EA5" w14:paraId="6382BF78"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2055A" w14:textId="77777777" w:rsidR="00956E93" w:rsidRPr="00DC6EA5" w:rsidRDefault="00040CAA" w:rsidP="00956E93">
            <w:pPr>
              <w:ind w:firstLine="0"/>
              <w:jc w:val="center"/>
              <w:rPr>
                <w:rFonts w:ascii="Calibri" w:hAnsi="Calibri"/>
                <w:sz w:val="22"/>
              </w:rPr>
            </w:pPr>
            <w:r>
              <w:rPr>
                <w:rFonts w:ascii="Calibri" w:hAnsi="Calibri"/>
                <w:sz w:val="22"/>
              </w:rPr>
              <w:t>4</w:t>
            </w:r>
            <w:r w:rsidR="00956E93" w:rsidRPr="00DC6EA5">
              <w:rPr>
                <w:rFonts w:ascii="Calibri" w:hAnsi="Calibri"/>
                <w:sz w:val="22"/>
              </w:rPr>
              <w:t>.</w:t>
            </w:r>
          </w:p>
          <w:p w14:paraId="46041879" w14:textId="77777777" w:rsidR="00956E93" w:rsidRPr="00DC6EA5" w:rsidRDefault="00956E93" w:rsidP="00956E93">
            <w:pPr>
              <w:ind w:firstLine="0"/>
              <w:rPr>
                <w:rFonts w:ascii="Calibri" w:hAnsi="Calibri"/>
                <w:sz w:val="22"/>
              </w:rPr>
            </w:pPr>
          </w:p>
        </w:tc>
        <w:tc>
          <w:tcPr>
            <w:tcW w:w="3686" w:type="dxa"/>
            <w:tcBorders>
              <w:left w:val="single" w:sz="4" w:space="0" w:color="auto"/>
              <w:right w:val="single" w:sz="4" w:space="0" w:color="auto"/>
            </w:tcBorders>
            <w:shd w:val="clear" w:color="auto" w:fill="FFFFFF" w:themeFill="background1"/>
          </w:tcPr>
          <w:p w14:paraId="262BBE70"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Kod źródłowy musi być powszechnie dostępny do pobrania</w:t>
            </w:r>
          </w:p>
        </w:tc>
        <w:tc>
          <w:tcPr>
            <w:tcW w:w="4359" w:type="dxa"/>
            <w:tcBorders>
              <w:left w:val="single" w:sz="4" w:space="0" w:color="auto"/>
              <w:right w:val="single" w:sz="4" w:space="0" w:color="auto"/>
            </w:tcBorders>
            <w:shd w:val="clear" w:color="auto" w:fill="FFFFFF" w:themeFill="background1"/>
          </w:tcPr>
          <w:p w14:paraId="7735986A"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Wskazać gdzie jest dostępny,</w:t>
            </w:r>
          </w:p>
          <w:p w14:paraId="5E251085" w14:textId="77777777" w:rsidR="00956E93" w:rsidRDefault="00956E93" w:rsidP="00956E93">
            <w:pPr>
              <w:spacing w:line="240" w:lineRule="auto"/>
              <w:ind w:firstLine="0"/>
              <w:jc w:val="center"/>
              <w:rPr>
                <w:rFonts w:ascii="Calibri" w:hAnsi="Calibri"/>
                <w:sz w:val="22"/>
              </w:rPr>
            </w:pPr>
            <w:r w:rsidRPr="00DC6EA5">
              <w:rPr>
                <w:rFonts w:ascii="Calibri" w:hAnsi="Calibri"/>
                <w:sz w:val="22"/>
              </w:rPr>
              <w:t xml:space="preserve"> tj. adres/link</w:t>
            </w:r>
          </w:p>
          <w:p w14:paraId="4EF79B74" w14:textId="77777777" w:rsidR="00956E93" w:rsidRDefault="00956E93" w:rsidP="00956E93">
            <w:pPr>
              <w:spacing w:line="240" w:lineRule="auto"/>
              <w:ind w:firstLine="0"/>
              <w:jc w:val="center"/>
              <w:rPr>
                <w:rFonts w:ascii="Calibri" w:hAnsi="Calibri"/>
                <w:sz w:val="22"/>
              </w:rPr>
            </w:pPr>
          </w:p>
          <w:p w14:paraId="0C138284" w14:textId="77777777" w:rsidR="00956E93" w:rsidRPr="00DC6EA5" w:rsidRDefault="00956E93" w:rsidP="00956E93">
            <w:pPr>
              <w:spacing w:line="240" w:lineRule="auto"/>
              <w:ind w:firstLine="0"/>
              <w:jc w:val="center"/>
              <w:rPr>
                <w:rFonts w:ascii="Calibri" w:hAnsi="Calibri"/>
                <w:sz w:val="22"/>
              </w:rPr>
            </w:pPr>
          </w:p>
        </w:tc>
      </w:tr>
      <w:tr w:rsidR="00956E93" w:rsidRPr="00DC6EA5" w14:paraId="78DA851F" w14:textId="77777777" w:rsidTr="00690336">
        <w:trPr>
          <w:trHeight w:val="695"/>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83D4E" w14:textId="77777777" w:rsidR="00956E93" w:rsidRPr="00DC6EA5" w:rsidRDefault="00040CAA" w:rsidP="00956E93">
            <w:pPr>
              <w:ind w:firstLine="0"/>
              <w:jc w:val="center"/>
              <w:rPr>
                <w:rFonts w:ascii="Calibri" w:hAnsi="Calibri"/>
                <w:sz w:val="22"/>
              </w:rPr>
            </w:pPr>
            <w:r>
              <w:rPr>
                <w:rFonts w:ascii="Calibri" w:hAnsi="Calibri"/>
                <w:sz w:val="22"/>
              </w:rPr>
              <w:t>5</w:t>
            </w:r>
            <w:r w:rsidR="00956E93" w:rsidRPr="00DC6EA5">
              <w:rPr>
                <w:rFonts w:ascii="Calibri" w:hAnsi="Calibri"/>
                <w:sz w:val="22"/>
              </w:rPr>
              <w:t>.</w:t>
            </w:r>
          </w:p>
          <w:p w14:paraId="3354A397" w14:textId="77777777" w:rsidR="00956E93" w:rsidRPr="00DC6EA5" w:rsidRDefault="00956E93" w:rsidP="00956E93">
            <w:pPr>
              <w:ind w:firstLine="0"/>
              <w:rPr>
                <w:rFonts w:ascii="Calibri" w:hAnsi="Calibri"/>
                <w:sz w:val="22"/>
              </w:rPr>
            </w:pPr>
          </w:p>
        </w:tc>
        <w:tc>
          <w:tcPr>
            <w:tcW w:w="3686" w:type="dxa"/>
            <w:tcBorders>
              <w:left w:val="single" w:sz="4" w:space="0" w:color="auto"/>
              <w:right w:val="single" w:sz="4" w:space="0" w:color="auto"/>
            </w:tcBorders>
            <w:shd w:val="clear" w:color="auto" w:fill="FFFFFF" w:themeFill="background1"/>
          </w:tcPr>
          <w:p w14:paraId="5114B1EB"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Licencja pozwala na redystrybucję modyfikacji</w:t>
            </w:r>
          </w:p>
        </w:tc>
        <w:tc>
          <w:tcPr>
            <w:tcW w:w="4359" w:type="dxa"/>
            <w:tcBorders>
              <w:left w:val="single" w:sz="4" w:space="0" w:color="auto"/>
              <w:right w:val="single" w:sz="4" w:space="0" w:color="auto"/>
            </w:tcBorders>
            <w:shd w:val="clear" w:color="auto" w:fill="FFFFFF" w:themeFill="background1"/>
          </w:tcPr>
          <w:p w14:paraId="21FA6AF3"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 xml:space="preserve">Tak/Nie* </w:t>
            </w:r>
          </w:p>
          <w:p w14:paraId="1EE5B94E" w14:textId="77777777" w:rsidR="00956E93" w:rsidRDefault="00956E93" w:rsidP="00956E93">
            <w:pPr>
              <w:spacing w:line="240" w:lineRule="auto"/>
              <w:ind w:firstLine="0"/>
              <w:jc w:val="center"/>
              <w:rPr>
                <w:rFonts w:ascii="Calibri" w:hAnsi="Calibri"/>
                <w:sz w:val="22"/>
              </w:rPr>
            </w:pPr>
          </w:p>
          <w:p w14:paraId="6E02B4AF" w14:textId="77777777" w:rsidR="00956E93" w:rsidRPr="00DC6EA5" w:rsidRDefault="00956E93" w:rsidP="00690336">
            <w:pPr>
              <w:spacing w:line="240" w:lineRule="auto"/>
              <w:ind w:firstLine="0"/>
              <w:rPr>
                <w:rFonts w:ascii="Calibri" w:hAnsi="Calibri"/>
                <w:sz w:val="22"/>
              </w:rPr>
            </w:pPr>
          </w:p>
        </w:tc>
      </w:tr>
      <w:tr w:rsidR="00956E93" w:rsidRPr="00DC6EA5" w14:paraId="4824EF58"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1F7A9" w14:textId="77777777" w:rsidR="00956E93" w:rsidRPr="00DC6EA5" w:rsidRDefault="00040CAA" w:rsidP="00956E93">
            <w:pPr>
              <w:ind w:firstLine="0"/>
              <w:jc w:val="center"/>
              <w:rPr>
                <w:rFonts w:ascii="Calibri" w:hAnsi="Calibri"/>
                <w:sz w:val="22"/>
              </w:rPr>
            </w:pPr>
            <w:r>
              <w:rPr>
                <w:rFonts w:ascii="Calibri" w:hAnsi="Calibri"/>
                <w:sz w:val="22"/>
              </w:rPr>
              <w:t>6</w:t>
            </w:r>
            <w:r w:rsidR="00956E93" w:rsidRPr="00DC6EA5">
              <w:rPr>
                <w:rFonts w:ascii="Calibri" w:hAnsi="Calibri"/>
                <w:sz w:val="22"/>
              </w:rPr>
              <w:t>.</w:t>
            </w:r>
          </w:p>
          <w:p w14:paraId="01F702EA" w14:textId="77777777" w:rsidR="00956E93" w:rsidRPr="00DC6EA5" w:rsidRDefault="00956E93" w:rsidP="00956E93">
            <w:pPr>
              <w:ind w:firstLine="0"/>
              <w:jc w:val="center"/>
              <w:rPr>
                <w:rFonts w:ascii="Calibri" w:hAnsi="Calibri"/>
                <w:sz w:val="22"/>
              </w:rPr>
            </w:pPr>
          </w:p>
          <w:p w14:paraId="7C376980" w14:textId="77777777" w:rsidR="00956E93" w:rsidRPr="00DC6EA5" w:rsidRDefault="00956E93" w:rsidP="00956E93">
            <w:pPr>
              <w:ind w:firstLine="0"/>
              <w:jc w:val="center"/>
              <w:rPr>
                <w:rFonts w:ascii="Calibri" w:hAnsi="Calibri"/>
                <w:sz w:val="22"/>
              </w:rPr>
            </w:pPr>
          </w:p>
        </w:tc>
        <w:tc>
          <w:tcPr>
            <w:tcW w:w="3686" w:type="dxa"/>
            <w:tcBorders>
              <w:left w:val="single" w:sz="4" w:space="0" w:color="auto"/>
              <w:right w:val="single" w:sz="4" w:space="0" w:color="auto"/>
            </w:tcBorders>
            <w:shd w:val="clear" w:color="auto" w:fill="FFFFFF" w:themeFill="background1"/>
          </w:tcPr>
          <w:p w14:paraId="74D750EE"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Prawa związane z oprogramowaniem muszą się odnosić do wszystkich odbiorców programu, bez konieczności uzyskiwania dodatkowych licencji</w:t>
            </w:r>
          </w:p>
        </w:tc>
        <w:tc>
          <w:tcPr>
            <w:tcW w:w="4359" w:type="dxa"/>
            <w:tcBorders>
              <w:left w:val="single" w:sz="4" w:space="0" w:color="auto"/>
              <w:right w:val="single" w:sz="4" w:space="0" w:color="auto"/>
            </w:tcBorders>
            <w:shd w:val="clear" w:color="auto" w:fill="FFFFFF" w:themeFill="background1"/>
          </w:tcPr>
          <w:p w14:paraId="0348ADEE" w14:textId="77777777" w:rsidR="00956E93" w:rsidRPr="00DC6EA5" w:rsidRDefault="00956E93" w:rsidP="00956E93">
            <w:pPr>
              <w:spacing w:line="240" w:lineRule="auto"/>
              <w:ind w:firstLine="0"/>
              <w:jc w:val="center"/>
              <w:rPr>
                <w:rFonts w:ascii="Calibri" w:hAnsi="Calibri"/>
                <w:sz w:val="22"/>
              </w:rPr>
            </w:pPr>
          </w:p>
          <w:p w14:paraId="1645337E"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 xml:space="preserve">Tak/Nie* </w:t>
            </w:r>
          </w:p>
          <w:p w14:paraId="77D52CCF" w14:textId="77777777" w:rsidR="00956E93" w:rsidRPr="00DC6EA5" w:rsidRDefault="00956E93" w:rsidP="00956E93">
            <w:pPr>
              <w:spacing w:line="240" w:lineRule="auto"/>
              <w:rPr>
                <w:rFonts w:ascii="Calibri" w:hAnsi="Calibri"/>
                <w:b/>
                <w:i/>
                <w:color w:val="000000"/>
                <w:sz w:val="22"/>
              </w:rPr>
            </w:pPr>
          </w:p>
        </w:tc>
      </w:tr>
      <w:tr w:rsidR="00956E93" w:rsidRPr="00DC6EA5" w14:paraId="22F992C6"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EDD68" w14:textId="77777777" w:rsidR="00956E93" w:rsidRPr="00DC6EA5" w:rsidRDefault="00040CAA" w:rsidP="00956E93">
            <w:pPr>
              <w:ind w:firstLine="0"/>
              <w:jc w:val="center"/>
              <w:rPr>
                <w:rFonts w:ascii="Calibri" w:hAnsi="Calibri"/>
                <w:sz w:val="22"/>
              </w:rPr>
            </w:pPr>
            <w:r>
              <w:rPr>
                <w:rFonts w:ascii="Calibri" w:hAnsi="Calibri"/>
                <w:sz w:val="22"/>
              </w:rPr>
              <w:t>7</w:t>
            </w:r>
            <w:r w:rsidR="00956E93" w:rsidRPr="00DC6EA5">
              <w:rPr>
                <w:rFonts w:ascii="Calibri" w:hAnsi="Calibri"/>
                <w:sz w:val="22"/>
              </w:rPr>
              <w:t>.</w:t>
            </w:r>
          </w:p>
          <w:p w14:paraId="0B80C1D7" w14:textId="77777777" w:rsidR="00956E93" w:rsidRPr="00DC6EA5" w:rsidRDefault="00956E93" w:rsidP="00956E93">
            <w:pPr>
              <w:ind w:firstLine="0"/>
              <w:jc w:val="center"/>
              <w:rPr>
                <w:rFonts w:ascii="Calibri" w:hAnsi="Calibri"/>
                <w:sz w:val="22"/>
              </w:rPr>
            </w:pPr>
          </w:p>
          <w:p w14:paraId="65990D86" w14:textId="77777777" w:rsidR="00956E93" w:rsidRPr="00DC6EA5" w:rsidRDefault="00956E93" w:rsidP="00956E93">
            <w:pPr>
              <w:ind w:firstLine="0"/>
              <w:jc w:val="center"/>
              <w:rPr>
                <w:rFonts w:ascii="Calibri" w:hAnsi="Calibri"/>
                <w:sz w:val="22"/>
              </w:rPr>
            </w:pPr>
          </w:p>
        </w:tc>
        <w:tc>
          <w:tcPr>
            <w:tcW w:w="3686" w:type="dxa"/>
            <w:tcBorders>
              <w:left w:val="single" w:sz="4" w:space="0" w:color="auto"/>
              <w:right w:val="single" w:sz="4" w:space="0" w:color="auto"/>
            </w:tcBorders>
            <w:shd w:val="clear" w:color="auto" w:fill="FFFFFF" w:themeFill="background1"/>
          </w:tcPr>
          <w:p w14:paraId="3BA8C544"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Oprogramowanie nie może być licencjonowany tylko jako część szerszej dystrybucji;</w:t>
            </w:r>
          </w:p>
          <w:p w14:paraId="54A497A5" w14:textId="77777777" w:rsidR="00956E93" w:rsidRPr="00DC6EA5" w:rsidRDefault="00956E93" w:rsidP="00956E93">
            <w:pPr>
              <w:spacing w:line="240" w:lineRule="auto"/>
              <w:ind w:firstLine="0"/>
              <w:jc w:val="left"/>
              <w:rPr>
                <w:rFonts w:ascii="Calibri" w:hAnsi="Calibri"/>
                <w:sz w:val="22"/>
              </w:rPr>
            </w:pPr>
          </w:p>
        </w:tc>
        <w:tc>
          <w:tcPr>
            <w:tcW w:w="4359" w:type="dxa"/>
            <w:tcBorders>
              <w:left w:val="single" w:sz="4" w:space="0" w:color="auto"/>
              <w:right w:val="single" w:sz="4" w:space="0" w:color="auto"/>
            </w:tcBorders>
            <w:shd w:val="clear" w:color="auto" w:fill="FFFFFF" w:themeFill="background1"/>
          </w:tcPr>
          <w:p w14:paraId="495A7BE5"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 xml:space="preserve">Tak/Nie* </w:t>
            </w:r>
          </w:p>
          <w:p w14:paraId="2F4FC9B3" w14:textId="77777777" w:rsidR="00956E93" w:rsidRPr="00DC6EA5" w:rsidRDefault="00956E93" w:rsidP="00956E93">
            <w:pPr>
              <w:spacing w:line="240" w:lineRule="auto"/>
              <w:ind w:firstLine="0"/>
              <w:jc w:val="center"/>
              <w:rPr>
                <w:rFonts w:ascii="Calibri" w:hAnsi="Calibri"/>
                <w:sz w:val="22"/>
              </w:rPr>
            </w:pPr>
          </w:p>
        </w:tc>
      </w:tr>
      <w:tr w:rsidR="00956E93" w:rsidRPr="00DC6EA5" w14:paraId="54BC81F2"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078FD" w14:textId="77777777" w:rsidR="00956E93" w:rsidRPr="00DC6EA5" w:rsidRDefault="00040CAA" w:rsidP="00956E93">
            <w:pPr>
              <w:ind w:firstLine="0"/>
              <w:jc w:val="center"/>
              <w:rPr>
                <w:rFonts w:ascii="Calibri" w:hAnsi="Calibri"/>
                <w:sz w:val="22"/>
              </w:rPr>
            </w:pPr>
            <w:r>
              <w:rPr>
                <w:rFonts w:ascii="Calibri" w:hAnsi="Calibri"/>
                <w:sz w:val="22"/>
              </w:rPr>
              <w:t>8</w:t>
            </w:r>
            <w:r w:rsidR="00956E93" w:rsidRPr="00DC6EA5">
              <w:rPr>
                <w:rFonts w:ascii="Calibri" w:hAnsi="Calibri"/>
                <w:sz w:val="22"/>
              </w:rPr>
              <w:t>.</w:t>
            </w:r>
          </w:p>
          <w:p w14:paraId="6AAE718D" w14:textId="77777777" w:rsidR="00956E93" w:rsidRPr="00DC6EA5" w:rsidRDefault="00956E93" w:rsidP="00956E93">
            <w:pPr>
              <w:ind w:firstLine="0"/>
              <w:jc w:val="center"/>
              <w:rPr>
                <w:rFonts w:ascii="Calibri" w:hAnsi="Calibri"/>
                <w:sz w:val="22"/>
              </w:rPr>
            </w:pPr>
          </w:p>
          <w:p w14:paraId="414720CA" w14:textId="77777777" w:rsidR="00956E93" w:rsidRPr="00DC6EA5" w:rsidRDefault="00956E93" w:rsidP="00956E93">
            <w:pPr>
              <w:ind w:firstLine="0"/>
              <w:jc w:val="center"/>
              <w:rPr>
                <w:rFonts w:ascii="Calibri" w:hAnsi="Calibri"/>
                <w:sz w:val="22"/>
              </w:rPr>
            </w:pPr>
          </w:p>
        </w:tc>
        <w:tc>
          <w:tcPr>
            <w:tcW w:w="3686" w:type="dxa"/>
            <w:tcBorders>
              <w:left w:val="single" w:sz="4" w:space="0" w:color="auto"/>
              <w:right w:val="single" w:sz="4" w:space="0" w:color="auto"/>
            </w:tcBorders>
            <w:shd w:val="clear" w:color="auto" w:fill="FFFFFF" w:themeFill="background1"/>
          </w:tcPr>
          <w:p w14:paraId="60C1B4CE"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Licencja musi być technicznie neutralna tzn. że nie może pociągać za sobą zastrzeżeń dotyczących konkretnego rozwiązania technologicznego, stylu lub interfejsu;</w:t>
            </w:r>
          </w:p>
          <w:p w14:paraId="0242315C" w14:textId="77777777" w:rsidR="00956E93" w:rsidRPr="00DC6EA5" w:rsidRDefault="00956E93" w:rsidP="00956E93">
            <w:pPr>
              <w:spacing w:line="240" w:lineRule="auto"/>
              <w:ind w:firstLine="0"/>
              <w:jc w:val="left"/>
              <w:rPr>
                <w:rFonts w:ascii="Calibri" w:hAnsi="Calibri"/>
                <w:sz w:val="22"/>
              </w:rPr>
            </w:pPr>
          </w:p>
        </w:tc>
        <w:tc>
          <w:tcPr>
            <w:tcW w:w="4359" w:type="dxa"/>
            <w:tcBorders>
              <w:left w:val="single" w:sz="4" w:space="0" w:color="auto"/>
              <w:right w:val="single" w:sz="4" w:space="0" w:color="auto"/>
            </w:tcBorders>
            <w:shd w:val="clear" w:color="auto" w:fill="FFFFFF" w:themeFill="background1"/>
          </w:tcPr>
          <w:p w14:paraId="406C46D3"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 xml:space="preserve">Tak/Nie* </w:t>
            </w:r>
          </w:p>
          <w:p w14:paraId="14E5F389" w14:textId="77777777" w:rsidR="00956E93" w:rsidRPr="00DC6EA5" w:rsidRDefault="00956E93" w:rsidP="00956E93">
            <w:pPr>
              <w:spacing w:line="240" w:lineRule="auto"/>
              <w:ind w:firstLine="0"/>
              <w:jc w:val="center"/>
              <w:rPr>
                <w:rFonts w:ascii="Calibri" w:hAnsi="Calibri"/>
                <w:sz w:val="22"/>
              </w:rPr>
            </w:pPr>
          </w:p>
        </w:tc>
      </w:tr>
      <w:tr w:rsidR="00956E93" w:rsidRPr="00DC6EA5" w14:paraId="4DF13EDB"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1FD13" w14:textId="77777777" w:rsidR="00956E93" w:rsidRPr="00DC6EA5" w:rsidRDefault="00040CAA" w:rsidP="00956E93">
            <w:pPr>
              <w:ind w:firstLine="0"/>
              <w:jc w:val="center"/>
              <w:rPr>
                <w:rFonts w:ascii="Calibri" w:hAnsi="Calibri"/>
                <w:sz w:val="22"/>
              </w:rPr>
            </w:pPr>
            <w:r>
              <w:rPr>
                <w:rFonts w:ascii="Calibri" w:hAnsi="Calibri"/>
                <w:sz w:val="22"/>
              </w:rPr>
              <w:t>9</w:t>
            </w:r>
            <w:r w:rsidR="00956E93" w:rsidRPr="00DC6EA5">
              <w:rPr>
                <w:rFonts w:ascii="Calibri" w:hAnsi="Calibri"/>
                <w:sz w:val="22"/>
              </w:rPr>
              <w:t>.</w:t>
            </w:r>
          </w:p>
        </w:tc>
        <w:tc>
          <w:tcPr>
            <w:tcW w:w="3686" w:type="dxa"/>
            <w:tcBorders>
              <w:left w:val="single" w:sz="4" w:space="0" w:color="auto"/>
              <w:right w:val="single" w:sz="4" w:space="0" w:color="auto"/>
            </w:tcBorders>
            <w:shd w:val="clear" w:color="auto" w:fill="FFFFFF" w:themeFill="background1"/>
          </w:tcPr>
          <w:p w14:paraId="38E6ABC7"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Oprogramowanie jest okresowo aktualizowane przez producenta.</w:t>
            </w:r>
          </w:p>
          <w:p w14:paraId="0458BE06" w14:textId="77777777" w:rsidR="00956E93" w:rsidRPr="00DC6EA5" w:rsidRDefault="00956E93" w:rsidP="00956E93">
            <w:pPr>
              <w:spacing w:line="240" w:lineRule="auto"/>
              <w:ind w:firstLine="0"/>
              <w:jc w:val="left"/>
              <w:rPr>
                <w:rFonts w:ascii="Calibri" w:hAnsi="Calibri"/>
                <w:sz w:val="22"/>
              </w:rPr>
            </w:pPr>
          </w:p>
        </w:tc>
        <w:tc>
          <w:tcPr>
            <w:tcW w:w="4359" w:type="dxa"/>
            <w:tcBorders>
              <w:left w:val="single" w:sz="4" w:space="0" w:color="auto"/>
              <w:right w:val="single" w:sz="4" w:space="0" w:color="auto"/>
            </w:tcBorders>
            <w:shd w:val="clear" w:color="auto" w:fill="FFFFFF" w:themeFill="background1"/>
          </w:tcPr>
          <w:p w14:paraId="5B7E9FA7"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 xml:space="preserve">Tak/Nie* </w:t>
            </w:r>
          </w:p>
          <w:p w14:paraId="23BFC1B5" w14:textId="77777777" w:rsidR="00956E93" w:rsidRDefault="00956E93" w:rsidP="00956E93">
            <w:pPr>
              <w:spacing w:line="240" w:lineRule="auto"/>
              <w:ind w:firstLine="0"/>
              <w:jc w:val="center"/>
              <w:rPr>
                <w:rFonts w:ascii="Calibri" w:hAnsi="Calibri"/>
                <w:sz w:val="22"/>
              </w:rPr>
            </w:pPr>
            <w:r w:rsidRPr="00DC6EA5">
              <w:rPr>
                <w:rFonts w:ascii="Calibri" w:hAnsi="Calibri"/>
                <w:sz w:val="22"/>
              </w:rPr>
              <w:t>(jeśli Tak wskazać adres/link aktualizacji)</w:t>
            </w:r>
          </w:p>
          <w:p w14:paraId="0E76EFC9" w14:textId="77777777" w:rsidR="00956E93" w:rsidRDefault="00956E93" w:rsidP="00956E93">
            <w:pPr>
              <w:spacing w:line="240" w:lineRule="auto"/>
              <w:ind w:firstLine="0"/>
              <w:jc w:val="center"/>
              <w:rPr>
                <w:rFonts w:ascii="Calibri" w:hAnsi="Calibri"/>
                <w:sz w:val="22"/>
              </w:rPr>
            </w:pPr>
          </w:p>
          <w:p w14:paraId="03D999E3" w14:textId="77777777" w:rsidR="00956E93" w:rsidRPr="00DC6EA5" w:rsidRDefault="00956E93" w:rsidP="00956E93">
            <w:pPr>
              <w:spacing w:line="240" w:lineRule="auto"/>
              <w:ind w:firstLine="0"/>
              <w:jc w:val="center"/>
              <w:rPr>
                <w:rFonts w:ascii="Calibri" w:hAnsi="Calibri"/>
                <w:sz w:val="22"/>
              </w:rPr>
            </w:pPr>
          </w:p>
        </w:tc>
      </w:tr>
      <w:tr w:rsidR="00956E93" w:rsidRPr="00DC6EA5" w14:paraId="28CAED15" w14:textId="77777777" w:rsidTr="00447A26">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52389" w14:textId="77777777" w:rsidR="00956E93" w:rsidRPr="00DC6EA5" w:rsidRDefault="00040CAA" w:rsidP="00956E93">
            <w:pPr>
              <w:ind w:firstLine="0"/>
              <w:jc w:val="center"/>
              <w:rPr>
                <w:rFonts w:ascii="Calibri" w:hAnsi="Calibri"/>
                <w:sz w:val="22"/>
              </w:rPr>
            </w:pPr>
            <w:r>
              <w:rPr>
                <w:rFonts w:ascii="Calibri" w:hAnsi="Calibri"/>
                <w:sz w:val="22"/>
              </w:rPr>
              <w:t>10</w:t>
            </w:r>
            <w:r w:rsidR="00956E93" w:rsidRPr="00DC6EA5">
              <w:rPr>
                <w:rFonts w:ascii="Calibri" w:hAnsi="Calibri"/>
                <w:sz w:val="22"/>
              </w:rPr>
              <w:t>.</w:t>
            </w:r>
          </w:p>
        </w:tc>
        <w:tc>
          <w:tcPr>
            <w:tcW w:w="3686" w:type="dxa"/>
            <w:tcBorders>
              <w:left w:val="single" w:sz="4" w:space="0" w:color="auto"/>
              <w:right w:val="single" w:sz="4" w:space="0" w:color="auto"/>
            </w:tcBorders>
            <w:shd w:val="clear" w:color="auto" w:fill="FFFFFF" w:themeFill="background1"/>
          </w:tcPr>
          <w:p w14:paraId="4F311FA7" w14:textId="77777777" w:rsidR="00956E93" w:rsidRPr="00DC6EA5" w:rsidRDefault="00956E93" w:rsidP="00956E93">
            <w:pPr>
              <w:spacing w:line="240" w:lineRule="auto"/>
              <w:ind w:firstLine="0"/>
              <w:jc w:val="left"/>
              <w:rPr>
                <w:rFonts w:ascii="Calibri" w:hAnsi="Calibri"/>
                <w:sz w:val="22"/>
              </w:rPr>
            </w:pPr>
            <w:r w:rsidRPr="00DC6EA5">
              <w:rPr>
                <w:rFonts w:ascii="Calibri" w:hAnsi="Calibri"/>
                <w:sz w:val="22"/>
              </w:rPr>
              <w:t>Powyższe warunki musz</w:t>
            </w:r>
            <w:r>
              <w:rPr>
                <w:rFonts w:ascii="Calibri" w:hAnsi="Calibri"/>
                <w:sz w:val="22"/>
              </w:rPr>
              <w:t>ą</w:t>
            </w:r>
            <w:r w:rsidRPr="00DC6EA5">
              <w:rPr>
                <w:rFonts w:ascii="Calibri" w:hAnsi="Calibri"/>
                <w:sz w:val="22"/>
              </w:rPr>
              <w:t xml:space="preserve"> być realizowane łącznie przez okres co najmniej 6 miesięcy poprzedzających termin składania Ofert.</w:t>
            </w:r>
          </w:p>
        </w:tc>
        <w:tc>
          <w:tcPr>
            <w:tcW w:w="4359" w:type="dxa"/>
            <w:tcBorders>
              <w:left w:val="single" w:sz="4" w:space="0" w:color="auto"/>
              <w:right w:val="single" w:sz="4" w:space="0" w:color="auto"/>
            </w:tcBorders>
            <w:shd w:val="clear" w:color="auto" w:fill="FFFFFF" w:themeFill="background1"/>
          </w:tcPr>
          <w:p w14:paraId="2A981E30" w14:textId="77777777" w:rsidR="00956E93" w:rsidRPr="00DC6EA5" w:rsidRDefault="00956E93" w:rsidP="00956E93">
            <w:pPr>
              <w:spacing w:line="240" w:lineRule="auto"/>
              <w:ind w:firstLine="0"/>
              <w:jc w:val="center"/>
              <w:rPr>
                <w:rFonts w:ascii="Calibri" w:hAnsi="Calibri"/>
                <w:sz w:val="22"/>
              </w:rPr>
            </w:pPr>
            <w:r w:rsidRPr="00DC6EA5">
              <w:rPr>
                <w:rFonts w:ascii="Calibri" w:hAnsi="Calibri"/>
                <w:sz w:val="22"/>
              </w:rPr>
              <w:t>Tak/Nie*</w:t>
            </w:r>
          </w:p>
        </w:tc>
      </w:tr>
    </w:tbl>
    <w:p w14:paraId="0BF609B6" w14:textId="77777777" w:rsidR="00DC6EA5" w:rsidRPr="00DC6EA5" w:rsidRDefault="00DC6EA5" w:rsidP="00DC6EA5">
      <w:pPr>
        <w:shd w:val="clear" w:color="auto" w:fill="FFFFFF"/>
        <w:tabs>
          <w:tab w:val="left" w:pos="300"/>
        </w:tabs>
        <w:spacing w:line="240" w:lineRule="auto"/>
        <w:ind w:firstLine="0"/>
        <w:rPr>
          <w:rFonts w:ascii="Calibri" w:hAnsi="Calibri"/>
          <w:sz w:val="22"/>
          <w:lang w:eastAsia="pl-PL"/>
        </w:rPr>
      </w:pPr>
    </w:p>
    <w:p w14:paraId="78DF3EBD" w14:textId="77777777" w:rsidR="00DC6EA5" w:rsidRPr="00DC6EA5" w:rsidRDefault="00DC6EA5" w:rsidP="00DC6EA5">
      <w:pPr>
        <w:shd w:val="clear" w:color="auto" w:fill="FFFFFF"/>
        <w:tabs>
          <w:tab w:val="left" w:pos="300"/>
        </w:tabs>
        <w:spacing w:line="240" w:lineRule="auto"/>
        <w:ind w:firstLine="0"/>
        <w:rPr>
          <w:rFonts w:ascii="Calibri" w:hAnsi="Calibri"/>
          <w:sz w:val="22"/>
          <w:lang w:eastAsia="pl-PL"/>
        </w:rPr>
      </w:pPr>
      <w:r w:rsidRPr="00DC6EA5">
        <w:rPr>
          <w:rFonts w:ascii="Calibri" w:hAnsi="Calibri"/>
          <w:sz w:val="22"/>
          <w:lang w:eastAsia="pl-PL"/>
        </w:rPr>
        <w:t xml:space="preserve">Do oferty Wykonawca zobowiązany jest dołączyć warunki licencyjne </w:t>
      </w:r>
      <w:r w:rsidR="00690336">
        <w:rPr>
          <w:rFonts w:ascii="Calibri" w:hAnsi="Calibri"/>
          <w:sz w:val="22"/>
          <w:lang w:eastAsia="pl-PL"/>
        </w:rPr>
        <w:t xml:space="preserve">wskazanego w tabelach </w:t>
      </w:r>
      <w:r w:rsidRPr="00DC6EA5">
        <w:rPr>
          <w:rFonts w:ascii="Calibri" w:hAnsi="Calibri"/>
          <w:sz w:val="22"/>
        </w:rPr>
        <w:t>oprogramowani</w:t>
      </w:r>
      <w:r>
        <w:rPr>
          <w:rFonts w:ascii="Calibri" w:hAnsi="Calibri"/>
          <w:sz w:val="22"/>
        </w:rPr>
        <w:t>a</w:t>
      </w:r>
      <w:r w:rsidRPr="00DC6EA5">
        <w:rPr>
          <w:rFonts w:ascii="Calibri" w:hAnsi="Calibri"/>
          <w:sz w:val="22"/>
        </w:rPr>
        <w:t xml:space="preserve"> o otwartej licencji (Open Source).</w:t>
      </w:r>
    </w:p>
    <w:p w14:paraId="2776DEA2" w14:textId="77777777" w:rsidR="00DC6EA5" w:rsidRPr="00DC6EA5" w:rsidRDefault="00DC6EA5" w:rsidP="00DC6EA5">
      <w:pPr>
        <w:pStyle w:val="Akapitzlist"/>
        <w:shd w:val="clear" w:color="auto" w:fill="FFFFFF"/>
        <w:tabs>
          <w:tab w:val="left" w:pos="300"/>
        </w:tabs>
        <w:ind w:left="0"/>
        <w:rPr>
          <w:rFonts w:ascii="Calibri" w:hAnsi="Calibri"/>
          <w:i/>
          <w:sz w:val="16"/>
          <w:szCs w:val="16"/>
          <w:u w:val="single"/>
        </w:rPr>
      </w:pPr>
    </w:p>
    <w:p w14:paraId="1647BE00" w14:textId="77777777" w:rsidR="00DC6EA5" w:rsidRDefault="00DC6EA5" w:rsidP="00DC6EA5">
      <w:pPr>
        <w:pStyle w:val="Akapitzlist"/>
        <w:shd w:val="clear" w:color="auto" w:fill="FFFFFF"/>
        <w:tabs>
          <w:tab w:val="left" w:pos="300"/>
        </w:tabs>
        <w:ind w:left="0"/>
        <w:rPr>
          <w:rFonts w:ascii="Calibri" w:hAnsi="Calibri"/>
          <w:i/>
          <w:sz w:val="16"/>
          <w:szCs w:val="16"/>
          <w:u w:val="single"/>
        </w:rPr>
      </w:pPr>
    </w:p>
    <w:p w14:paraId="5950D4F9" w14:textId="77777777" w:rsidR="00DC6EA5" w:rsidRPr="00DC6EA5" w:rsidRDefault="00DC6EA5" w:rsidP="00DC6EA5">
      <w:pPr>
        <w:shd w:val="clear" w:color="auto" w:fill="FFFFFF"/>
        <w:tabs>
          <w:tab w:val="left" w:pos="300"/>
        </w:tabs>
        <w:spacing w:line="240" w:lineRule="auto"/>
        <w:ind w:firstLine="0"/>
        <w:rPr>
          <w:rFonts w:ascii="Calibri" w:hAnsi="Calibri"/>
          <w:sz w:val="22"/>
          <w:lang w:eastAsia="pl-PL"/>
        </w:rPr>
      </w:pPr>
    </w:p>
    <w:p w14:paraId="0D073F88" w14:textId="77777777" w:rsidR="00DC6EA5" w:rsidRPr="00DC6EA5" w:rsidRDefault="00DC6EA5" w:rsidP="00DC6EA5">
      <w:pPr>
        <w:ind w:firstLine="0"/>
        <w:rPr>
          <w:rFonts w:ascii="Calibri" w:hAnsi="Calibri"/>
          <w:sz w:val="20"/>
          <w:szCs w:val="20"/>
        </w:rPr>
      </w:pPr>
      <w:r w:rsidRPr="00DC6EA5">
        <w:rPr>
          <w:rFonts w:ascii="Calibri" w:hAnsi="Calibri"/>
          <w:sz w:val="20"/>
          <w:szCs w:val="20"/>
        </w:rPr>
        <w:t xml:space="preserve">…………….……. (miejscowość), dnia …………………. r. </w:t>
      </w:r>
    </w:p>
    <w:p w14:paraId="6A1D0D89" w14:textId="77777777" w:rsidR="00DC6EA5" w:rsidRPr="00DC6EA5" w:rsidRDefault="00DC6EA5" w:rsidP="00DC6EA5">
      <w:pPr>
        <w:spacing w:line="240" w:lineRule="auto"/>
        <w:ind w:firstLine="0"/>
        <w:rPr>
          <w:rFonts w:ascii="Calibri" w:hAnsi="Calibri"/>
          <w:sz w:val="20"/>
          <w:szCs w:val="20"/>
        </w:rPr>
      </w:pPr>
      <w:r w:rsidRPr="00DC6EA5">
        <w:rPr>
          <w:rFonts w:ascii="Calibri" w:hAnsi="Calibri"/>
          <w:sz w:val="20"/>
          <w:szCs w:val="20"/>
        </w:rPr>
        <w:tab/>
      </w:r>
      <w:r w:rsidRPr="00DC6EA5">
        <w:rPr>
          <w:rFonts w:ascii="Calibri" w:hAnsi="Calibri"/>
          <w:sz w:val="20"/>
          <w:szCs w:val="20"/>
        </w:rPr>
        <w:tab/>
      </w:r>
      <w:r w:rsidRPr="00DC6EA5">
        <w:rPr>
          <w:rFonts w:ascii="Calibri" w:hAnsi="Calibri"/>
          <w:sz w:val="20"/>
          <w:szCs w:val="20"/>
        </w:rPr>
        <w:tab/>
      </w:r>
      <w:r w:rsidRPr="00DC6EA5">
        <w:rPr>
          <w:rFonts w:ascii="Calibri" w:hAnsi="Calibri"/>
          <w:sz w:val="20"/>
          <w:szCs w:val="20"/>
        </w:rPr>
        <w:tab/>
      </w:r>
      <w:r w:rsidRPr="00DC6EA5">
        <w:rPr>
          <w:rFonts w:ascii="Calibri" w:hAnsi="Calibri"/>
          <w:sz w:val="20"/>
          <w:szCs w:val="20"/>
        </w:rPr>
        <w:tab/>
      </w:r>
      <w:r w:rsidRPr="00DC6EA5">
        <w:rPr>
          <w:rFonts w:ascii="Calibri" w:hAnsi="Calibri"/>
          <w:sz w:val="20"/>
          <w:szCs w:val="20"/>
        </w:rPr>
        <w:tab/>
      </w:r>
      <w:r w:rsidRPr="00DC6EA5">
        <w:rPr>
          <w:rFonts w:ascii="Calibri" w:hAnsi="Calibri"/>
          <w:sz w:val="20"/>
          <w:szCs w:val="20"/>
        </w:rPr>
        <w:tab/>
      </w:r>
      <w:r>
        <w:rPr>
          <w:rFonts w:ascii="Calibri" w:hAnsi="Calibri"/>
          <w:sz w:val="20"/>
          <w:szCs w:val="20"/>
        </w:rPr>
        <w:t xml:space="preserve">        </w:t>
      </w:r>
      <w:r w:rsidRPr="00DC6EA5">
        <w:rPr>
          <w:rFonts w:ascii="Calibri" w:hAnsi="Calibri"/>
          <w:sz w:val="20"/>
          <w:szCs w:val="20"/>
        </w:rPr>
        <w:t>…………………………………………</w:t>
      </w:r>
    </w:p>
    <w:p w14:paraId="779D2565" w14:textId="77777777" w:rsidR="00DC6EA5" w:rsidRPr="00DC6EA5" w:rsidRDefault="00DC6EA5" w:rsidP="00DC6EA5">
      <w:pPr>
        <w:spacing w:line="240" w:lineRule="auto"/>
        <w:ind w:left="5664" w:firstLine="708"/>
        <w:rPr>
          <w:rFonts w:ascii="Calibri" w:hAnsi="Calibri"/>
          <w:i/>
          <w:sz w:val="16"/>
          <w:szCs w:val="16"/>
        </w:rPr>
        <w:sectPr w:rsidR="00DC6EA5" w:rsidRPr="00DC6EA5" w:rsidSect="00447A26">
          <w:headerReference w:type="default" r:id="rId20"/>
          <w:pgSz w:w="11907" w:h="16840" w:code="9"/>
          <w:pgMar w:top="1134" w:right="1418" w:bottom="1418" w:left="1418" w:header="567" w:footer="709" w:gutter="0"/>
          <w:cols w:space="708"/>
          <w:titlePg/>
          <w:docGrid w:linePitch="360"/>
        </w:sectPr>
      </w:pPr>
      <w:r w:rsidRPr="00DC6EA5">
        <w:rPr>
          <w:rFonts w:ascii="Calibri" w:hAnsi="Calibri"/>
          <w:i/>
          <w:sz w:val="16"/>
          <w:szCs w:val="16"/>
        </w:rPr>
        <w:t>(podpis)</w:t>
      </w:r>
    </w:p>
    <w:p w14:paraId="62B091B8" w14:textId="77777777" w:rsidR="00335500" w:rsidRPr="00C042BD" w:rsidRDefault="00335500"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lastRenderedPageBreak/>
        <w:t xml:space="preserve">Załącznik nr </w:t>
      </w:r>
      <w:r w:rsidR="00A82BB2" w:rsidRPr="00C042BD">
        <w:rPr>
          <w:rFonts w:ascii="Calibri" w:hAnsi="Calibri"/>
          <w:b/>
          <w:sz w:val="22"/>
          <w:lang w:eastAsia="pl-PL"/>
        </w:rPr>
        <w:t>3</w:t>
      </w:r>
      <w:r w:rsidRPr="00C042BD">
        <w:rPr>
          <w:rFonts w:ascii="Calibri" w:hAnsi="Calibri"/>
          <w:b/>
          <w:sz w:val="22"/>
          <w:lang w:eastAsia="pl-PL"/>
        </w:rPr>
        <w:t xml:space="preserve"> do SIWZ – wzór oświadczenia </w:t>
      </w:r>
      <w:r w:rsidR="00144096">
        <w:rPr>
          <w:rFonts w:ascii="Calibri" w:hAnsi="Calibri"/>
          <w:b/>
          <w:sz w:val="22"/>
          <w:lang w:eastAsia="pl-PL"/>
        </w:rPr>
        <w:t>w</w:t>
      </w:r>
      <w:r w:rsidRPr="00C042BD">
        <w:rPr>
          <w:rFonts w:ascii="Calibri" w:hAnsi="Calibri"/>
          <w:b/>
          <w:sz w:val="22"/>
          <w:lang w:eastAsia="pl-PL"/>
        </w:rPr>
        <w:t xml:space="preserve">ykonawcy o przynależności </w:t>
      </w:r>
      <w:r w:rsidR="001865EF" w:rsidRPr="00C042BD">
        <w:rPr>
          <w:rFonts w:ascii="Calibri" w:hAnsi="Calibri"/>
          <w:b/>
          <w:sz w:val="22"/>
          <w:lang w:eastAsia="pl-PL"/>
        </w:rPr>
        <w:t xml:space="preserve">lub braku przynależności </w:t>
      </w:r>
      <w:r w:rsidRPr="00C042BD">
        <w:rPr>
          <w:rFonts w:ascii="Calibri" w:hAnsi="Calibri"/>
          <w:b/>
          <w:sz w:val="22"/>
          <w:lang w:eastAsia="pl-PL"/>
        </w:rPr>
        <w:t xml:space="preserve">do </w:t>
      </w:r>
      <w:r w:rsidR="001865EF" w:rsidRPr="00C042BD">
        <w:rPr>
          <w:rFonts w:ascii="Calibri" w:hAnsi="Calibri"/>
          <w:b/>
          <w:sz w:val="22"/>
          <w:lang w:eastAsia="pl-PL"/>
        </w:rPr>
        <w:t xml:space="preserve">tej samej </w:t>
      </w:r>
      <w:r w:rsidRPr="00C042BD">
        <w:rPr>
          <w:rFonts w:ascii="Calibri" w:hAnsi="Calibri"/>
          <w:b/>
          <w:sz w:val="22"/>
          <w:lang w:eastAsia="pl-PL"/>
        </w:rPr>
        <w:t>grupy kapitałowej</w:t>
      </w:r>
      <w:r w:rsidR="001865EF" w:rsidRPr="00C042BD">
        <w:rPr>
          <w:rFonts w:ascii="Calibri" w:hAnsi="Calibri"/>
          <w:b/>
          <w:sz w:val="22"/>
          <w:lang w:eastAsia="pl-PL"/>
        </w:rPr>
        <w:t>, o której mowa w art. 24 ust. 1</w:t>
      </w:r>
      <w:r w:rsidR="001213EA" w:rsidRPr="00C042BD">
        <w:rPr>
          <w:rFonts w:ascii="Calibri" w:hAnsi="Calibri"/>
          <w:b/>
          <w:sz w:val="22"/>
          <w:lang w:eastAsia="pl-PL"/>
        </w:rPr>
        <w:t xml:space="preserve"> </w:t>
      </w:r>
      <w:r w:rsidR="001865EF" w:rsidRPr="00C042BD">
        <w:rPr>
          <w:rFonts w:ascii="Calibri" w:hAnsi="Calibri"/>
          <w:b/>
          <w:sz w:val="22"/>
          <w:lang w:eastAsia="pl-PL"/>
        </w:rPr>
        <w:t>pkt 23 ustawy.</w:t>
      </w:r>
      <w:r w:rsidRPr="00C042BD">
        <w:rPr>
          <w:rFonts w:ascii="Calibri" w:hAnsi="Calibri"/>
          <w:b/>
          <w:sz w:val="22"/>
          <w:lang w:eastAsia="pl-PL"/>
        </w:rPr>
        <w:t xml:space="preserve"> </w:t>
      </w:r>
    </w:p>
    <w:p w14:paraId="2AD32DC4" w14:textId="77777777"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35500" w:rsidRPr="00C042BD" w14:paraId="6BC33D76" w14:textId="77777777" w:rsidTr="00D827E0">
        <w:tc>
          <w:tcPr>
            <w:tcW w:w="2197" w:type="dxa"/>
            <w:tcBorders>
              <w:top w:val="single" w:sz="4" w:space="0" w:color="auto"/>
              <w:left w:val="single" w:sz="4" w:space="0" w:color="auto"/>
              <w:bottom w:val="single" w:sz="4" w:space="0" w:color="auto"/>
              <w:right w:val="single" w:sz="4" w:space="0" w:color="auto"/>
            </w:tcBorders>
          </w:tcPr>
          <w:p w14:paraId="028F7D97"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55D1C4F9" w14:textId="77777777" w:rsidR="0066182E" w:rsidRPr="00C042BD" w:rsidRDefault="006265B5" w:rsidP="0066182E">
            <w:pPr>
              <w:numPr>
                <w:ilvl w:val="12"/>
                <w:numId w:val="0"/>
              </w:numPr>
              <w:spacing w:line="240" w:lineRule="auto"/>
              <w:jc w:val="left"/>
              <w:rPr>
                <w:rFonts w:ascii="Calibri" w:hAnsi="Calibri"/>
                <w:b/>
                <w:sz w:val="22"/>
                <w:lang w:eastAsia="pl-PL"/>
              </w:rPr>
            </w:pPr>
            <w:r>
              <w:rPr>
                <w:rFonts w:ascii="Calibri" w:hAnsi="Calibri"/>
                <w:b/>
                <w:sz w:val="22"/>
                <w:lang w:eastAsia="pl-PL"/>
              </w:rPr>
              <w:t>BA</w:t>
            </w:r>
            <w:r w:rsidR="0048229C" w:rsidRPr="00C042BD">
              <w:rPr>
                <w:rFonts w:ascii="Calibri" w:hAnsi="Calibri"/>
                <w:b/>
                <w:sz w:val="22"/>
                <w:lang w:eastAsia="pl-PL"/>
              </w:rPr>
              <w:t>.WZP.2</w:t>
            </w:r>
            <w:r w:rsidR="00745E6B">
              <w:rPr>
                <w:rFonts w:ascii="Calibri" w:hAnsi="Calibri"/>
                <w:b/>
                <w:sz w:val="22"/>
                <w:lang w:eastAsia="pl-PL"/>
              </w:rPr>
              <w:t>6.</w:t>
            </w:r>
            <w:r w:rsidR="00270032">
              <w:rPr>
                <w:rFonts w:ascii="Calibri" w:hAnsi="Calibri"/>
                <w:b/>
                <w:sz w:val="22"/>
                <w:lang w:eastAsia="pl-PL"/>
              </w:rPr>
              <w:t>15</w:t>
            </w:r>
            <w:r w:rsidR="00B17AF0" w:rsidRPr="00C042BD">
              <w:rPr>
                <w:rFonts w:ascii="Calibri" w:hAnsi="Calibri"/>
                <w:b/>
                <w:sz w:val="22"/>
                <w:lang w:eastAsia="pl-PL"/>
              </w:rPr>
              <w:t>.20</w:t>
            </w:r>
            <w:r w:rsidR="00270032">
              <w:rPr>
                <w:rFonts w:ascii="Calibri" w:hAnsi="Calibri"/>
                <w:b/>
                <w:sz w:val="22"/>
                <w:lang w:eastAsia="pl-PL"/>
              </w:rPr>
              <w:t>20</w:t>
            </w:r>
          </w:p>
          <w:p w14:paraId="6B7E6A5C" w14:textId="77777777" w:rsidR="00335500" w:rsidRPr="00C042BD" w:rsidRDefault="00335500" w:rsidP="00835827">
            <w:pPr>
              <w:numPr>
                <w:ilvl w:val="12"/>
                <w:numId w:val="0"/>
              </w:numPr>
              <w:spacing w:line="240" w:lineRule="auto"/>
              <w:jc w:val="left"/>
              <w:rPr>
                <w:rFonts w:ascii="Calibri" w:hAnsi="Calibri"/>
                <w:b/>
                <w:lang w:eastAsia="pl-PL"/>
              </w:rPr>
            </w:pPr>
          </w:p>
        </w:tc>
      </w:tr>
      <w:tr w:rsidR="00335500" w:rsidRPr="00C042BD" w14:paraId="28E2DD1B" w14:textId="77777777"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3C19C364"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14:paraId="43699FFB" w14:textId="77777777" w:rsidR="00335500" w:rsidRPr="00C042BD" w:rsidRDefault="00335500" w:rsidP="00607DDD">
            <w:pPr>
              <w:numPr>
                <w:ilvl w:val="12"/>
                <w:numId w:val="0"/>
              </w:numPr>
              <w:spacing w:line="240" w:lineRule="auto"/>
              <w:jc w:val="left"/>
              <w:rPr>
                <w:rFonts w:ascii="Calibri" w:hAnsi="Calibri"/>
                <w:b/>
                <w:lang w:eastAsia="pl-PL"/>
              </w:rPr>
            </w:pPr>
          </w:p>
          <w:p w14:paraId="462B330E" w14:textId="77777777" w:rsidR="00335500" w:rsidRPr="00C042BD" w:rsidRDefault="00335500" w:rsidP="00607DDD">
            <w:pPr>
              <w:numPr>
                <w:ilvl w:val="12"/>
                <w:numId w:val="0"/>
              </w:numPr>
              <w:spacing w:line="240" w:lineRule="auto"/>
              <w:jc w:val="left"/>
              <w:rPr>
                <w:rFonts w:ascii="Calibri" w:hAnsi="Calibri"/>
                <w:b/>
                <w:lang w:eastAsia="pl-PL"/>
              </w:rPr>
            </w:pPr>
          </w:p>
          <w:p w14:paraId="025275E2" w14:textId="77777777" w:rsidR="0066182E" w:rsidRPr="00C042BD" w:rsidRDefault="0066182E" w:rsidP="00607DDD">
            <w:pPr>
              <w:numPr>
                <w:ilvl w:val="12"/>
                <w:numId w:val="0"/>
              </w:numPr>
              <w:spacing w:line="240" w:lineRule="auto"/>
              <w:jc w:val="left"/>
              <w:rPr>
                <w:rFonts w:ascii="Calibri" w:hAnsi="Calibri"/>
                <w:b/>
                <w:lang w:eastAsia="pl-PL"/>
              </w:rPr>
            </w:pPr>
          </w:p>
          <w:p w14:paraId="308111C1" w14:textId="77777777" w:rsidR="00335500" w:rsidRPr="00C042BD" w:rsidRDefault="00335500" w:rsidP="00607DDD">
            <w:pPr>
              <w:numPr>
                <w:ilvl w:val="12"/>
                <w:numId w:val="0"/>
              </w:numPr>
              <w:spacing w:line="240" w:lineRule="auto"/>
              <w:jc w:val="left"/>
              <w:rPr>
                <w:rFonts w:ascii="Calibri" w:hAnsi="Calibri"/>
                <w:b/>
                <w:lang w:eastAsia="pl-PL"/>
              </w:rPr>
            </w:pPr>
          </w:p>
          <w:p w14:paraId="6292EADC"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p>
          <w:p w14:paraId="3948F149" w14:textId="77777777"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14:paraId="3E5D3E8F" w14:textId="77777777"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1A35C0E7" w14:textId="77777777"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1B36264D"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14:paraId="07681D49"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14:paraId="40382DAC"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463CE325" w14:textId="77777777"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22492668" w14:textId="77777777" w:rsidR="00335500" w:rsidRPr="00C042BD" w:rsidRDefault="00335500" w:rsidP="00060836">
      <w:pPr>
        <w:spacing w:line="240" w:lineRule="auto"/>
        <w:ind w:firstLine="0"/>
        <w:jc w:val="left"/>
        <w:rPr>
          <w:rFonts w:ascii="Calibri" w:hAnsi="Calibri"/>
          <w:b/>
          <w:sz w:val="22"/>
          <w:lang w:eastAsia="pl-PL"/>
        </w:rPr>
      </w:pPr>
    </w:p>
    <w:p w14:paraId="6B533633" w14:textId="77777777" w:rsidR="00335500" w:rsidRPr="00C042BD" w:rsidRDefault="00335500" w:rsidP="0005058F">
      <w:pPr>
        <w:numPr>
          <w:ilvl w:val="12"/>
          <w:numId w:val="0"/>
        </w:numPr>
        <w:rPr>
          <w:rFonts w:ascii="Calibri" w:hAnsi="Calibri"/>
          <w:sz w:val="22"/>
        </w:rPr>
      </w:pPr>
    </w:p>
    <w:p w14:paraId="72533B3C" w14:textId="77777777" w:rsidR="00335500" w:rsidRPr="00C042BD" w:rsidRDefault="00335500" w:rsidP="00483833">
      <w:pPr>
        <w:spacing w:line="240" w:lineRule="auto"/>
        <w:ind w:firstLine="0"/>
        <w:rPr>
          <w:rFonts w:ascii="Calibri" w:hAnsi="Calibri"/>
          <w:b/>
          <w:sz w:val="22"/>
        </w:rPr>
      </w:pPr>
      <w:r w:rsidRPr="00C042BD">
        <w:rPr>
          <w:rFonts w:ascii="Calibri" w:hAnsi="Calibri"/>
          <w:noProof/>
          <w:sz w:val="22"/>
        </w:rPr>
        <w:t>Stosownie do treści art. 2</w:t>
      </w:r>
      <w:r w:rsidR="001865EF" w:rsidRPr="00C042BD">
        <w:rPr>
          <w:rFonts w:ascii="Calibri" w:hAnsi="Calibri"/>
          <w:noProof/>
          <w:sz w:val="22"/>
        </w:rPr>
        <w:t>4</w:t>
      </w:r>
      <w:r w:rsidRPr="00C042BD">
        <w:rPr>
          <w:rFonts w:ascii="Calibri" w:hAnsi="Calibri"/>
          <w:noProof/>
          <w:sz w:val="22"/>
        </w:rPr>
        <w:t xml:space="preserve"> ust. </w:t>
      </w:r>
      <w:r w:rsidR="001865EF" w:rsidRPr="00C042BD">
        <w:rPr>
          <w:rFonts w:ascii="Calibri" w:hAnsi="Calibri"/>
          <w:noProof/>
          <w:sz w:val="22"/>
        </w:rPr>
        <w:t>11</w:t>
      </w:r>
      <w:r w:rsidRPr="00C042BD">
        <w:rPr>
          <w:rFonts w:ascii="Calibri" w:hAnsi="Calibri"/>
          <w:noProof/>
          <w:sz w:val="22"/>
        </w:rPr>
        <w:t xml:space="preserve"> </w:t>
      </w:r>
      <w:r w:rsidRPr="00C042BD">
        <w:rPr>
          <w:rFonts w:ascii="Calibri" w:hAnsi="Calibri"/>
          <w:noProof/>
          <w:sz w:val="22"/>
          <w:lang w:eastAsia="pl-PL"/>
        </w:rPr>
        <w:t>ustawy dnia 29 stycznia 2004 r. Prawo zamówień publicznych                 (Dz. U</w:t>
      </w:r>
      <w:r w:rsidR="00AE6BF6" w:rsidRPr="00C042BD">
        <w:rPr>
          <w:rFonts w:ascii="Calibri" w:hAnsi="Calibri"/>
          <w:noProof/>
          <w:sz w:val="22"/>
          <w:lang w:eastAsia="pl-PL"/>
        </w:rPr>
        <w:t xml:space="preserve">. z </w:t>
      </w:r>
      <w:r w:rsidR="00DA5C92" w:rsidRPr="00C042BD">
        <w:rPr>
          <w:rFonts w:ascii="Calibri" w:hAnsi="Calibri"/>
          <w:noProof/>
          <w:sz w:val="22"/>
          <w:lang w:eastAsia="pl-PL"/>
        </w:rPr>
        <w:t>201</w:t>
      </w:r>
      <w:r w:rsidR="00745E6B">
        <w:rPr>
          <w:rFonts w:ascii="Calibri" w:hAnsi="Calibri"/>
          <w:noProof/>
          <w:sz w:val="22"/>
          <w:lang w:eastAsia="pl-PL"/>
        </w:rPr>
        <w:t>9</w:t>
      </w:r>
      <w:r w:rsidR="00AE6BF6" w:rsidRPr="00C042BD">
        <w:rPr>
          <w:rFonts w:ascii="Calibri" w:hAnsi="Calibri"/>
          <w:noProof/>
          <w:sz w:val="22"/>
          <w:lang w:eastAsia="pl-PL"/>
        </w:rPr>
        <w:t xml:space="preserve"> r</w:t>
      </w:r>
      <w:r w:rsidRPr="00C042BD">
        <w:rPr>
          <w:rFonts w:ascii="Calibri" w:hAnsi="Calibri"/>
          <w:noProof/>
          <w:sz w:val="22"/>
          <w:lang w:eastAsia="pl-PL"/>
        </w:rPr>
        <w:t>.</w:t>
      </w:r>
      <w:r w:rsidR="00AE6BF6" w:rsidRPr="00C042BD">
        <w:rPr>
          <w:rFonts w:ascii="Calibri" w:hAnsi="Calibri"/>
          <w:noProof/>
          <w:sz w:val="22"/>
          <w:lang w:eastAsia="pl-PL"/>
        </w:rPr>
        <w:t xml:space="preserve"> </w:t>
      </w:r>
      <w:r w:rsidRPr="00C042BD">
        <w:rPr>
          <w:rFonts w:ascii="Calibri" w:hAnsi="Calibri"/>
          <w:noProof/>
          <w:sz w:val="22"/>
          <w:lang w:eastAsia="pl-PL"/>
        </w:rPr>
        <w:t xml:space="preserve">poz. </w:t>
      </w:r>
      <w:r w:rsidR="00D827E0">
        <w:rPr>
          <w:rFonts w:ascii="Calibri" w:hAnsi="Calibri"/>
          <w:noProof/>
          <w:sz w:val="22"/>
          <w:lang w:eastAsia="pl-PL"/>
        </w:rPr>
        <w:t>1</w:t>
      </w:r>
      <w:r w:rsidR="00745E6B">
        <w:rPr>
          <w:rFonts w:ascii="Calibri" w:hAnsi="Calibri"/>
          <w:noProof/>
          <w:sz w:val="22"/>
          <w:lang w:eastAsia="pl-PL"/>
        </w:rPr>
        <w:t>843</w:t>
      </w:r>
      <w:r w:rsidRPr="00C042BD">
        <w:rPr>
          <w:rFonts w:ascii="Calibri" w:hAnsi="Calibri"/>
          <w:noProof/>
          <w:sz w:val="22"/>
          <w:lang w:eastAsia="pl-PL"/>
        </w:rPr>
        <w:t xml:space="preserve">), składając ofertę w </w:t>
      </w:r>
      <w:r w:rsidRPr="00C042BD">
        <w:rPr>
          <w:rFonts w:ascii="Calibri" w:hAnsi="Calibri"/>
          <w:sz w:val="22"/>
          <w:lang w:eastAsia="pl-PL"/>
        </w:rPr>
        <w:t xml:space="preserve">postępowaniu </w:t>
      </w:r>
      <w:r w:rsidRPr="00C042BD">
        <w:rPr>
          <w:rFonts w:ascii="Calibri" w:hAnsi="Calibri"/>
          <w:iCs/>
          <w:sz w:val="22"/>
        </w:rPr>
        <w:t xml:space="preserve">na </w:t>
      </w:r>
      <w:r w:rsidR="00F15189" w:rsidRPr="00C042BD">
        <w:rPr>
          <w:rFonts w:ascii="Calibri" w:hAnsi="Calibri"/>
          <w:b/>
          <w:iCs/>
          <w:sz w:val="22"/>
        </w:rPr>
        <w:t>„</w:t>
      </w:r>
      <w:r w:rsidR="00745E6B" w:rsidRPr="00745E6B">
        <w:rPr>
          <w:rFonts w:ascii="Calibri" w:hAnsi="Calibri"/>
          <w:b/>
          <w:bCs/>
          <w:sz w:val="22"/>
          <w:lang w:eastAsia="pl-PL"/>
        </w:rPr>
        <w:t>Zaprojektowanie, budowa, dostarczenie i wdrożenie Rozbudowy Systemu informatycznego pn. Punkt Informacyjny ds. Telekomunikacji oraz świadczenie usług wsparcia, asysty przy zbieraniu danych i rozwoju</w:t>
      </w:r>
      <w:r w:rsidR="00745E6B">
        <w:rPr>
          <w:rFonts w:ascii="Calibri" w:hAnsi="Calibri"/>
          <w:b/>
          <w:bCs/>
          <w:sz w:val="22"/>
          <w:lang w:eastAsia="pl-PL"/>
        </w:rPr>
        <w:t>”</w:t>
      </w:r>
      <w:r w:rsidR="00745E6B" w:rsidRPr="00C042BD">
        <w:rPr>
          <w:rFonts w:ascii="Calibri" w:hAnsi="Calibri"/>
          <w:b/>
          <w:bCs/>
          <w:sz w:val="22"/>
          <w:lang w:eastAsia="pl-PL"/>
        </w:rPr>
        <w:t xml:space="preserve"> </w:t>
      </w:r>
      <w:r w:rsidR="00F15189" w:rsidRPr="00C042BD">
        <w:rPr>
          <w:rFonts w:ascii="Calibri" w:hAnsi="Calibri"/>
          <w:b/>
          <w:bCs/>
          <w:sz w:val="22"/>
          <w:lang w:eastAsia="pl-PL"/>
        </w:rPr>
        <w:t>–</w:t>
      </w:r>
      <w:r w:rsidR="00F15189" w:rsidRPr="00C042BD">
        <w:rPr>
          <w:rFonts w:ascii="Calibri" w:hAnsi="Calibri"/>
          <w:bCs/>
          <w:sz w:val="22"/>
        </w:rPr>
        <w:t xml:space="preserve"> </w:t>
      </w:r>
      <w:r w:rsidR="006265B5">
        <w:rPr>
          <w:rFonts w:ascii="Calibri" w:hAnsi="Calibri"/>
          <w:bCs/>
          <w:sz w:val="22"/>
          <w:lang w:eastAsia="pl-PL"/>
        </w:rPr>
        <w:t>sprawa numer  BA</w:t>
      </w:r>
      <w:r w:rsidR="00401A32" w:rsidRPr="00C042BD">
        <w:rPr>
          <w:rFonts w:ascii="Calibri" w:hAnsi="Calibri"/>
          <w:bCs/>
          <w:sz w:val="22"/>
          <w:lang w:eastAsia="pl-PL"/>
        </w:rPr>
        <w:t>.WZP.26</w:t>
      </w:r>
      <w:r w:rsidR="00A26793">
        <w:rPr>
          <w:rFonts w:ascii="Calibri" w:hAnsi="Calibri"/>
          <w:bCs/>
          <w:sz w:val="22"/>
          <w:lang w:eastAsia="pl-PL"/>
        </w:rPr>
        <w:t>.</w:t>
      </w:r>
      <w:r w:rsidR="00270032">
        <w:rPr>
          <w:rFonts w:ascii="Calibri" w:hAnsi="Calibri"/>
          <w:bCs/>
          <w:sz w:val="22"/>
          <w:lang w:eastAsia="pl-PL"/>
        </w:rPr>
        <w:t>15</w:t>
      </w:r>
      <w:r w:rsidR="00F651C2" w:rsidRPr="00C042BD">
        <w:rPr>
          <w:rFonts w:ascii="Calibri" w:hAnsi="Calibri"/>
          <w:bCs/>
          <w:sz w:val="22"/>
          <w:lang w:eastAsia="pl-PL"/>
        </w:rPr>
        <w:t>.20</w:t>
      </w:r>
      <w:r w:rsidR="00270032">
        <w:rPr>
          <w:rFonts w:ascii="Calibri" w:hAnsi="Calibri"/>
          <w:bCs/>
          <w:sz w:val="22"/>
          <w:lang w:eastAsia="pl-PL"/>
        </w:rPr>
        <w:t>20</w:t>
      </w:r>
      <w:r w:rsidR="00F15189" w:rsidRPr="00C042BD">
        <w:rPr>
          <w:rFonts w:ascii="Calibri" w:hAnsi="Calibri"/>
          <w:bCs/>
          <w:sz w:val="22"/>
          <w:lang w:eastAsia="pl-PL"/>
        </w:rPr>
        <w:t xml:space="preserve">, </w:t>
      </w:r>
      <w:r w:rsidR="00C32706" w:rsidRPr="00C042BD">
        <w:rPr>
          <w:rFonts w:ascii="Calibri" w:hAnsi="Calibri"/>
          <w:bCs/>
          <w:sz w:val="22"/>
          <w:lang w:eastAsia="pl-PL"/>
        </w:rPr>
        <w:t>oświadczam</w:t>
      </w:r>
      <w:r w:rsidRPr="00C042BD">
        <w:rPr>
          <w:rFonts w:ascii="Calibri" w:hAnsi="Calibri"/>
          <w:bCs/>
          <w:sz w:val="22"/>
          <w:lang w:eastAsia="pl-PL"/>
        </w:rPr>
        <w:t xml:space="preserve"> że</w:t>
      </w:r>
      <w:r w:rsidR="00C32706" w:rsidRPr="00C042BD">
        <w:rPr>
          <w:rFonts w:ascii="Calibri" w:hAnsi="Calibri"/>
          <w:bCs/>
          <w:sz w:val="22"/>
          <w:lang w:eastAsia="pl-PL"/>
        </w:rPr>
        <w:t>, wskazany powyżej Wykonawca</w:t>
      </w:r>
      <w:r w:rsidRPr="00C042BD">
        <w:rPr>
          <w:rFonts w:ascii="Calibri" w:hAnsi="Calibri"/>
          <w:bCs/>
          <w:sz w:val="22"/>
          <w:lang w:eastAsia="pl-PL"/>
        </w:rPr>
        <w:t>:</w:t>
      </w:r>
    </w:p>
    <w:p w14:paraId="7E145E9C" w14:textId="77777777" w:rsidR="00745E6B" w:rsidRPr="00745E6B" w:rsidRDefault="00745E6B" w:rsidP="00745E6B">
      <w:pPr>
        <w:spacing w:line="240" w:lineRule="auto"/>
        <w:ind w:firstLine="0"/>
        <w:rPr>
          <w:rFonts w:ascii="Calibri" w:hAnsi="Calibri"/>
          <w:bCs/>
          <w:sz w:val="22"/>
          <w:lang w:eastAsia="pl-PL"/>
        </w:rPr>
      </w:pPr>
    </w:p>
    <w:p w14:paraId="6E7E8393" w14:textId="77777777" w:rsidR="00335500" w:rsidRPr="00C042BD" w:rsidRDefault="00335500" w:rsidP="00060836">
      <w:pPr>
        <w:overflowPunct w:val="0"/>
        <w:autoSpaceDE w:val="0"/>
        <w:autoSpaceDN w:val="0"/>
        <w:adjustRightInd w:val="0"/>
        <w:textAlignment w:val="baseline"/>
        <w:rPr>
          <w:rFonts w:ascii="Calibri" w:hAnsi="Calibri"/>
          <w:i/>
          <w:noProof/>
          <w:sz w:val="22"/>
        </w:rPr>
      </w:pPr>
    </w:p>
    <w:p w14:paraId="068A96D1" w14:textId="77777777" w:rsidR="00335500" w:rsidRPr="00C042BD" w:rsidRDefault="00C32706" w:rsidP="00720728">
      <w:pPr>
        <w:numPr>
          <w:ilvl w:val="0"/>
          <w:numId w:val="23"/>
        </w:numPr>
        <w:spacing w:line="288" w:lineRule="auto"/>
        <w:ind w:left="284" w:hanging="284"/>
        <w:rPr>
          <w:rFonts w:ascii="Calibri" w:hAnsi="Calibri"/>
          <w:b/>
          <w:sz w:val="22"/>
        </w:rPr>
      </w:pPr>
      <w:r w:rsidRPr="00C042BD">
        <w:rPr>
          <w:rFonts w:ascii="Calibri" w:hAnsi="Calibri"/>
          <w:noProof/>
          <w:sz w:val="22"/>
          <w:lang w:eastAsia="pl-PL"/>
        </w:rPr>
        <w:t>należy do tej samej grupy kapitałowej, o której  mowa w art. 24 ust. 1 pkt 23 ustawy Prawo zamówień publicznych, w skład której wchodą niżej wymienione podmioty</w:t>
      </w:r>
      <w:r w:rsidR="00335500" w:rsidRPr="00C042BD">
        <w:rPr>
          <w:rStyle w:val="Odwoanieprzypisudolnego"/>
          <w:rFonts w:ascii="Calibri" w:hAnsi="Calibri"/>
          <w:b/>
          <w:noProof/>
          <w:sz w:val="22"/>
          <w:lang w:eastAsia="pl-PL"/>
        </w:rPr>
        <w:footnoteReference w:id="16"/>
      </w:r>
      <w:r w:rsidR="00335500" w:rsidRPr="00C042BD">
        <w:rPr>
          <w:rFonts w:ascii="Calibri" w:hAnsi="Calibri"/>
          <w:noProof/>
          <w:sz w:val="22"/>
          <w:lang w:eastAsia="pl-PL"/>
        </w:rPr>
        <w:t>:</w:t>
      </w:r>
    </w:p>
    <w:p w14:paraId="0DC87F82" w14:textId="77777777" w:rsidR="00335500" w:rsidRPr="00C042BD" w:rsidRDefault="00335500" w:rsidP="00060836">
      <w:pPr>
        <w:spacing w:line="288" w:lineRule="auto"/>
        <w:ind w:left="284" w:firstLine="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849"/>
        <w:gridCol w:w="3528"/>
      </w:tblGrid>
      <w:tr w:rsidR="00335500" w:rsidRPr="00C042BD" w14:paraId="7D9A4799" w14:textId="77777777" w:rsidTr="00CA1F50">
        <w:tc>
          <w:tcPr>
            <w:tcW w:w="671" w:type="dxa"/>
            <w:tcBorders>
              <w:top w:val="single" w:sz="12" w:space="0" w:color="auto"/>
              <w:left w:val="single" w:sz="12" w:space="0" w:color="auto"/>
              <w:bottom w:val="single" w:sz="12" w:space="0" w:color="auto"/>
            </w:tcBorders>
          </w:tcPr>
          <w:p w14:paraId="5FD05ED0" w14:textId="77777777"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Lp.</w:t>
            </w:r>
          </w:p>
        </w:tc>
        <w:tc>
          <w:tcPr>
            <w:tcW w:w="4986" w:type="dxa"/>
            <w:tcBorders>
              <w:top w:val="single" w:sz="12" w:space="0" w:color="auto"/>
              <w:bottom w:val="single" w:sz="12" w:space="0" w:color="auto"/>
            </w:tcBorders>
          </w:tcPr>
          <w:p w14:paraId="57D2416E" w14:textId="77777777"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Nazwa podmiotu</w:t>
            </w:r>
          </w:p>
        </w:tc>
        <w:tc>
          <w:tcPr>
            <w:tcW w:w="3630" w:type="dxa"/>
            <w:tcBorders>
              <w:top w:val="single" w:sz="12" w:space="0" w:color="auto"/>
              <w:bottom w:val="single" w:sz="12" w:space="0" w:color="auto"/>
              <w:right w:val="single" w:sz="12" w:space="0" w:color="auto"/>
            </w:tcBorders>
          </w:tcPr>
          <w:p w14:paraId="3824FA12" w14:textId="77777777"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Adres</w:t>
            </w:r>
          </w:p>
        </w:tc>
      </w:tr>
      <w:tr w:rsidR="00335500" w:rsidRPr="00C042BD" w14:paraId="56ABBDA7" w14:textId="77777777" w:rsidTr="00CA1F50">
        <w:tc>
          <w:tcPr>
            <w:tcW w:w="671" w:type="dxa"/>
            <w:tcBorders>
              <w:top w:val="single" w:sz="12" w:space="0" w:color="auto"/>
              <w:left w:val="single" w:sz="12" w:space="0" w:color="auto"/>
            </w:tcBorders>
          </w:tcPr>
          <w:p w14:paraId="22B9A83A" w14:textId="77777777" w:rsidR="00335500" w:rsidRPr="00C042BD" w:rsidRDefault="00335500" w:rsidP="00607DDD">
            <w:pPr>
              <w:numPr>
                <w:ilvl w:val="12"/>
                <w:numId w:val="0"/>
              </w:numPr>
              <w:spacing w:line="288" w:lineRule="auto"/>
              <w:jc w:val="center"/>
              <w:rPr>
                <w:rFonts w:ascii="Calibri" w:hAnsi="Calibri"/>
                <w:noProof/>
              </w:rPr>
            </w:pPr>
          </w:p>
        </w:tc>
        <w:tc>
          <w:tcPr>
            <w:tcW w:w="4986" w:type="dxa"/>
            <w:tcBorders>
              <w:top w:val="single" w:sz="12" w:space="0" w:color="auto"/>
            </w:tcBorders>
          </w:tcPr>
          <w:p w14:paraId="4777856C" w14:textId="77777777" w:rsidR="00335500" w:rsidRPr="00C042BD" w:rsidRDefault="00335500" w:rsidP="00607DDD">
            <w:pPr>
              <w:numPr>
                <w:ilvl w:val="12"/>
                <w:numId w:val="0"/>
              </w:numPr>
              <w:spacing w:line="288" w:lineRule="auto"/>
              <w:jc w:val="center"/>
              <w:rPr>
                <w:rFonts w:ascii="Calibri" w:hAnsi="Calibri"/>
                <w:noProof/>
              </w:rPr>
            </w:pPr>
          </w:p>
          <w:p w14:paraId="4F465D98" w14:textId="77777777" w:rsidR="00F15189" w:rsidRPr="00C042BD" w:rsidRDefault="00F15189" w:rsidP="00607DDD">
            <w:pPr>
              <w:numPr>
                <w:ilvl w:val="12"/>
                <w:numId w:val="0"/>
              </w:numPr>
              <w:spacing w:line="288" w:lineRule="auto"/>
              <w:jc w:val="center"/>
              <w:rPr>
                <w:rFonts w:ascii="Calibri" w:hAnsi="Calibri"/>
                <w:noProof/>
              </w:rPr>
            </w:pPr>
          </w:p>
        </w:tc>
        <w:tc>
          <w:tcPr>
            <w:tcW w:w="3630" w:type="dxa"/>
            <w:tcBorders>
              <w:top w:val="single" w:sz="12" w:space="0" w:color="auto"/>
              <w:right w:val="single" w:sz="12" w:space="0" w:color="auto"/>
            </w:tcBorders>
          </w:tcPr>
          <w:p w14:paraId="5981767F" w14:textId="77777777" w:rsidR="00335500" w:rsidRPr="00C042BD" w:rsidRDefault="00335500" w:rsidP="00607DDD">
            <w:pPr>
              <w:numPr>
                <w:ilvl w:val="12"/>
                <w:numId w:val="0"/>
              </w:numPr>
              <w:spacing w:line="288" w:lineRule="auto"/>
              <w:jc w:val="center"/>
              <w:rPr>
                <w:rFonts w:ascii="Calibri" w:hAnsi="Calibri"/>
                <w:noProof/>
              </w:rPr>
            </w:pPr>
          </w:p>
        </w:tc>
      </w:tr>
      <w:tr w:rsidR="00335500" w:rsidRPr="00C042BD" w14:paraId="6CE50D38" w14:textId="77777777" w:rsidTr="00CA1F50">
        <w:tc>
          <w:tcPr>
            <w:tcW w:w="671" w:type="dxa"/>
            <w:tcBorders>
              <w:left w:val="single" w:sz="12" w:space="0" w:color="auto"/>
              <w:bottom w:val="single" w:sz="12" w:space="0" w:color="auto"/>
            </w:tcBorders>
          </w:tcPr>
          <w:p w14:paraId="15978F81" w14:textId="77777777" w:rsidR="00335500" w:rsidRPr="00C042BD" w:rsidRDefault="00335500" w:rsidP="00607DDD">
            <w:pPr>
              <w:numPr>
                <w:ilvl w:val="12"/>
                <w:numId w:val="0"/>
              </w:numPr>
              <w:spacing w:line="288" w:lineRule="auto"/>
              <w:jc w:val="center"/>
              <w:rPr>
                <w:rFonts w:ascii="Calibri" w:hAnsi="Calibri"/>
                <w:noProof/>
              </w:rPr>
            </w:pPr>
          </w:p>
        </w:tc>
        <w:tc>
          <w:tcPr>
            <w:tcW w:w="4986" w:type="dxa"/>
            <w:tcBorders>
              <w:bottom w:val="single" w:sz="12" w:space="0" w:color="auto"/>
            </w:tcBorders>
          </w:tcPr>
          <w:p w14:paraId="7269078D" w14:textId="77777777" w:rsidR="00335500" w:rsidRPr="00C042BD" w:rsidRDefault="00335500" w:rsidP="00607DDD">
            <w:pPr>
              <w:numPr>
                <w:ilvl w:val="12"/>
                <w:numId w:val="0"/>
              </w:numPr>
              <w:spacing w:line="288" w:lineRule="auto"/>
              <w:jc w:val="center"/>
              <w:rPr>
                <w:rFonts w:ascii="Calibri" w:hAnsi="Calibri"/>
                <w:noProof/>
              </w:rPr>
            </w:pPr>
          </w:p>
          <w:p w14:paraId="42539533" w14:textId="77777777" w:rsidR="00F15189" w:rsidRPr="00C042BD" w:rsidRDefault="00F15189" w:rsidP="00607DDD">
            <w:pPr>
              <w:numPr>
                <w:ilvl w:val="12"/>
                <w:numId w:val="0"/>
              </w:numPr>
              <w:spacing w:line="288" w:lineRule="auto"/>
              <w:jc w:val="center"/>
              <w:rPr>
                <w:rFonts w:ascii="Calibri" w:hAnsi="Calibri"/>
                <w:noProof/>
              </w:rPr>
            </w:pPr>
          </w:p>
        </w:tc>
        <w:tc>
          <w:tcPr>
            <w:tcW w:w="3630" w:type="dxa"/>
            <w:tcBorders>
              <w:bottom w:val="single" w:sz="12" w:space="0" w:color="auto"/>
              <w:right w:val="single" w:sz="12" w:space="0" w:color="auto"/>
            </w:tcBorders>
          </w:tcPr>
          <w:p w14:paraId="1B8F8B70" w14:textId="77777777" w:rsidR="00335500" w:rsidRPr="00C042BD" w:rsidRDefault="00335500" w:rsidP="00607DDD">
            <w:pPr>
              <w:numPr>
                <w:ilvl w:val="12"/>
                <w:numId w:val="0"/>
              </w:numPr>
              <w:spacing w:line="288" w:lineRule="auto"/>
              <w:jc w:val="center"/>
              <w:rPr>
                <w:rFonts w:ascii="Calibri" w:hAnsi="Calibri"/>
                <w:noProof/>
              </w:rPr>
            </w:pPr>
          </w:p>
        </w:tc>
      </w:tr>
    </w:tbl>
    <w:p w14:paraId="2A390CC4" w14:textId="77777777" w:rsidR="00335500" w:rsidRPr="00C042BD" w:rsidRDefault="00335500" w:rsidP="00060836">
      <w:pPr>
        <w:numPr>
          <w:ilvl w:val="12"/>
          <w:numId w:val="0"/>
        </w:numPr>
        <w:jc w:val="center"/>
        <w:rPr>
          <w:rFonts w:ascii="Calibri" w:hAnsi="Calibri"/>
          <w:noProof/>
          <w:sz w:val="22"/>
        </w:rPr>
      </w:pPr>
    </w:p>
    <w:p w14:paraId="69AB7293" w14:textId="77777777" w:rsidR="00335500" w:rsidRPr="00C042BD" w:rsidRDefault="00335500" w:rsidP="00720728">
      <w:pPr>
        <w:numPr>
          <w:ilvl w:val="0"/>
          <w:numId w:val="23"/>
        </w:numPr>
        <w:spacing w:line="288" w:lineRule="auto"/>
        <w:ind w:left="284" w:hanging="284"/>
        <w:rPr>
          <w:rFonts w:ascii="Calibri" w:hAnsi="Calibri"/>
          <w:b/>
          <w:sz w:val="22"/>
        </w:rPr>
      </w:pPr>
      <w:r w:rsidRPr="00C042BD">
        <w:rPr>
          <w:rFonts w:ascii="Calibri" w:hAnsi="Calibri"/>
          <w:noProof/>
          <w:sz w:val="22"/>
          <w:lang w:eastAsia="pl-PL"/>
        </w:rPr>
        <w:t>nie należy do grupy kapitałowej, o której mowa w art. 24</w:t>
      </w:r>
      <w:r w:rsidR="00250D13" w:rsidRPr="00C042BD">
        <w:rPr>
          <w:rFonts w:ascii="Calibri" w:hAnsi="Calibri"/>
          <w:noProof/>
          <w:sz w:val="22"/>
          <w:lang w:eastAsia="pl-PL"/>
        </w:rPr>
        <w:t> </w:t>
      </w:r>
      <w:r w:rsidRPr="00C042BD">
        <w:rPr>
          <w:rFonts w:ascii="Calibri" w:hAnsi="Calibri"/>
          <w:noProof/>
          <w:sz w:val="22"/>
          <w:lang w:eastAsia="pl-PL"/>
        </w:rPr>
        <w:t>ust. </w:t>
      </w:r>
      <w:r w:rsidR="00C32706" w:rsidRPr="00C042BD">
        <w:rPr>
          <w:rFonts w:ascii="Calibri" w:hAnsi="Calibri"/>
          <w:noProof/>
          <w:sz w:val="22"/>
          <w:lang w:eastAsia="pl-PL"/>
        </w:rPr>
        <w:t>1</w:t>
      </w:r>
      <w:r w:rsidRPr="00C042BD">
        <w:rPr>
          <w:rFonts w:ascii="Calibri" w:hAnsi="Calibri"/>
          <w:noProof/>
          <w:sz w:val="22"/>
          <w:lang w:eastAsia="pl-PL"/>
        </w:rPr>
        <w:t xml:space="preserve"> pkt</w:t>
      </w:r>
      <w:r w:rsidR="00250D13" w:rsidRPr="00C042BD">
        <w:rPr>
          <w:rFonts w:ascii="Calibri" w:hAnsi="Calibri"/>
          <w:noProof/>
          <w:sz w:val="22"/>
          <w:lang w:eastAsia="pl-PL"/>
        </w:rPr>
        <w:t> </w:t>
      </w:r>
      <w:r w:rsidR="00C32706" w:rsidRPr="00C042BD">
        <w:rPr>
          <w:rFonts w:ascii="Calibri" w:hAnsi="Calibri"/>
          <w:noProof/>
          <w:sz w:val="22"/>
          <w:lang w:eastAsia="pl-PL"/>
        </w:rPr>
        <w:t>23</w:t>
      </w:r>
      <w:r w:rsidRPr="00C042BD">
        <w:rPr>
          <w:rFonts w:ascii="Calibri" w:hAnsi="Calibri"/>
          <w:noProof/>
          <w:sz w:val="22"/>
          <w:lang w:eastAsia="pl-PL"/>
        </w:rPr>
        <w:t xml:space="preserve"> ustawy Prawo zamówień publicznych</w:t>
      </w:r>
      <w:r w:rsidRPr="00C042BD">
        <w:rPr>
          <w:rStyle w:val="Odwoanieprzypisudolnego"/>
          <w:rFonts w:ascii="Calibri" w:hAnsi="Calibri"/>
          <w:b/>
          <w:noProof/>
          <w:sz w:val="22"/>
          <w:lang w:eastAsia="pl-PL"/>
        </w:rPr>
        <w:footnoteReference w:id="17"/>
      </w:r>
      <w:r w:rsidRPr="00C042BD">
        <w:rPr>
          <w:rFonts w:ascii="Calibri" w:hAnsi="Calibri"/>
          <w:noProof/>
          <w:sz w:val="22"/>
          <w:lang w:eastAsia="pl-PL"/>
        </w:rPr>
        <w:t>.</w:t>
      </w:r>
    </w:p>
    <w:p w14:paraId="71575428" w14:textId="77777777" w:rsidR="00335500" w:rsidRPr="00C042BD" w:rsidRDefault="00335500" w:rsidP="00060836">
      <w:pPr>
        <w:spacing w:line="240" w:lineRule="auto"/>
        <w:ind w:firstLine="0"/>
        <w:rPr>
          <w:rFonts w:ascii="Calibri" w:hAnsi="Calibri"/>
          <w:b/>
          <w:sz w:val="22"/>
          <w:lang w:eastAsia="pl-PL"/>
        </w:rPr>
      </w:pPr>
    </w:p>
    <w:p w14:paraId="3E446BCE" w14:textId="77777777"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14:paraId="61E89F9E" w14:textId="77777777"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14:paraId="34404BD0" w14:textId="77777777"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14:paraId="21A9351E" w14:textId="77777777"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14:paraId="73678F78" w14:textId="77777777"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14:paraId="66F7EB0C" w14:textId="77777777" w:rsidR="00C32706" w:rsidRPr="00C042BD" w:rsidRDefault="00C32706" w:rsidP="00720728">
      <w:pPr>
        <w:widowControl w:val="0"/>
        <w:numPr>
          <w:ilvl w:val="0"/>
          <w:numId w:val="3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50012052" w14:textId="77777777" w:rsidR="00C32706" w:rsidRPr="00C042BD" w:rsidRDefault="00C32706" w:rsidP="00720728">
      <w:pPr>
        <w:widowControl w:val="0"/>
        <w:numPr>
          <w:ilvl w:val="0"/>
          <w:numId w:val="3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14:paraId="5641D862" w14:textId="77777777" w:rsidR="008B6799" w:rsidRPr="00C042BD" w:rsidRDefault="00842B59" w:rsidP="00F945FF">
      <w:pPr>
        <w:shd w:val="clear" w:color="auto" w:fill="FFFFFF"/>
        <w:overflowPunct w:val="0"/>
        <w:autoSpaceDE w:val="0"/>
        <w:autoSpaceDN w:val="0"/>
        <w:adjustRightInd w:val="0"/>
        <w:spacing w:line="240" w:lineRule="auto"/>
        <w:ind w:firstLine="0"/>
        <w:jc w:val="left"/>
        <w:rPr>
          <w:rFonts w:ascii="Calibri" w:hAnsi="Calibri"/>
          <w:b/>
          <w:sz w:val="22"/>
          <w:lang w:eastAsia="pl-PL"/>
        </w:rPr>
      </w:pPr>
      <w:r w:rsidRPr="00C042BD">
        <w:rPr>
          <w:rFonts w:ascii="Calibri" w:hAnsi="Calibri"/>
          <w:b/>
          <w:bCs/>
          <w:color w:val="000000"/>
          <w:sz w:val="22"/>
          <w:lang w:eastAsia="pl-PL"/>
        </w:rPr>
        <w:br w:type="column"/>
      </w:r>
      <w:r w:rsidR="008B6799" w:rsidRPr="00C042BD">
        <w:rPr>
          <w:rFonts w:ascii="Calibri" w:hAnsi="Calibri"/>
          <w:b/>
          <w:sz w:val="22"/>
          <w:lang w:eastAsia="pl-PL"/>
        </w:rPr>
        <w:lastRenderedPageBreak/>
        <w:t xml:space="preserve">Załącznik nr 4 do SIWZ – wzór oświadczenia </w:t>
      </w:r>
      <w:r w:rsidR="00144096">
        <w:rPr>
          <w:rFonts w:ascii="Calibri" w:hAnsi="Calibri"/>
          <w:b/>
          <w:sz w:val="22"/>
          <w:lang w:eastAsia="pl-PL"/>
        </w:rPr>
        <w:t>w</w:t>
      </w:r>
      <w:r w:rsidR="008B6799" w:rsidRPr="00C042BD">
        <w:rPr>
          <w:rFonts w:ascii="Calibri" w:hAnsi="Calibri"/>
          <w:b/>
          <w:sz w:val="22"/>
          <w:lang w:eastAsia="pl-PL"/>
        </w:rPr>
        <w:t xml:space="preserve">ykonawcy o braku podstaw do wykluczenia na podstawie </w:t>
      </w:r>
      <w:r w:rsidR="00E419E2" w:rsidRPr="00C042BD">
        <w:rPr>
          <w:rFonts w:ascii="Calibri" w:hAnsi="Calibri"/>
          <w:b/>
          <w:sz w:val="22"/>
          <w:lang w:eastAsia="pl-PL"/>
        </w:rPr>
        <w:t>ar</w:t>
      </w:r>
      <w:r w:rsidR="00C27EA7" w:rsidRPr="00C042BD">
        <w:rPr>
          <w:rFonts w:ascii="Calibri" w:hAnsi="Calibri"/>
          <w:b/>
          <w:sz w:val="22"/>
          <w:lang w:eastAsia="pl-PL"/>
        </w:rPr>
        <w:t>t</w:t>
      </w:r>
      <w:r w:rsidR="00E419E2" w:rsidRPr="00C042BD">
        <w:rPr>
          <w:rFonts w:ascii="Calibri" w:hAnsi="Calibri"/>
          <w:b/>
          <w:sz w:val="22"/>
          <w:lang w:eastAsia="pl-PL"/>
        </w:rPr>
        <w:t xml:space="preserve">. </w:t>
      </w:r>
      <w:r w:rsidR="003851EA">
        <w:rPr>
          <w:rFonts w:ascii="Calibri" w:hAnsi="Calibri"/>
          <w:b/>
          <w:sz w:val="22"/>
          <w:lang w:eastAsia="pl-PL"/>
        </w:rPr>
        <w:t xml:space="preserve">24 ust. 1 pkt </w:t>
      </w:r>
      <w:r w:rsidR="00E419E2" w:rsidRPr="00C042BD">
        <w:rPr>
          <w:rFonts w:ascii="Calibri" w:hAnsi="Calibri"/>
          <w:b/>
          <w:sz w:val="22"/>
          <w:lang w:eastAsia="pl-PL"/>
        </w:rPr>
        <w:t>2</w:t>
      </w:r>
      <w:r w:rsidR="003851EA">
        <w:rPr>
          <w:rFonts w:ascii="Calibri" w:hAnsi="Calibri"/>
          <w:b/>
          <w:sz w:val="22"/>
          <w:lang w:eastAsia="pl-PL"/>
        </w:rPr>
        <w:t>2</w:t>
      </w:r>
      <w:r w:rsidR="00E419E2" w:rsidRPr="00C042BD">
        <w:rPr>
          <w:rFonts w:ascii="Calibri" w:hAnsi="Calibri"/>
          <w:b/>
          <w:sz w:val="22"/>
          <w:lang w:eastAsia="pl-PL"/>
        </w:rPr>
        <w:t xml:space="preserve"> </w:t>
      </w:r>
      <w:r w:rsidR="003851EA">
        <w:rPr>
          <w:rFonts w:ascii="Calibri" w:hAnsi="Calibri"/>
          <w:b/>
          <w:sz w:val="22"/>
          <w:lang w:eastAsia="pl-PL"/>
        </w:rPr>
        <w:t xml:space="preserve">oraz art. 24 </w:t>
      </w:r>
      <w:r w:rsidR="00E419E2" w:rsidRPr="00C042BD">
        <w:rPr>
          <w:rFonts w:ascii="Calibri" w:hAnsi="Calibri"/>
          <w:b/>
          <w:sz w:val="22"/>
          <w:lang w:eastAsia="pl-PL"/>
        </w:rPr>
        <w:t xml:space="preserve">ust. 5 pkt 8 </w:t>
      </w:r>
      <w:r w:rsidR="008B6799" w:rsidRPr="00C042BD">
        <w:rPr>
          <w:rFonts w:ascii="Calibri" w:hAnsi="Calibri"/>
          <w:b/>
          <w:sz w:val="22"/>
          <w:lang w:eastAsia="pl-PL"/>
        </w:rPr>
        <w:t xml:space="preserve">ustawy. </w:t>
      </w:r>
    </w:p>
    <w:p w14:paraId="37170556" w14:textId="77777777" w:rsidR="008B6799" w:rsidRPr="00C042BD" w:rsidRDefault="008B6799" w:rsidP="008B6799">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8B6799" w:rsidRPr="00C042BD" w14:paraId="32FCB224" w14:textId="77777777" w:rsidTr="00D827E0">
        <w:tc>
          <w:tcPr>
            <w:tcW w:w="2197" w:type="dxa"/>
            <w:tcBorders>
              <w:top w:val="single" w:sz="4" w:space="0" w:color="auto"/>
              <w:left w:val="single" w:sz="4" w:space="0" w:color="auto"/>
              <w:bottom w:val="single" w:sz="4" w:space="0" w:color="auto"/>
              <w:right w:val="single" w:sz="4" w:space="0" w:color="auto"/>
            </w:tcBorders>
          </w:tcPr>
          <w:p w14:paraId="09349700"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41919DE9" w14:textId="77777777" w:rsidR="008B6799" w:rsidRPr="00C042BD" w:rsidRDefault="006265B5" w:rsidP="001A10CE">
            <w:pPr>
              <w:numPr>
                <w:ilvl w:val="12"/>
                <w:numId w:val="0"/>
              </w:numPr>
              <w:spacing w:line="240" w:lineRule="auto"/>
              <w:jc w:val="left"/>
              <w:rPr>
                <w:rFonts w:ascii="Calibri" w:hAnsi="Calibri"/>
                <w:b/>
                <w:sz w:val="22"/>
                <w:lang w:eastAsia="pl-PL"/>
              </w:rPr>
            </w:pPr>
            <w:r>
              <w:rPr>
                <w:rFonts w:ascii="Calibri" w:hAnsi="Calibri"/>
                <w:b/>
                <w:sz w:val="22"/>
                <w:lang w:eastAsia="pl-PL"/>
              </w:rPr>
              <w:t>BA</w:t>
            </w:r>
            <w:r w:rsidR="008B6799" w:rsidRPr="00C042BD">
              <w:rPr>
                <w:rFonts w:ascii="Calibri" w:hAnsi="Calibri"/>
                <w:b/>
                <w:sz w:val="22"/>
                <w:lang w:eastAsia="pl-PL"/>
              </w:rPr>
              <w:t>.WZP.2</w:t>
            </w:r>
            <w:r w:rsidR="00804F77" w:rsidRPr="00C042BD">
              <w:rPr>
                <w:rFonts w:ascii="Calibri" w:hAnsi="Calibri"/>
                <w:b/>
                <w:sz w:val="22"/>
                <w:lang w:eastAsia="pl-PL"/>
              </w:rPr>
              <w:t>6.</w:t>
            </w:r>
            <w:r w:rsidR="00270032">
              <w:rPr>
                <w:rFonts w:ascii="Calibri" w:hAnsi="Calibri"/>
                <w:b/>
                <w:sz w:val="22"/>
                <w:lang w:eastAsia="pl-PL"/>
              </w:rPr>
              <w:t>15</w:t>
            </w:r>
            <w:r w:rsidR="008B6799" w:rsidRPr="00C042BD">
              <w:rPr>
                <w:rFonts w:ascii="Calibri" w:hAnsi="Calibri"/>
                <w:b/>
                <w:sz w:val="22"/>
                <w:lang w:eastAsia="pl-PL"/>
              </w:rPr>
              <w:t>.20</w:t>
            </w:r>
            <w:r w:rsidR="00270032">
              <w:rPr>
                <w:rFonts w:ascii="Calibri" w:hAnsi="Calibri"/>
                <w:b/>
                <w:sz w:val="22"/>
                <w:lang w:eastAsia="pl-PL"/>
              </w:rPr>
              <w:t>20</w:t>
            </w:r>
          </w:p>
          <w:p w14:paraId="0A63D55B" w14:textId="77777777" w:rsidR="008B6799" w:rsidRPr="00C042BD" w:rsidRDefault="008B6799" w:rsidP="001A10CE">
            <w:pPr>
              <w:numPr>
                <w:ilvl w:val="12"/>
                <w:numId w:val="0"/>
              </w:numPr>
              <w:spacing w:line="240" w:lineRule="auto"/>
              <w:jc w:val="left"/>
              <w:rPr>
                <w:rFonts w:ascii="Calibri" w:hAnsi="Calibri"/>
                <w:b/>
                <w:lang w:eastAsia="pl-PL"/>
              </w:rPr>
            </w:pPr>
          </w:p>
        </w:tc>
      </w:tr>
      <w:tr w:rsidR="008B6799" w:rsidRPr="00C042BD" w14:paraId="2FAFA7CA" w14:textId="77777777"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234ADDC1"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14:paraId="0A2A0451" w14:textId="77777777" w:rsidR="008B6799" w:rsidRPr="00C042BD" w:rsidRDefault="008B6799" w:rsidP="001A10CE">
            <w:pPr>
              <w:numPr>
                <w:ilvl w:val="12"/>
                <w:numId w:val="0"/>
              </w:numPr>
              <w:spacing w:line="240" w:lineRule="auto"/>
              <w:jc w:val="left"/>
              <w:rPr>
                <w:rFonts w:ascii="Calibri" w:hAnsi="Calibri"/>
                <w:b/>
                <w:lang w:eastAsia="pl-PL"/>
              </w:rPr>
            </w:pPr>
          </w:p>
          <w:p w14:paraId="08F44AAE" w14:textId="77777777" w:rsidR="008B6799" w:rsidRPr="00C042BD" w:rsidRDefault="008B6799" w:rsidP="001A10CE">
            <w:pPr>
              <w:numPr>
                <w:ilvl w:val="12"/>
                <w:numId w:val="0"/>
              </w:numPr>
              <w:spacing w:line="240" w:lineRule="auto"/>
              <w:jc w:val="left"/>
              <w:rPr>
                <w:rFonts w:ascii="Calibri" w:hAnsi="Calibri"/>
                <w:b/>
                <w:lang w:eastAsia="pl-PL"/>
              </w:rPr>
            </w:pPr>
          </w:p>
          <w:p w14:paraId="1EE1B1FB" w14:textId="77777777" w:rsidR="008B6799" w:rsidRPr="00C042BD" w:rsidRDefault="008B6799" w:rsidP="001A10CE">
            <w:pPr>
              <w:numPr>
                <w:ilvl w:val="12"/>
                <w:numId w:val="0"/>
              </w:numPr>
              <w:spacing w:line="240" w:lineRule="auto"/>
              <w:jc w:val="left"/>
              <w:rPr>
                <w:rFonts w:ascii="Calibri" w:hAnsi="Calibri"/>
                <w:b/>
                <w:lang w:eastAsia="pl-PL"/>
              </w:rPr>
            </w:pPr>
          </w:p>
          <w:p w14:paraId="5375A992" w14:textId="77777777" w:rsidR="008B6799" w:rsidRPr="00C042BD" w:rsidRDefault="008B6799" w:rsidP="001A10CE">
            <w:pPr>
              <w:numPr>
                <w:ilvl w:val="12"/>
                <w:numId w:val="0"/>
              </w:numPr>
              <w:spacing w:line="240" w:lineRule="auto"/>
              <w:jc w:val="left"/>
              <w:rPr>
                <w:rFonts w:ascii="Calibri" w:hAnsi="Calibri"/>
                <w:b/>
                <w:lang w:eastAsia="pl-PL"/>
              </w:rPr>
            </w:pPr>
          </w:p>
          <w:p w14:paraId="63F73980"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t>
            </w:r>
          </w:p>
          <w:p w14:paraId="1E65E02F" w14:textId="77777777" w:rsidR="008B6799" w:rsidRPr="00C042BD" w:rsidRDefault="008B6799" w:rsidP="001A10CE">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14:paraId="45562824" w14:textId="77777777" w:rsidR="008B6799" w:rsidRPr="00C042BD" w:rsidRDefault="008B6799" w:rsidP="001A10CE">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154EC858" w14:textId="77777777" w:rsidR="008B6799" w:rsidRPr="00C042BD" w:rsidRDefault="008B6799" w:rsidP="001A10C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0A689497"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14:paraId="6919164E"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14:paraId="0279AA0C"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107D3D91" w14:textId="77777777" w:rsidR="008B6799" w:rsidRPr="00C042BD" w:rsidRDefault="008B6799" w:rsidP="001A10CE">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00C4BF23" w14:textId="77777777" w:rsidR="008B6799" w:rsidRPr="00C042BD" w:rsidRDefault="008B6799" w:rsidP="008B6799">
      <w:pPr>
        <w:spacing w:line="240" w:lineRule="auto"/>
        <w:ind w:firstLine="0"/>
        <w:jc w:val="left"/>
        <w:rPr>
          <w:rFonts w:ascii="Calibri" w:hAnsi="Calibri"/>
          <w:b/>
          <w:sz w:val="22"/>
          <w:lang w:eastAsia="pl-PL"/>
        </w:rPr>
      </w:pPr>
    </w:p>
    <w:p w14:paraId="16E55186" w14:textId="77777777" w:rsidR="008B6799" w:rsidRPr="00C042BD" w:rsidRDefault="008B6799" w:rsidP="008B6799">
      <w:pPr>
        <w:numPr>
          <w:ilvl w:val="12"/>
          <w:numId w:val="0"/>
        </w:numPr>
        <w:rPr>
          <w:rFonts w:ascii="Calibri" w:hAnsi="Calibri"/>
          <w:sz w:val="22"/>
        </w:rPr>
      </w:pPr>
    </w:p>
    <w:p w14:paraId="767530CF" w14:textId="77777777" w:rsidR="00E419E2" w:rsidRPr="00C042BD" w:rsidRDefault="00E419E2" w:rsidP="00483833">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8B6799" w:rsidRPr="00C042BD">
        <w:rPr>
          <w:rFonts w:ascii="Calibri" w:hAnsi="Calibri"/>
          <w:iCs/>
          <w:sz w:val="22"/>
        </w:rPr>
        <w:t xml:space="preserve">na </w:t>
      </w:r>
      <w:r w:rsidR="008B6799" w:rsidRPr="00C042BD">
        <w:rPr>
          <w:rFonts w:ascii="Calibri" w:hAnsi="Calibri"/>
          <w:b/>
          <w:iCs/>
          <w:sz w:val="22"/>
        </w:rPr>
        <w:t>„</w:t>
      </w:r>
      <w:r w:rsidR="00745E6B" w:rsidRPr="00745E6B">
        <w:rPr>
          <w:rFonts w:ascii="Calibri" w:hAnsi="Calibri"/>
          <w:b/>
          <w:bCs/>
          <w:sz w:val="22"/>
          <w:lang w:eastAsia="pl-PL"/>
        </w:rPr>
        <w:t>Zaprojektowanie, budowa, dostarczenie i wdrożenie Rozbudowy Systemu informatycznego pn. Punkt Informacyjny ds. Telekomunikacji oraz świadczenie usług wsparcia, asysty przy zbieraniu danych i rozwoju</w:t>
      </w:r>
      <w:r w:rsidR="00483833" w:rsidRPr="00C042BD">
        <w:rPr>
          <w:rFonts w:ascii="Calibri" w:hAnsi="Calibri"/>
          <w:b/>
          <w:bCs/>
          <w:sz w:val="22"/>
        </w:rPr>
        <w:t>”</w:t>
      </w:r>
      <w:r w:rsidR="008B6799" w:rsidRPr="00C042BD">
        <w:rPr>
          <w:rFonts w:ascii="Calibri" w:hAnsi="Calibri"/>
          <w:b/>
          <w:bCs/>
          <w:sz w:val="22"/>
        </w:rPr>
        <w:t xml:space="preserve"> </w:t>
      </w:r>
      <w:r w:rsidR="008B6799" w:rsidRPr="00C042BD">
        <w:rPr>
          <w:rFonts w:ascii="Calibri" w:hAnsi="Calibri"/>
          <w:b/>
          <w:bCs/>
          <w:sz w:val="22"/>
          <w:lang w:eastAsia="pl-PL"/>
        </w:rPr>
        <w:t>–</w:t>
      </w:r>
      <w:r w:rsidR="008B6799" w:rsidRPr="00C042BD">
        <w:rPr>
          <w:rFonts w:ascii="Calibri" w:hAnsi="Calibri"/>
          <w:bCs/>
          <w:sz w:val="22"/>
        </w:rPr>
        <w:t xml:space="preserve"> </w:t>
      </w:r>
      <w:r w:rsidR="006265B5">
        <w:rPr>
          <w:rFonts w:ascii="Calibri" w:hAnsi="Calibri"/>
          <w:bCs/>
          <w:sz w:val="22"/>
          <w:lang w:eastAsia="pl-PL"/>
        </w:rPr>
        <w:t>sprawa numer  BA</w:t>
      </w:r>
      <w:r w:rsidR="008B6799" w:rsidRPr="00C042BD">
        <w:rPr>
          <w:rFonts w:ascii="Calibri" w:hAnsi="Calibri"/>
          <w:bCs/>
          <w:sz w:val="22"/>
          <w:lang w:eastAsia="pl-PL"/>
        </w:rPr>
        <w:t>.WZP.26</w:t>
      </w:r>
      <w:r w:rsidR="00804F77" w:rsidRPr="00C042BD">
        <w:rPr>
          <w:rFonts w:ascii="Calibri" w:hAnsi="Calibri"/>
          <w:bCs/>
          <w:sz w:val="22"/>
          <w:lang w:eastAsia="pl-PL"/>
        </w:rPr>
        <w:t>.</w:t>
      </w:r>
      <w:r w:rsidR="00270032">
        <w:rPr>
          <w:rFonts w:ascii="Calibri" w:hAnsi="Calibri"/>
          <w:bCs/>
          <w:sz w:val="22"/>
          <w:lang w:eastAsia="pl-PL"/>
        </w:rPr>
        <w:t>15</w:t>
      </w:r>
      <w:r w:rsidR="008B6799" w:rsidRPr="00C042BD">
        <w:rPr>
          <w:rFonts w:ascii="Calibri" w:hAnsi="Calibri"/>
          <w:bCs/>
          <w:sz w:val="22"/>
          <w:lang w:eastAsia="pl-PL"/>
        </w:rPr>
        <w:t>.20</w:t>
      </w:r>
      <w:r w:rsidR="00270032">
        <w:rPr>
          <w:rFonts w:ascii="Calibri" w:hAnsi="Calibri"/>
          <w:bCs/>
          <w:sz w:val="22"/>
          <w:lang w:eastAsia="pl-PL"/>
        </w:rPr>
        <w:t>20</w:t>
      </w:r>
      <w:r w:rsidR="008B6799" w:rsidRPr="00C042BD">
        <w:rPr>
          <w:rFonts w:ascii="Calibri" w:hAnsi="Calibri"/>
          <w:bCs/>
          <w:sz w:val="22"/>
          <w:lang w:eastAsia="pl-PL"/>
        </w:rPr>
        <w:t>, oświadczam</w:t>
      </w:r>
      <w:r w:rsidRPr="00C042BD">
        <w:rPr>
          <w:rFonts w:ascii="Calibri" w:hAnsi="Calibri"/>
          <w:bCs/>
          <w:sz w:val="22"/>
          <w:lang w:eastAsia="pl-PL"/>
        </w:rPr>
        <w:t>, co następuje:</w:t>
      </w:r>
    </w:p>
    <w:p w14:paraId="08DE6436" w14:textId="77777777" w:rsidR="00E419E2" w:rsidRPr="00C042BD" w:rsidRDefault="00E419E2" w:rsidP="00E419E2">
      <w:pPr>
        <w:overflowPunct w:val="0"/>
        <w:autoSpaceDE w:val="0"/>
        <w:autoSpaceDN w:val="0"/>
        <w:adjustRightInd w:val="0"/>
        <w:spacing w:line="240" w:lineRule="auto"/>
        <w:ind w:firstLine="0"/>
        <w:textAlignment w:val="baseline"/>
        <w:rPr>
          <w:rFonts w:ascii="Calibri" w:hAnsi="Calibri"/>
          <w:bCs/>
          <w:sz w:val="22"/>
          <w:lang w:eastAsia="pl-PL"/>
        </w:rPr>
      </w:pPr>
    </w:p>
    <w:p w14:paraId="56B70FCE" w14:textId="77777777" w:rsidR="003E1A41" w:rsidRPr="003851EA" w:rsidRDefault="00E419E2" w:rsidP="00C960AF">
      <w:pPr>
        <w:pStyle w:val="Akapitzlist"/>
        <w:numPr>
          <w:ilvl w:val="0"/>
          <w:numId w:val="40"/>
        </w:numPr>
        <w:overflowPunct w:val="0"/>
        <w:autoSpaceDE w:val="0"/>
        <w:autoSpaceDN w:val="0"/>
        <w:adjustRightInd w:val="0"/>
        <w:ind w:left="284" w:hanging="284"/>
        <w:textAlignment w:val="baseline"/>
        <w:rPr>
          <w:rFonts w:ascii="Calibri" w:hAnsi="Calibri"/>
          <w:noProof/>
          <w:sz w:val="22"/>
        </w:rPr>
      </w:pPr>
      <w:r w:rsidRPr="003851EA">
        <w:rPr>
          <w:rFonts w:ascii="Calibri" w:hAnsi="Calibri"/>
          <w:bCs/>
          <w:sz w:val="22"/>
        </w:rPr>
        <w:t xml:space="preserve">Oświadczam że: </w:t>
      </w:r>
    </w:p>
    <w:p w14:paraId="47E647C6" w14:textId="77777777" w:rsidR="008B6799" w:rsidRPr="00C042BD" w:rsidRDefault="008B6799" w:rsidP="008B6799">
      <w:pPr>
        <w:spacing w:line="240" w:lineRule="auto"/>
        <w:ind w:firstLine="0"/>
        <w:rPr>
          <w:rFonts w:ascii="Calibri" w:hAnsi="Calibri"/>
          <w:b/>
          <w:sz w:val="22"/>
          <w:lang w:eastAsia="pl-PL"/>
        </w:rPr>
      </w:pPr>
    </w:p>
    <w:p w14:paraId="685C4D05" w14:textId="77777777" w:rsidR="00804F77" w:rsidRPr="00C042BD" w:rsidRDefault="00804F77" w:rsidP="00804F77">
      <w:pPr>
        <w:pStyle w:val="Akapitzlist"/>
        <w:autoSpaceDE w:val="0"/>
        <w:autoSpaceDN w:val="0"/>
        <w:spacing w:before="120"/>
        <w:ind w:left="426"/>
        <w:rPr>
          <w:rFonts w:ascii="Calibri" w:hAnsi="Calibri"/>
          <w:sz w:val="22"/>
        </w:rPr>
      </w:pPr>
    </w:p>
    <w:p w14:paraId="3803ADB5" w14:textId="77777777" w:rsidR="00E419E2" w:rsidRPr="00C042BD" w:rsidRDefault="00E419E2" w:rsidP="00720728">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orzeczono tytułem środka zapobiegawczego zakazu ubiegania się o zamówienie publiczne,</w:t>
      </w:r>
    </w:p>
    <w:p w14:paraId="002BBA05" w14:textId="77777777" w:rsidR="00E419E2" w:rsidRPr="00C042BD" w:rsidRDefault="00E419E2" w:rsidP="00E419E2">
      <w:pPr>
        <w:pStyle w:val="Akapitzlist"/>
        <w:autoSpaceDE w:val="0"/>
        <w:autoSpaceDN w:val="0"/>
        <w:spacing w:before="120"/>
        <w:ind w:left="426"/>
        <w:rPr>
          <w:rFonts w:ascii="Calibri" w:hAnsi="Calibri"/>
          <w:sz w:val="22"/>
        </w:rPr>
      </w:pPr>
    </w:p>
    <w:p w14:paraId="288C0D50" w14:textId="77777777" w:rsidR="003E1A41" w:rsidRDefault="00E419E2" w:rsidP="003851EA">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3851EA">
        <w:rPr>
          <w:rFonts w:ascii="Calibri" w:hAnsi="Calibri"/>
          <w:sz w:val="22"/>
        </w:rPr>
        <w:t>wskazany powyżej Wykonawca nie zalega z opłacaniem podatków i opłat lokalnych, o których mowa w ustawie z dnia 12 stycznia 1991 r. o podatkach i opłatach lokalnych (Dz.U. z 201</w:t>
      </w:r>
      <w:r w:rsidR="00DE12AA" w:rsidRPr="003851EA">
        <w:rPr>
          <w:rFonts w:ascii="Calibri" w:hAnsi="Calibri"/>
          <w:sz w:val="22"/>
        </w:rPr>
        <w:t>9</w:t>
      </w:r>
      <w:r w:rsidRPr="003851EA">
        <w:rPr>
          <w:rFonts w:ascii="Calibri" w:hAnsi="Calibri"/>
          <w:sz w:val="22"/>
        </w:rPr>
        <w:t xml:space="preserve"> r.  poz. </w:t>
      </w:r>
      <w:r w:rsidR="00DE12AA" w:rsidRPr="003851EA">
        <w:rPr>
          <w:rFonts w:ascii="Calibri" w:hAnsi="Calibri"/>
          <w:sz w:val="22"/>
        </w:rPr>
        <w:t>1170</w:t>
      </w:r>
      <w:r w:rsidRPr="003851EA">
        <w:rPr>
          <w:rFonts w:ascii="Calibri" w:hAnsi="Calibri"/>
          <w:sz w:val="22"/>
        </w:rPr>
        <w:t>)</w:t>
      </w:r>
      <w:r w:rsidR="00E219C2">
        <w:rPr>
          <w:rFonts w:ascii="Calibri" w:hAnsi="Calibri"/>
          <w:sz w:val="22"/>
        </w:rPr>
        <w:t>,</w:t>
      </w:r>
    </w:p>
    <w:p w14:paraId="1FE77215" w14:textId="77777777" w:rsidR="00E219C2" w:rsidRPr="00E219C2" w:rsidRDefault="00E219C2" w:rsidP="00E219C2">
      <w:pPr>
        <w:pStyle w:val="Akapitzlist"/>
        <w:rPr>
          <w:rFonts w:ascii="Calibri" w:hAnsi="Calibri"/>
          <w:sz w:val="22"/>
        </w:rPr>
      </w:pPr>
    </w:p>
    <w:p w14:paraId="0D106473" w14:textId="77777777" w:rsidR="00E219C2" w:rsidRDefault="00E219C2" w:rsidP="00E219C2">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wydano prawomocnego wyroku sądu lub ostatecznej decyzji administracyjnej o zaleganiu z uiszczaniem podatków, opłat lub składek na ubezpieczenie społeczne lub zdrowotne</w:t>
      </w:r>
      <w:r w:rsidRPr="00C042BD">
        <w:rPr>
          <w:rStyle w:val="Odwoanieprzypisudolnego"/>
          <w:rFonts w:ascii="Calibri" w:hAnsi="Calibri"/>
          <w:sz w:val="22"/>
          <w:szCs w:val="22"/>
        </w:rPr>
        <w:footnoteReference w:id="18"/>
      </w:r>
      <w:r w:rsidRPr="00C042BD">
        <w:rPr>
          <w:rFonts w:ascii="Calibri" w:hAnsi="Calibri"/>
          <w:sz w:val="22"/>
        </w:rPr>
        <w:t>,</w:t>
      </w:r>
    </w:p>
    <w:p w14:paraId="48EA5AEE" w14:textId="77777777" w:rsidR="00E419E2" w:rsidRDefault="00E419E2" w:rsidP="008B6799">
      <w:pPr>
        <w:spacing w:line="240" w:lineRule="auto"/>
        <w:ind w:firstLine="0"/>
        <w:rPr>
          <w:rFonts w:ascii="Calibri" w:hAnsi="Calibri"/>
          <w:b/>
          <w:sz w:val="22"/>
          <w:lang w:eastAsia="pl-PL"/>
        </w:rPr>
      </w:pPr>
    </w:p>
    <w:p w14:paraId="61AF3D6B" w14:textId="77777777" w:rsidR="00A25EC3" w:rsidRPr="00C042BD" w:rsidRDefault="00A25EC3" w:rsidP="00C960AF">
      <w:pPr>
        <w:pStyle w:val="Akapitzlist"/>
        <w:numPr>
          <w:ilvl w:val="0"/>
          <w:numId w:val="40"/>
        </w:numPr>
        <w:overflowPunct w:val="0"/>
        <w:autoSpaceDE w:val="0"/>
        <w:autoSpaceDN w:val="0"/>
        <w:adjustRightInd w:val="0"/>
        <w:ind w:left="284" w:hanging="284"/>
        <w:textAlignment w:val="baseline"/>
        <w:rPr>
          <w:rFonts w:ascii="Calibri" w:hAnsi="Calibri"/>
          <w:bCs/>
          <w:sz w:val="22"/>
        </w:rPr>
      </w:pPr>
      <w:r w:rsidRPr="00C042BD">
        <w:rPr>
          <w:rFonts w:ascii="Calibri" w:hAnsi="Calibri"/>
          <w:bCs/>
          <w:sz w:val="22"/>
        </w:rPr>
        <w:t xml:space="preserve">Oświadczam, że wszystkie informacje podane w powyższych oświadczeniach są aktualne </w:t>
      </w:r>
      <w:r w:rsidRPr="00C042BD">
        <w:rPr>
          <w:rFonts w:ascii="Calibri" w:hAnsi="Calibri"/>
          <w:bCs/>
          <w:sz w:val="22"/>
        </w:rPr>
        <w:br/>
        <w:t>i zgodne z prawdą oraz zostały przedstawione z pełną świadomością konsekwencji wprowadzenia Zamawiającego w błąd przy przedstawianiu informacji.</w:t>
      </w:r>
    </w:p>
    <w:p w14:paraId="1AD40D5C" w14:textId="77777777" w:rsidR="00A25EC3" w:rsidRPr="00C042BD" w:rsidRDefault="00A25EC3" w:rsidP="00A25EC3">
      <w:pPr>
        <w:rPr>
          <w:rFonts w:ascii="Calibri" w:hAnsi="Calibri" w:cs="Arial"/>
          <w:sz w:val="20"/>
          <w:szCs w:val="20"/>
        </w:rPr>
      </w:pPr>
    </w:p>
    <w:p w14:paraId="541153F1" w14:textId="77777777" w:rsidR="00A25EC3" w:rsidRPr="00C042BD" w:rsidRDefault="00A25EC3" w:rsidP="00A25EC3">
      <w:pPr>
        <w:rPr>
          <w:rFonts w:ascii="Calibri" w:hAnsi="Calibri" w:cs="Arial"/>
          <w:sz w:val="20"/>
          <w:szCs w:val="20"/>
        </w:rPr>
      </w:pPr>
    </w:p>
    <w:p w14:paraId="37CE365E" w14:textId="77777777" w:rsidR="00A25EC3" w:rsidRPr="00C042BD" w:rsidRDefault="00A25EC3" w:rsidP="00A25EC3">
      <w:pPr>
        <w:ind w:firstLine="426"/>
        <w:rPr>
          <w:rFonts w:ascii="Calibri" w:hAnsi="Calibri"/>
          <w:sz w:val="20"/>
          <w:szCs w:val="20"/>
        </w:rPr>
      </w:pPr>
      <w:r w:rsidRPr="00C042BD">
        <w:rPr>
          <w:rFonts w:ascii="Calibri" w:hAnsi="Calibri"/>
          <w:sz w:val="20"/>
          <w:szCs w:val="20"/>
        </w:rPr>
        <w:t>…………….……</w:t>
      </w:r>
      <w:r w:rsidR="001A6248">
        <w:rPr>
          <w:rFonts w:ascii="Calibri" w:hAnsi="Calibri"/>
          <w:sz w:val="20"/>
          <w:szCs w:val="20"/>
        </w:rPr>
        <w:t>……………..</w:t>
      </w: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sz w:val="20"/>
          <w:szCs w:val="20"/>
        </w:rPr>
        <w:t xml:space="preserve">, dnia …………………. r. </w:t>
      </w:r>
    </w:p>
    <w:p w14:paraId="7D088A9D" w14:textId="77777777" w:rsidR="00A25EC3" w:rsidRPr="00C042BD" w:rsidRDefault="00A25EC3" w:rsidP="00A25EC3">
      <w:pPr>
        <w:ind w:firstLine="0"/>
        <w:rPr>
          <w:rFonts w:ascii="Calibri" w:hAnsi="Calibri"/>
          <w:sz w:val="20"/>
          <w:szCs w:val="20"/>
        </w:rPr>
      </w:pPr>
    </w:p>
    <w:p w14:paraId="4BBA9A67" w14:textId="77777777" w:rsidR="00A25EC3" w:rsidRPr="00C042BD" w:rsidRDefault="00A25EC3" w:rsidP="00A25EC3">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14:paraId="50C23483" w14:textId="77777777" w:rsidR="003851EA" w:rsidRPr="00C042BD" w:rsidRDefault="003851EA" w:rsidP="003851EA">
      <w:pPr>
        <w:rPr>
          <w:rFonts w:ascii="Calibri" w:hAnsi="Calibri"/>
          <w:i/>
          <w:sz w:val="16"/>
          <w:szCs w:val="16"/>
        </w:rPr>
      </w:pPr>
      <w:r>
        <w:rPr>
          <w:rFonts w:ascii="Calibri" w:hAnsi="Calibri"/>
          <w:i/>
          <w:sz w:val="16"/>
          <w:szCs w:val="16"/>
        </w:rPr>
        <w:t xml:space="preserve">                                                                                                                                             </w:t>
      </w:r>
      <w:r w:rsidRPr="00C042BD">
        <w:rPr>
          <w:rFonts w:ascii="Calibri" w:hAnsi="Calibri"/>
          <w:i/>
          <w:sz w:val="16"/>
          <w:szCs w:val="16"/>
        </w:rPr>
        <w:t>(podpis)</w:t>
      </w:r>
    </w:p>
    <w:p w14:paraId="4565704A" w14:textId="77777777" w:rsidR="00A25EC3" w:rsidRPr="00C042BD" w:rsidRDefault="00A25EC3" w:rsidP="00A25EC3">
      <w:pPr>
        <w:widowControl w:val="0"/>
        <w:numPr>
          <w:ilvl w:val="12"/>
          <w:numId w:val="0"/>
        </w:numPr>
        <w:spacing w:line="240" w:lineRule="auto"/>
        <w:rPr>
          <w:rFonts w:ascii="Calibri" w:hAnsi="Calibri"/>
          <w:sz w:val="20"/>
          <w:szCs w:val="20"/>
          <w:lang w:eastAsia="pl-PL"/>
        </w:rPr>
      </w:pPr>
    </w:p>
    <w:p w14:paraId="5F919388" w14:textId="77777777" w:rsidR="00A25EC3" w:rsidRPr="00C042BD" w:rsidRDefault="00A25EC3" w:rsidP="00A25EC3">
      <w:pPr>
        <w:widowControl w:val="0"/>
        <w:numPr>
          <w:ilvl w:val="12"/>
          <w:numId w:val="0"/>
        </w:numPr>
        <w:spacing w:line="240" w:lineRule="auto"/>
        <w:rPr>
          <w:rFonts w:ascii="Calibri" w:hAnsi="Calibri"/>
          <w:sz w:val="20"/>
          <w:szCs w:val="20"/>
          <w:lang w:eastAsia="pl-PL"/>
        </w:rPr>
      </w:pPr>
    </w:p>
    <w:p w14:paraId="6ED5C1A3" w14:textId="77777777" w:rsidR="00A25EC3" w:rsidRPr="00C042BD" w:rsidRDefault="00A25EC3" w:rsidP="00A25EC3">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 xml:space="preserve">UWAGA: Oświadczenie musi zostać podpisane przez osobę(osoby) uprawnioną(e) do reprezentowania </w:t>
      </w:r>
      <w:r w:rsidRPr="00C042BD">
        <w:rPr>
          <w:rFonts w:ascii="Calibri" w:hAnsi="Calibri"/>
          <w:sz w:val="20"/>
          <w:szCs w:val="20"/>
          <w:lang w:eastAsia="pl-PL"/>
        </w:rPr>
        <w:lastRenderedPageBreak/>
        <w:t>Wykonawcy zgodnie z:</w:t>
      </w:r>
    </w:p>
    <w:p w14:paraId="19728660" w14:textId="77777777" w:rsidR="00A25EC3" w:rsidRPr="00C042BD" w:rsidRDefault="00A25EC3" w:rsidP="00C960AF">
      <w:pPr>
        <w:widowControl w:val="0"/>
        <w:numPr>
          <w:ilvl w:val="0"/>
          <w:numId w:val="4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5999C39A" w14:textId="77777777" w:rsidR="00A25EC3" w:rsidRPr="00C042BD" w:rsidRDefault="00A25EC3" w:rsidP="00C960AF">
      <w:pPr>
        <w:widowControl w:val="0"/>
        <w:numPr>
          <w:ilvl w:val="0"/>
          <w:numId w:val="4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14:paraId="7AF1C3A8" w14:textId="77777777" w:rsidR="00A25EC3" w:rsidRPr="00C042BD" w:rsidRDefault="00A25EC3" w:rsidP="00A25EC3">
      <w:pPr>
        <w:widowControl w:val="0"/>
        <w:autoSpaceDE w:val="0"/>
        <w:autoSpaceDN w:val="0"/>
        <w:adjustRightInd w:val="0"/>
        <w:spacing w:line="240" w:lineRule="auto"/>
        <w:rPr>
          <w:rFonts w:ascii="Calibri" w:hAnsi="Calibri"/>
          <w:sz w:val="20"/>
          <w:szCs w:val="20"/>
          <w:lang w:eastAsia="pl-PL"/>
        </w:rPr>
      </w:pPr>
    </w:p>
    <w:p w14:paraId="27EC06A2" w14:textId="77777777" w:rsidR="001837E0" w:rsidRDefault="003851EA" w:rsidP="00A25EC3">
      <w:pPr>
        <w:shd w:val="clear" w:color="auto" w:fill="FFFFFF"/>
        <w:ind w:left="357" w:firstLine="0"/>
        <w:rPr>
          <w:rFonts w:ascii="Calibri" w:hAnsi="Calibri"/>
          <w:sz w:val="22"/>
          <w:lang w:eastAsia="pl-PL"/>
        </w:rPr>
      </w:pPr>
      <w:r>
        <w:rPr>
          <w:rFonts w:ascii="Calibri" w:hAnsi="Calibri"/>
          <w:sz w:val="22"/>
          <w:lang w:eastAsia="pl-PL"/>
        </w:rPr>
        <w:br/>
      </w:r>
    </w:p>
    <w:p w14:paraId="24C73F68" w14:textId="77777777" w:rsidR="005A3383" w:rsidRDefault="005A3383" w:rsidP="005A3383">
      <w:pPr>
        <w:shd w:val="clear" w:color="auto" w:fill="FFFFFF"/>
        <w:ind w:left="357" w:firstLine="0"/>
        <w:rPr>
          <w:rFonts w:ascii="Calibri" w:hAnsi="Calibri"/>
          <w:sz w:val="22"/>
          <w:lang w:eastAsia="pl-PL"/>
        </w:rPr>
        <w:sectPr w:rsidR="005A3383" w:rsidSect="005A3383">
          <w:headerReference w:type="default" r:id="rId21"/>
          <w:footerReference w:type="even" r:id="rId22"/>
          <w:footerReference w:type="default" r:id="rId23"/>
          <w:headerReference w:type="first" r:id="rId24"/>
          <w:footerReference w:type="first" r:id="rId25"/>
          <w:pgSz w:w="11907" w:h="16840" w:code="9"/>
          <w:pgMar w:top="1418" w:right="1418" w:bottom="1418" w:left="1418" w:header="567" w:footer="709" w:gutter="0"/>
          <w:cols w:space="708"/>
          <w:docGrid w:linePitch="360"/>
        </w:sectPr>
      </w:pPr>
    </w:p>
    <w:p w14:paraId="0AD8485C" w14:textId="77777777" w:rsidR="001837E0" w:rsidRPr="001837E0" w:rsidRDefault="001837E0" w:rsidP="00105B1C">
      <w:pPr>
        <w:shd w:val="clear" w:color="auto" w:fill="FFFFFF"/>
        <w:ind w:left="357" w:hanging="357"/>
        <w:rPr>
          <w:rFonts w:ascii="Calibri" w:hAnsi="Calibri"/>
          <w:b/>
          <w:color w:val="000000"/>
          <w:sz w:val="22"/>
        </w:rPr>
      </w:pPr>
      <w:r w:rsidRPr="001837E0">
        <w:rPr>
          <w:rFonts w:ascii="Calibri" w:hAnsi="Calibri"/>
          <w:b/>
          <w:color w:val="000000"/>
          <w:sz w:val="22"/>
        </w:rPr>
        <w:lastRenderedPageBreak/>
        <w:t>Załącznik nr 5 do SIWZ – wzór wykazu wykonanych usług, a w przypadku świadczeń okresowych lub ciągłych również wykonywanych.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6095"/>
        <w:gridCol w:w="5954"/>
      </w:tblGrid>
      <w:tr w:rsidR="001837E0" w:rsidRPr="001837E0" w14:paraId="562924ED" w14:textId="77777777" w:rsidTr="004716E2">
        <w:tc>
          <w:tcPr>
            <w:tcW w:w="1913" w:type="dxa"/>
          </w:tcPr>
          <w:p w14:paraId="265CA127" w14:textId="77777777" w:rsidR="001837E0" w:rsidRPr="001837E0" w:rsidRDefault="001837E0" w:rsidP="004716E2">
            <w:pPr>
              <w:widowControl w:val="0"/>
              <w:numPr>
                <w:ilvl w:val="12"/>
                <w:numId w:val="0"/>
              </w:numPr>
              <w:autoSpaceDE w:val="0"/>
              <w:autoSpaceDN w:val="0"/>
              <w:adjustRightInd w:val="0"/>
              <w:spacing w:line="240" w:lineRule="auto"/>
              <w:rPr>
                <w:rFonts w:ascii="Calibri" w:hAnsi="Calibri"/>
                <w:b/>
                <w:sz w:val="20"/>
                <w:szCs w:val="20"/>
              </w:rPr>
            </w:pPr>
            <w:r w:rsidRPr="001837E0">
              <w:rPr>
                <w:rFonts w:ascii="Calibri" w:hAnsi="Calibri"/>
                <w:b/>
                <w:sz w:val="20"/>
                <w:szCs w:val="20"/>
              </w:rPr>
              <w:t>NR SPRAWY:</w:t>
            </w:r>
          </w:p>
        </w:tc>
        <w:tc>
          <w:tcPr>
            <w:tcW w:w="12049" w:type="dxa"/>
            <w:gridSpan w:val="2"/>
            <w:vAlign w:val="center"/>
          </w:tcPr>
          <w:p w14:paraId="4A9F23B1" w14:textId="77777777" w:rsidR="001837E0" w:rsidRPr="001837E0" w:rsidRDefault="001837E0" w:rsidP="00270032">
            <w:pPr>
              <w:spacing w:line="240" w:lineRule="auto"/>
              <w:ind w:firstLine="0"/>
              <w:rPr>
                <w:rFonts w:ascii="Calibri" w:hAnsi="Calibri"/>
                <w:b/>
              </w:rPr>
            </w:pPr>
            <w:r>
              <w:rPr>
                <w:rFonts w:ascii="Calibri" w:hAnsi="Calibri"/>
                <w:b/>
                <w:sz w:val="20"/>
              </w:rPr>
              <w:t>BA.WZP.26.</w:t>
            </w:r>
            <w:r w:rsidR="00270032">
              <w:rPr>
                <w:rFonts w:ascii="Calibri" w:hAnsi="Calibri"/>
                <w:b/>
                <w:sz w:val="20"/>
              </w:rPr>
              <w:t>15</w:t>
            </w:r>
            <w:r w:rsidRPr="001837E0">
              <w:rPr>
                <w:rFonts w:ascii="Calibri" w:hAnsi="Calibri"/>
                <w:b/>
                <w:sz w:val="20"/>
              </w:rPr>
              <w:t>.20</w:t>
            </w:r>
            <w:r w:rsidR="00270032">
              <w:rPr>
                <w:rFonts w:ascii="Calibri" w:hAnsi="Calibri"/>
                <w:b/>
                <w:sz w:val="20"/>
              </w:rPr>
              <w:t>20</w:t>
            </w:r>
          </w:p>
        </w:tc>
      </w:tr>
      <w:tr w:rsidR="001837E0" w:rsidRPr="001837E0" w14:paraId="1CF909EF" w14:textId="77777777" w:rsidTr="004716E2">
        <w:trPr>
          <w:trHeight w:val="1831"/>
        </w:trPr>
        <w:tc>
          <w:tcPr>
            <w:tcW w:w="8008" w:type="dxa"/>
            <w:gridSpan w:val="2"/>
          </w:tcPr>
          <w:p w14:paraId="037A79F5" w14:textId="77777777" w:rsidR="001837E0" w:rsidRPr="001837E0" w:rsidRDefault="001837E0" w:rsidP="004716E2">
            <w:pPr>
              <w:numPr>
                <w:ilvl w:val="12"/>
                <w:numId w:val="0"/>
              </w:numPr>
              <w:shd w:val="clear" w:color="auto" w:fill="FFFFFF"/>
              <w:spacing w:before="120" w:after="120" w:line="240" w:lineRule="auto"/>
              <w:rPr>
                <w:rFonts w:ascii="Calibri" w:hAnsi="Calibri"/>
                <w:sz w:val="20"/>
              </w:rPr>
            </w:pPr>
            <w:r w:rsidRPr="001837E0">
              <w:rPr>
                <w:rFonts w:ascii="Calibri" w:hAnsi="Calibri"/>
                <w:b/>
                <w:sz w:val="20"/>
              </w:rPr>
              <w:t>WYKONAWCA(Y):</w:t>
            </w:r>
          </w:p>
          <w:p w14:paraId="0CA56806" w14:textId="77777777" w:rsidR="001837E0" w:rsidRPr="001837E0" w:rsidRDefault="001837E0" w:rsidP="004716E2">
            <w:pPr>
              <w:numPr>
                <w:ilvl w:val="12"/>
                <w:numId w:val="0"/>
              </w:numPr>
              <w:shd w:val="clear" w:color="auto" w:fill="FFFFFF"/>
              <w:spacing w:before="120" w:after="120" w:line="240" w:lineRule="auto"/>
              <w:rPr>
                <w:rFonts w:ascii="Calibri" w:hAnsi="Calibri"/>
                <w:sz w:val="20"/>
              </w:rPr>
            </w:pPr>
          </w:p>
          <w:p w14:paraId="4094749D" w14:textId="77777777" w:rsidR="001837E0" w:rsidRPr="001837E0" w:rsidRDefault="001837E0" w:rsidP="004716E2">
            <w:pPr>
              <w:numPr>
                <w:ilvl w:val="12"/>
                <w:numId w:val="0"/>
              </w:numPr>
              <w:shd w:val="clear" w:color="auto" w:fill="FFFFFF"/>
              <w:spacing w:before="120" w:after="120" w:line="240" w:lineRule="auto"/>
              <w:rPr>
                <w:rFonts w:ascii="Calibri" w:hAnsi="Calibri"/>
                <w:sz w:val="20"/>
              </w:rPr>
            </w:pPr>
            <w:r w:rsidRPr="001837E0">
              <w:rPr>
                <w:rFonts w:ascii="Calibri" w:hAnsi="Calibri"/>
                <w:sz w:val="20"/>
              </w:rPr>
              <w:t>……………………………………………</w:t>
            </w:r>
          </w:p>
          <w:p w14:paraId="1A4A7AFC" w14:textId="77777777" w:rsidR="001837E0" w:rsidRPr="001837E0" w:rsidRDefault="001837E0" w:rsidP="004716E2">
            <w:pPr>
              <w:widowControl w:val="0"/>
              <w:numPr>
                <w:ilvl w:val="12"/>
                <w:numId w:val="0"/>
              </w:numPr>
              <w:tabs>
                <w:tab w:val="left" w:pos="708"/>
                <w:tab w:val="center" w:pos="4536"/>
                <w:tab w:val="right" w:pos="9072"/>
              </w:tabs>
              <w:autoSpaceDE w:val="0"/>
              <w:autoSpaceDN w:val="0"/>
              <w:adjustRightInd w:val="0"/>
              <w:spacing w:line="240" w:lineRule="auto"/>
              <w:rPr>
                <w:rFonts w:ascii="Calibri" w:hAnsi="Calibri"/>
                <w:b/>
                <w:sz w:val="20"/>
                <w:szCs w:val="20"/>
              </w:rPr>
            </w:pPr>
            <w:r w:rsidRPr="001837E0">
              <w:rPr>
                <w:rFonts w:ascii="Calibri" w:eastAsia="Calibri" w:hAnsi="Calibri"/>
                <w:i/>
                <w:sz w:val="22"/>
              </w:rPr>
              <w:t>(Nazwa i adres Wykonawcy(ów)</w:t>
            </w:r>
          </w:p>
        </w:tc>
        <w:tc>
          <w:tcPr>
            <w:tcW w:w="5954" w:type="dxa"/>
          </w:tcPr>
          <w:p w14:paraId="365CE81E" w14:textId="77777777" w:rsidR="001837E0" w:rsidRPr="001837E0" w:rsidRDefault="001837E0" w:rsidP="004716E2">
            <w:pPr>
              <w:numPr>
                <w:ilvl w:val="12"/>
                <w:numId w:val="0"/>
              </w:numPr>
              <w:shd w:val="clear" w:color="auto" w:fill="FFFFFF"/>
              <w:spacing w:before="120" w:after="120" w:line="240" w:lineRule="auto"/>
              <w:rPr>
                <w:rFonts w:ascii="Calibri" w:hAnsi="Calibri"/>
                <w:b/>
                <w:sz w:val="20"/>
              </w:rPr>
            </w:pPr>
            <w:r w:rsidRPr="001837E0">
              <w:rPr>
                <w:rFonts w:ascii="Calibri" w:hAnsi="Calibri"/>
                <w:b/>
                <w:sz w:val="20"/>
              </w:rPr>
              <w:t>ZAMAWIAJĄCY:</w:t>
            </w:r>
          </w:p>
          <w:p w14:paraId="2541A72F" w14:textId="77777777" w:rsidR="001837E0" w:rsidRPr="001837E0" w:rsidRDefault="001837E0" w:rsidP="004716E2">
            <w:pPr>
              <w:numPr>
                <w:ilvl w:val="12"/>
                <w:numId w:val="0"/>
              </w:numPr>
              <w:shd w:val="clear" w:color="auto" w:fill="FFFFFF"/>
              <w:spacing w:line="240" w:lineRule="auto"/>
              <w:rPr>
                <w:rFonts w:ascii="Calibri" w:hAnsi="Calibri"/>
                <w:b/>
                <w:sz w:val="20"/>
              </w:rPr>
            </w:pPr>
            <w:r w:rsidRPr="001837E0">
              <w:rPr>
                <w:rFonts w:ascii="Calibri" w:hAnsi="Calibri"/>
                <w:b/>
                <w:sz w:val="20"/>
              </w:rPr>
              <w:t>SKARB PAŃSTWA -</w:t>
            </w:r>
          </w:p>
          <w:p w14:paraId="62B77935" w14:textId="77777777" w:rsidR="001837E0" w:rsidRPr="001837E0" w:rsidRDefault="001837E0" w:rsidP="004716E2">
            <w:pPr>
              <w:numPr>
                <w:ilvl w:val="12"/>
                <w:numId w:val="0"/>
              </w:numPr>
              <w:shd w:val="clear" w:color="auto" w:fill="FFFFFF"/>
              <w:spacing w:line="240" w:lineRule="auto"/>
              <w:rPr>
                <w:rFonts w:ascii="Calibri" w:hAnsi="Calibri"/>
                <w:b/>
                <w:sz w:val="20"/>
              </w:rPr>
            </w:pPr>
            <w:r w:rsidRPr="001837E0">
              <w:rPr>
                <w:rFonts w:ascii="Calibri" w:hAnsi="Calibri"/>
                <w:b/>
                <w:sz w:val="20"/>
              </w:rPr>
              <w:t xml:space="preserve">URZĄD KOMUNIKACJI </w:t>
            </w:r>
          </w:p>
          <w:p w14:paraId="33B1DCDE" w14:textId="77777777" w:rsidR="001837E0" w:rsidRPr="001837E0" w:rsidRDefault="001837E0" w:rsidP="004716E2">
            <w:pPr>
              <w:numPr>
                <w:ilvl w:val="12"/>
                <w:numId w:val="0"/>
              </w:numPr>
              <w:shd w:val="clear" w:color="auto" w:fill="FFFFFF"/>
              <w:spacing w:line="240" w:lineRule="auto"/>
              <w:rPr>
                <w:rFonts w:ascii="Calibri" w:hAnsi="Calibri"/>
                <w:b/>
                <w:sz w:val="20"/>
              </w:rPr>
            </w:pPr>
            <w:r w:rsidRPr="001837E0">
              <w:rPr>
                <w:rFonts w:ascii="Calibri" w:hAnsi="Calibri"/>
                <w:b/>
                <w:sz w:val="20"/>
              </w:rPr>
              <w:t>ELEKTRONICZNEJ</w:t>
            </w:r>
          </w:p>
          <w:p w14:paraId="4972F8BB" w14:textId="77777777" w:rsidR="001837E0" w:rsidRPr="001837E0" w:rsidRDefault="001837E0" w:rsidP="004716E2">
            <w:pPr>
              <w:numPr>
                <w:ilvl w:val="12"/>
                <w:numId w:val="0"/>
              </w:numPr>
              <w:shd w:val="clear" w:color="auto" w:fill="FFFFFF"/>
              <w:spacing w:line="240" w:lineRule="auto"/>
              <w:rPr>
                <w:rFonts w:ascii="Calibri" w:hAnsi="Calibri"/>
                <w:b/>
                <w:sz w:val="20"/>
              </w:rPr>
            </w:pPr>
            <w:r w:rsidRPr="001837E0">
              <w:rPr>
                <w:rFonts w:ascii="Calibri" w:hAnsi="Calibri"/>
                <w:b/>
                <w:sz w:val="20"/>
              </w:rPr>
              <w:t>UL. GIEŁDOWA 7/9</w:t>
            </w:r>
          </w:p>
          <w:p w14:paraId="5ABCEDBB" w14:textId="77777777" w:rsidR="001837E0" w:rsidRPr="001837E0" w:rsidRDefault="001837E0" w:rsidP="004716E2">
            <w:pPr>
              <w:widowControl w:val="0"/>
              <w:numPr>
                <w:ilvl w:val="12"/>
                <w:numId w:val="0"/>
              </w:numPr>
              <w:autoSpaceDE w:val="0"/>
              <w:autoSpaceDN w:val="0"/>
              <w:adjustRightInd w:val="0"/>
              <w:spacing w:line="240" w:lineRule="auto"/>
              <w:rPr>
                <w:rFonts w:ascii="Calibri" w:hAnsi="Calibri"/>
                <w:b/>
                <w:sz w:val="20"/>
                <w:szCs w:val="20"/>
              </w:rPr>
            </w:pPr>
            <w:r w:rsidRPr="001837E0">
              <w:rPr>
                <w:rFonts w:ascii="Calibri" w:hAnsi="Calibri"/>
                <w:b/>
                <w:sz w:val="20"/>
              </w:rPr>
              <w:t>01-211 WARSZAWA</w:t>
            </w:r>
          </w:p>
        </w:tc>
      </w:tr>
    </w:tbl>
    <w:p w14:paraId="18FED7FD" w14:textId="77777777" w:rsidR="001837E0" w:rsidRPr="001837E0" w:rsidRDefault="001837E0" w:rsidP="001837E0">
      <w:pPr>
        <w:widowControl w:val="0"/>
        <w:autoSpaceDE w:val="0"/>
        <w:autoSpaceDN w:val="0"/>
        <w:adjustRightInd w:val="0"/>
        <w:spacing w:before="600" w:after="120" w:line="240" w:lineRule="auto"/>
        <w:ind w:left="4956"/>
        <w:rPr>
          <w:rFonts w:ascii="Calibri" w:hAnsi="Calibri"/>
          <w:b/>
          <w:sz w:val="22"/>
          <w:u w:val="single"/>
        </w:rPr>
      </w:pPr>
      <w:r w:rsidRPr="001837E0">
        <w:rPr>
          <w:rFonts w:ascii="Calibri" w:hAnsi="Calibri"/>
          <w:b/>
          <w:sz w:val="22"/>
          <w:u w:val="single"/>
        </w:rPr>
        <w:t>OŚWIADCZAM(Y), ŻE:</w:t>
      </w:r>
    </w:p>
    <w:p w14:paraId="03B0C74D" w14:textId="77777777" w:rsidR="001837E0" w:rsidRPr="00C042BD" w:rsidRDefault="001837E0" w:rsidP="001837E0">
      <w:pPr>
        <w:widowControl w:val="0"/>
        <w:autoSpaceDE w:val="0"/>
        <w:autoSpaceDN w:val="0"/>
        <w:adjustRightInd w:val="0"/>
        <w:spacing w:before="120" w:after="480" w:line="240" w:lineRule="auto"/>
        <w:jc w:val="center"/>
        <w:rPr>
          <w:rFonts w:ascii="Calibri" w:hAnsi="Calibri"/>
          <w:sz w:val="22"/>
        </w:rPr>
      </w:pPr>
      <w:r w:rsidRPr="00C042BD">
        <w:rPr>
          <w:rFonts w:ascii="Calibri" w:hAnsi="Calibri"/>
          <w:sz w:val="22"/>
        </w:rPr>
        <w:t>składając ofertę w przedmiotowym postępowaniu</w:t>
      </w:r>
      <w:r w:rsidRPr="00C042BD">
        <w:rPr>
          <w:rFonts w:ascii="Calibri" w:hAnsi="Calibri"/>
          <w:b/>
          <w:sz w:val="22"/>
        </w:rPr>
        <w:t xml:space="preserve">, </w:t>
      </w:r>
      <w:r w:rsidRPr="00C042BD">
        <w:rPr>
          <w:rFonts w:ascii="Calibri" w:hAnsi="Calibri"/>
          <w:sz w:val="22"/>
        </w:rPr>
        <w:t>stosownie do treści pkt</w:t>
      </w:r>
      <w:r>
        <w:rPr>
          <w:rFonts w:ascii="Calibri" w:hAnsi="Calibri"/>
          <w:sz w:val="22"/>
        </w:rPr>
        <w:t xml:space="preserve"> </w:t>
      </w:r>
      <w:r w:rsidR="00E40721">
        <w:rPr>
          <w:rFonts w:ascii="Calibri" w:hAnsi="Calibri"/>
          <w:sz w:val="22"/>
        </w:rPr>
        <w:t>VI.3.1)</w:t>
      </w:r>
      <w:r w:rsidRPr="00C042BD">
        <w:rPr>
          <w:rFonts w:ascii="Calibri" w:hAnsi="Calibri"/>
          <w:sz w:val="22"/>
        </w:rPr>
        <w:t xml:space="preserve"> SIWZ wykonaliśmy:</w:t>
      </w:r>
    </w:p>
    <w:tbl>
      <w:tblPr>
        <w:tblW w:w="1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2873"/>
        <w:gridCol w:w="1842"/>
        <w:gridCol w:w="3343"/>
        <w:gridCol w:w="1616"/>
        <w:gridCol w:w="1563"/>
        <w:gridCol w:w="1696"/>
      </w:tblGrid>
      <w:tr w:rsidR="001837E0" w:rsidRPr="00077396" w14:paraId="6A04BBD2" w14:textId="77777777" w:rsidTr="004716E2">
        <w:trPr>
          <w:trHeight w:val="387"/>
          <w:jc w:val="center"/>
        </w:trPr>
        <w:tc>
          <w:tcPr>
            <w:tcW w:w="1027" w:type="dxa"/>
            <w:vMerge w:val="restart"/>
            <w:shd w:val="clear" w:color="auto" w:fill="D9D9D9" w:themeFill="background1" w:themeFillShade="D9"/>
            <w:vAlign w:val="center"/>
          </w:tcPr>
          <w:p w14:paraId="2FDA85E7" w14:textId="77777777" w:rsidR="001837E0" w:rsidRPr="00077396" w:rsidRDefault="001837E0" w:rsidP="004716E2">
            <w:pPr>
              <w:widowControl w:val="0"/>
              <w:autoSpaceDE w:val="0"/>
              <w:autoSpaceDN w:val="0"/>
              <w:adjustRightInd w:val="0"/>
              <w:spacing w:before="160" w:line="240" w:lineRule="auto"/>
              <w:ind w:left="-37" w:firstLine="41"/>
              <w:jc w:val="center"/>
              <w:rPr>
                <w:rFonts w:ascii="Calibri" w:hAnsi="Calibri"/>
                <w:b/>
                <w:sz w:val="20"/>
                <w:szCs w:val="20"/>
              </w:rPr>
            </w:pPr>
            <w:r w:rsidRPr="00077396">
              <w:rPr>
                <w:rFonts w:ascii="Calibri" w:hAnsi="Calibri"/>
                <w:b/>
                <w:sz w:val="20"/>
                <w:szCs w:val="20"/>
              </w:rPr>
              <w:t>Lp.</w:t>
            </w:r>
          </w:p>
        </w:tc>
        <w:tc>
          <w:tcPr>
            <w:tcW w:w="2873" w:type="dxa"/>
            <w:vMerge w:val="restart"/>
            <w:shd w:val="clear" w:color="auto" w:fill="D9D9D9" w:themeFill="background1" w:themeFillShade="D9"/>
            <w:vAlign w:val="center"/>
          </w:tcPr>
          <w:p w14:paraId="6D4FB9D8" w14:textId="77777777" w:rsidR="001837E0" w:rsidRPr="00077396" w:rsidRDefault="001837E0" w:rsidP="001837E0">
            <w:pPr>
              <w:widowControl w:val="0"/>
              <w:autoSpaceDE w:val="0"/>
              <w:autoSpaceDN w:val="0"/>
              <w:adjustRightInd w:val="0"/>
              <w:spacing w:before="160" w:line="240" w:lineRule="auto"/>
              <w:ind w:firstLine="0"/>
              <w:jc w:val="center"/>
              <w:rPr>
                <w:rFonts w:ascii="Calibri" w:hAnsi="Calibri"/>
                <w:b/>
                <w:sz w:val="20"/>
                <w:szCs w:val="20"/>
              </w:rPr>
            </w:pPr>
            <w:r w:rsidRPr="00077396">
              <w:rPr>
                <w:rFonts w:ascii="Calibri" w:hAnsi="Calibri"/>
                <w:b/>
                <w:sz w:val="20"/>
                <w:szCs w:val="20"/>
              </w:rPr>
              <w:t xml:space="preserve">Wykonawca usługi </w:t>
            </w:r>
            <w:r w:rsidRPr="00077396">
              <w:rPr>
                <w:rFonts w:ascii="Calibri" w:hAnsi="Calibri"/>
                <w:b/>
                <w:sz w:val="20"/>
                <w:szCs w:val="20"/>
              </w:rPr>
              <w:br/>
              <w:t>(nazwa, adres)</w:t>
            </w:r>
          </w:p>
        </w:tc>
        <w:tc>
          <w:tcPr>
            <w:tcW w:w="1842" w:type="dxa"/>
            <w:vMerge w:val="restart"/>
            <w:shd w:val="clear" w:color="auto" w:fill="D9D9D9" w:themeFill="background1" w:themeFillShade="D9"/>
            <w:vAlign w:val="center"/>
          </w:tcPr>
          <w:p w14:paraId="269985E3" w14:textId="77777777" w:rsidR="001837E0" w:rsidRPr="00077396" w:rsidRDefault="001837E0" w:rsidP="00077396">
            <w:pPr>
              <w:widowControl w:val="0"/>
              <w:autoSpaceDE w:val="0"/>
              <w:autoSpaceDN w:val="0"/>
              <w:adjustRightInd w:val="0"/>
              <w:spacing w:before="160" w:line="240" w:lineRule="auto"/>
              <w:ind w:firstLine="0"/>
              <w:jc w:val="center"/>
              <w:rPr>
                <w:rFonts w:ascii="Calibri" w:hAnsi="Calibri"/>
                <w:b/>
                <w:sz w:val="20"/>
                <w:szCs w:val="20"/>
              </w:rPr>
            </w:pPr>
            <w:r w:rsidRPr="00077396">
              <w:rPr>
                <w:rFonts w:ascii="Calibri" w:hAnsi="Calibri"/>
                <w:b/>
                <w:sz w:val="20"/>
                <w:szCs w:val="20"/>
              </w:rPr>
              <w:t>Wartość brutto usługi (z podatkiem</w:t>
            </w:r>
            <w:r w:rsidR="00782885" w:rsidRPr="00077396">
              <w:rPr>
                <w:rFonts w:ascii="Calibri" w:hAnsi="Calibri"/>
                <w:b/>
                <w:sz w:val="20"/>
                <w:szCs w:val="20"/>
              </w:rPr>
              <w:t xml:space="preserve"> V</w:t>
            </w:r>
            <w:r w:rsidRPr="00077396">
              <w:rPr>
                <w:rFonts w:ascii="Calibri" w:hAnsi="Calibri"/>
                <w:b/>
                <w:sz w:val="20"/>
                <w:szCs w:val="20"/>
              </w:rPr>
              <w:t>AT w PLN)</w:t>
            </w:r>
          </w:p>
        </w:tc>
        <w:tc>
          <w:tcPr>
            <w:tcW w:w="3343" w:type="dxa"/>
            <w:vMerge w:val="restart"/>
            <w:shd w:val="clear" w:color="auto" w:fill="D9D9D9" w:themeFill="background1" w:themeFillShade="D9"/>
            <w:vAlign w:val="center"/>
          </w:tcPr>
          <w:p w14:paraId="6AB21706" w14:textId="77777777" w:rsidR="001837E0" w:rsidRDefault="001837E0" w:rsidP="00105B1C">
            <w:pPr>
              <w:widowControl w:val="0"/>
              <w:autoSpaceDE w:val="0"/>
              <w:autoSpaceDN w:val="0"/>
              <w:adjustRightInd w:val="0"/>
              <w:spacing w:before="160" w:line="240" w:lineRule="auto"/>
              <w:ind w:firstLine="0"/>
              <w:jc w:val="center"/>
              <w:rPr>
                <w:rFonts w:ascii="Calibri" w:hAnsi="Calibri"/>
                <w:b/>
                <w:bCs/>
                <w:iCs/>
                <w:sz w:val="20"/>
                <w:szCs w:val="20"/>
              </w:rPr>
            </w:pPr>
            <w:r w:rsidRPr="00077396">
              <w:rPr>
                <w:rFonts w:ascii="Calibri" w:hAnsi="Calibri"/>
                <w:b/>
                <w:sz w:val="20"/>
                <w:szCs w:val="20"/>
              </w:rPr>
              <w:t>Opis przedmiotu usługi</w:t>
            </w:r>
            <w:r w:rsidRPr="00077396">
              <w:rPr>
                <w:rFonts w:ascii="Calibri" w:hAnsi="Calibri"/>
                <w:b/>
                <w:sz w:val="20"/>
                <w:szCs w:val="20"/>
              </w:rPr>
              <w:br/>
            </w:r>
            <w:r w:rsidRPr="00077396">
              <w:rPr>
                <w:rFonts w:ascii="Calibri" w:hAnsi="Calibri"/>
                <w:b/>
                <w:bCs/>
                <w:iCs/>
                <w:sz w:val="20"/>
                <w:szCs w:val="20"/>
              </w:rPr>
              <w:t>(</w:t>
            </w:r>
            <w:r w:rsidR="00105B1C" w:rsidRPr="00077396">
              <w:rPr>
                <w:rFonts w:ascii="Calibri" w:hAnsi="Calibri"/>
                <w:b/>
                <w:bCs/>
                <w:iCs/>
                <w:sz w:val="20"/>
                <w:szCs w:val="20"/>
              </w:rPr>
              <w:t xml:space="preserve">informacje </w:t>
            </w:r>
            <w:r w:rsidRPr="00077396">
              <w:rPr>
                <w:rFonts w:ascii="Calibri" w:hAnsi="Calibri"/>
                <w:b/>
                <w:bCs/>
                <w:iCs/>
                <w:sz w:val="20"/>
                <w:szCs w:val="20"/>
              </w:rPr>
              <w:t>potwierdzając</w:t>
            </w:r>
            <w:r w:rsidR="00105B1C" w:rsidRPr="00077396">
              <w:rPr>
                <w:rFonts w:ascii="Calibri" w:hAnsi="Calibri"/>
                <w:b/>
                <w:bCs/>
                <w:iCs/>
                <w:sz w:val="20"/>
                <w:szCs w:val="20"/>
              </w:rPr>
              <w:t>e</w:t>
            </w:r>
            <w:r w:rsidRPr="00077396">
              <w:rPr>
                <w:rFonts w:ascii="Calibri" w:hAnsi="Calibri"/>
                <w:b/>
                <w:bCs/>
                <w:iCs/>
                <w:sz w:val="20"/>
                <w:szCs w:val="20"/>
              </w:rPr>
              <w:t xml:space="preserve"> spełnianie warunku udziału w postęp</w:t>
            </w:r>
            <w:r w:rsidR="00105B1C" w:rsidRPr="00077396">
              <w:rPr>
                <w:rFonts w:ascii="Calibri" w:hAnsi="Calibri"/>
                <w:b/>
                <w:bCs/>
                <w:iCs/>
                <w:sz w:val="20"/>
                <w:szCs w:val="20"/>
              </w:rPr>
              <w:t>owaniu, określonego w pkt VI.3.1</w:t>
            </w:r>
            <w:r w:rsidRPr="00077396">
              <w:rPr>
                <w:rFonts w:ascii="Calibri" w:hAnsi="Calibri"/>
                <w:b/>
                <w:bCs/>
                <w:iCs/>
                <w:sz w:val="20"/>
                <w:szCs w:val="20"/>
              </w:rPr>
              <w:t>) SIWZ)</w:t>
            </w:r>
            <w:r w:rsidR="00782885" w:rsidRPr="00077396">
              <w:rPr>
                <w:rStyle w:val="Odwoanieprzypisudolnego"/>
                <w:rFonts w:ascii="Calibri" w:hAnsi="Calibri"/>
                <w:b/>
                <w:bCs/>
                <w:iCs/>
                <w:sz w:val="20"/>
                <w:szCs w:val="20"/>
              </w:rPr>
              <w:footnoteReference w:id="19"/>
            </w:r>
          </w:p>
          <w:p w14:paraId="4D2A3EE9" w14:textId="77777777" w:rsidR="00077396" w:rsidRPr="00077396" w:rsidRDefault="00077396" w:rsidP="00105B1C">
            <w:pPr>
              <w:widowControl w:val="0"/>
              <w:autoSpaceDE w:val="0"/>
              <w:autoSpaceDN w:val="0"/>
              <w:adjustRightInd w:val="0"/>
              <w:spacing w:before="160" w:line="240" w:lineRule="auto"/>
              <w:ind w:firstLine="0"/>
              <w:jc w:val="center"/>
              <w:rPr>
                <w:rFonts w:ascii="Calibri" w:hAnsi="Calibri"/>
                <w:b/>
                <w:iCs/>
                <w:sz w:val="20"/>
                <w:szCs w:val="20"/>
              </w:rPr>
            </w:pPr>
          </w:p>
        </w:tc>
        <w:tc>
          <w:tcPr>
            <w:tcW w:w="3179" w:type="dxa"/>
            <w:gridSpan w:val="2"/>
            <w:shd w:val="clear" w:color="auto" w:fill="D9D9D9" w:themeFill="background1" w:themeFillShade="D9"/>
            <w:vAlign w:val="center"/>
          </w:tcPr>
          <w:p w14:paraId="68BC428A" w14:textId="77777777" w:rsidR="001837E0" w:rsidRPr="00077396" w:rsidRDefault="001837E0" w:rsidP="001837E0">
            <w:pPr>
              <w:widowControl w:val="0"/>
              <w:autoSpaceDE w:val="0"/>
              <w:autoSpaceDN w:val="0"/>
              <w:adjustRightInd w:val="0"/>
              <w:spacing w:before="160" w:line="240" w:lineRule="auto"/>
              <w:rPr>
                <w:rFonts w:ascii="Calibri" w:hAnsi="Calibri"/>
                <w:b/>
                <w:sz w:val="20"/>
                <w:szCs w:val="20"/>
              </w:rPr>
            </w:pPr>
            <w:r w:rsidRPr="00077396">
              <w:rPr>
                <w:rFonts w:ascii="Calibri" w:hAnsi="Calibri"/>
                <w:b/>
                <w:sz w:val="20"/>
                <w:szCs w:val="20"/>
              </w:rPr>
              <w:t>Data wykonywania usługi</w:t>
            </w:r>
          </w:p>
        </w:tc>
        <w:tc>
          <w:tcPr>
            <w:tcW w:w="1696" w:type="dxa"/>
            <w:vMerge w:val="restart"/>
            <w:shd w:val="clear" w:color="auto" w:fill="D9D9D9" w:themeFill="background1" w:themeFillShade="D9"/>
            <w:vAlign w:val="center"/>
          </w:tcPr>
          <w:p w14:paraId="1951966E" w14:textId="77777777" w:rsidR="001837E0" w:rsidRPr="00077396" w:rsidRDefault="001837E0" w:rsidP="00782885">
            <w:pPr>
              <w:widowControl w:val="0"/>
              <w:autoSpaceDE w:val="0"/>
              <w:autoSpaceDN w:val="0"/>
              <w:adjustRightInd w:val="0"/>
              <w:spacing w:before="160" w:line="240" w:lineRule="auto"/>
              <w:ind w:firstLine="0"/>
              <w:jc w:val="center"/>
              <w:rPr>
                <w:rFonts w:ascii="Calibri" w:hAnsi="Calibri"/>
                <w:b/>
                <w:sz w:val="20"/>
                <w:szCs w:val="20"/>
              </w:rPr>
            </w:pPr>
            <w:r w:rsidRPr="00077396">
              <w:rPr>
                <w:rFonts w:ascii="Calibri" w:hAnsi="Calibri"/>
                <w:b/>
                <w:sz w:val="20"/>
                <w:szCs w:val="20"/>
              </w:rPr>
              <w:t>Odbiorca usługi</w:t>
            </w:r>
            <w:r w:rsidR="00782885" w:rsidRPr="00077396">
              <w:rPr>
                <w:rFonts w:ascii="Calibri" w:hAnsi="Calibri"/>
                <w:b/>
                <w:sz w:val="20"/>
                <w:szCs w:val="20"/>
              </w:rPr>
              <w:t xml:space="preserve"> </w:t>
            </w:r>
            <w:r w:rsidRPr="00077396">
              <w:rPr>
                <w:rFonts w:ascii="Calibri" w:hAnsi="Calibri"/>
                <w:b/>
                <w:sz w:val="20"/>
                <w:szCs w:val="20"/>
              </w:rPr>
              <w:t>(nazwa, adres)</w:t>
            </w:r>
          </w:p>
        </w:tc>
      </w:tr>
      <w:tr w:rsidR="001837E0" w:rsidRPr="001837E0" w14:paraId="2403E158" w14:textId="77777777" w:rsidTr="004716E2">
        <w:trPr>
          <w:trHeight w:val="692"/>
          <w:jc w:val="center"/>
        </w:trPr>
        <w:tc>
          <w:tcPr>
            <w:tcW w:w="1027" w:type="dxa"/>
            <w:vMerge/>
            <w:shd w:val="clear" w:color="auto" w:fill="D9D9D9" w:themeFill="background1" w:themeFillShade="D9"/>
            <w:vAlign w:val="center"/>
          </w:tcPr>
          <w:p w14:paraId="52A65A87" w14:textId="77777777" w:rsidR="001837E0" w:rsidRPr="001837E0" w:rsidRDefault="001837E0" w:rsidP="004716E2">
            <w:pPr>
              <w:widowControl w:val="0"/>
              <w:autoSpaceDE w:val="0"/>
              <w:autoSpaceDN w:val="0"/>
              <w:adjustRightInd w:val="0"/>
              <w:spacing w:before="160" w:line="240" w:lineRule="auto"/>
              <w:ind w:left="-37" w:firstLine="41"/>
              <w:jc w:val="center"/>
              <w:rPr>
                <w:rFonts w:ascii="Calibri" w:hAnsi="Calibri"/>
                <w:b/>
                <w:sz w:val="16"/>
                <w:szCs w:val="16"/>
              </w:rPr>
            </w:pPr>
          </w:p>
        </w:tc>
        <w:tc>
          <w:tcPr>
            <w:tcW w:w="2873" w:type="dxa"/>
            <w:vMerge/>
            <w:shd w:val="clear" w:color="auto" w:fill="D9D9D9" w:themeFill="background1" w:themeFillShade="D9"/>
          </w:tcPr>
          <w:p w14:paraId="52EBD4D1" w14:textId="77777777" w:rsidR="001837E0" w:rsidRPr="001837E0" w:rsidRDefault="001837E0" w:rsidP="004716E2">
            <w:pPr>
              <w:widowControl w:val="0"/>
              <w:autoSpaceDE w:val="0"/>
              <w:autoSpaceDN w:val="0"/>
              <w:adjustRightInd w:val="0"/>
              <w:spacing w:before="160" w:line="240" w:lineRule="auto"/>
              <w:jc w:val="center"/>
              <w:rPr>
                <w:rFonts w:ascii="Calibri" w:hAnsi="Calibri"/>
                <w:b/>
                <w:sz w:val="16"/>
                <w:szCs w:val="16"/>
              </w:rPr>
            </w:pPr>
          </w:p>
        </w:tc>
        <w:tc>
          <w:tcPr>
            <w:tcW w:w="1842" w:type="dxa"/>
            <w:vMerge/>
            <w:shd w:val="clear" w:color="auto" w:fill="D9D9D9" w:themeFill="background1" w:themeFillShade="D9"/>
          </w:tcPr>
          <w:p w14:paraId="3C5045B8" w14:textId="77777777" w:rsidR="001837E0" w:rsidRPr="001837E0" w:rsidRDefault="001837E0" w:rsidP="004716E2">
            <w:pPr>
              <w:widowControl w:val="0"/>
              <w:autoSpaceDE w:val="0"/>
              <w:autoSpaceDN w:val="0"/>
              <w:adjustRightInd w:val="0"/>
              <w:spacing w:before="160" w:line="240" w:lineRule="auto"/>
              <w:jc w:val="center"/>
              <w:rPr>
                <w:rFonts w:ascii="Calibri" w:hAnsi="Calibri"/>
                <w:b/>
                <w:sz w:val="16"/>
                <w:szCs w:val="16"/>
              </w:rPr>
            </w:pPr>
          </w:p>
        </w:tc>
        <w:tc>
          <w:tcPr>
            <w:tcW w:w="3343" w:type="dxa"/>
            <w:vMerge/>
            <w:shd w:val="clear" w:color="auto" w:fill="D9D9D9" w:themeFill="background1" w:themeFillShade="D9"/>
            <w:vAlign w:val="center"/>
          </w:tcPr>
          <w:p w14:paraId="6E8F7DFB" w14:textId="77777777" w:rsidR="001837E0" w:rsidRPr="001837E0" w:rsidRDefault="001837E0" w:rsidP="004716E2">
            <w:pPr>
              <w:widowControl w:val="0"/>
              <w:autoSpaceDE w:val="0"/>
              <w:autoSpaceDN w:val="0"/>
              <w:adjustRightInd w:val="0"/>
              <w:spacing w:before="160" w:line="240" w:lineRule="auto"/>
              <w:jc w:val="center"/>
              <w:rPr>
                <w:rFonts w:ascii="Calibri" w:hAnsi="Calibri"/>
                <w:b/>
                <w:sz w:val="16"/>
                <w:szCs w:val="16"/>
              </w:rPr>
            </w:pPr>
          </w:p>
        </w:tc>
        <w:tc>
          <w:tcPr>
            <w:tcW w:w="1616" w:type="dxa"/>
            <w:shd w:val="clear" w:color="auto" w:fill="D9D9D9" w:themeFill="background1" w:themeFillShade="D9"/>
          </w:tcPr>
          <w:p w14:paraId="11E0F3BB" w14:textId="77777777" w:rsidR="001837E0" w:rsidRPr="001837E0" w:rsidRDefault="001837E0" w:rsidP="001837E0">
            <w:pPr>
              <w:widowControl w:val="0"/>
              <w:autoSpaceDE w:val="0"/>
              <w:autoSpaceDN w:val="0"/>
              <w:adjustRightInd w:val="0"/>
              <w:spacing w:line="240" w:lineRule="auto"/>
              <w:ind w:firstLine="0"/>
              <w:jc w:val="center"/>
              <w:rPr>
                <w:rFonts w:ascii="Calibri" w:hAnsi="Calibri"/>
                <w:b/>
                <w:sz w:val="16"/>
                <w:szCs w:val="16"/>
              </w:rPr>
            </w:pPr>
            <w:r w:rsidRPr="001837E0">
              <w:rPr>
                <w:rFonts w:ascii="Calibri" w:hAnsi="Calibri"/>
                <w:b/>
                <w:sz w:val="16"/>
                <w:szCs w:val="16"/>
              </w:rPr>
              <w:t>Początek</w:t>
            </w:r>
          </w:p>
          <w:p w14:paraId="7DF315FC" w14:textId="77777777" w:rsidR="001837E0" w:rsidRPr="001837E0" w:rsidRDefault="001837E0" w:rsidP="001837E0">
            <w:pPr>
              <w:widowControl w:val="0"/>
              <w:autoSpaceDE w:val="0"/>
              <w:autoSpaceDN w:val="0"/>
              <w:adjustRightInd w:val="0"/>
              <w:spacing w:line="240" w:lineRule="auto"/>
              <w:ind w:firstLine="0"/>
              <w:jc w:val="center"/>
              <w:rPr>
                <w:rFonts w:ascii="Calibri" w:hAnsi="Calibri"/>
                <w:b/>
                <w:sz w:val="16"/>
                <w:szCs w:val="16"/>
              </w:rPr>
            </w:pPr>
            <w:r w:rsidRPr="001837E0">
              <w:rPr>
                <w:rFonts w:ascii="Calibri" w:hAnsi="Calibri"/>
                <w:b/>
                <w:sz w:val="16"/>
                <w:szCs w:val="16"/>
              </w:rPr>
              <w:t>dzień/miesiąc/rok</w:t>
            </w:r>
          </w:p>
        </w:tc>
        <w:tc>
          <w:tcPr>
            <w:tcW w:w="1563" w:type="dxa"/>
            <w:shd w:val="clear" w:color="auto" w:fill="D9D9D9" w:themeFill="background1" w:themeFillShade="D9"/>
          </w:tcPr>
          <w:p w14:paraId="719F6891" w14:textId="77777777" w:rsidR="001837E0" w:rsidRPr="001837E0" w:rsidRDefault="001837E0" w:rsidP="001837E0">
            <w:pPr>
              <w:widowControl w:val="0"/>
              <w:autoSpaceDE w:val="0"/>
              <w:autoSpaceDN w:val="0"/>
              <w:adjustRightInd w:val="0"/>
              <w:spacing w:line="240" w:lineRule="auto"/>
              <w:ind w:firstLine="0"/>
              <w:jc w:val="center"/>
              <w:rPr>
                <w:rFonts w:ascii="Calibri" w:hAnsi="Calibri"/>
                <w:b/>
                <w:sz w:val="16"/>
                <w:szCs w:val="16"/>
              </w:rPr>
            </w:pPr>
            <w:r w:rsidRPr="001837E0">
              <w:rPr>
                <w:rFonts w:ascii="Calibri" w:hAnsi="Calibri"/>
                <w:b/>
                <w:sz w:val="16"/>
                <w:szCs w:val="16"/>
              </w:rPr>
              <w:t>Koniec</w:t>
            </w:r>
          </w:p>
          <w:p w14:paraId="0B7B84FB" w14:textId="77777777" w:rsidR="001837E0" w:rsidRPr="001837E0" w:rsidRDefault="001837E0" w:rsidP="001837E0">
            <w:pPr>
              <w:widowControl w:val="0"/>
              <w:autoSpaceDE w:val="0"/>
              <w:autoSpaceDN w:val="0"/>
              <w:adjustRightInd w:val="0"/>
              <w:spacing w:line="240" w:lineRule="auto"/>
              <w:ind w:firstLine="0"/>
              <w:jc w:val="center"/>
              <w:rPr>
                <w:rFonts w:ascii="Calibri" w:hAnsi="Calibri"/>
                <w:b/>
                <w:sz w:val="16"/>
                <w:szCs w:val="16"/>
              </w:rPr>
            </w:pPr>
            <w:r w:rsidRPr="001837E0">
              <w:rPr>
                <w:rFonts w:ascii="Calibri" w:hAnsi="Calibri"/>
                <w:b/>
                <w:sz w:val="16"/>
                <w:szCs w:val="16"/>
              </w:rPr>
              <w:t>dzień/miesiąc/rok</w:t>
            </w:r>
          </w:p>
        </w:tc>
        <w:tc>
          <w:tcPr>
            <w:tcW w:w="1696" w:type="dxa"/>
            <w:vMerge/>
            <w:shd w:val="clear" w:color="auto" w:fill="D9D9D9" w:themeFill="background1" w:themeFillShade="D9"/>
            <w:vAlign w:val="center"/>
          </w:tcPr>
          <w:p w14:paraId="1CA93FDE" w14:textId="77777777" w:rsidR="001837E0" w:rsidRPr="001837E0" w:rsidRDefault="001837E0" w:rsidP="004716E2">
            <w:pPr>
              <w:widowControl w:val="0"/>
              <w:autoSpaceDE w:val="0"/>
              <w:autoSpaceDN w:val="0"/>
              <w:adjustRightInd w:val="0"/>
              <w:spacing w:before="160" w:line="240" w:lineRule="auto"/>
              <w:jc w:val="center"/>
              <w:rPr>
                <w:rFonts w:ascii="Calibri" w:hAnsi="Calibri"/>
                <w:b/>
                <w:sz w:val="16"/>
                <w:szCs w:val="16"/>
              </w:rPr>
            </w:pPr>
          </w:p>
        </w:tc>
      </w:tr>
      <w:tr w:rsidR="001837E0" w:rsidRPr="00E27636" w14:paraId="499914C5" w14:textId="77777777" w:rsidTr="001837E0">
        <w:trPr>
          <w:trHeight w:val="720"/>
          <w:jc w:val="center"/>
        </w:trPr>
        <w:tc>
          <w:tcPr>
            <w:tcW w:w="1027" w:type="dxa"/>
            <w:vAlign w:val="center"/>
          </w:tcPr>
          <w:p w14:paraId="43E8C190" w14:textId="77777777" w:rsidR="001837E0" w:rsidRPr="00E27636" w:rsidRDefault="001837E0" w:rsidP="001837E0">
            <w:pPr>
              <w:widowControl w:val="0"/>
              <w:autoSpaceDE w:val="0"/>
              <w:autoSpaceDN w:val="0"/>
              <w:adjustRightInd w:val="0"/>
              <w:spacing w:before="240" w:after="240" w:line="240" w:lineRule="auto"/>
              <w:ind w:firstLine="0"/>
              <w:jc w:val="center"/>
              <w:rPr>
                <w:rFonts w:ascii="Calibri" w:hAnsi="Calibri"/>
                <w:b/>
                <w:sz w:val="20"/>
                <w:szCs w:val="20"/>
              </w:rPr>
            </w:pPr>
            <w:r w:rsidRPr="00E27636">
              <w:rPr>
                <w:rFonts w:ascii="Calibri" w:hAnsi="Calibri"/>
                <w:b/>
                <w:sz w:val="20"/>
                <w:szCs w:val="20"/>
              </w:rPr>
              <w:t>1.</w:t>
            </w:r>
          </w:p>
        </w:tc>
        <w:tc>
          <w:tcPr>
            <w:tcW w:w="2873" w:type="dxa"/>
          </w:tcPr>
          <w:p w14:paraId="53568DEC"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842" w:type="dxa"/>
          </w:tcPr>
          <w:p w14:paraId="3A8F840E"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3343" w:type="dxa"/>
          </w:tcPr>
          <w:p w14:paraId="2EC9E773"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616" w:type="dxa"/>
          </w:tcPr>
          <w:p w14:paraId="12C102DE"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563" w:type="dxa"/>
          </w:tcPr>
          <w:p w14:paraId="1197BB32"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696" w:type="dxa"/>
            <w:shd w:val="clear" w:color="auto" w:fill="auto"/>
          </w:tcPr>
          <w:p w14:paraId="04F517A7"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r>
      <w:tr w:rsidR="001837E0" w:rsidRPr="00E27636" w14:paraId="4621F347" w14:textId="77777777" w:rsidTr="004716E2">
        <w:trPr>
          <w:jc w:val="center"/>
        </w:trPr>
        <w:tc>
          <w:tcPr>
            <w:tcW w:w="1027" w:type="dxa"/>
            <w:vAlign w:val="center"/>
          </w:tcPr>
          <w:p w14:paraId="10BE9EC3" w14:textId="77777777" w:rsidR="001837E0" w:rsidRPr="00E27636" w:rsidRDefault="001837E0" w:rsidP="001837E0">
            <w:pPr>
              <w:widowControl w:val="0"/>
              <w:autoSpaceDE w:val="0"/>
              <w:autoSpaceDN w:val="0"/>
              <w:adjustRightInd w:val="0"/>
              <w:spacing w:before="240" w:after="240" w:line="240" w:lineRule="auto"/>
              <w:ind w:firstLine="0"/>
              <w:jc w:val="center"/>
              <w:rPr>
                <w:rFonts w:ascii="Calibri" w:hAnsi="Calibri"/>
                <w:b/>
                <w:sz w:val="20"/>
                <w:szCs w:val="20"/>
              </w:rPr>
            </w:pPr>
            <w:r w:rsidRPr="00E27636">
              <w:rPr>
                <w:rFonts w:ascii="Calibri" w:hAnsi="Calibri"/>
                <w:b/>
                <w:sz w:val="20"/>
                <w:szCs w:val="20"/>
              </w:rPr>
              <w:t>2.</w:t>
            </w:r>
          </w:p>
        </w:tc>
        <w:tc>
          <w:tcPr>
            <w:tcW w:w="2873" w:type="dxa"/>
          </w:tcPr>
          <w:p w14:paraId="7BDD6678"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842" w:type="dxa"/>
          </w:tcPr>
          <w:p w14:paraId="77B0FC4E"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3343" w:type="dxa"/>
          </w:tcPr>
          <w:p w14:paraId="5BCC4022"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616" w:type="dxa"/>
          </w:tcPr>
          <w:p w14:paraId="45C545AC"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563" w:type="dxa"/>
          </w:tcPr>
          <w:p w14:paraId="3C0EB1D9"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696" w:type="dxa"/>
            <w:shd w:val="clear" w:color="auto" w:fill="auto"/>
          </w:tcPr>
          <w:p w14:paraId="1AC9ADEC"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r>
      <w:tr w:rsidR="001837E0" w:rsidRPr="00E27636" w14:paraId="21AB3E00" w14:textId="77777777" w:rsidTr="004716E2">
        <w:trPr>
          <w:jc w:val="center"/>
        </w:trPr>
        <w:tc>
          <w:tcPr>
            <w:tcW w:w="1027" w:type="dxa"/>
            <w:vAlign w:val="center"/>
          </w:tcPr>
          <w:p w14:paraId="1F7EBBA5" w14:textId="198ED05C" w:rsidR="001837E0" w:rsidRPr="00E27636" w:rsidRDefault="004E2544" w:rsidP="001837E0">
            <w:pPr>
              <w:widowControl w:val="0"/>
              <w:autoSpaceDE w:val="0"/>
              <w:autoSpaceDN w:val="0"/>
              <w:adjustRightInd w:val="0"/>
              <w:spacing w:before="240" w:after="240" w:line="240" w:lineRule="auto"/>
              <w:ind w:firstLine="0"/>
              <w:jc w:val="center"/>
              <w:rPr>
                <w:rFonts w:ascii="Calibri" w:hAnsi="Calibri"/>
                <w:b/>
                <w:sz w:val="20"/>
                <w:szCs w:val="20"/>
              </w:rPr>
            </w:pPr>
            <w:r>
              <w:rPr>
                <w:rFonts w:ascii="Calibri" w:hAnsi="Calibri"/>
                <w:b/>
                <w:sz w:val="20"/>
                <w:szCs w:val="20"/>
              </w:rPr>
              <w:lastRenderedPageBreak/>
              <w:t>…</w:t>
            </w:r>
            <w:r w:rsidR="001837E0" w:rsidRPr="00E27636">
              <w:rPr>
                <w:rFonts w:ascii="Calibri" w:hAnsi="Calibri"/>
                <w:b/>
                <w:sz w:val="20"/>
                <w:szCs w:val="20"/>
              </w:rPr>
              <w:t>.</w:t>
            </w:r>
          </w:p>
        </w:tc>
        <w:tc>
          <w:tcPr>
            <w:tcW w:w="2873" w:type="dxa"/>
          </w:tcPr>
          <w:p w14:paraId="5BF15C0B"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842" w:type="dxa"/>
          </w:tcPr>
          <w:p w14:paraId="5564E730"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3343" w:type="dxa"/>
          </w:tcPr>
          <w:p w14:paraId="1B060A6F"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616" w:type="dxa"/>
          </w:tcPr>
          <w:p w14:paraId="51CB10AD"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563" w:type="dxa"/>
          </w:tcPr>
          <w:p w14:paraId="764B9A35"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c>
          <w:tcPr>
            <w:tcW w:w="1696" w:type="dxa"/>
            <w:shd w:val="clear" w:color="auto" w:fill="auto"/>
          </w:tcPr>
          <w:p w14:paraId="4D67C988" w14:textId="77777777" w:rsidR="001837E0" w:rsidRPr="00E27636" w:rsidRDefault="001837E0" w:rsidP="001837E0">
            <w:pPr>
              <w:widowControl w:val="0"/>
              <w:autoSpaceDE w:val="0"/>
              <w:autoSpaceDN w:val="0"/>
              <w:adjustRightInd w:val="0"/>
              <w:spacing w:before="240" w:after="240" w:line="240" w:lineRule="auto"/>
              <w:rPr>
                <w:rFonts w:ascii="Calibri" w:hAnsi="Calibri"/>
                <w:sz w:val="20"/>
                <w:szCs w:val="20"/>
              </w:rPr>
            </w:pPr>
          </w:p>
        </w:tc>
      </w:tr>
    </w:tbl>
    <w:p w14:paraId="41764670" w14:textId="77777777" w:rsidR="001837E0" w:rsidRPr="00C042BD" w:rsidRDefault="001837E0" w:rsidP="001837E0">
      <w:pPr>
        <w:widowControl w:val="0"/>
        <w:numPr>
          <w:ilvl w:val="12"/>
          <w:numId w:val="0"/>
        </w:numPr>
        <w:autoSpaceDE w:val="0"/>
        <w:autoSpaceDN w:val="0"/>
        <w:adjustRightInd w:val="0"/>
        <w:spacing w:line="240" w:lineRule="auto"/>
        <w:rPr>
          <w:rFonts w:ascii="Calibri" w:hAnsi="Calibri"/>
          <w:sz w:val="20"/>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3"/>
      </w:tblGrid>
      <w:tr w:rsidR="001837E0" w:rsidRPr="006B30CA" w14:paraId="79F09BE0" w14:textId="77777777" w:rsidTr="001837E0">
        <w:trPr>
          <w:jc w:val="center"/>
        </w:trPr>
        <w:tc>
          <w:tcPr>
            <w:tcW w:w="5778" w:type="dxa"/>
          </w:tcPr>
          <w:p w14:paraId="7179189E" w14:textId="77777777" w:rsidR="001837E0" w:rsidRPr="006B30CA" w:rsidRDefault="001837E0" w:rsidP="001837E0">
            <w:pPr>
              <w:spacing w:before="360"/>
              <w:ind w:left="-661" w:hanging="142"/>
              <w:rPr>
                <w:rFonts w:asciiTheme="minorHAnsi" w:hAnsiTheme="minorHAnsi"/>
                <w:sz w:val="20"/>
                <w:szCs w:val="20"/>
              </w:rPr>
            </w:pPr>
          </w:p>
        </w:tc>
        <w:tc>
          <w:tcPr>
            <w:tcW w:w="3433" w:type="dxa"/>
          </w:tcPr>
          <w:p w14:paraId="4DB24EBF" w14:textId="77777777" w:rsidR="001837E0" w:rsidRDefault="001837E0" w:rsidP="004716E2">
            <w:pPr>
              <w:rPr>
                <w:rFonts w:asciiTheme="minorHAnsi" w:hAnsiTheme="minorHAnsi"/>
                <w:sz w:val="20"/>
                <w:szCs w:val="20"/>
              </w:rPr>
            </w:pPr>
          </w:p>
          <w:p w14:paraId="4C83DE36" w14:textId="77777777" w:rsidR="00077396" w:rsidRPr="006B30CA" w:rsidRDefault="00077396" w:rsidP="004716E2">
            <w:pPr>
              <w:rPr>
                <w:rFonts w:asciiTheme="minorHAnsi" w:hAnsiTheme="minorHAnsi"/>
                <w:sz w:val="20"/>
                <w:szCs w:val="20"/>
              </w:rPr>
            </w:pPr>
          </w:p>
        </w:tc>
      </w:tr>
      <w:tr w:rsidR="001837E0" w:rsidRPr="006B30CA" w14:paraId="25ECD260" w14:textId="77777777" w:rsidTr="001837E0">
        <w:trPr>
          <w:jc w:val="center"/>
        </w:trPr>
        <w:tc>
          <w:tcPr>
            <w:tcW w:w="5778" w:type="dxa"/>
          </w:tcPr>
          <w:p w14:paraId="1E98CD8C" w14:textId="77777777" w:rsidR="001A6248" w:rsidRPr="00C042BD" w:rsidRDefault="001A6248" w:rsidP="001A6248">
            <w:pPr>
              <w:ind w:firstLine="426"/>
              <w:rPr>
                <w:rFonts w:ascii="Calibri" w:hAnsi="Calibri"/>
                <w:sz w:val="20"/>
                <w:szCs w:val="20"/>
              </w:rPr>
            </w:pPr>
            <w:r w:rsidRPr="00C042BD">
              <w:rPr>
                <w:rFonts w:ascii="Calibri" w:hAnsi="Calibri"/>
                <w:sz w:val="20"/>
                <w:szCs w:val="20"/>
              </w:rPr>
              <w:t>…………….……</w:t>
            </w:r>
            <w:r>
              <w:rPr>
                <w:rFonts w:ascii="Calibri" w:hAnsi="Calibri"/>
                <w:sz w:val="20"/>
                <w:szCs w:val="20"/>
              </w:rPr>
              <w:t>……………..</w:t>
            </w:r>
            <w:r w:rsidRPr="00C042BD">
              <w:rPr>
                <w:rFonts w:ascii="Calibri" w:hAnsi="Calibri"/>
                <w:i/>
                <w:sz w:val="16"/>
                <w:szCs w:val="16"/>
              </w:rPr>
              <w:t>(miejscowość)</w:t>
            </w:r>
            <w:r w:rsidRPr="00C042BD">
              <w:rPr>
                <w:rFonts w:ascii="Calibri" w:hAnsi="Calibri"/>
                <w:sz w:val="20"/>
                <w:szCs w:val="20"/>
              </w:rPr>
              <w:t xml:space="preserve">, dnia …………………. r. </w:t>
            </w:r>
          </w:p>
          <w:p w14:paraId="6712405C" w14:textId="77777777" w:rsidR="001837E0" w:rsidRPr="006B30CA" w:rsidRDefault="001837E0" w:rsidP="004716E2">
            <w:pPr>
              <w:rPr>
                <w:rFonts w:asciiTheme="minorHAnsi" w:hAnsiTheme="minorHAnsi"/>
                <w:sz w:val="20"/>
                <w:szCs w:val="20"/>
              </w:rPr>
            </w:pPr>
          </w:p>
        </w:tc>
        <w:tc>
          <w:tcPr>
            <w:tcW w:w="3433" w:type="dxa"/>
          </w:tcPr>
          <w:p w14:paraId="423BF4B8" w14:textId="77777777" w:rsidR="00077396" w:rsidRDefault="00077396" w:rsidP="004716E2">
            <w:pPr>
              <w:rPr>
                <w:rFonts w:asciiTheme="minorHAnsi" w:hAnsiTheme="minorHAnsi"/>
                <w:sz w:val="20"/>
                <w:szCs w:val="20"/>
              </w:rPr>
            </w:pPr>
          </w:p>
          <w:p w14:paraId="112814E2" w14:textId="77777777" w:rsidR="00077396" w:rsidRDefault="00077396" w:rsidP="004716E2">
            <w:pPr>
              <w:rPr>
                <w:rFonts w:asciiTheme="minorHAnsi" w:hAnsiTheme="minorHAnsi"/>
                <w:sz w:val="20"/>
                <w:szCs w:val="20"/>
              </w:rPr>
            </w:pPr>
          </w:p>
          <w:p w14:paraId="49B5D401" w14:textId="77777777" w:rsidR="001837E0" w:rsidRPr="006B30CA" w:rsidRDefault="001837E0" w:rsidP="004716E2">
            <w:pPr>
              <w:rPr>
                <w:rFonts w:asciiTheme="minorHAnsi" w:hAnsiTheme="minorHAnsi" w:cs="Arial"/>
                <w:sz w:val="20"/>
                <w:szCs w:val="20"/>
              </w:rPr>
            </w:pPr>
            <w:r w:rsidRPr="006B30CA">
              <w:rPr>
                <w:rFonts w:asciiTheme="minorHAnsi" w:hAnsiTheme="minorHAnsi"/>
                <w:sz w:val="20"/>
                <w:szCs w:val="20"/>
              </w:rPr>
              <w:t>…………………………………</w:t>
            </w:r>
            <w:r>
              <w:rPr>
                <w:rFonts w:asciiTheme="minorHAnsi" w:hAnsiTheme="minorHAnsi"/>
                <w:sz w:val="20"/>
                <w:szCs w:val="20"/>
              </w:rPr>
              <w:t>……</w:t>
            </w:r>
            <w:r w:rsidRPr="006B30CA">
              <w:rPr>
                <w:rFonts w:asciiTheme="minorHAnsi" w:hAnsiTheme="minorHAnsi"/>
                <w:sz w:val="20"/>
                <w:szCs w:val="20"/>
              </w:rPr>
              <w:t>………</w:t>
            </w:r>
          </w:p>
          <w:p w14:paraId="5F930327" w14:textId="77777777" w:rsidR="001837E0" w:rsidRPr="006B30CA" w:rsidRDefault="001837E0" w:rsidP="004716E2">
            <w:pPr>
              <w:jc w:val="center"/>
              <w:rPr>
                <w:rFonts w:asciiTheme="minorHAnsi" w:hAnsiTheme="minorHAnsi"/>
                <w:sz w:val="20"/>
                <w:szCs w:val="20"/>
              </w:rPr>
            </w:pPr>
            <w:r w:rsidRPr="006B30CA">
              <w:rPr>
                <w:rFonts w:asciiTheme="minorHAnsi" w:hAnsiTheme="minorHAnsi"/>
                <w:i/>
                <w:sz w:val="16"/>
                <w:szCs w:val="16"/>
              </w:rPr>
              <w:t>(</w:t>
            </w:r>
            <w:r w:rsidRPr="00931339">
              <w:rPr>
                <w:rFonts w:asciiTheme="minorHAnsi" w:hAnsiTheme="minorHAnsi"/>
                <w:i/>
                <w:sz w:val="16"/>
                <w:szCs w:val="16"/>
              </w:rPr>
              <w:t>podpis</w:t>
            </w:r>
            <w:r w:rsidRPr="006B30CA">
              <w:rPr>
                <w:rFonts w:asciiTheme="minorHAnsi" w:hAnsiTheme="minorHAnsi"/>
                <w:i/>
                <w:sz w:val="16"/>
                <w:szCs w:val="16"/>
              </w:rPr>
              <w:t>)</w:t>
            </w:r>
          </w:p>
        </w:tc>
      </w:tr>
    </w:tbl>
    <w:p w14:paraId="094F733D" w14:textId="77777777" w:rsidR="001837E0" w:rsidRPr="001837E0" w:rsidRDefault="001837E0" w:rsidP="001837E0">
      <w:pPr>
        <w:widowControl w:val="0"/>
        <w:numPr>
          <w:ilvl w:val="12"/>
          <w:numId w:val="0"/>
        </w:numPr>
        <w:spacing w:before="480" w:after="120" w:line="240" w:lineRule="auto"/>
        <w:rPr>
          <w:rFonts w:ascii="Calibri" w:hAnsi="Calibri"/>
          <w:sz w:val="18"/>
          <w:szCs w:val="18"/>
        </w:rPr>
      </w:pPr>
      <w:r w:rsidRPr="001837E0">
        <w:rPr>
          <w:rFonts w:ascii="Calibri" w:hAnsi="Calibri"/>
          <w:sz w:val="18"/>
          <w:szCs w:val="18"/>
        </w:rPr>
        <w:t>UWAGA: Wykaz musi zostać podpisane przez osobę(osoby) uprawnioną(e) do reprezentowania Wykonawcy zgodnie z:</w:t>
      </w:r>
    </w:p>
    <w:p w14:paraId="48048DC7" w14:textId="77777777" w:rsidR="001837E0" w:rsidRPr="001837E0" w:rsidRDefault="001837E0" w:rsidP="00C960AF">
      <w:pPr>
        <w:widowControl w:val="0"/>
        <w:numPr>
          <w:ilvl w:val="0"/>
          <w:numId w:val="81"/>
        </w:numPr>
        <w:autoSpaceDE w:val="0"/>
        <w:autoSpaceDN w:val="0"/>
        <w:adjustRightInd w:val="0"/>
        <w:spacing w:line="240" w:lineRule="auto"/>
        <w:ind w:left="357" w:hanging="357"/>
        <w:rPr>
          <w:rFonts w:ascii="Calibri" w:hAnsi="Calibri"/>
          <w:sz w:val="18"/>
          <w:szCs w:val="18"/>
        </w:rPr>
      </w:pPr>
      <w:r w:rsidRPr="001837E0">
        <w:rPr>
          <w:rFonts w:ascii="Calibri" w:hAnsi="Calibri"/>
          <w:sz w:val="18"/>
          <w:szCs w:val="18"/>
        </w:rPr>
        <w:t>zapisami w dokumencie stwierdzającym status prawny Wykonawcy(ów) (odpis z właściwego rejestru lub z centralnej ewidencji i informacji o działalności gospodarczej), lub/i</w:t>
      </w:r>
    </w:p>
    <w:p w14:paraId="71BFE1FB" w14:textId="77777777" w:rsidR="001837E0" w:rsidRPr="001837E0" w:rsidRDefault="001837E0" w:rsidP="00C960AF">
      <w:pPr>
        <w:widowControl w:val="0"/>
        <w:numPr>
          <w:ilvl w:val="0"/>
          <w:numId w:val="81"/>
        </w:numPr>
        <w:tabs>
          <w:tab w:val="num" w:pos="1440"/>
        </w:tabs>
        <w:autoSpaceDE w:val="0"/>
        <w:autoSpaceDN w:val="0"/>
        <w:adjustRightInd w:val="0"/>
        <w:spacing w:line="240" w:lineRule="auto"/>
        <w:ind w:left="357" w:hanging="357"/>
        <w:rPr>
          <w:rFonts w:ascii="Calibri" w:hAnsi="Calibri"/>
          <w:sz w:val="18"/>
          <w:szCs w:val="18"/>
        </w:rPr>
      </w:pPr>
      <w:r w:rsidRPr="001837E0">
        <w:rPr>
          <w:rFonts w:ascii="Calibri" w:hAnsi="Calibri"/>
          <w:sz w:val="18"/>
          <w:szCs w:val="18"/>
        </w:rPr>
        <w:t> pełnomocnictwem(</w:t>
      </w:r>
      <w:proofErr w:type="spellStart"/>
      <w:r w:rsidRPr="001837E0">
        <w:rPr>
          <w:rFonts w:ascii="Calibri" w:hAnsi="Calibri"/>
          <w:sz w:val="18"/>
          <w:szCs w:val="18"/>
        </w:rPr>
        <w:t>ami</w:t>
      </w:r>
      <w:proofErr w:type="spellEnd"/>
      <w:r w:rsidRPr="001837E0">
        <w:rPr>
          <w:rFonts w:ascii="Calibri" w:hAnsi="Calibri"/>
          <w:sz w:val="18"/>
          <w:szCs w:val="18"/>
        </w:rPr>
        <w:t>) wchodzącym(i) w skład oferty.</w:t>
      </w:r>
    </w:p>
    <w:p w14:paraId="694D6074" w14:textId="77777777" w:rsidR="001837E0" w:rsidRDefault="001837E0" w:rsidP="001837E0">
      <w:pPr>
        <w:widowControl w:val="0"/>
        <w:autoSpaceDE w:val="0"/>
        <w:autoSpaceDN w:val="0"/>
        <w:adjustRightInd w:val="0"/>
        <w:spacing w:line="240" w:lineRule="auto"/>
        <w:rPr>
          <w:sz w:val="20"/>
          <w:szCs w:val="20"/>
        </w:rPr>
      </w:pPr>
    </w:p>
    <w:p w14:paraId="587A2F29" w14:textId="77777777" w:rsidR="005A3383" w:rsidRDefault="005A3383" w:rsidP="005A3383">
      <w:pPr>
        <w:shd w:val="clear" w:color="auto" w:fill="FFFFFF"/>
        <w:ind w:left="357" w:firstLine="0"/>
        <w:rPr>
          <w:rFonts w:ascii="Calibri" w:hAnsi="Calibri"/>
          <w:sz w:val="22"/>
          <w:lang w:eastAsia="pl-PL"/>
        </w:rPr>
        <w:sectPr w:rsidR="005A3383" w:rsidSect="005A3383">
          <w:pgSz w:w="16840" w:h="11907" w:orient="landscape" w:code="9"/>
          <w:pgMar w:top="1418" w:right="1418" w:bottom="1418" w:left="1418" w:header="567" w:footer="709" w:gutter="0"/>
          <w:cols w:space="708"/>
          <w:docGrid w:linePitch="360"/>
        </w:sectPr>
      </w:pPr>
    </w:p>
    <w:p w14:paraId="62701CBF" w14:textId="77777777" w:rsidR="005A3383" w:rsidRDefault="005A3383" w:rsidP="005A3383">
      <w:pPr>
        <w:shd w:val="clear" w:color="auto" w:fill="FFFFFF"/>
        <w:overflowPunct w:val="0"/>
        <w:autoSpaceDE w:val="0"/>
        <w:autoSpaceDN w:val="0"/>
        <w:adjustRightInd w:val="0"/>
        <w:spacing w:line="240" w:lineRule="auto"/>
        <w:ind w:firstLine="0"/>
        <w:rPr>
          <w:rFonts w:ascii="Calibri" w:hAnsi="Calibri"/>
          <w:b/>
          <w:bCs/>
          <w:color w:val="000000"/>
          <w:sz w:val="22"/>
        </w:rPr>
      </w:pPr>
      <w:r w:rsidRPr="005A3383">
        <w:rPr>
          <w:rFonts w:ascii="Calibri" w:hAnsi="Calibri"/>
          <w:b/>
          <w:bCs/>
          <w:color w:val="000000"/>
          <w:sz w:val="22"/>
        </w:rPr>
        <w:lastRenderedPageBreak/>
        <w:t>Załącznik nr 6 do SIWZ – wzór wykazu osób, które będą uczestniczyć w wykonywaniu zamówienia.</w:t>
      </w:r>
    </w:p>
    <w:p w14:paraId="020BB7F6" w14:textId="77777777" w:rsidR="005A3383" w:rsidRPr="005A3383" w:rsidRDefault="005A3383" w:rsidP="005A3383">
      <w:pPr>
        <w:shd w:val="clear" w:color="auto" w:fill="FFFFFF"/>
        <w:overflowPunct w:val="0"/>
        <w:autoSpaceDE w:val="0"/>
        <w:autoSpaceDN w:val="0"/>
        <w:adjustRightInd w:val="0"/>
        <w:spacing w:line="240" w:lineRule="auto"/>
        <w:ind w:firstLine="0"/>
        <w:rPr>
          <w:rFonts w:ascii="Calibri" w:hAnsi="Calibri"/>
          <w:b/>
          <w:bCs/>
          <w:color w:val="000000"/>
          <w:sz w:val="22"/>
        </w:rPr>
      </w:pP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5A3383" w:rsidRPr="005A3383" w14:paraId="18D12F6E" w14:textId="77777777" w:rsidTr="004716E2">
        <w:trPr>
          <w:trHeight w:val="562"/>
          <w:jc w:val="center"/>
        </w:trPr>
        <w:tc>
          <w:tcPr>
            <w:tcW w:w="2197" w:type="dxa"/>
            <w:tcBorders>
              <w:top w:val="single" w:sz="4" w:space="0" w:color="auto"/>
              <w:left w:val="single" w:sz="4" w:space="0" w:color="auto"/>
              <w:bottom w:val="single" w:sz="4" w:space="0" w:color="auto"/>
              <w:right w:val="single" w:sz="4" w:space="0" w:color="auto"/>
            </w:tcBorders>
          </w:tcPr>
          <w:p w14:paraId="169D136A" w14:textId="77777777" w:rsidR="005A3383" w:rsidRPr="005A3383" w:rsidRDefault="005A3383" w:rsidP="005A3383">
            <w:pPr>
              <w:numPr>
                <w:ilvl w:val="12"/>
                <w:numId w:val="0"/>
              </w:numPr>
              <w:spacing w:line="240" w:lineRule="auto"/>
              <w:rPr>
                <w:rFonts w:ascii="Calibri" w:hAnsi="Calibri"/>
                <w:b/>
                <w:sz w:val="22"/>
              </w:rPr>
            </w:pPr>
            <w:r w:rsidRPr="005A3383">
              <w:rPr>
                <w:rFonts w:ascii="Calibri" w:hAnsi="Calibri"/>
                <w:b/>
                <w:sz w:val="22"/>
              </w:rPr>
              <w:t>NR SPRAWY:</w:t>
            </w:r>
          </w:p>
        </w:tc>
        <w:tc>
          <w:tcPr>
            <w:tcW w:w="7017" w:type="dxa"/>
            <w:gridSpan w:val="2"/>
            <w:tcBorders>
              <w:top w:val="single" w:sz="4" w:space="0" w:color="auto"/>
              <w:left w:val="single" w:sz="4" w:space="0" w:color="auto"/>
              <w:bottom w:val="single" w:sz="4" w:space="0" w:color="auto"/>
              <w:right w:val="single" w:sz="4" w:space="0" w:color="auto"/>
            </w:tcBorders>
          </w:tcPr>
          <w:p w14:paraId="22FE8215" w14:textId="77777777" w:rsidR="005A3383" w:rsidRPr="005A3383" w:rsidRDefault="00CD7438" w:rsidP="00270032">
            <w:pPr>
              <w:numPr>
                <w:ilvl w:val="12"/>
                <w:numId w:val="0"/>
              </w:numPr>
              <w:spacing w:line="240" w:lineRule="auto"/>
              <w:rPr>
                <w:rFonts w:ascii="Calibri" w:hAnsi="Calibri"/>
                <w:b/>
                <w:sz w:val="22"/>
              </w:rPr>
            </w:pPr>
            <w:r>
              <w:rPr>
                <w:rFonts w:ascii="Calibri" w:hAnsi="Calibri"/>
                <w:b/>
                <w:bCs/>
                <w:sz w:val="22"/>
              </w:rPr>
              <w:t>BA.WZP.26.</w:t>
            </w:r>
            <w:r w:rsidR="00270032">
              <w:rPr>
                <w:rFonts w:ascii="Calibri" w:hAnsi="Calibri"/>
                <w:b/>
                <w:bCs/>
                <w:sz w:val="22"/>
              </w:rPr>
              <w:t>15</w:t>
            </w:r>
            <w:r>
              <w:rPr>
                <w:rFonts w:ascii="Calibri" w:hAnsi="Calibri"/>
                <w:b/>
                <w:bCs/>
                <w:sz w:val="22"/>
              </w:rPr>
              <w:t>.20</w:t>
            </w:r>
            <w:r w:rsidR="00270032">
              <w:rPr>
                <w:rFonts w:ascii="Calibri" w:hAnsi="Calibri"/>
                <w:b/>
                <w:bCs/>
                <w:sz w:val="22"/>
              </w:rPr>
              <w:t>20</w:t>
            </w:r>
            <w:r>
              <w:rPr>
                <w:rFonts w:ascii="Calibri" w:hAnsi="Calibri"/>
                <w:b/>
                <w:bCs/>
                <w:sz w:val="22"/>
              </w:rPr>
              <w:t xml:space="preserve"> </w:t>
            </w:r>
          </w:p>
        </w:tc>
      </w:tr>
      <w:tr w:rsidR="005A3383" w:rsidRPr="0037585E" w14:paraId="06602E3C" w14:textId="77777777" w:rsidTr="004716E2">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14:paraId="2C155399" w14:textId="77777777" w:rsidR="005A3383" w:rsidRPr="005A3383" w:rsidRDefault="005A3383" w:rsidP="004716E2">
            <w:pPr>
              <w:numPr>
                <w:ilvl w:val="12"/>
                <w:numId w:val="0"/>
              </w:numPr>
              <w:spacing w:line="240" w:lineRule="auto"/>
              <w:rPr>
                <w:rFonts w:ascii="Calibri" w:hAnsi="Calibri"/>
                <w:b/>
                <w:sz w:val="22"/>
              </w:rPr>
            </w:pPr>
            <w:r w:rsidRPr="005A3383">
              <w:rPr>
                <w:rFonts w:ascii="Calibri" w:hAnsi="Calibri"/>
                <w:b/>
                <w:sz w:val="22"/>
              </w:rPr>
              <w:t>WYKONAWCA(Y):</w:t>
            </w:r>
          </w:p>
          <w:p w14:paraId="4934D6BE" w14:textId="77777777" w:rsidR="005A3383" w:rsidRPr="005A3383" w:rsidRDefault="005A3383" w:rsidP="004716E2">
            <w:pPr>
              <w:numPr>
                <w:ilvl w:val="12"/>
                <w:numId w:val="0"/>
              </w:numPr>
              <w:spacing w:line="240" w:lineRule="auto"/>
              <w:rPr>
                <w:rFonts w:ascii="Calibri" w:hAnsi="Calibri"/>
                <w:sz w:val="22"/>
              </w:rPr>
            </w:pPr>
            <w:r w:rsidRPr="005A3383">
              <w:rPr>
                <w:rFonts w:ascii="Calibri" w:hAnsi="Calibri"/>
                <w:sz w:val="22"/>
              </w:rPr>
              <w:t xml:space="preserve">(Nazwa i adres) </w:t>
            </w:r>
          </w:p>
          <w:p w14:paraId="0B1F1FC7" w14:textId="77777777" w:rsidR="005A3383" w:rsidRPr="00DB102D" w:rsidRDefault="005A3383" w:rsidP="004716E2">
            <w:pPr>
              <w:numPr>
                <w:ilvl w:val="12"/>
                <w:numId w:val="0"/>
              </w:numPr>
              <w:spacing w:line="240" w:lineRule="auto"/>
              <w:rPr>
                <w:sz w:val="22"/>
              </w:rPr>
            </w:pPr>
          </w:p>
          <w:p w14:paraId="4412C639" w14:textId="77777777" w:rsidR="005A3383" w:rsidRPr="00DB102D" w:rsidRDefault="005A3383" w:rsidP="004716E2">
            <w:pPr>
              <w:numPr>
                <w:ilvl w:val="12"/>
                <w:numId w:val="0"/>
              </w:numPr>
              <w:spacing w:line="240" w:lineRule="auto"/>
              <w:rPr>
                <w:b/>
                <w:sz w:val="22"/>
              </w:rPr>
            </w:pPr>
          </w:p>
        </w:tc>
        <w:tc>
          <w:tcPr>
            <w:tcW w:w="3899" w:type="dxa"/>
            <w:tcBorders>
              <w:top w:val="single" w:sz="4" w:space="0" w:color="auto"/>
              <w:left w:val="single" w:sz="4" w:space="0" w:color="auto"/>
              <w:bottom w:val="single" w:sz="4" w:space="0" w:color="auto"/>
              <w:right w:val="single" w:sz="4" w:space="0" w:color="auto"/>
            </w:tcBorders>
          </w:tcPr>
          <w:p w14:paraId="1F4B43A3" w14:textId="77777777" w:rsidR="005A3383" w:rsidRDefault="005A3383" w:rsidP="004716E2">
            <w:pPr>
              <w:numPr>
                <w:ilvl w:val="12"/>
                <w:numId w:val="0"/>
              </w:numPr>
              <w:spacing w:line="240" w:lineRule="auto"/>
              <w:rPr>
                <w:rFonts w:ascii="Calibri" w:hAnsi="Calibri"/>
                <w:b/>
                <w:sz w:val="22"/>
              </w:rPr>
            </w:pPr>
            <w:r w:rsidRPr="005A3383">
              <w:rPr>
                <w:rFonts w:ascii="Calibri" w:hAnsi="Calibri"/>
                <w:b/>
                <w:sz w:val="22"/>
              </w:rPr>
              <w:t xml:space="preserve">ZAMAWIAJĄCY: </w:t>
            </w:r>
          </w:p>
          <w:p w14:paraId="256E9045" w14:textId="77777777" w:rsidR="005A3383" w:rsidRPr="005A3383" w:rsidRDefault="005A3383" w:rsidP="004716E2">
            <w:pPr>
              <w:numPr>
                <w:ilvl w:val="12"/>
                <w:numId w:val="0"/>
              </w:numPr>
              <w:spacing w:line="240" w:lineRule="auto"/>
              <w:rPr>
                <w:rFonts w:ascii="Calibri" w:hAnsi="Calibri"/>
                <w:b/>
                <w:sz w:val="22"/>
              </w:rPr>
            </w:pPr>
            <w:r w:rsidRPr="005A3383">
              <w:rPr>
                <w:rFonts w:ascii="Calibri" w:hAnsi="Calibri"/>
                <w:b/>
                <w:sz w:val="22"/>
              </w:rPr>
              <w:t>SKARB PAŃSTWA -</w:t>
            </w:r>
          </w:p>
          <w:p w14:paraId="1DA1688E" w14:textId="77777777" w:rsidR="005A3383" w:rsidRPr="005A3383" w:rsidRDefault="005A3383" w:rsidP="004716E2">
            <w:pPr>
              <w:numPr>
                <w:ilvl w:val="12"/>
                <w:numId w:val="0"/>
              </w:numPr>
              <w:spacing w:line="240" w:lineRule="auto"/>
              <w:rPr>
                <w:rFonts w:ascii="Calibri" w:hAnsi="Calibri"/>
                <w:b/>
                <w:sz w:val="22"/>
              </w:rPr>
            </w:pPr>
            <w:r w:rsidRPr="005A3383">
              <w:rPr>
                <w:rFonts w:ascii="Calibri" w:hAnsi="Calibri"/>
                <w:b/>
                <w:sz w:val="22"/>
              </w:rPr>
              <w:t>URZĄD KOMUNIKACJI ELEKTRONICZNEJ</w:t>
            </w:r>
          </w:p>
          <w:p w14:paraId="5434DFFC" w14:textId="77777777" w:rsidR="005A3383" w:rsidRPr="005A3383" w:rsidRDefault="005A3383" w:rsidP="004716E2">
            <w:pPr>
              <w:numPr>
                <w:ilvl w:val="12"/>
                <w:numId w:val="0"/>
              </w:numPr>
              <w:spacing w:line="240" w:lineRule="auto"/>
              <w:rPr>
                <w:rFonts w:ascii="Calibri" w:hAnsi="Calibri"/>
                <w:b/>
                <w:sz w:val="22"/>
              </w:rPr>
            </w:pPr>
            <w:r w:rsidRPr="005A3383">
              <w:rPr>
                <w:rFonts w:ascii="Calibri" w:hAnsi="Calibri"/>
                <w:b/>
                <w:sz w:val="22"/>
              </w:rPr>
              <w:t>UL. GIEŁDOWA 7/9</w:t>
            </w:r>
          </w:p>
          <w:p w14:paraId="0B819C91" w14:textId="77777777" w:rsidR="005A3383" w:rsidRPr="00DB102D" w:rsidRDefault="005A3383" w:rsidP="004716E2">
            <w:pPr>
              <w:numPr>
                <w:ilvl w:val="12"/>
                <w:numId w:val="0"/>
              </w:numPr>
              <w:spacing w:line="240" w:lineRule="auto"/>
              <w:rPr>
                <w:sz w:val="22"/>
              </w:rPr>
            </w:pPr>
            <w:r w:rsidRPr="005A3383">
              <w:rPr>
                <w:rFonts w:ascii="Calibri" w:hAnsi="Calibri"/>
                <w:b/>
                <w:sz w:val="22"/>
              </w:rPr>
              <w:t>01-211 WARSZAWA</w:t>
            </w:r>
          </w:p>
        </w:tc>
      </w:tr>
    </w:tbl>
    <w:p w14:paraId="32DA792E" w14:textId="77777777" w:rsidR="005A3383" w:rsidRDefault="005A3383" w:rsidP="005A3383">
      <w:pPr>
        <w:spacing w:line="240" w:lineRule="auto"/>
        <w:jc w:val="center"/>
        <w:rPr>
          <w:b/>
          <w:bCs/>
          <w:sz w:val="20"/>
          <w:szCs w:val="20"/>
        </w:rPr>
      </w:pPr>
    </w:p>
    <w:p w14:paraId="0267BB32" w14:textId="77777777" w:rsidR="005A3383" w:rsidRPr="0037585E" w:rsidRDefault="005A3383" w:rsidP="005A3383">
      <w:pPr>
        <w:spacing w:line="240" w:lineRule="auto"/>
        <w:ind w:firstLine="0"/>
        <w:jc w:val="center"/>
        <w:rPr>
          <w:b/>
          <w:bCs/>
          <w:sz w:val="20"/>
          <w:szCs w:val="20"/>
        </w:rPr>
      </w:pPr>
      <w:r w:rsidRPr="0037585E">
        <w:rPr>
          <w:b/>
          <w:bCs/>
          <w:sz w:val="20"/>
          <w:szCs w:val="20"/>
        </w:rPr>
        <w:t>OŚWIADCZAM(Y), ŻE:</w:t>
      </w:r>
    </w:p>
    <w:p w14:paraId="60852CB4" w14:textId="77777777" w:rsidR="005A3383" w:rsidRPr="00E40721" w:rsidRDefault="005A3383" w:rsidP="005A3383">
      <w:pPr>
        <w:spacing w:line="240" w:lineRule="auto"/>
        <w:ind w:firstLine="0"/>
        <w:jc w:val="center"/>
        <w:rPr>
          <w:rFonts w:ascii="Calibri" w:hAnsi="Calibri"/>
          <w:sz w:val="20"/>
          <w:szCs w:val="20"/>
        </w:rPr>
      </w:pPr>
      <w:r w:rsidRPr="00E40721">
        <w:rPr>
          <w:rFonts w:ascii="Calibri" w:hAnsi="Calibri"/>
          <w:sz w:val="20"/>
          <w:szCs w:val="20"/>
        </w:rPr>
        <w:t>stosownie do treści pkt</w:t>
      </w:r>
      <w:r w:rsidR="00E40721">
        <w:rPr>
          <w:rFonts w:ascii="Calibri" w:hAnsi="Calibri"/>
          <w:sz w:val="20"/>
          <w:szCs w:val="20"/>
        </w:rPr>
        <w:t xml:space="preserve">. </w:t>
      </w:r>
      <w:r w:rsidR="00E40721">
        <w:rPr>
          <w:rFonts w:ascii="Calibri" w:eastAsia="Calibri" w:hAnsi="Calibri"/>
          <w:b/>
          <w:bCs/>
          <w:iCs/>
          <w:sz w:val="20"/>
          <w:szCs w:val="20"/>
        </w:rPr>
        <w:t>VI.3.2</w:t>
      </w:r>
      <w:r w:rsidRPr="00E40721">
        <w:rPr>
          <w:rFonts w:ascii="Calibri" w:eastAsia="Calibri" w:hAnsi="Calibri"/>
          <w:b/>
          <w:bCs/>
          <w:iCs/>
          <w:sz w:val="20"/>
          <w:szCs w:val="20"/>
        </w:rPr>
        <w:t>)</w:t>
      </w:r>
      <w:r w:rsidRPr="00E40721">
        <w:rPr>
          <w:rFonts w:ascii="Calibri" w:eastAsia="Calibri" w:hAnsi="Calibri"/>
          <w:bCs/>
          <w:iCs/>
          <w:sz w:val="22"/>
        </w:rPr>
        <w:t xml:space="preserve"> </w:t>
      </w:r>
      <w:r w:rsidRPr="00E40721">
        <w:rPr>
          <w:rFonts w:ascii="Calibri" w:hAnsi="Calibri"/>
          <w:sz w:val="20"/>
          <w:szCs w:val="20"/>
        </w:rPr>
        <w:t>SIWZ, że:</w:t>
      </w:r>
    </w:p>
    <w:p w14:paraId="7010D06E" w14:textId="77777777" w:rsidR="005A3383" w:rsidRPr="005A3383" w:rsidRDefault="005A3383" w:rsidP="005A3383">
      <w:pPr>
        <w:overflowPunct w:val="0"/>
        <w:autoSpaceDE w:val="0"/>
        <w:autoSpaceDN w:val="0"/>
        <w:adjustRightInd w:val="0"/>
        <w:spacing w:line="240" w:lineRule="auto"/>
        <w:ind w:firstLine="708"/>
        <w:jc w:val="center"/>
        <w:textAlignment w:val="baseline"/>
        <w:rPr>
          <w:rFonts w:ascii="Calibri" w:hAnsi="Calibri"/>
          <w:b/>
          <w:sz w:val="20"/>
          <w:szCs w:val="20"/>
        </w:rPr>
      </w:pPr>
      <w:r w:rsidRPr="005A3383">
        <w:rPr>
          <w:rFonts w:ascii="Calibri" w:hAnsi="Calibri"/>
          <w:b/>
          <w:sz w:val="20"/>
          <w:szCs w:val="20"/>
        </w:rPr>
        <w:t>zamówienie niniejsze wykonywać będą niżej wymienione osoby:</w:t>
      </w:r>
    </w:p>
    <w:p w14:paraId="5018F10A" w14:textId="77777777" w:rsidR="005A3383" w:rsidRPr="0037585E" w:rsidRDefault="005A3383" w:rsidP="005A3383">
      <w:pPr>
        <w:overflowPunct w:val="0"/>
        <w:autoSpaceDE w:val="0"/>
        <w:autoSpaceDN w:val="0"/>
        <w:adjustRightInd w:val="0"/>
        <w:spacing w:line="240" w:lineRule="auto"/>
        <w:ind w:firstLine="708"/>
        <w:jc w:val="center"/>
        <w:textAlignment w:val="baseline"/>
        <w:rPr>
          <w:b/>
          <w:sz w:val="20"/>
          <w:szCs w:val="20"/>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
        <w:gridCol w:w="1658"/>
        <w:gridCol w:w="1423"/>
        <w:gridCol w:w="1416"/>
        <w:gridCol w:w="2849"/>
        <w:gridCol w:w="1713"/>
      </w:tblGrid>
      <w:tr w:rsidR="005120C1" w:rsidRPr="005A3383" w14:paraId="0C6DF6E3" w14:textId="77777777" w:rsidTr="00E40721">
        <w:trPr>
          <w:cantSplit/>
          <w:trHeight w:val="2714"/>
          <w:jc w:val="center"/>
        </w:trPr>
        <w:tc>
          <w:tcPr>
            <w:tcW w:w="654" w:type="dxa"/>
            <w:shd w:val="clear" w:color="auto" w:fill="D9D9D9" w:themeFill="background1" w:themeFillShade="D9"/>
            <w:vAlign w:val="center"/>
          </w:tcPr>
          <w:p w14:paraId="67E3E7D2" w14:textId="77777777" w:rsidR="005A3383" w:rsidRPr="005A3383" w:rsidRDefault="005A3383" w:rsidP="00E27636">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L</w:t>
            </w:r>
            <w:r w:rsidRPr="005A3383">
              <w:rPr>
                <w:rFonts w:ascii="Calibri" w:hAnsi="Calibri"/>
                <w:b/>
                <w:bCs/>
                <w:sz w:val="20"/>
                <w:szCs w:val="20"/>
              </w:rPr>
              <w:t>.p.</w:t>
            </w:r>
          </w:p>
        </w:tc>
        <w:tc>
          <w:tcPr>
            <w:tcW w:w="1609" w:type="dxa"/>
            <w:shd w:val="clear" w:color="auto" w:fill="D9D9D9" w:themeFill="background1" w:themeFillShade="D9"/>
            <w:vAlign w:val="center"/>
          </w:tcPr>
          <w:p w14:paraId="2D413F4D" w14:textId="77777777" w:rsidR="005A3383" w:rsidRPr="005A3383" w:rsidRDefault="005A3383" w:rsidP="00CD7438">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Rola</w:t>
            </w:r>
          </w:p>
        </w:tc>
        <w:tc>
          <w:tcPr>
            <w:tcW w:w="1433" w:type="dxa"/>
            <w:shd w:val="clear" w:color="auto" w:fill="D9D9D9" w:themeFill="background1" w:themeFillShade="D9"/>
            <w:vAlign w:val="center"/>
          </w:tcPr>
          <w:p w14:paraId="3B2648E9" w14:textId="77777777" w:rsidR="00CD7438" w:rsidRDefault="005A3383" w:rsidP="00CD7438">
            <w:pPr>
              <w:spacing w:line="240" w:lineRule="auto"/>
              <w:ind w:firstLine="0"/>
              <w:jc w:val="center"/>
              <w:rPr>
                <w:rFonts w:ascii="Calibri" w:hAnsi="Calibri"/>
                <w:b/>
                <w:bCs/>
                <w:sz w:val="20"/>
                <w:szCs w:val="20"/>
              </w:rPr>
            </w:pPr>
            <w:r w:rsidRPr="005A3383">
              <w:rPr>
                <w:rFonts w:ascii="Calibri" w:hAnsi="Calibri"/>
                <w:b/>
                <w:bCs/>
                <w:sz w:val="20"/>
                <w:szCs w:val="20"/>
              </w:rPr>
              <w:t xml:space="preserve">Imię </w:t>
            </w:r>
          </w:p>
          <w:p w14:paraId="46C7E79D" w14:textId="77777777" w:rsidR="005A3383" w:rsidRPr="005A3383" w:rsidRDefault="005A3383" w:rsidP="00CD7438">
            <w:pPr>
              <w:spacing w:line="240" w:lineRule="auto"/>
              <w:ind w:firstLine="0"/>
              <w:jc w:val="center"/>
              <w:rPr>
                <w:rFonts w:ascii="Calibri" w:hAnsi="Calibri"/>
                <w:b/>
                <w:bCs/>
                <w:sz w:val="20"/>
                <w:szCs w:val="20"/>
              </w:rPr>
            </w:pPr>
            <w:r w:rsidRPr="005A3383">
              <w:rPr>
                <w:rFonts w:ascii="Calibri" w:hAnsi="Calibri"/>
                <w:b/>
                <w:bCs/>
                <w:sz w:val="20"/>
                <w:szCs w:val="20"/>
              </w:rPr>
              <w:t>i nazwisko</w:t>
            </w:r>
          </w:p>
        </w:tc>
        <w:tc>
          <w:tcPr>
            <w:tcW w:w="1418" w:type="dxa"/>
            <w:shd w:val="clear" w:color="auto" w:fill="D9D9D9" w:themeFill="background1" w:themeFillShade="D9"/>
            <w:vAlign w:val="center"/>
          </w:tcPr>
          <w:p w14:paraId="7E0D4B1F" w14:textId="77777777" w:rsidR="005A3383" w:rsidRPr="005A3383" w:rsidRDefault="005A3383" w:rsidP="00CD7438">
            <w:pPr>
              <w:spacing w:line="240" w:lineRule="auto"/>
              <w:ind w:firstLine="0"/>
              <w:jc w:val="center"/>
              <w:rPr>
                <w:rFonts w:ascii="Calibri" w:hAnsi="Calibri"/>
                <w:b/>
                <w:bCs/>
                <w:sz w:val="20"/>
                <w:szCs w:val="20"/>
              </w:rPr>
            </w:pPr>
            <w:r w:rsidRPr="005A3383">
              <w:rPr>
                <w:rFonts w:ascii="Calibri" w:hAnsi="Calibri"/>
                <w:b/>
                <w:bCs/>
                <w:sz w:val="20"/>
                <w:szCs w:val="20"/>
              </w:rPr>
              <w:t>Wymagane wykształcenie</w:t>
            </w:r>
          </w:p>
        </w:tc>
        <w:tc>
          <w:tcPr>
            <w:tcW w:w="2875" w:type="dxa"/>
            <w:shd w:val="clear" w:color="auto" w:fill="D9D9D9" w:themeFill="background1" w:themeFillShade="D9"/>
            <w:vAlign w:val="center"/>
          </w:tcPr>
          <w:p w14:paraId="5F07E357" w14:textId="77777777" w:rsidR="005A3383" w:rsidRPr="005A3383" w:rsidRDefault="005A3383" w:rsidP="00077396">
            <w:pPr>
              <w:spacing w:line="240" w:lineRule="auto"/>
              <w:ind w:firstLine="0"/>
              <w:jc w:val="center"/>
              <w:rPr>
                <w:rFonts w:ascii="Calibri" w:hAnsi="Calibri"/>
                <w:b/>
                <w:bCs/>
                <w:sz w:val="20"/>
                <w:szCs w:val="20"/>
              </w:rPr>
            </w:pPr>
            <w:r w:rsidRPr="005A3383">
              <w:rPr>
                <w:rFonts w:ascii="Calibri" w:hAnsi="Calibri"/>
                <w:b/>
                <w:bCs/>
                <w:sz w:val="20"/>
                <w:szCs w:val="20"/>
              </w:rPr>
              <w:t xml:space="preserve">Wymagane </w:t>
            </w:r>
            <w:r w:rsidR="00077396">
              <w:rPr>
                <w:rFonts w:ascii="Calibri" w:hAnsi="Calibri"/>
                <w:b/>
                <w:bCs/>
                <w:sz w:val="20"/>
                <w:szCs w:val="20"/>
              </w:rPr>
              <w:t xml:space="preserve">                      kwalifikacje i </w:t>
            </w:r>
            <w:r w:rsidRPr="005A3383">
              <w:rPr>
                <w:rFonts w:ascii="Calibri" w:hAnsi="Calibri"/>
                <w:b/>
                <w:bCs/>
                <w:sz w:val="20"/>
                <w:szCs w:val="20"/>
              </w:rPr>
              <w:t>doświadczenie zawodowe</w:t>
            </w:r>
          </w:p>
          <w:p w14:paraId="4CA95CD7" w14:textId="77777777" w:rsidR="005A3383" w:rsidRPr="00E40721" w:rsidRDefault="005A3383" w:rsidP="00E40721">
            <w:pPr>
              <w:spacing w:line="240" w:lineRule="auto"/>
              <w:ind w:firstLine="0"/>
              <w:jc w:val="center"/>
              <w:rPr>
                <w:rFonts w:ascii="Calibri" w:hAnsi="Calibri"/>
                <w:b/>
                <w:bCs/>
                <w:iCs/>
                <w:sz w:val="20"/>
                <w:szCs w:val="20"/>
              </w:rPr>
            </w:pPr>
            <w:r w:rsidRPr="00E40721">
              <w:rPr>
                <w:rFonts w:ascii="Calibri" w:hAnsi="Calibri"/>
                <w:b/>
                <w:bCs/>
                <w:iCs/>
                <w:sz w:val="20"/>
                <w:szCs w:val="20"/>
              </w:rPr>
              <w:t>(</w:t>
            </w:r>
            <w:r w:rsidRPr="00E40721">
              <w:rPr>
                <w:rFonts w:ascii="Calibri" w:hAnsi="Calibri"/>
                <w:b/>
                <w:bCs/>
                <w:iCs/>
                <w:sz w:val="20"/>
                <w:szCs w:val="20"/>
                <w:u w:val="single"/>
              </w:rPr>
              <w:t>informacje potwierdzające spełnianie warunku udziału w postępowaniu określonego w pkt</w:t>
            </w:r>
            <w:r w:rsidR="00E40721">
              <w:rPr>
                <w:rFonts w:ascii="Calibri" w:hAnsi="Calibri"/>
                <w:b/>
                <w:bCs/>
                <w:iCs/>
                <w:sz w:val="20"/>
                <w:szCs w:val="20"/>
                <w:u w:val="single"/>
              </w:rPr>
              <w:t>.</w:t>
            </w:r>
            <w:r w:rsidRPr="00E40721">
              <w:rPr>
                <w:rFonts w:ascii="Calibri" w:hAnsi="Calibri"/>
                <w:b/>
                <w:bCs/>
                <w:iCs/>
                <w:sz w:val="20"/>
                <w:szCs w:val="20"/>
                <w:u w:val="single"/>
              </w:rPr>
              <w:t xml:space="preserve"> VI.3</w:t>
            </w:r>
            <w:r w:rsidR="00E40721" w:rsidRPr="00E40721">
              <w:rPr>
                <w:rFonts w:ascii="Calibri" w:hAnsi="Calibri"/>
                <w:b/>
                <w:bCs/>
                <w:iCs/>
                <w:sz w:val="20"/>
                <w:szCs w:val="20"/>
                <w:u w:val="single"/>
              </w:rPr>
              <w:t>.2)</w:t>
            </w:r>
            <w:r w:rsidRPr="00E40721">
              <w:rPr>
                <w:rFonts w:ascii="Calibri" w:eastAsia="Calibri" w:hAnsi="Calibri"/>
                <w:b/>
                <w:bCs/>
                <w:iCs/>
                <w:sz w:val="20"/>
                <w:szCs w:val="20"/>
                <w:u w:val="single"/>
              </w:rPr>
              <w:t xml:space="preserve"> </w:t>
            </w:r>
            <w:r w:rsidRPr="00E40721">
              <w:rPr>
                <w:rFonts w:ascii="Calibri" w:hAnsi="Calibri"/>
                <w:b/>
                <w:bCs/>
                <w:iCs/>
                <w:sz w:val="20"/>
                <w:szCs w:val="20"/>
                <w:u w:val="single"/>
              </w:rPr>
              <w:t>SIWZ</w:t>
            </w:r>
            <w:r w:rsidRPr="00E40721">
              <w:rPr>
                <w:rFonts w:ascii="Calibri" w:hAnsi="Calibri"/>
                <w:b/>
                <w:bCs/>
                <w:iCs/>
                <w:sz w:val="20"/>
                <w:szCs w:val="20"/>
              </w:rPr>
              <w:t>)</w:t>
            </w:r>
            <w:r w:rsidR="00E40721" w:rsidRPr="00077396">
              <w:rPr>
                <w:rStyle w:val="Odwoanieprzypisudolnego"/>
                <w:rFonts w:ascii="Calibri" w:hAnsi="Calibri"/>
                <w:b/>
                <w:bCs/>
                <w:iCs/>
                <w:sz w:val="20"/>
                <w:szCs w:val="20"/>
              </w:rPr>
              <w:t xml:space="preserve"> </w:t>
            </w:r>
            <w:r w:rsidR="00E40721" w:rsidRPr="00077396">
              <w:rPr>
                <w:rStyle w:val="Odwoanieprzypisudolnego"/>
                <w:rFonts w:ascii="Calibri" w:hAnsi="Calibri"/>
                <w:b/>
                <w:bCs/>
                <w:iCs/>
                <w:sz w:val="20"/>
                <w:szCs w:val="20"/>
              </w:rPr>
              <w:footnoteReference w:id="20"/>
            </w:r>
            <w:r w:rsidRPr="00E40721">
              <w:rPr>
                <w:rFonts w:ascii="Calibri" w:hAnsi="Calibri"/>
                <w:b/>
                <w:bCs/>
                <w:iCs/>
                <w:sz w:val="20"/>
                <w:szCs w:val="20"/>
              </w:rPr>
              <w:t xml:space="preserve"> </w:t>
            </w:r>
          </w:p>
        </w:tc>
        <w:tc>
          <w:tcPr>
            <w:tcW w:w="1720" w:type="dxa"/>
            <w:shd w:val="clear" w:color="auto" w:fill="D9D9D9" w:themeFill="background1" w:themeFillShade="D9"/>
            <w:vAlign w:val="center"/>
          </w:tcPr>
          <w:p w14:paraId="185B94F3" w14:textId="77777777" w:rsidR="005A3383" w:rsidRPr="005A3383" w:rsidRDefault="005A3383" w:rsidP="00B72455">
            <w:pPr>
              <w:overflowPunct w:val="0"/>
              <w:autoSpaceDE w:val="0"/>
              <w:autoSpaceDN w:val="0"/>
              <w:adjustRightInd w:val="0"/>
              <w:spacing w:line="240" w:lineRule="auto"/>
              <w:ind w:firstLine="0"/>
              <w:jc w:val="center"/>
              <w:textAlignment w:val="baseline"/>
              <w:rPr>
                <w:rFonts w:ascii="Calibri" w:hAnsi="Calibri"/>
                <w:bCs/>
                <w:sz w:val="20"/>
                <w:szCs w:val="20"/>
              </w:rPr>
            </w:pPr>
            <w:r w:rsidRPr="005A3383">
              <w:rPr>
                <w:rFonts w:ascii="Calibri" w:hAnsi="Calibri"/>
                <w:b/>
                <w:bCs/>
                <w:sz w:val="20"/>
                <w:szCs w:val="20"/>
              </w:rPr>
              <w:t>Informacje o podstawie do dysponowania wskazaną osobą</w:t>
            </w:r>
          </w:p>
        </w:tc>
      </w:tr>
      <w:tr w:rsidR="005120C1" w:rsidRPr="005A3383" w14:paraId="470674CB" w14:textId="77777777" w:rsidTr="00F945FF">
        <w:trPr>
          <w:cantSplit/>
          <w:trHeight w:val="1156"/>
          <w:jc w:val="center"/>
        </w:trPr>
        <w:tc>
          <w:tcPr>
            <w:tcW w:w="654" w:type="dxa"/>
            <w:vAlign w:val="center"/>
          </w:tcPr>
          <w:p w14:paraId="71A51650" w14:textId="77777777" w:rsidR="005A3383" w:rsidRPr="005A3383" w:rsidRDefault="00955B60" w:rsidP="00077396">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1</w:t>
            </w:r>
            <w:r w:rsidR="00E27636">
              <w:rPr>
                <w:rFonts w:ascii="Calibri" w:hAnsi="Calibri"/>
                <w:b/>
                <w:bCs/>
                <w:sz w:val="20"/>
                <w:szCs w:val="20"/>
              </w:rPr>
              <w:t>.</w:t>
            </w:r>
          </w:p>
        </w:tc>
        <w:tc>
          <w:tcPr>
            <w:tcW w:w="1609" w:type="dxa"/>
            <w:vAlign w:val="center"/>
          </w:tcPr>
          <w:p w14:paraId="6555EF93" w14:textId="77777777" w:rsidR="005A3383" w:rsidRPr="005A3383" w:rsidRDefault="005A3383" w:rsidP="00F945FF">
            <w:pPr>
              <w:overflowPunct w:val="0"/>
              <w:autoSpaceDE w:val="0"/>
              <w:autoSpaceDN w:val="0"/>
              <w:adjustRightInd w:val="0"/>
              <w:spacing w:line="240" w:lineRule="auto"/>
              <w:ind w:firstLine="0"/>
              <w:textAlignment w:val="baseline"/>
              <w:rPr>
                <w:rFonts w:ascii="Calibri" w:hAnsi="Calibri"/>
                <w:b/>
                <w:bCs/>
                <w:sz w:val="20"/>
                <w:szCs w:val="20"/>
              </w:rPr>
            </w:pPr>
            <w:r w:rsidRPr="005A3383">
              <w:rPr>
                <w:rFonts w:ascii="Calibri" w:hAnsi="Calibri"/>
                <w:b/>
                <w:bCs/>
                <w:sz w:val="20"/>
                <w:szCs w:val="20"/>
              </w:rPr>
              <w:t xml:space="preserve">Kierownik </w:t>
            </w:r>
            <w:r w:rsidR="00F945FF">
              <w:rPr>
                <w:rFonts w:ascii="Calibri" w:hAnsi="Calibri"/>
                <w:b/>
                <w:bCs/>
                <w:sz w:val="20"/>
                <w:szCs w:val="20"/>
              </w:rPr>
              <w:t>projektu</w:t>
            </w:r>
          </w:p>
        </w:tc>
        <w:tc>
          <w:tcPr>
            <w:tcW w:w="1433" w:type="dxa"/>
            <w:vAlign w:val="center"/>
          </w:tcPr>
          <w:p w14:paraId="2CD4C5A0" w14:textId="77777777" w:rsidR="005A3383" w:rsidRPr="005A3383" w:rsidRDefault="005A3383" w:rsidP="005A3383">
            <w:pPr>
              <w:spacing w:line="240" w:lineRule="auto"/>
              <w:ind w:firstLine="0"/>
              <w:rPr>
                <w:rFonts w:ascii="Calibri" w:hAnsi="Calibri"/>
                <w:b/>
                <w:bCs/>
                <w:sz w:val="20"/>
                <w:szCs w:val="20"/>
              </w:rPr>
            </w:pPr>
          </w:p>
        </w:tc>
        <w:tc>
          <w:tcPr>
            <w:tcW w:w="1418" w:type="dxa"/>
            <w:vAlign w:val="center"/>
          </w:tcPr>
          <w:p w14:paraId="79AE6230" w14:textId="77777777" w:rsidR="005A3383" w:rsidRPr="005A3383" w:rsidRDefault="005A3383" w:rsidP="005A3383">
            <w:pPr>
              <w:spacing w:line="240" w:lineRule="auto"/>
              <w:ind w:firstLine="0"/>
              <w:rPr>
                <w:rFonts w:ascii="Calibri" w:hAnsi="Calibri"/>
                <w:b/>
                <w:bCs/>
                <w:sz w:val="20"/>
                <w:szCs w:val="20"/>
              </w:rPr>
            </w:pPr>
          </w:p>
        </w:tc>
        <w:tc>
          <w:tcPr>
            <w:tcW w:w="2875" w:type="dxa"/>
            <w:vAlign w:val="center"/>
          </w:tcPr>
          <w:p w14:paraId="31F9CE30" w14:textId="77777777" w:rsidR="005A3383" w:rsidRPr="005A3383" w:rsidRDefault="005A3383" w:rsidP="004716E2">
            <w:pPr>
              <w:spacing w:line="240" w:lineRule="auto"/>
              <w:jc w:val="center"/>
              <w:rPr>
                <w:rFonts w:ascii="Calibri" w:hAnsi="Calibri"/>
                <w:b/>
                <w:bCs/>
                <w:sz w:val="20"/>
                <w:szCs w:val="20"/>
              </w:rPr>
            </w:pPr>
          </w:p>
        </w:tc>
        <w:tc>
          <w:tcPr>
            <w:tcW w:w="1720" w:type="dxa"/>
            <w:vAlign w:val="center"/>
          </w:tcPr>
          <w:p w14:paraId="5767DFED" w14:textId="77777777" w:rsidR="005A3383" w:rsidRPr="005A3383" w:rsidRDefault="005A3383"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43E681EB" w14:textId="77777777" w:rsidTr="00F945FF">
        <w:trPr>
          <w:cantSplit/>
          <w:trHeight w:val="1274"/>
          <w:jc w:val="center"/>
        </w:trPr>
        <w:tc>
          <w:tcPr>
            <w:tcW w:w="654" w:type="dxa"/>
            <w:vAlign w:val="center"/>
          </w:tcPr>
          <w:p w14:paraId="5DBB6696" w14:textId="77777777" w:rsidR="005A3383" w:rsidRPr="005A3383" w:rsidRDefault="005A3383" w:rsidP="00E27636">
            <w:pPr>
              <w:overflowPunct w:val="0"/>
              <w:autoSpaceDE w:val="0"/>
              <w:autoSpaceDN w:val="0"/>
              <w:adjustRightInd w:val="0"/>
              <w:spacing w:line="240" w:lineRule="auto"/>
              <w:ind w:firstLine="0"/>
              <w:jc w:val="center"/>
              <w:textAlignment w:val="baseline"/>
              <w:rPr>
                <w:rFonts w:ascii="Calibri" w:hAnsi="Calibri"/>
                <w:b/>
                <w:bCs/>
                <w:sz w:val="20"/>
                <w:szCs w:val="20"/>
              </w:rPr>
            </w:pPr>
            <w:r w:rsidRPr="005A3383">
              <w:rPr>
                <w:rFonts w:ascii="Calibri" w:hAnsi="Calibri"/>
                <w:b/>
                <w:bCs/>
                <w:sz w:val="20"/>
                <w:szCs w:val="20"/>
              </w:rPr>
              <w:t>2.</w:t>
            </w:r>
          </w:p>
        </w:tc>
        <w:tc>
          <w:tcPr>
            <w:tcW w:w="1609" w:type="dxa"/>
            <w:vAlign w:val="center"/>
          </w:tcPr>
          <w:p w14:paraId="795B7655" w14:textId="77777777" w:rsidR="005A3383" w:rsidRPr="005A3383" w:rsidRDefault="00F945FF" w:rsidP="005A3383">
            <w:pPr>
              <w:overflowPunct w:val="0"/>
              <w:autoSpaceDE w:val="0"/>
              <w:autoSpaceDN w:val="0"/>
              <w:adjustRightInd w:val="0"/>
              <w:spacing w:line="240" w:lineRule="auto"/>
              <w:ind w:firstLine="0"/>
              <w:textAlignment w:val="baseline"/>
              <w:rPr>
                <w:rFonts w:ascii="Calibri" w:hAnsi="Calibri"/>
                <w:b/>
                <w:bCs/>
                <w:sz w:val="20"/>
                <w:szCs w:val="20"/>
              </w:rPr>
            </w:pPr>
            <w:r>
              <w:rPr>
                <w:rFonts w:ascii="Calibri" w:hAnsi="Calibri"/>
                <w:b/>
                <w:bCs/>
                <w:sz w:val="20"/>
                <w:szCs w:val="20"/>
              </w:rPr>
              <w:t>Zastępca kierownika projektu</w:t>
            </w:r>
          </w:p>
        </w:tc>
        <w:tc>
          <w:tcPr>
            <w:tcW w:w="1433" w:type="dxa"/>
            <w:vAlign w:val="center"/>
          </w:tcPr>
          <w:p w14:paraId="44D7A605" w14:textId="77777777" w:rsidR="005A3383" w:rsidRPr="005A3383" w:rsidRDefault="005A3383" w:rsidP="00E27636">
            <w:pPr>
              <w:spacing w:line="240" w:lineRule="auto"/>
              <w:ind w:firstLine="0"/>
              <w:rPr>
                <w:rFonts w:ascii="Calibri" w:hAnsi="Calibri"/>
                <w:b/>
                <w:bCs/>
                <w:sz w:val="20"/>
                <w:szCs w:val="20"/>
              </w:rPr>
            </w:pPr>
          </w:p>
        </w:tc>
        <w:tc>
          <w:tcPr>
            <w:tcW w:w="1418" w:type="dxa"/>
            <w:vAlign w:val="center"/>
          </w:tcPr>
          <w:p w14:paraId="2008F37F" w14:textId="77777777" w:rsidR="005A3383" w:rsidRPr="005A3383" w:rsidRDefault="005A3383" w:rsidP="004716E2">
            <w:pPr>
              <w:spacing w:line="240" w:lineRule="auto"/>
              <w:jc w:val="center"/>
              <w:rPr>
                <w:rFonts w:ascii="Calibri" w:hAnsi="Calibri"/>
                <w:b/>
                <w:bCs/>
                <w:sz w:val="20"/>
                <w:szCs w:val="20"/>
              </w:rPr>
            </w:pPr>
          </w:p>
        </w:tc>
        <w:tc>
          <w:tcPr>
            <w:tcW w:w="2875" w:type="dxa"/>
            <w:vAlign w:val="center"/>
          </w:tcPr>
          <w:p w14:paraId="12721546" w14:textId="77777777" w:rsidR="005A3383" w:rsidRPr="005A3383" w:rsidRDefault="005A3383" w:rsidP="004716E2">
            <w:pPr>
              <w:spacing w:line="240" w:lineRule="auto"/>
              <w:jc w:val="center"/>
              <w:rPr>
                <w:rFonts w:ascii="Calibri" w:hAnsi="Calibri"/>
                <w:b/>
                <w:bCs/>
                <w:sz w:val="20"/>
                <w:szCs w:val="20"/>
              </w:rPr>
            </w:pPr>
          </w:p>
        </w:tc>
        <w:tc>
          <w:tcPr>
            <w:tcW w:w="1720" w:type="dxa"/>
            <w:vAlign w:val="center"/>
          </w:tcPr>
          <w:p w14:paraId="3DA6D281" w14:textId="77777777" w:rsidR="005A3383" w:rsidRPr="005A3383" w:rsidRDefault="005A3383"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499FB5B7" w14:textId="77777777" w:rsidTr="00F945FF">
        <w:trPr>
          <w:cantSplit/>
          <w:trHeight w:val="1274"/>
          <w:jc w:val="center"/>
        </w:trPr>
        <w:tc>
          <w:tcPr>
            <w:tcW w:w="654" w:type="dxa"/>
            <w:vAlign w:val="center"/>
          </w:tcPr>
          <w:p w14:paraId="7D12F327" w14:textId="77777777" w:rsidR="00E27636" w:rsidRPr="005A3383"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3</w:t>
            </w:r>
            <w:r w:rsidR="005120C1">
              <w:rPr>
                <w:rFonts w:ascii="Calibri" w:hAnsi="Calibri"/>
                <w:b/>
                <w:bCs/>
                <w:sz w:val="20"/>
                <w:szCs w:val="20"/>
              </w:rPr>
              <w:t>.</w:t>
            </w:r>
          </w:p>
        </w:tc>
        <w:tc>
          <w:tcPr>
            <w:tcW w:w="1609" w:type="dxa"/>
            <w:vAlign w:val="center"/>
          </w:tcPr>
          <w:p w14:paraId="5B0716C1" w14:textId="77777777" w:rsidR="00E27636" w:rsidRPr="00F945FF" w:rsidRDefault="00F945FF" w:rsidP="005A3383">
            <w:pPr>
              <w:overflowPunct w:val="0"/>
              <w:autoSpaceDE w:val="0"/>
              <w:autoSpaceDN w:val="0"/>
              <w:adjustRightInd w:val="0"/>
              <w:spacing w:line="240" w:lineRule="auto"/>
              <w:ind w:firstLine="0"/>
              <w:textAlignment w:val="baseline"/>
              <w:rPr>
                <w:rFonts w:ascii="Calibri" w:hAnsi="Calibri"/>
                <w:b/>
                <w:bCs/>
                <w:sz w:val="20"/>
                <w:szCs w:val="20"/>
              </w:rPr>
            </w:pPr>
            <w:r w:rsidRPr="00F945FF">
              <w:rPr>
                <w:rFonts w:ascii="Calibri" w:hAnsi="Calibri" w:cs="Calibri"/>
                <w:b/>
                <w:sz w:val="20"/>
                <w:szCs w:val="20"/>
              </w:rPr>
              <w:t>Architekt systemów informatycznych</w:t>
            </w:r>
          </w:p>
        </w:tc>
        <w:tc>
          <w:tcPr>
            <w:tcW w:w="1433" w:type="dxa"/>
            <w:vAlign w:val="center"/>
          </w:tcPr>
          <w:p w14:paraId="3A00C00F" w14:textId="77777777" w:rsidR="00E27636" w:rsidRPr="005A3383" w:rsidRDefault="00E27636" w:rsidP="00E27636">
            <w:pPr>
              <w:spacing w:line="240" w:lineRule="auto"/>
              <w:ind w:firstLine="0"/>
              <w:rPr>
                <w:rFonts w:ascii="Calibri" w:hAnsi="Calibri"/>
                <w:b/>
                <w:bCs/>
                <w:sz w:val="20"/>
                <w:szCs w:val="20"/>
              </w:rPr>
            </w:pPr>
          </w:p>
        </w:tc>
        <w:tc>
          <w:tcPr>
            <w:tcW w:w="1418" w:type="dxa"/>
            <w:vAlign w:val="center"/>
          </w:tcPr>
          <w:p w14:paraId="49D4C00A" w14:textId="77777777" w:rsidR="00E27636" w:rsidRPr="005A3383" w:rsidRDefault="00E27636" w:rsidP="004716E2">
            <w:pPr>
              <w:spacing w:line="240" w:lineRule="auto"/>
              <w:jc w:val="center"/>
              <w:rPr>
                <w:rFonts w:ascii="Calibri" w:hAnsi="Calibri"/>
                <w:b/>
                <w:bCs/>
                <w:sz w:val="20"/>
                <w:szCs w:val="20"/>
              </w:rPr>
            </w:pPr>
          </w:p>
        </w:tc>
        <w:tc>
          <w:tcPr>
            <w:tcW w:w="2875" w:type="dxa"/>
            <w:vAlign w:val="center"/>
          </w:tcPr>
          <w:p w14:paraId="01D80924" w14:textId="77777777" w:rsidR="00E27636" w:rsidRPr="005A3383" w:rsidRDefault="00E27636" w:rsidP="004716E2">
            <w:pPr>
              <w:spacing w:line="240" w:lineRule="auto"/>
              <w:jc w:val="center"/>
              <w:rPr>
                <w:rFonts w:ascii="Calibri" w:hAnsi="Calibri"/>
                <w:b/>
                <w:bCs/>
                <w:sz w:val="20"/>
                <w:szCs w:val="20"/>
              </w:rPr>
            </w:pPr>
          </w:p>
        </w:tc>
        <w:tc>
          <w:tcPr>
            <w:tcW w:w="1720" w:type="dxa"/>
            <w:vAlign w:val="center"/>
          </w:tcPr>
          <w:p w14:paraId="57E364D2" w14:textId="77777777" w:rsidR="00E27636" w:rsidRPr="005A3383" w:rsidRDefault="00E27636"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186BEC8A" w14:textId="77777777" w:rsidTr="00F945FF">
        <w:trPr>
          <w:cantSplit/>
          <w:trHeight w:val="1274"/>
          <w:jc w:val="center"/>
        </w:trPr>
        <w:tc>
          <w:tcPr>
            <w:tcW w:w="654" w:type="dxa"/>
            <w:vAlign w:val="center"/>
          </w:tcPr>
          <w:p w14:paraId="0F0B0DC4"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4</w:t>
            </w:r>
            <w:r w:rsidR="005120C1">
              <w:rPr>
                <w:rFonts w:ascii="Calibri" w:hAnsi="Calibri"/>
                <w:b/>
                <w:bCs/>
                <w:sz w:val="20"/>
                <w:szCs w:val="20"/>
              </w:rPr>
              <w:t>.</w:t>
            </w:r>
          </w:p>
        </w:tc>
        <w:tc>
          <w:tcPr>
            <w:tcW w:w="1609" w:type="dxa"/>
            <w:vAlign w:val="center"/>
          </w:tcPr>
          <w:p w14:paraId="361BDB57" w14:textId="77777777" w:rsidR="005A2FA9" w:rsidRPr="005A3383" w:rsidRDefault="00F945FF" w:rsidP="005A3383">
            <w:pPr>
              <w:overflowPunct w:val="0"/>
              <w:autoSpaceDE w:val="0"/>
              <w:autoSpaceDN w:val="0"/>
              <w:adjustRightInd w:val="0"/>
              <w:spacing w:line="240" w:lineRule="auto"/>
              <w:ind w:firstLine="0"/>
              <w:textAlignment w:val="baseline"/>
              <w:rPr>
                <w:rFonts w:ascii="Calibri" w:hAnsi="Calibri"/>
                <w:b/>
                <w:bCs/>
                <w:sz w:val="20"/>
                <w:szCs w:val="20"/>
              </w:rPr>
            </w:pPr>
            <w:r>
              <w:rPr>
                <w:rFonts w:ascii="Calibri" w:hAnsi="Calibri"/>
                <w:b/>
                <w:bCs/>
                <w:sz w:val="20"/>
                <w:szCs w:val="20"/>
              </w:rPr>
              <w:t>Analityk biznesowy</w:t>
            </w:r>
          </w:p>
        </w:tc>
        <w:tc>
          <w:tcPr>
            <w:tcW w:w="1433" w:type="dxa"/>
            <w:vAlign w:val="center"/>
          </w:tcPr>
          <w:p w14:paraId="65BA68DA" w14:textId="77777777" w:rsidR="005A2FA9" w:rsidRPr="005A3383" w:rsidRDefault="005A2FA9" w:rsidP="00E27636">
            <w:pPr>
              <w:spacing w:line="240" w:lineRule="auto"/>
              <w:ind w:firstLine="0"/>
              <w:rPr>
                <w:rFonts w:ascii="Calibri" w:hAnsi="Calibri"/>
                <w:b/>
                <w:bCs/>
                <w:sz w:val="20"/>
                <w:szCs w:val="20"/>
              </w:rPr>
            </w:pPr>
          </w:p>
        </w:tc>
        <w:tc>
          <w:tcPr>
            <w:tcW w:w="1418" w:type="dxa"/>
            <w:vAlign w:val="center"/>
          </w:tcPr>
          <w:p w14:paraId="3B5561A4"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558FA060"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02086DE0"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147604B3" w14:textId="77777777" w:rsidTr="00E40721">
        <w:trPr>
          <w:cantSplit/>
          <w:trHeight w:val="1274"/>
          <w:jc w:val="center"/>
        </w:trPr>
        <w:tc>
          <w:tcPr>
            <w:tcW w:w="654" w:type="dxa"/>
            <w:vAlign w:val="center"/>
          </w:tcPr>
          <w:p w14:paraId="7F5E2C85"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lastRenderedPageBreak/>
              <w:t>5</w:t>
            </w:r>
            <w:r w:rsidR="005120C1">
              <w:rPr>
                <w:rFonts w:ascii="Calibri" w:hAnsi="Calibri"/>
                <w:b/>
                <w:bCs/>
                <w:sz w:val="20"/>
                <w:szCs w:val="20"/>
              </w:rPr>
              <w:t>.</w:t>
            </w:r>
          </w:p>
        </w:tc>
        <w:tc>
          <w:tcPr>
            <w:tcW w:w="1609" w:type="dxa"/>
            <w:vAlign w:val="center"/>
          </w:tcPr>
          <w:p w14:paraId="5ADED89C" w14:textId="77777777" w:rsidR="00F945FF" w:rsidRDefault="00F945FF" w:rsidP="00F945FF">
            <w:pPr>
              <w:overflowPunct w:val="0"/>
              <w:autoSpaceDE w:val="0"/>
              <w:autoSpaceDN w:val="0"/>
              <w:adjustRightInd w:val="0"/>
              <w:spacing w:line="240" w:lineRule="auto"/>
              <w:ind w:firstLine="0"/>
              <w:jc w:val="left"/>
              <w:textAlignment w:val="baseline"/>
              <w:rPr>
                <w:rFonts w:ascii="Calibri" w:hAnsi="Calibri"/>
                <w:b/>
                <w:bCs/>
                <w:sz w:val="20"/>
                <w:szCs w:val="20"/>
              </w:rPr>
            </w:pPr>
            <w:r w:rsidRPr="00F945FF">
              <w:rPr>
                <w:rFonts w:ascii="Calibri" w:hAnsi="Calibri"/>
                <w:b/>
                <w:bCs/>
                <w:sz w:val="20"/>
                <w:szCs w:val="20"/>
              </w:rPr>
              <w:t xml:space="preserve">Specjalista </w:t>
            </w:r>
          </w:p>
          <w:p w14:paraId="3228C0E6" w14:textId="77777777" w:rsidR="00F945FF" w:rsidRPr="00F945FF" w:rsidRDefault="00F945FF" w:rsidP="00F945FF">
            <w:pPr>
              <w:overflowPunct w:val="0"/>
              <w:autoSpaceDE w:val="0"/>
              <w:autoSpaceDN w:val="0"/>
              <w:adjustRightInd w:val="0"/>
              <w:spacing w:line="240" w:lineRule="auto"/>
              <w:ind w:firstLine="0"/>
              <w:jc w:val="left"/>
              <w:textAlignment w:val="baseline"/>
              <w:rPr>
                <w:rFonts w:ascii="Calibri" w:hAnsi="Calibri"/>
                <w:b/>
                <w:bCs/>
                <w:sz w:val="20"/>
                <w:szCs w:val="20"/>
              </w:rPr>
            </w:pPr>
            <w:r w:rsidRPr="00F945FF">
              <w:rPr>
                <w:rFonts w:ascii="Calibri" w:hAnsi="Calibri"/>
                <w:b/>
                <w:bCs/>
                <w:sz w:val="20"/>
                <w:szCs w:val="20"/>
              </w:rPr>
              <w:t>w zakresie telekomunikacji:</w:t>
            </w:r>
          </w:p>
          <w:p w14:paraId="607D046E" w14:textId="77777777" w:rsidR="005A2FA9" w:rsidRPr="005A3383" w:rsidRDefault="005A2FA9" w:rsidP="005A3383">
            <w:pPr>
              <w:overflowPunct w:val="0"/>
              <w:autoSpaceDE w:val="0"/>
              <w:autoSpaceDN w:val="0"/>
              <w:adjustRightInd w:val="0"/>
              <w:spacing w:line="240" w:lineRule="auto"/>
              <w:ind w:firstLine="0"/>
              <w:textAlignment w:val="baseline"/>
              <w:rPr>
                <w:rFonts w:ascii="Calibri" w:hAnsi="Calibri"/>
                <w:b/>
                <w:bCs/>
                <w:sz w:val="20"/>
                <w:szCs w:val="20"/>
              </w:rPr>
            </w:pPr>
          </w:p>
        </w:tc>
        <w:tc>
          <w:tcPr>
            <w:tcW w:w="1433" w:type="dxa"/>
            <w:tcBorders>
              <w:bottom w:val="single" w:sz="4" w:space="0" w:color="000000"/>
            </w:tcBorders>
            <w:vAlign w:val="center"/>
          </w:tcPr>
          <w:p w14:paraId="371FD7BD" w14:textId="77777777" w:rsidR="005A2FA9" w:rsidRPr="005A3383" w:rsidRDefault="005A2FA9" w:rsidP="00E27636">
            <w:pPr>
              <w:spacing w:line="240" w:lineRule="auto"/>
              <w:ind w:firstLine="0"/>
              <w:rPr>
                <w:rFonts w:ascii="Calibri" w:hAnsi="Calibri"/>
                <w:b/>
                <w:bCs/>
                <w:sz w:val="20"/>
                <w:szCs w:val="20"/>
              </w:rPr>
            </w:pPr>
          </w:p>
        </w:tc>
        <w:tc>
          <w:tcPr>
            <w:tcW w:w="1418" w:type="dxa"/>
            <w:tcBorders>
              <w:bottom w:val="single" w:sz="4" w:space="0" w:color="auto"/>
            </w:tcBorders>
            <w:vAlign w:val="center"/>
          </w:tcPr>
          <w:p w14:paraId="5BA43717"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45E2477F"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14DD9A52"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6508869E" w14:textId="77777777" w:rsidTr="00E40721">
        <w:trPr>
          <w:cantSplit/>
          <w:trHeight w:val="1274"/>
          <w:jc w:val="center"/>
        </w:trPr>
        <w:tc>
          <w:tcPr>
            <w:tcW w:w="654" w:type="dxa"/>
            <w:vAlign w:val="center"/>
          </w:tcPr>
          <w:p w14:paraId="0E9EF064"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6</w:t>
            </w:r>
            <w:r w:rsidR="005120C1">
              <w:rPr>
                <w:rFonts w:ascii="Calibri" w:hAnsi="Calibri"/>
                <w:b/>
                <w:bCs/>
                <w:sz w:val="20"/>
                <w:szCs w:val="20"/>
              </w:rPr>
              <w:t>.</w:t>
            </w:r>
          </w:p>
        </w:tc>
        <w:tc>
          <w:tcPr>
            <w:tcW w:w="1609" w:type="dxa"/>
            <w:tcBorders>
              <w:right w:val="single" w:sz="4" w:space="0" w:color="000000"/>
            </w:tcBorders>
            <w:vAlign w:val="center"/>
          </w:tcPr>
          <w:p w14:paraId="0278EA00" w14:textId="77777777" w:rsidR="00F945FF" w:rsidRDefault="00F945FF" w:rsidP="005A3383">
            <w:pPr>
              <w:overflowPunct w:val="0"/>
              <w:autoSpaceDE w:val="0"/>
              <w:autoSpaceDN w:val="0"/>
              <w:adjustRightInd w:val="0"/>
              <w:spacing w:line="240" w:lineRule="auto"/>
              <w:ind w:firstLine="0"/>
              <w:textAlignment w:val="baseline"/>
              <w:rPr>
                <w:rFonts w:ascii="Calibri" w:hAnsi="Calibri"/>
                <w:b/>
                <w:bCs/>
                <w:sz w:val="20"/>
                <w:szCs w:val="20"/>
              </w:rPr>
            </w:pPr>
            <w:r>
              <w:rPr>
                <w:rFonts w:ascii="Calibri" w:hAnsi="Calibri"/>
                <w:b/>
                <w:bCs/>
                <w:sz w:val="20"/>
                <w:szCs w:val="20"/>
              </w:rPr>
              <w:t xml:space="preserve">Specjalista </w:t>
            </w:r>
          </w:p>
          <w:p w14:paraId="73B5A1EB" w14:textId="77777777" w:rsidR="005A2FA9" w:rsidRPr="005A3383" w:rsidRDefault="00F945FF" w:rsidP="005A3383">
            <w:pPr>
              <w:overflowPunct w:val="0"/>
              <w:autoSpaceDE w:val="0"/>
              <w:autoSpaceDN w:val="0"/>
              <w:adjustRightInd w:val="0"/>
              <w:spacing w:line="240" w:lineRule="auto"/>
              <w:ind w:firstLine="0"/>
              <w:textAlignment w:val="baseline"/>
              <w:rPr>
                <w:rFonts w:ascii="Calibri" w:hAnsi="Calibri"/>
                <w:b/>
                <w:bCs/>
                <w:sz w:val="20"/>
                <w:szCs w:val="20"/>
              </w:rPr>
            </w:pPr>
            <w:r>
              <w:rPr>
                <w:rFonts w:ascii="Calibri" w:hAnsi="Calibri"/>
                <w:b/>
                <w:bCs/>
                <w:sz w:val="20"/>
                <w:szCs w:val="20"/>
              </w:rPr>
              <w:t>w zakresie GIS</w:t>
            </w:r>
          </w:p>
        </w:tc>
        <w:tc>
          <w:tcPr>
            <w:tcW w:w="1433" w:type="dxa"/>
            <w:tcBorders>
              <w:top w:val="single" w:sz="4" w:space="0" w:color="000000"/>
              <w:left w:val="single" w:sz="4" w:space="0" w:color="000000"/>
              <w:bottom w:val="single" w:sz="4" w:space="0" w:color="000000"/>
              <w:right w:val="single" w:sz="4" w:space="0" w:color="000000"/>
            </w:tcBorders>
            <w:vAlign w:val="center"/>
          </w:tcPr>
          <w:p w14:paraId="1A119CC0" w14:textId="77777777" w:rsidR="005A2FA9" w:rsidRPr="005A3383" w:rsidRDefault="005A2FA9" w:rsidP="00E27636">
            <w:pPr>
              <w:spacing w:line="240" w:lineRule="auto"/>
              <w:ind w:firstLine="0"/>
              <w:rPr>
                <w:rFonts w:ascii="Calibri" w:hAnsi="Calibri"/>
                <w:b/>
                <w:bCs/>
                <w:sz w:val="20"/>
                <w:szCs w:val="20"/>
              </w:rPr>
            </w:pPr>
          </w:p>
        </w:tc>
        <w:tc>
          <w:tcPr>
            <w:tcW w:w="1418" w:type="dxa"/>
            <w:tcBorders>
              <w:left w:val="single" w:sz="4" w:space="0" w:color="000000"/>
              <w:bottom w:val="single" w:sz="4" w:space="0" w:color="auto"/>
              <w:tl2br w:val="single" w:sz="4" w:space="0" w:color="000000"/>
              <w:tr2bl w:val="single" w:sz="4" w:space="0" w:color="000000"/>
            </w:tcBorders>
            <w:vAlign w:val="center"/>
          </w:tcPr>
          <w:p w14:paraId="30B73D34"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00B3CA5D"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0C66F66E"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39961870" w14:textId="77777777" w:rsidTr="00E40721">
        <w:trPr>
          <w:cantSplit/>
          <w:trHeight w:val="1274"/>
          <w:jc w:val="center"/>
        </w:trPr>
        <w:tc>
          <w:tcPr>
            <w:tcW w:w="654" w:type="dxa"/>
            <w:vAlign w:val="center"/>
          </w:tcPr>
          <w:p w14:paraId="13214AA2"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7</w:t>
            </w:r>
            <w:r w:rsidR="005120C1">
              <w:rPr>
                <w:rFonts w:ascii="Calibri" w:hAnsi="Calibri"/>
                <w:b/>
                <w:bCs/>
                <w:sz w:val="20"/>
                <w:szCs w:val="20"/>
              </w:rPr>
              <w:t>.</w:t>
            </w:r>
          </w:p>
        </w:tc>
        <w:tc>
          <w:tcPr>
            <w:tcW w:w="1609" w:type="dxa"/>
            <w:vAlign w:val="center"/>
          </w:tcPr>
          <w:p w14:paraId="7F38E1F2" w14:textId="77777777" w:rsidR="005120C1" w:rsidRDefault="005120C1" w:rsidP="005120C1">
            <w:pPr>
              <w:overflowPunct w:val="0"/>
              <w:autoSpaceDE w:val="0"/>
              <w:autoSpaceDN w:val="0"/>
              <w:adjustRightInd w:val="0"/>
              <w:spacing w:line="240" w:lineRule="auto"/>
              <w:ind w:firstLine="0"/>
              <w:textAlignment w:val="baseline"/>
              <w:rPr>
                <w:rFonts w:ascii="Calibri" w:hAnsi="Calibri"/>
                <w:b/>
                <w:bCs/>
                <w:sz w:val="20"/>
                <w:szCs w:val="20"/>
              </w:rPr>
            </w:pPr>
            <w:r w:rsidRPr="005120C1">
              <w:rPr>
                <w:rFonts w:ascii="Calibri" w:hAnsi="Calibri"/>
                <w:b/>
                <w:bCs/>
                <w:sz w:val="20"/>
                <w:szCs w:val="20"/>
              </w:rPr>
              <w:t xml:space="preserve">Specjalista </w:t>
            </w:r>
          </w:p>
          <w:p w14:paraId="4440EA7D" w14:textId="77777777" w:rsidR="005120C1" w:rsidRPr="005120C1" w:rsidRDefault="005120C1" w:rsidP="005120C1">
            <w:pPr>
              <w:overflowPunct w:val="0"/>
              <w:autoSpaceDE w:val="0"/>
              <w:autoSpaceDN w:val="0"/>
              <w:adjustRightInd w:val="0"/>
              <w:spacing w:line="240" w:lineRule="auto"/>
              <w:ind w:firstLine="0"/>
              <w:textAlignment w:val="baseline"/>
              <w:rPr>
                <w:rFonts w:ascii="Calibri" w:hAnsi="Calibri"/>
                <w:b/>
                <w:bCs/>
                <w:sz w:val="20"/>
                <w:szCs w:val="20"/>
              </w:rPr>
            </w:pPr>
            <w:r w:rsidRPr="005120C1">
              <w:rPr>
                <w:rFonts w:ascii="Calibri" w:hAnsi="Calibri"/>
                <w:b/>
                <w:bCs/>
                <w:sz w:val="20"/>
                <w:szCs w:val="20"/>
              </w:rPr>
              <w:t>ds. programowania:</w:t>
            </w:r>
          </w:p>
          <w:p w14:paraId="097094B5" w14:textId="77777777" w:rsidR="005A2FA9" w:rsidRPr="005A3383" w:rsidRDefault="005A2FA9" w:rsidP="005A3383">
            <w:pPr>
              <w:overflowPunct w:val="0"/>
              <w:autoSpaceDE w:val="0"/>
              <w:autoSpaceDN w:val="0"/>
              <w:adjustRightInd w:val="0"/>
              <w:spacing w:line="240" w:lineRule="auto"/>
              <w:ind w:firstLine="0"/>
              <w:textAlignment w:val="baseline"/>
              <w:rPr>
                <w:rFonts w:ascii="Calibri" w:hAnsi="Calibri"/>
                <w:b/>
                <w:bCs/>
                <w:sz w:val="20"/>
                <w:szCs w:val="20"/>
              </w:rPr>
            </w:pPr>
          </w:p>
        </w:tc>
        <w:tc>
          <w:tcPr>
            <w:tcW w:w="1433" w:type="dxa"/>
            <w:tcBorders>
              <w:top w:val="single" w:sz="4" w:space="0" w:color="000000"/>
            </w:tcBorders>
            <w:vAlign w:val="center"/>
          </w:tcPr>
          <w:p w14:paraId="3F058852" w14:textId="77777777" w:rsidR="005A2FA9" w:rsidRPr="005A3383" w:rsidRDefault="005A2FA9" w:rsidP="00E27636">
            <w:pPr>
              <w:spacing w:line="240" w:lineRule="auto"/>
              <w:ind w:firstLine="0"/>
              <w:rPr>
                <w:rFonts w:ascii="Calibri" w:hAnsi="Calibri"/>
                <w:b/>
                <w:bCs/>
                <w:sz w:val="20"/>
                <w:szCs w:val="20"/>
              </w:rPr>
            </w:pPr>
          </w:p>
        </w:tc>
        <w:tc>
          <w:tcPr>
            <w:tcW w:w="1418" w:type="dxa"/>
            <w:tcBorders>
              <w:bottom w:val="single" w:sz="4" w:space="0" w:color="auto"/>
              <w:tl2br w:val="single" w:sz="4" w:space="0" w:color="000000"/>
              <w:tr2bl w:val="single" w:sz="4" w:space="0" w:color="000000"/>
            </w:tcBorders>
            <w:vAlign w:val="center"/>
          </w:tcPr>
          <w:p w14:paraId="524B7DD7"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352788F5"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48BDEF67"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43C031FC" w14:textId="77777777" w:rsidTr="00E40721">
        <w:trPr>
          <w:cantSplit/>
          <w:trHeight w:val="1274"/>
          <w:jc w:val="center"/>
        </w:trPr>
        <w:tc>
          <w:tcPr>
            <w:tcW w:w="654" w:type="dxa"/>
            <w:vAlign w:val="center"/>
          </w:tcPr>
          <w:p w14:paraId="4E34483E"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8</w:t>
            </w:r>
            <w:r w:rsidR="005120C1">
              <w:rPr>
                <w:rFonts w:ascii="Calibri" w:hAnsi="Calibri"/>
                <w:b/>
                <w:bCs/>
                <w:sz w:val="20"/>
                <w:szCs w:val="20"/>
              </w:rPr>
              <w:t>.</w:t>
            </w:r>
          </w:p>
        </w:tc>
        <w:tc>
          <w:tcPr>
            <w:tcW w:w="1609" w:type="dxa"/>
            <w:vAlign w:val="center"/>
          </w:tcPr>
          <w:p w14:paraId="46C45E45" w14:textId="77777777" w:rsidR="005120C1" w:rsidRDefault="005120C1" w:rsidP="005120C1">
            <w:pPr>
              <w:overflowPunct w:val="0"/>
              <w:autoSpaceDE w:val="0"/>
              <w:autoSpaceDN w:val="0"/>
              <w:adjustRightInd w:val="0"/>
              <w:spacing w:line="240" w:lineRule="auto"/>
              <w:ind w:firstLine="0"/>
              <w:jc w:val="left"/>
              <w:textAlignment w:val="baseline"/>
              <w:rPr>
                <w:rFonts w:ascii="Calibri" w:hAnsi="Calibri"/>
                <w:b/>
                <w:bCs/>
                <w:sz w:val="20"/>
                <w:szCs w:val="20"/>
              </w:rPr>
            </w:pPr>
            <w:r>
              <w:rPr>
                <w:rFonts w:ascii="Calibri" w:hAnsi="Calibri"/>
                <w:b/>
                <w:bCs/>
                <w:sz w:val="20"/>
                <w:szCs w:val="20"/>
              </w:rPr>
              <w:t>Tester nr 1 oprogramowania/</w:t>
            </w:r>
          </w:p>
          <w:p w14:paraId="76615E8C" w14:textId="77777777" w:rsidR="005A2FA9" w:rsidRPr="005A3383" w:rsidRDefault="005120C1" w:rsidP="005120C1">
            <w:pPr>
              <w:overflowPunct w:val="0"/>
              <w:autoSpaceDE w:val="0"/>
              <w:autoSpaceDN w:val="0"/>
              <w:adjustRightInd w:val="0"/>
              <w:spacing w:line="240" w:lineRule="auto"/>
              <w:ind w:firstLine="0"/>
              <w:jc w:val="left"/>
              <w:textAlignment w:val="baseline"/>
              <w:rPr>
                <w:rFonts w:ascii="Calibri" w:hAnsi="Calibri"/>
                <w:b/>
                <w:bCs/>
                <w:sz w:val="20"/>
                <w:szCs w:val="20"/>
              </w:rPr>
            </w:pPr>
            <w:r>
              <w:rPr>
                <w:rFonts w:ascii="Calibri" w:hAnsi="Calibri"/>
                <w:b/>
                <w:bCs/>
                <w:sz w:val="20"/>
                <w:szCs w:val="20"/>
              </w:rPr>
              <w:t xml:space="preserve">Systemu </w:t>
            </w:r>
          </w:p>
        </w:tc>
        <w:tc>
          <w:tcPr>
            <w:tcW w:w="1433" w:type="dxa"/>
            <w:vAlign w:val="center"/>
          </w:tcPr>
          <w:p w14:paraId="107506C4" w14:textId="77777777" w:rsidR="005A2FA9" w:rsidRPr="005A3383" w:rsidRDefault="005A2FA9" w:rsidP="00E27636">
            <w:pPr>
              <w:spacing w:line="240" w:lineRule="auto"/>
              <w:ind w:firstLine="0"/>
              <w:rPr>
                <w:rFonts w:ascii="Calibri" w:hAnsi="Calibri"/>
                <w:b/>
                <w:bCs/>
                <w:sz w:val="20"/>
                <w:szCs w:val="20"/>
              </w:rPr>
            </w:pPr>
          </w:p>
        </w:tc>
        <w:tc>
          <w:tcPr>
            <w:tcW w:w="1418" w:type="dxa"/>
            <w:tcBorders>
              <w:bottom w:val="single" w:sz="4" w:space="0" w:color="auto"/>
              <w:tl2br w:val="single" w:sz="4" w:space="0" w:color="000000"/>
              <w:tr2bl w:val="single" w:sz="4" w:space="0" w:color="000000"/>
            </w:tcBorders>
            <w:vAlign w:val="center"/>
          </w:tcPr>
          <w:p w14:paraId="749141E0"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039922D1"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24D969E5"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6EC7E486" w14:textId="77777777" w:rsidTr="00E40721">
        <w:trPr>
          <w:cantSplit/>
          <w:trHeight w:val="1274"/>
          <w:jc w:val="center"/>
        </w:trPr>
        <w:tc>
          <w:tcPr>
            <w:tcW w:w="654" w:type="dxa"/>
            <w:vAlign w:val="center"/>
          </w:tcPr>
          <w:p w14:paraId="3F4A6870"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9</w:t>
            </w:r>
            <w:r w:rsidR="005120C1">
              <w:rPr>
                <w:rFonts w:ascii="Calibri" w:hAnsi="Calibri"/>
                <w:b/>
                <w:bCs/>
                <w:sz w:val="20"/>
                <w:szCs w:val="20"/>
              </w:rPr>
              <w:t>.</w:t>
            </w:r>
          </w:p>
        </w:tc>
        <w:tc>
          <w:tcPr>
            <w:tcW w:w="1609" w:type="dxa"/>
            <w:vAlign w:val="center"/>
          </w:tcPr>
          <w:p w14:paraId="24956D00" w14:textId="77777777" w:rsidR="005120C1" w:rsidRDefault="005120C1" w:rsidP="005120C1">
            <w:pPr>
              <w:overflowPunct w:val="0"/>
              <w:autoSpaceDE w:val="0"/>
              <w:autoSpaceDN w:val="0"/>
              <w:adjustRightInd w:val="0"/>
              <w:spacing w:line="240" w:lineRule="auto"/>
              <w:ind w:firstLine="0"/>
              <w:jc w:val="left"/>
              <w:textAlignment w:val="baseline"/>
              <w:rPr>
                <w:rFonts w:ascii="Calibri" w:hAnsi="Calibri"/>
                <w:b/>
                <w:bCs/>
                <w:sz w:val="20"/>
                <w:szCs w:val="20"/>
              </w:rPr>
            </w:pPr>
            <w:r>
              <w:rPr>
                <w:rFonts w:ascii="Calibri" w:hAnsi="Calibri"/>
                <w:b/>
                <w:bCs/>
                <w:sz w:val="20"/>
                <w:szCs w:val="20"/>
              </w:rPr>
              <w:t>Tester nr 2 oprogramowania/</w:t>
            </w:r>
          </w:p>
          <w:p w14:paraId="13836A73" w14:textId="77777777" w:rsidR="005A2FA9" w:rsidRPr="005A3383" w:rsidRDefault="005120C1" w:rsidP="005120C1">
            <w:pPr>
              <w:overflowPunct w:val="0"/>
              <w:autoSpaceDE w:val="0"/>
              <w:autoSpaceDN w:val="0"/>
              <w:adjustRightInd w:val="0"/>
              <w:spacing w:line="240" w:lineRule="auto"/>
              <w:ind w:firstLine="0"/>
              <w:textAlignment w:val="baseline"/>
              <w:rPr>
                <w:rFonts w:ascii="Calibri" w:hAnsi="Calibri"/>
                <w:b/>
                <w:bCs/>
                <w:sz w:val="20"/>
                <w:szCs w:val="20"/>
              </w:rPr>
            </w:pPr>
            <w:r>
              <w:rPr>
                <w:rFonts w:ascii="Calibri" w:hAnsi="Calibri"/>
                <w:b/>
                <w:bCs/>
                <w:sz w:val="20"/>
                <w:szCs w:val="20"/>
              </w:rPr>
              <w:t>Systemu</w:t>
            </w:r>
          </w:p>
        </w:tc>
        <w:tc>
          <w:tcPr>
            <w:tcW w:w="1433" w:type="dxa"/>
            <w:vAlign w:val="center"/>
          </w:tcPr>
          <w:p w14:paraId="33978243" w14:textId="77777777" w:rsidR="005A2FA9" w:rsidRPr="005A3383" w:rsidRDefault="005A2FA9" w:rsidP="00E27636">
            <w:pPr>
              <w:spacing w:line="240" w:lineRule="auto"/>
              <w:ind w:firstLine="0"/>
              <w:rPr>
                <w:rFonts w:ascii="Calibri" w:hAnsi="Calibri"/>
                <w:b/>
                <w:bCs/>
                <w:sz w:val="20"/>
                <w:szCs w:val="20"/>
              </w:rPr>
            </w:pPr>
          </w:p>
        </w:tc>
        <w:tc>
          <w:tcPr>
            <w:tcW w:w="1418" w:type="dxa"/>
            <w:tcBorders>
              <w:bottom w:val="single" w:sz="4" w:space="0" w:color="auto"/>
              <w:tl2br w:val="single" w:sz="4" w:space="0" w:color="000000"/>
              <w:tr2bl w:val="single" w:sz="4" w:space="0" w:color="000000"/>
            </w:tcBorders>
            <w:vAlign w:val="center"/>
          </w:tcPr>
          <w:p w14:paraId="566D1EED"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33485B17"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79DB57E5"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4675610B" w14:textId="77777777" w:rsidTr="00E40721">
        <w:trPr>
          <w:cantSplit/>
          <w:trHeight w:val="1274"/>
          <w:jc w:val="center"/>
        </w:trPr>
        <w:tc>
          <w:tcPr>
            <w:tcW w:w="654" w:type="dxa"/>
            <w:vAlign w:val="center"/>
          </w:tcPr>
          <w:p w14:paraId="0596DE19" w14:textId="77777777" w:rsidR="005A2FA9" w:rsidRDefault="005A2FA9"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10</w:t>
            </w:r>
            <w:r w:rsidR="005120C1">
              <w:rPr>
                <w:rFonts w:ascii="Calibri" w:hAnsi="Calibri"/>
                <w:b/>
                <w:bCs/>
                <w:sz w:val="20"/>
                <w:szCs w:val="20"/>
              </w:rPr>
              <w:t>.</w:t>
            </w:r>
          </w:p>
        </w:tc>
        <w:tc>
          <w:tcPr>
            <w:tcW w:w="1609" w:type="dxa"/>
            <w:vAlign w:val="center"/>
          </w:tcPr>
          <w:p w14:paraId="07D30A7A" w14:textId="77777777" w:rsidR="005120C1" w:rsidRPr="005120C1" w:rsidRDefault="005120C1" w:rsidP="005120C1">
            <w:pPr>
              <w:overflowPunct w:val="0"/>
              <w:autoSpaceDE w:val="0"/>
              <w:autoSpaceDN w:val="0"/>
              <w:adjustRightInd w:val="0"/>
              <w:spacing w:line="240" w:lineRule="auto"/>
              <w:ind w:firstLine="0"/>
              <w:jc w:val="left"/>
              <w:textAlignment w:val="baseline"/>
              <w:rPr>
                <w:rFonts w:ascii="Calibri" w:hAnsi="Calibri"/>
                <w:b/>
                <w:bCs/>
                <w:sz w:val="20"/>
                <w:szCs w:val="20"/>
              </w:rPr>
            </w:pPr>
            <w:r w:rsidRPr="005120C1">
              <w:rPr>
                <w:rFonts w:ascii="Calibri" w:hAnsi="Calibri"/>
                <w:b/>
                <w:bCs/>
                <w:sz w:val="20"/>
                <w:szCs w:val="20"/>
              </w:rPr>
              <w:t>Specjalista w zakresie UX/UI</w:t>
            </w:r>
          </w:p>
          <w:p w14:paraId="46458FEF" w14:textId="77777777" w:rsidR="005A2FA9" w:rsidRPr="005A3383" w:rsidRDefault="005A2FA9" w:rsidP="005A3383">
            <w:pPr>
              <w:overflowPunct w:val="0"/>
              <w:autoSpaceDE w:val="0"/>
              <w:autoSpaceDN w:val="0"/>
              <w:adjustRightInd w:val="0"/>
              <w:spacing w:line="240" w:lineRule="auto"/>
              <w:ind w:firstLine="0"/>
              <w:textAlignment w:val="baseline"/>
              <w:rPr>
                <w:rFonts w:ascii="Calibri" w:hAnsi="Calibri"/>
                <w:b/>
                <w:bCs/>
                <w:sz w:val="20"/>
                <w:szCs w:val="20"/>
              </w:rPr>
            </w:pPr>
          </w:p>
        </w:tc>
        <w:tc>
          <w:tcPr>
            <w:tcW w:w="1433" w:type="dxa"/>
            <w:vAlign w:val="center"/>
          </w:tcPr>
          <w:p w14:paraId="75AFA4B4" w14:textId="77777777" w:rsidR="005A2FA9" w:rsidRPr="005A3383" w:rsidRDefault="005A2FA9" w:rsidP="00E27636">
            <w:pPr>
              <w:spacing w:line="240" w:lineRule="auto"/>
              <w:ind w:firstLine="0"/>
              <w:rPr>
                <w:rFonts w:ascii="Calibri" w:hAnsi="Calibri"/>
                <w:b/>
                <w:bCs/>
                <w:sz w:val="20"/>
                <w:szCs w:val="20"/>
              </w:rPr>
            </w:pPr>
          </w:p>
        </w:tc>
        <w:tc>
          <w:tcPr>
            <w:tcW w:w="1418" w:type="dxa"/>
            <w:tcBorders>
              <w:tl2br w:val="single" w:sz="4" w:space="0" w:color="000000"/>
              <w:tr2bl w:val="single" w:sz="4" w:space="0" w:color="000000"/>
            </w:tcBorders>
            <w:vAlign w:val="center"/>
          </w:tcPr>
          <w:p w14:paraId="6E4E8845" w14:textId="77777777" w:rsidR="005A2FA9" w:rsidRPr="005A3383" w:rsidRDefault="005A2FA9" w:rsidP="004716E2">
            <w:pPr>
              <w:spacing w:line="240" w:lineRule="auto"/>
              <w:jc w:val="center"/>
              <w:rPr>
                <w:rFonts w:ascii="Calibri" w:hAnsi="Calibri"/>
                <w:b/>
                <w:bCs/>
                <w:sz w:val="20"/>
                <w:szCs w:val="20"/>
              </w:rPr>
            </w:pPr>
          </w:p>
        </w:tc>
        <w:tc>
          <w:tcPr>
            <w:tcW w:w="2875" w:type="dxa"/>
            <w:vAlign w:val="center"/>
          </w:tcPr>
          <w:p w14:paraId="55CEBB12" w14:textId="77777777" w:rsidR="005A2FA9" w:rsidRPr="005A3383" w:rsidRDefault="005A2FA9" w:rsidP="004716E2">
            <w:pPr>
              <w:spacing w:line="240" w:lineRule="auto"/>
              <w:jc w:val="center"/>
              <w:rPr>
                <w:rFonts w:ascii="Calibri" w:hAnsi="Calibri"/>
                <w:b/>
                <w:bCs/>
                <w:sz w:val="20"/>
                <w:szCs w:val="20"/>
              </w:rPr>
            </w:pPr>
          </w:p>
        </w:tc>
        <w:tc>
          <w:tcPr>
            <w:tcW w:w="1720" w:type="dxa"/>
            <w:vAlign w:val="center"/>
          </w:tcPr>
          <w:p w14:paraId="76EB930D" w14:textId="77777777" w:rsidR="005A2FA9" w:rsidRPr="005A3383" w:rsidRDefault="005A2FA9" w:rsidP="004716E2">
            <w:pPr>
              <w:overflowPunct w:val="0"/>
              <w:autoSpaceDE w:val="0"/>
              <w:autoSpaceDN w:val="0"/>
              <w:adjustRightInd w:val="0"/>
              <w:spacing w:line="240" w:lineRule="auto"/>
              <w:jc w:val="center"/>
              <w:textAlignment w:val="baseline"/>
              <w:rPr>
                <w:rFonts w:ascii="Calibri" w:hAnsi="Calibri"/>
                <w:b/>
                <w:bCs/>
                <w:sz w:val="20"/>
                <w:szCs w:val="20"/>
              </w:rPr>
            </w:pPr>
          </w:p>
        </w:tc>
      </w:tr>
      <w:tr w:rsidR="005120C1" w:rsidRPr="005A3383" w14:paraId="1817AD22" w14:textId="77777777" w:rsidTr="00F945FF">
        <w:trPr>
          <w:cantSplit/>
          <w:trHeight w:val="1274"/>
          <w:jc w:val="center"/>
        </w:trPr>
        <w:tc>
          <w:tcPr>
            <w:tcW w:w="654" w:type="dxa"/>
            <w:vAlign w:val="center"/>
          </w:tcPr>
          <w:p w14:paraId="2018BEA3" w14:textId="77777777" w:rsidR="005120C1" w:rsidRDefault="005120C1" w:rsidP="005A2FA9">
            <w:pPr>
              <w:overflowPunct w:val="0"/>
              <w:autoSpaceDE w:val="0"/>
              <w:autoSpaceDN w:val="0"/>
              <w:adjustRightInd w:val="0"/>
              <w:spacing w:line="240" w:lineRule="auto"/>
              <w:ind w:firstLine="0"/>
              <w:jc w:val="center"/>
              <w:textAlignment w:val="baseline"/>
              <w:rPr>
                <w:rFonts w:ascii="Calibri" w:hAnsi="Calibri"/>
                <w:b/>
                <w:bCs/>
                <w:sz w:val="20"/>
                <w:szCs w:val="20"/>
              </w:rPr>
            </w:pPr>
            <w:r>
              <w:rPr>
                <w:rFonts w:ascii="Calibri" w:hAnsi="Calibri"/>
                <w:b/>
                <w:bCs/>
                <w:sz w:val="20"/>
                <w:szCs w:val="20"/>
              </w:rPr>
              <w:t>11.</w:t>
            </w:r>
          </w:p>
        </w:tc>
        <w:tc>
          <w:tcPr>
            <w:tcW w:w="1609" w:type="dxa"/>
            <w:vAlign w:val="center"/>
          </w:tcPr>
          <w:p w14:paraId="70562C4F" w14:textId="77777777" w:rsidR="005120C1" w:rsidRPr="005A3383" w:rsidRDefault="005120C1" w:rsidP="005120C1">
            <w:pPr>
              <w:overflowPunct w:val="0"/>
              <w:autoSpaceDE w:val="0"/>
              <w:autoSpaceDN w:val="0"/>
              <w:adjustRightInd w:val="0"/>
              <w:spacing w:line="240" w:lineRule="auto"/>
              <w:ind w:firstLine="0"/>
              <w:jc w:val="left"/>
              <w:textAlignment w:val="baseline"/>
              <w:rPr>
                <w:rFonts w:ascii="Calibri" w:hAnsi="Calibri"/>
                <w:b/>
                <w:bCs/>
                <w:sz w:val="20"/>
                <w:szCs w:val="20"/>
              </w:rPr>
            </w:pPr>
            <w:r>
              <w:rPr>
                <w:rFonts w:ascii="Calibri" w:hAnsi="Calibri"/>
                <w:b/>
                <w:bCs/>
                <w:sz w:val="20"/>
                <w:szCs w:val="20"/>
              </w:rPr>
              <w:t>Menedżer ds. produktu</w:t>
            </w:r>
          </w:p>
        </w:tc>
        <w:tc>
          <w:tcPr>
            <w:tcW w:w="1433" w:type="dxa"/>
            <w:vAlign w:val="center"/>
          </w:tcPr>
          <w:p w14:paraId="34EEBC46" w14:textId="77777777" w:rsidR="005120C1" w:rsidRPr="005A3383" w:rsidRDefault="005120C1" w:rsidP="00E27636">
            <w:pPr>
              <w:spacing w:line="240" w:lineRule="auto"/>
              <w:ind w:firstLine="0"/>
              <w:rPr>
                <w:rFonts w:ascii="Calibri" w:hAnsi="Calibri"/>
                <w:b/>
                <w:bCs/>
                <w:sz w:val="20"/>
                <w:szCs w:val="20"/>
              </w:rPr>
            </w:pPr>
          </w:p>
        </w:tc>
        <w:tc>
          <w:tcPr>
            <w:tcW w:w="1418" w:type="dxa"/>
            <w:vAlign w:val="center"/>
          </w:tcPr>
          <w:p w14:paraId="45B9A0B9" w14:textId="77777777" w:rsidR="005120C1" w:rsidRPr="005A3383" w:rsidRDefault="005120C1" w:rsidP="004716E2">
            <w:pPr>
              <w:spacing w:line="240" w:lineRule="auto"/>
              <w:jc w:val="center"/>
              <w:rPr>
                <w:rFonts w:ascii="Calibri" w:hAnsi="Calibri"/>
                <w:b/>
                <w:bCs/>
                <w:sz w:val="20"/>
                <w:szCs w:val="20"/>
              </w:rPr>
            </w:pPr>
          </w:p>
        </w:tc>
        <w:tc>
          <w:tcPr>
            <w:tcW w:w="2875" w:type="dxa"/>
            <w:vAlign w:val="center"/>
          </w:tcPr>
          <w:p w14:paraId="7D57A422" w14:textId="77777777" w:rsidR="005120C1" w:rsidRPr="005A3383" w:rsidRDefault="005120C1" w:rsidP="004716E2">
            <w:pPr>
              <w:spacing w:line="240" w:lineRule="auto"/>
              <w:jc w:val="center"/>
              <w:rPr>
                <w:rFonts w:ascii="Calibri" w:hAnsi="Calibri"/>
                <w:b/>
                <w:bCs/>
                <w:sz w:val="20"/>
                <w:szCs w:val="20"/>
              </w:rPr>
            </w:pPr>
          </w:p>
        </w:tc>
        <w:tc>
          <w:tcPr>
            <w:tcW w:w="1720" w:type="dxa"/>
            <w:vAlign w:val="center"/>
          </w:tcPr>
          <w:p w14:paraId="26409EC5" w14:textId="77777777" w:rsidR="005120C1" w:rsidRPr="005A3383" w:rsidRDefault="005120C1" w:rsidP="004716E2">
            <w:pPr>
              <w:overflowPunct w:val="0"/>
              <w:autoSpaceDE w:val="0"/>
              <w:autoSpaceDN w:val="0"/>
              <w:adjustRightInd w:val="0"/>
              <w:spacing w:line="240" w:lineRule="auto"/>
              <w:jc w:val="center"/>
              <w:textAlignment w:val="baseline"/>
              <w:rPr>
                <w:rFonts w:ascii="Calibri" w:hAnsi="Calibri"/>
                <w:b/>
                <w:bCs/>
                <w:sz w:val="20"/>
                <w:szCs w:val="20"/>
              </w:rPr>
            </w:pPr>
          </w:p>
        </w:tc>
      </w:tr>
    </w:tbl>
    <w:p w14:paraId="5F59A25A" w14:textId="77777777" w:rsidR="005A3383" w:rsidRPr="005A3383" w:rsidRDefault="005A3383" w:rsidP="005A3383">
      <w:pPr>
        <w:spacing w:line="240" w:lineRule="auto"/>
        <w:ind w:firstLine="426"/>
        <w:textAlignment w:val="top"/>
        <w:rPr>
          <w:rFonts w:ascii="Calibri" w:hAnsi="Calibri"/>
          <w:b/>
          <w:bCs/>
          <w:sz w:val="20"/>
          <w:szCs w:val="20"/>
        </w:rPr>
      </w:pPr>
    </w:p>
    <w:p w14:paraId="0CB64EF5" w14:textId="77777777" w:rsidR="005A3383" w:rsidRDefault="005A3383" w:rsidP="005A3383">
      <w:pPr>
        <w:widowControl w:val="0"/>
        <w:numPr>
          <w:ilvl w:val="12"/>
          <w:numId w:val="0"/>
        </w:numPr>
        <w:spacing w:line="240" w:lineRule="auto"/>
        <w:ind w:firstLine="426"/>
        <w:rPr>
          <w:rFonts w:ascii="Calibri" w:hAnsi="Calibri"/>
          <w:sz w:val="20"/>
          <w:szCs w:val="20"/>
        </w:rPr>
      </w:pPr>
    </w:p>
    <w:p w14:paraId="48FFD4EF" w14:textId="77777777" w:rsidR="005A3383" w:rsidRDefault="005A3383" w:rsidP="005A3383">
      <w:pPr>
        <w:ind w:firstLine="426"/>
        <w:rPr>
          <w:rFonts w:ascii="Calibri" w:hAnsi="Calibri"/>
          <w:sz w:val="20"/>
          <w:szCs w:val="20"/>
        </w:rPr>
      </w:pPr>
    </w:p>
    <w:p w14:paraId="1998BD0D" w14:textId="77777777" w:rsidR="005A3383" w:rsidRPr="00C042BD" w:rsidRDefault="00077396" w:rsidP="005A3383">
      <w:pPr>
        <w:ind w:firstLine="426"/>
        <w:rPr>
          <w:rFonts w:ascii="Calibri" w:hAnsi="Calibri"/>
          <w:sz w:val="20"/>
          <w:szCs w:val="20"/>
        </w:rPr>
      </w:pPr>
      <w:r>
        <w:rPr>
          <w:rFonts w:ascii="Calibri" w:hAnsi="Calibri"/>
          <w:sz w:val="20"/>
          <w:szCs w:val="20"/>
        </w:rPr>
        <w:t>……</w:t>
      </w:r>
      <w:r w:rsidR="005A3383" w:rsidRPr="00C042BD">
        <w:rPr>
          <w:rFonts w:ascii="Calibri" w:hAnsi="Calibri"/>
          <w:sz w:val="20"/>
          <w:szCs w:val="20"/>
        </w:rPr>
        <w:t xml:space="preserve">…………….……. </w:t>
      </w:r>
      <w:r w:rsidR="005A3383" w:rsidRPr="00C042BD">
        <w:rPr>
          <w:rFonts w:ascii="Calibri" w:hAnsi="Calibri"/>
          <w:i/>
          <w:sz w:val="16"/>
          <w:szCs w:val="16"/>
        </w:rPr>
        <w:t>(miejscowość)</w:t>
      </w:r>
      <w:r w:rsidR="005A3383" w:rsidRPr="00C042BD">
        <w:rPr>
          <w:rFonts w:ascii="Calibri" w:hAnsi="Calibri"/>
          <w:sz w:val="20"/>
          <w:szCs w:val="20"/>
        </w:rPr>
        <w:t xml:space="preserve">, dnia …………………. r. </w:t>
      </w:r>
    </w:p>
    <w:p w14:paraId="1399689A" w14:textId="77777777" w:rsidR="005A3383" w:rsidRPr="00C042BD" w:rsidRDefault="005A3383" w:rsidP="005A3383">
      <w:pPr>
        <w:ind w:firstLine="0"/>
        <w:rPr>
          <w:rFonts w:ascii="Calibri" w:hAnsi="Calibri"/>
          <w:sz w:val="20"/>
          <w:szCs w:val="20"/>
        </w:rPr>
      </w:pPr>
    </w:p>
    <w:p w14:paraId="7F4E9D5B" w14:textId="77777777" w:rsidR="005A3383" w:rsidRPr="00C042BD" w:rsidRDefault="005A3383" w:rsidP="005A3383">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14:paraId="05F79BDB" w14:textId="77777777" w:rsidR="005A3383" w:rsidRPr="005A3383" w:rsidRDefault="00077396" w:rsidP="00077396">
      <w:pPr>
        <w:widowControl w:val="0"/>
        <w:numPr>
          <w:ilvl w:val="12"/>
          <w:numId w:val="0"/>
        </w:numPr>
        <w:spacing w:line="240" w:lineRule="auto"/>
        <w:ind w:left="4956" w:firstLine="708"/>
        <w:rPr>
          <w:rFonts w:ascii="Calibri" w:hAnsi="Calibri"/>
          <w:sz w:val="20"/>
          <w:szCs w:val="20"/>
        </w:rPr>
      </w:pPr>
      <w:r w:rsidRPr="006B30CA">
        <w:rPr>
          <w:rFonts w:asciiTheme="minorHAnsi" w:hAnsiTheme="minorHAnsi"/>
          <w:i/>
          <w:sz w:val="16"/>
          <w:szCs w:val="16"/>
        </w:rPr>
        <w:t>(</w:t>
      </w:r>
      <w:r w:rsidRPr="00931339">
        <w:rPr>
          <w:rFonts w:asciiTheme="minorHAnsi" w:hAnsiTheme="minorHAnsi"/>
          <w:i/>
          <w:sz w:val="16"/>
          <w:szCs w:val="16"/>
        </w:rPr>
        <w:t>podpis</w:t>
      </w:r>
      <w:r w:rsidRPr="006B30CA">
        <w:rPr>
          <w:rFonts w:asciiTheme="minorHAnsi" w:hAnsiTheme="minorHAnsi"/>
          <w:i/>
          <w:sz w:val="16"/>
          <w:szCs w:val="16"/>
        </w:rPr>
        <w:t>)</w:t>
      </w:r>
    </w:p>
    <w:p w14:paraId="0722D456" w14:textId="77777777" w:rsidR="00AE6AF8" w:rsidRPr="00C042BD" w:rsidRDefault="00AE6AF8" w:rsidP="005A3383">
      <w:pPr>
        <w:shd w:val="clear" w:color="auto" w:fill="FFFFFF"/>
        <w:ind w:left="357" w:firstLine="0"/>
        <w:rPr>
          <w:rFonts w:ascii="Calibri" w:hAnsi="Calibri"/>
          <w:vanish/>
          <w:sz w:val="18"/>
          <w:szCs w:val="18"/>
          <w:lang w:eastAsia="pl-PL"/>
          <w:specVanish/>
        </w:rPr>
      </w:pPr>
    </w:p>
    <w:sectPr w:rsidR="00AE6AF8" w:rsidRPr="00C042BD" w:rsidSect="005A3383">
      <w:pgSz w:w="11907" w:h="16840" w:code="9"/>
      <w:pgMar w:top="1418" w:right="1418" w:bottom="1418" w:left="1418"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7B74B" w16cid:durableId="216DE3A3"/>
  <w16cid:commentId w16cid:paraId="7B02EA4F" w16cid:durableId="216DE433"/>
  <w16cid:commentId w16cid:paraId="501A0A20" w16cid:durableId="21628898"/>
  <w16cid:commentId w16cid:paraId="12035926" w16cid:durableId="21628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7232" w14:textId="77777777" w:rsidR="00BE31A4" w:rsidRDefault="00BE31A4" w:rsidP="00060836">
      <w:pPr>
        <w:spacing w:line="240" w:lineRule="auto"/>
      </w:pPr>
      <w:r>
        <w:separator/>
      </w:r>
    </w:p>
  </w:endnote>
  <w:endnote w:type="continuationSeparator" w:id="0">
    <w:p w14:paraId="1DE55409" w14:textId="77777777" w:rsidR="00BE31A4" w:rsidRDefault="00BE31A4" w:rsidP="00060836">
      <w:pPr>
        <w:spacing w:line="240" w:lineRule="auto"/>
      </w:pPr>
      <w:r>
        <w:continuationSeparator/>
      </w:r>
    </w:p>
  </w:endnote>
  <w:endnote w:type="continuationNotice" w:id="1">
    <w:p w14:paraId="79807CA9" w14:textId="77777777" w:rsidR="00BE31A4" w:rsidRDefault="00BE31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1349" w14:textId="77777777" w:rsidR="006A55BA" w:rsidRDefault="006A55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13DC90C5" w14:textId="77777777" w:rsidR="006A55BA" w:rsidRDefault="006A55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CBAC" w14:textId="77777777" w:rsidR="006A55BA" w:rsidRDefault="006A55BA" w:rsidP="00922E9D">
    <w:pPr>
      <w:pStyle w:val="Stopka"/>
      <w:tabs>
        <w:tab w:val="clear" w:pos="4536"/>
      </w:tabs>
      <w:ind w:right="-2"/>
      <w:jc w:val="center"/>
      <w:rPr>
        <w:sz w:val="16"/>
      </w:rPr>
    </w:pPr>
  </w:p>
  <w:p w14:paraId="08344A33" w14:textId="77777777" w:rsidR="006A55BA" w:rsidRPr="00E1729E" w:rsidRDefault="006A55BA" w:rsidP="00922E9D">
    <w:pPr>
      <w:pStyle w:val="Stopka"/>
      <w:tabs>
        <w:tab w:val="clear" w:pos="4536"/>
      </w:tabs>
      <w:ind w:right="-2"/>
      <w:jc w:val="center"/>
      <w:rPr>
        <w:rFonts w:ascii="Calibri" w:hAnsi="Calibri"/>
        <w:sz w:val="16"/>
        <w:szCs w:val="16"/>
      </w:rPr>
    </w:pPr>
    <w:r w:rsidRPr="00E1729E">
      <w:rPr>
        <w:rFonts w:ascii="Calibri" w:hAnsi="Calibri"/>
        <w:sz w:val="16"/>
        <w:szCs w:val="16"/>
      </w:rPr>
      <w:t>Urząd Komunikacji Elektronicznej</w:t>
    </w:r>
  </w:p>
  <w:p w14:paraId="590F294B" w14:textId="77777777" w:rsidR="006A55BA" w:rsidRPr="00E1729E" w:rsidRDefault="006A55BA" w:rsidP="00922E9D">
    <w:pPr>
      <w:pStyle w:val="Stopka"/>
      <w:tabs>
        <w:tab w:val="clear" w:pos="4536"/>
      </w:tabs>
      <w:ind w:right="-2"/>
      <w:jc w:val="center"/>
      <w:rPr>
        <w:rFonts w:ascii="Calibri" w:hAnsi="Calibri"/>
        <w:sz w:val="16"/>
        <w:szCs w:val="16"/>
      </w:rPr>
    </w:pPr>
    <w:r w:rsidRPr="00E1729E">
      <w:rPr>
        <w:rFonts w:ascii="Calibri" w:hAnsi="Calibri"/>
        <w:sz w:val="16"/>
        <w:szCs w:val="16"/>
      </w:rPr>
      <w:t xml:space="preserve">Warszawa, ul. </w:t>
    </w:r>
    <w:r>
      <w:rPr>
        <w:rFonts w:ascii="Calibri" w:hAnsi="Calibri"/>
        <w:sz w:val="16"/>
        <w:szCs w:val="16"/>
      </w:rPr>
      <w:t>Giełdowa 7/9</w:t>
    </w:r>
    <w:r w:rsidRPr="00E1729E">
      <w:rPr>
        <w:rFonts w:ascii="Calibri" w:hAnsi="Calibri"/>
        <w:sz w:val="16"/>
        <w:szCs w:val="16"/>
      </w:rPr>
      <w:t>, tel. 22 53 49 233</w:t>
    </w:r>
  </w:p>
  <w:p w14:paraId="35B006E0" w14:textId="18301BD4" w:rsidR="006A55BA" w:rsidRPr="00E1729E" w:rsidRDefault="006A55BA" w:rsidP="00922E9D">
    <w:pPr>
      <w:pStyle w:val="Nagwek"/>
      <w:jc w:val="center"/>
      <w:rPr>
        <w:rFonts w:ascii="Calibri" w:hAnsi="Calibri"/>
      </w:rPr>
    </w:pPr>
    <w:r w:rsidRPr="00E1729E">
      <w:rPr>
        <w:rFonts w:ascii="Calibri" w:hAnsi="Calibri"/>
        <w:sz w:val="16"/>
        <w:szCs w:val="16"/>
      </w:rPr>
      <w:t xml:space="preserve">Strona </w:t>
    </w:r>
    <w:r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PAGE </w:instrText>
    </w:r>
    <w:r w:rsidRPr="00E1729E">
      <w:rPr>
        <w:rStyle w:val="Numerstrony"/>
        <w:rFonts w:ascii="Calibri" w:hAnsi="Calibri"/>
        <w:sz w:val="16"/>
        <w:szCs w:val="16"/>
      </w:rPr>
      <w:fldChar w:fldCharType="separate"/>
    </w:r>
    <w:r w:rsidR="009B6325">
      <w:rPr>
        <w:rStyle w:val="Numerstrony"/>
        <w:rFonts w:ascii="Calibri" w:hAnsi="Calibri"/>
        <w:noProof/>
        <w:sz w:val="16"/>
        <w:szCs w:val="16"/>
      </w:rPr>
      <w:t>38</w:t>
    </w:r>
    <w:r w:rsidRPr="00E1729E">
      <w:rPr>
        <w:rStyle w:val="Numerstrony"/>
        <w:rFonts w:ascii="Calibri" w:hAnsi="Calibri"/>
        <w:sz w:val="16"/>
        <w:szCs w:val="16"/>
      </w:rPr>
      <w:fldChar w:fldCharType="end"/>
    </w:r>
    <w:r w:rsidRPr="00E1729E">
      <w:rPr>
        <w:rStyle w:val="Numerstrony"/>
        <w:rFonts w:ascii="Calibri" w:hAnsi="Calibri"/>
        <w:sz w:val="16"/>
        <w:szCs w:val="16"/>
      </w:rPr>
      <w:t xml:space="preserve"> / </w:t>
    </w:r>
    <w:r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NUMPAGES </w:instrText>
    </w:r>
    <w:r w:rsidRPr="00E1729E">
      <w:rPr>
        <w:rStyle w:val="Numerstrony"/>
        <w:rFonts w:ascii="Calibri" w:hAnsi="Calibri"/>
        <w:sz w:val="16"/>
        <w:szCs w:val="16"/>
      </w:rPr>
      <w:fldChar w:fldCharType="separate"/>
    </w:r>
    <w:r w:rsidR="009B6325">
      <w:rPr>
        <w:rStyle w:val="Numerstrony"/>
        <w:rFonts w:ascii="Calibri" w:hAnsi="Calibri"/>
        <w:noProof/>
        <w:sz w:val="16"/>
        <w:szCs w:val="16"/>
      </w:rPr>
      <w:t>45</w:t>
    </w:r>
    <w:r w:rsidRPr="00E1729E">
      <w:rPr>
        <w:rStyle w:val="Numerstrony"/>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E9C5" w14:textId="77777777" w:rsidR="006A55BA" w:rsidRPr="005C38E5" w:rsidRDefault="006A55BA" w:rsidP="00604F61">
    <w:pPr>
      <w:spacing w:line="240" w:lineRule="auto"/>
      <w:jc w:val="center"/>
      <w:rPr>
        <w:rFonts w:ascii="Arial" w:hAnsi="Arial" w:cs="Arial"/>
        <w:i/>
        <w:sz w:val="18"/>
        <w:szCs w:val="18"/>
      </w:rPr>
    </w:pPr>
    <w:r w:rsidRPr="005C38E5">
      <w:rPr>
        <w:rFonts w:ascii="Arial" w:hAnsi="Arial" w:cs="Arial"/>
        <w:i/>
        <w:sz w:val="18"/>
        <w:szCs w:val="18"/>
      </w:rPr>
      <w:t xml:space="preserve"> </w:t>
    </w:r>
  </w:p>
  <w:p w14:paraId="6558F2F2" w14:textId="77777777" w:rsidR="006A55BA" w:rsidRDefault="006A55BA" w:rsidP="00532B1F">
    <w:pPr>
      <w:pStyle w:val="Stopka"/>
      <w:tabs>
        <w:tab w:val="clear" w:pos="4536"/>
      </w:tabs>
      <w:ind w:right="-2"/>
      <w:jc w:val="center"/>
      <w:rPr>
        <w:sz w:val="16"/>
        <w:szCs w:val="16"/>
      </w:rPr>
    </w:pPr>
  </w:p>
  <w:p w14:paraId="206D1997" w14:textId="77777777" w:rsidR="006A55BA" w:rsidRDefault="006A55BA" w:rsidP="00532B1F">
    <w:pPr>
      <w:pStyle w:val="Stopka"/>
      <w:tabs>
        <w:tab w:val="clear" w:pos="4536"/>
      </w:tabs>
      <w:ind w:right="-2"/>
      <w:jc w:val="center"/>
      <w:rPr>
        <w:sz w:val="16"/>
        <w:szCs w:val="16"/>
      </w:rPr>
    </w:pPr>
  </w:p>
  <w:p w14:paraId="147B6A02" w14:textId="77777777" w:rsidR="006A55BA" w:rsidRPr="00CF7A2D" w:rsidRDefault="006A55BA" w:rsidP="00532B1F">
    <w:pPr>
      <w:pStyle w:val="Stopka"/>
      <w:tabs>
        <w:tab w:val="clear" w:pos="4536"/>
      </w:tabs>
      <w:ind w:right="-2"/>
      <w:jc w:val="center"/>
      <w:rPr>
        <w:rFonts w:ascii="Calibri" w:hAnsi="Calibri"/>
        <w:sz w:val="16"/>
        <w:szCs w:val="16"/>
      </w:rPr>
    </w:pPr>
    <w:r w:rsidRPr="00CF7A2D">
      <w:rPr>
        <w:rFonts w:ascii="Calibri" w:hAnsi="Calibri"/>
        <w:sz w:val="16"/>
        <w:szCs w:val="16"/>
      </w:rPr>
      <w:t>Urząd Komunikacji Elektronicznej</w:t>
    </w:r>
  </w:p>
  <w:p w14:paraId="5D9E9263" w14:textId="77777777" w:rsidR="006A55BA" w:rsidRPr="00CF7A2D" w:rsidRDefault="006A55BA" w:rsidP="00532B1F">
    <w:pPr>
      <w:pStyle w:val="Stopka"/>
      <w:tabs>
        <w:tab w:val="clear" w:pos="4536"/>
      </w:tabs>
      <w:ind w:right="-2"/>
      <w:jc w:val="center"/>
      <w:rPr>
        <w:rFonts w:ascii="Calibri" w:hAnsi="Calibri"/>
        <w:sz w:val="16"/>
        <w:szCs w:val="16"/>
      </w:rPr>
    </w:pPr>
    <w:r w:rsidRPr="00CF7A2D">
      <w:rPr>
        <w:rFonts w:ascii="Calibri" w:hAnsi="Calibri"/>
        <w:sz w:val="16"/>
        <w:szCs w:val="16"/>
      </w:rPr>
      <w:t>Warszawa, ul. Giełdowa 7/9, tel. 22 53 49 233</w:t>
    </w:r>
  </w:p>
  <w:p w14:paraId="2762BAA1" w14:textId="10AFE6D8" w:rsidR="006A55BA" w:rsidRPr="00CF7A2D" w:rsidRDefault="006A55BA" w:rsidP="00532B1F">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9B6325">
      <w:rPr>
        <w:rStyle w:val="Numerstrony"/>
        <w:rFonts w:ascii="Calibri" w:hAnsi="Calibri"/>
        <w:noProof/>
        <w:sz w:val="16"/>
        <w:szCs w:val="16"/>
      </w:rPr>
      <w:t>32</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9B6325">
      <w:rPr>
        <w:rStyle w:val="Numerstrony"/>
        <w:rFonts w:ascii="Calibri" w:hAnsi="Calibri"/>
        <w:noProof/>
        <w:sz w:val="16"/>
        <w:szCs w:val="16"/>
      </w:rPr>
      <w:t>45</w:t>
    </w:r>
    <w:r w:rsidRPr="00CF7A2D">
      <w:rPr>
        <w:rStyle w:val="Numerstrony"/>
        <w:rFonts w:ascii="Calibri" w:hAnsi="Calibri"/>
        <w:sz w:val="16"/>
        <w:szCs w:val="16"/>
      </w:rPr>
      <w:fldChar w:fldCharType="end"/>
    </w:r>
  </w:p>
  <w:p w14:paraId="119E8417" w14:textId="77777777" w:rsidR="006A55BA" w:rsidRDefault="006A55BA" w:rsidP="00922E9D">
    <w:pPr>
      <w:pStyle w:val="Stopka"/>
      <w:jc w:val="right"/>
    </w:pPr>
    <w:r>
      <w:rPr>
        <w:noProof/>
      </w:rPr>
      <mc:AlternateContent>
        <mc:Choice Requires="wps">
          <w:drawing>
            <wp:anchor distT="0" distB="0" distL="114300" distR="114300" simplePos="0" relativeHeight="251657216" behindDoc="0" locked="0" layoutInCell="1" allowOverlap="1" wp14:anchorId="6AB026D7" wp14:editId="02CEE69E">
              <wp:simplePos x="0" y="0"/>
              <wp:positionH relativeFrom="column">
                <wp:posOffset>-260985</wp:posOffset>
              </wp:positionH>
              <wp:positionV relativeFrom="paragraph">
                <wp:posOffset>1046480</wp:posOffset>
              </wp:positionV>
              <wp:extent cx="6163310" cy="1122045"/>
              <wp:effectExtent l="0" t="0" r="0" b="0"/>
              <wp:wrapNone/>
              <wp:docPr id="46"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4023" w14:textId="77777777" w:rsidR="006A55BA" w:rsidRDefault="006A55BA" w:rsidP="005B66CE">
                          <w:pPr>
                            <w:autoSpaceDE w:val="0"/>
                            <w:autoSpaceDN w:val="0"/>
                            <w:adjustRightInd w:val="0"/>
                            <w:spacing w:line="240" w:lineRule="auto"/>
                            <w:ind w:firstLine="0"/>
                            <w:jc w:val="center"/>
                            <w:rPr>
                              <w:rFonts w:ascii="Arial" w:hAnsi="Arial"/>
                              <w:i/>
                              <w:sz w:val="18"/>
                              <w:szCs w:val="18"/>
                            </w:rPr>
                          </w:pPr>
                          <w:r>
                            <w:rPr>
                              <w:rFonts w:ascii="Arial" w:hAnsi="Arial" w:cs="Arial"/>
                              <w:noProof/>
                              <w:lang w:eastAsia="pl-PL"/>
                            </w:rPr>
                            <w:drawing>
                              <wp:inline distT="0" distB="0" distL="0" distR="0" wp14:anchorId="72C1C896" wp14:editId="0F391F1A">
                                <wp:extent cx="5319395" cy="508635"/>
                                <wp:effectExtent l="19050" t="0" r="0" b="0"/>
                                <wp:docPr id="1" name="Obraz 1" descr="stopka_new2_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new2_czarna"/>
                                        <pic:cNvPicPr>
                                          <a:picLocks noChangeAspect="1" noChangeArrowheads="1"/>
                                        </pic:cNvPicPr>
                                      </pic:nvPicPr>
                                      <pic:blipFill>
                                        <a:blip r:embed="rId1"/>
                                        <a:srcRect/>
                                        <a:stretch>
                                          <a:fillRect/>
                                        </a:stretch>
                                      </pic:blipFill>
                                      <pic:spPr bwMode="auto">
                                        <a:xfrm>
                                          <a:off x="0" y="0"/>
                                          <a:ext cx="5319395" cy="508635"/>
                                        </a:xfrm>
                                        <a:prstGeom prst="rect">
                                          <a:avLst/>
                                        </a:prstGeom>
                                        <a:noFill/>
                                        <a:ln w="9525">
                                          <a:noFill/>
                                          <a:miter lim="800000"/>
                                          <a:headEnd/>
                                          <a:tailEnd/>
                                        </a:ln>
                                      </pic:spPr>
                                    </pic:pic>
                                  </a:graphicData>
                                </a:graphic>
                              </wp:inline>
                            </w:drawing>
                          </w:r>
                        </w:p>
                        <w:p w14:paraId="7C125E3F" w14:textId="77777777" w:rsidR="006A55BA" w:rsidRPr="008D61BD" w:rsidRDefault="006A55BA" w:rsidP="005B66CE">
                          <w:pPr>
                            <w:autoSpaceDE w:val="0"/>
                            <w:autoSpaceDN w:val="0"/>
                            <w:adjustRightInd w:val="0"/>
                            <w:spacing w:line="240" w:lineRule="auto"/>
                            <w:ind w:firstLine="0"/>
                            <w:jc w:val="center"/>
                            <w:rPr>
                              <w:rFonts w:ascii="Arial" w:hAnsi="Arial"/>
                              <w:i/>
                              <w:sz w:val="18"/>
                              <w:szCs w:val="18"/>
                            </w:rPr>
                          </w:pPr>
                          <w:r w:rsidRPr="008D61BD">
                            <w:rPr>
                              <w:rFonts w:ascii="Arial" w:hAnsi="Arial"/>
                              <w:i/>
                              <w:sz w:val="18"/>
                              <w:szCs w:val="18"/>
                            </w:rPr>
                            <w:t xml:space="preserve">Projekt </w:t>
                          </w:r>
                          <w:r w:rsidRPr="008D61BD">
                            <w:rPr>
                              <w:rFonts w:ascii="Arial" w:hAnsi="Arial"/>
                              <w:i/>
                              <w:iCs/>
                              <w:sz w:val="18"/>
                              <w:szCs w:val="18"/>
                            </w:rPr>
                            <w:t>jest współfinansowany przez Unię Europejską ze środków Europejskiego Funduszu Rozwoju Regionalnego oraz budżetu Państwa w ramach Programu Operacyjnego</w:t>
                          </w:r>
                          <w:r w:rsidRPr="008D61BD">
                            <w:rPr>
                              <w:rFonts w:ascii="Arial" w:hAnsi="Arial"/>
                              <w:i/>
                              <w:iCs/>
                              <w:sz w:val="18"/>
                              <w:szCs w:val="18"/>
                            </w:rPr>
                            <w:br/>
                            <w:t>Innowacyjna Gospodarka, 2007-2013</w:t>
                          </w:r>
                        </w:p>
                        <w:p w14:paraId="67B6876D" w14:textId="77777777" w:rsidR="006A55BA" w:rsidRDefault="006A55BA" w:rsidP="005B66CE">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26D7" id="Prostokąt 10" o:spid="_x0000_s1026" style="position:absolute;left:0;text-align:left;margin-left:-20.55pt;margin-top:82.4pt;width:485.3pt;height:8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" filled="f" stroked="f">
              <v:textbox>
                <w:txbxContent>
                  <w:p w14:paraId="4C7D4023" w14:textId="77777777" w:rsidR="006A55BA" w:rsidRDefault="006A55BA" w:rsidP="005B66CE">
                    <w:pPr>
                      <w:autoSpaceDE w:val="0"/>
                      <w:autoSpaceDN w:val="0"/>
                      <w:adjustRightInd w:val="0"/>
                      <w:spacing w:line="240" w:lineRule="auto"/>
                      <w:ind w:firstLine="0"/>
                      <w:jc w:val="center"/>
                      <w:rPr>
                        <w:rFonts w:ascii="Arial" w:hAnsi="Arial"/>
                        <w:i/>
                        <w:sz w:val="18"/>
                        <w:szCs w:val="18"/>
                      </w:rPr>
                    </w:pPr>
                    <w:r>
                      <w:rPr>
                        <w:rFonts w:ascii="Arial" w:hAnsi="Arial" w:cs="Arial"/>
                        <w:noProof/>
                        <w:lang w:eastAsia="pl-PL"/>
                      </w:rPr>
                      <w:drawing>
                        <wp:inline distT="0" distB="0" distL="0" distR="0" wp14:anchorId="72C1C896" wp14:editId="0F391F1A">
                          <wp:extent cx="5319395" cy="508635"/>
                          <wp:effectExtent l="19050" t="0" r="0" b="0"/>
                          <wp:docPr id="1" name="Obraz 1" descr="stopka_new2_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new2_czarna"/>
                                  <pic:cNvPicPr>
                                    <a:picLocks noChangeAspect="1" noChangeArrowheads="1"/>
                                  </pic:cNvPicPr>
                                </pic:nvPicPr>
                                <pic:blipFill>
                                  <a:blip r:embed="rId2"/>
                                  <a:srcRect/>
                                  <a:stretch>
                                    <a:fillRect/>
                                  </a:stretch>
                                </pic:blipFill>
                                <pic:spPr bwMode="auto">
                                  <a:xfrm>
                                    <a:off x="0" y="0"/>
                                    <a:ext cx="5319395" cy="508635"/>
                                  </a:xfrm>
                                  <a:prstGeom prst="rect">
                                    <a:avLst/>
                                  </a:prstGeom>
                                  <a:noFill/>
                                  <a:ln w="9525">
                                    <a:noFill/>
                                    <a:miter lim="800000"/>
                                    <a:headEnd/>
                                    <a:tailEnd/>
                                  </a:ln>
                                </pic:spPr>
                              </pic:pic>
                            </a:graphicData>
                          </a:graphic>
                        </wp:inline>
                      </w:drawing>
                    </w:r>
                  </w:p>
                  <w:p w14:paraId="7C125E3F" w14:textId="77777777" w:rsidR="006A55BA" w:rsidRPr="008D61BD" w:rsidRDefault="006A55BA" w:rsidP="005B66CE">
                    <w:pPr>
                      <w:autoSpaceDE w:val="0"/>
                      <w:autoSpaceDN w:val="0"/>
                      <w:adjustRightInd w:val="0"/>
                      <w:spacing w:line="240" w:lineRule="auto"/>
                      <w:ind w:firstLine="0"/>
                      <w:jc w:val="center"/>
                      <w:rPr>
                        <w:rFonts w:ascii="Arial" w:hAnsi="Arial"/>
                        <w:i/>
                        <w:sz w:val="18"/>
                        <w:szCs w:val="18"/>
                      </w:rPr>
                    </w:pPr>
                    <w:r w:rsidRPr="008D61BD">
                      <w:rPr>
                        <w:rFonts w:ascii="Arial" w:hAnsi="Arial"/>
                        <w:i/>
                        <w:sz w:val="18"/>
                        <w:szCs w:val="18"/>
                      </w:rPr>
                      <w:t xml:space="preserve">Projekt </w:t>
                    </w:r>
                    <w:r w:rsidRPr="008D61BD">
                      <w:rPr>
                        <w:rFonts w:ascii="Arial" w:hAnsi="Arial"/>
                        <w:i/>
                        <w:iCs/>
                        <w:sz w:val="18"/>
                        <w:szCs w:val="18"/>
                      </w:rPr>
                      <w:t>jest współfinansowany przez Unię Europejską ze środków Europejskiego Funduszu Rozwoju Regionalnego oraz budżetu Państwa w ramach Programu Operacyjnego</w:t>
                    </w:r>
                    <w:r w:rsidRPr="008D61BD">
                      <w:rPr>
                        <w:rFonts w:ascii="Arial" w:hAnsi="Arial"/>
                        <w:i/>
                        <w:iCs/>
                        <w:sz w:val="18"/>
                        <w:szCs w:val="18"/>
                      </w:rPr>
                      <w:br/>
                      <w:t>Innowacyjna Gospodarka, 2007-2013</w:t>
                    </w:r>
                  </w:p>
                  <w:p w14:paraId="67B6876D" w14:textId="77777777" w:rsidR="006A55BA" w:rsidRDefault="006A55BA" w:rsidP="005B66CE">
                    <w:pPr>
                      <w:ind w:firstLine="0"/>
                    </w:pP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6B76" w14:textId="77777777" w:rsidR="006A55BA" w:rsidRDefault="006A55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34EC2" w14:textId="77777777" w:rsidR="006A55BA" w:rsidRDefault="006A55B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4DD65" w14:textId="77777777" w:rsidR="006A55BA" w:rsidRPr="00CF7A2D" w:rsidRDefault="006A55BA"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14:paraId="1BAE569E" w14:textId="77777777" w:rsidR="006A55BA" w:rsidRPr="00CF7A2D" w:rsidRDefault="006A55BA" w:rsidP="007D4282">
    <w:pPr>
      <w:pStyle w:val="Stopka"/>
      <w:ind w:right="-2"/>
      <w:jc w:val="center"/>
      <w:rPr>
        <w:rFonts w:ascii="Calibri" w:hAnsi="Calibri"/>
        <w:sz w:val="16"/>
        <w:szCs w:val="16"/>
      </w:rPr>
    </w:pP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14:paraId="0A3DA6AC" w14:textId="785FDA1A" w:rsidR="006A55BA" w:rsidRPr="00CF7A2D" w:rsidRDefault="006A55BA"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9B6325">
      <w:rPr>
        <w:rStyle w:val="Numerstrony"/>
        <w:rFonts w:ascii="Calibri" w:hAnsi="Calibri"/>
        <w:noProof/>
        <w:sz w:val="16"/>
        <w:szCs w:val="16"/>
      </w:rPr>
      <w:t>39</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9B6325">
      <w:rPr>
        <w:rStyle w:val="Numerstrony"/>
        <w:rFonts w:ascii="Calibri" w:hAnsi="Calibri"/>
        <w:noProof/>
        <w:sz w:val="16"/>
        <w:szCs w:val="16"/>
      </w:rPr>
      <w:t>45</w:t>
    </w:r>
    <w:r w:rsidRPr="00CF7A2D">
      <w:rPr>
        <w:rStyle w:val="Numerstrony"/>
        <w:rFonts w:ascii="Calibri" w:hAnsi="Calibri"/>
        <w:sz w:val="16"/>
        <w:szCs w:val="16"/>
      </w:rPr>
      <w:fldChar w:fldCharType="end"/>
    </w:r>
  </w:p>
  <w:p w14:paraId="7A2FBB98" w14:textId="77777777" w:rsidR="006A55BA" w:rsidRPr="000C29D2" w:rsidRDefault="006A55BA" w:rsidP="007D4282">
    <w:pPr>
      <w:pStyle w:val="Stopka"/>
      <w:spacing w:before="120"/>
      <w:ind w:right="357" w:firstLine="425"/>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228A" w14:textId="77777777" w:rsidR="006A55BA" w:rsidRPr="00446F19" w:rsidRDefault="006A55BA"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14:paraId="4B07EC63" w14:textId="77777777" w:rsidR="006A55BA" w:rsidRPr="00A1399F" w:rsidRDefault="006A55BA" w:rsidP="007D4282">
    <w:pPr>
      <w:pStyle w:val="Stopka"/>
      <w:ind w:right="-2"/>
      <w:jc w:val="center"/>
      <w:rPr>
        <w:sz w:val="16"/>
        <w:szCs w:val="16"/>
      </w:rPr>
    </w:pPr>
    <w:r w:rsidRPr="00446F19">
      <w:rPr>
        <w:sz w:val="16"/>
        <w:szCs w:val="16"/>
      </w:rPr>
      <w:t xml:space="preserve">Warszawa, ul. </w:t>
    </w:r>
    <w:r w:rsidRPr="00A1399F">
      <w:rPr>
        <w:sz w:val="16"/>
        <w:szCs w:val="16"/>
      </w:rPr>
      <w:t xml:space="preserve">Kasprzaka 18/20, </w:t>
    </w:r>
    <w:r>
      <w:rPr>
        <w:sz w:val="16"/>
        <w:szCs w:val="16"/>
      </w:rPr>
      <w:t>tel.</w:t>
    </w:r>
    <w:r w:rsidRPr="00A1399F">
      <w:rPr>
        <w:sz w:val="16"/>
        <w:szCs w:val="16"/>
      </w:rPr>
      <w:t xml:space="preserve"> (22) 53 49</w:t>
    </w:r>
    <w:r>
      <w:rPr>
        <w:sz w:val="16"/>
        <w:szCs w:val="16"/>
      </w:rPr>
      <w:t xml:space="preserve"> 281, </w:t>
    </w:r>
    <w:r w:rsidRPr="00A1399F">
      <w:rPr>
        <w:sz w:val="16"/>
        <w:szCs w:val="16"/>
      </w:rPr>
      <w:t>fax. (22) 53 49 </w:t>
    </w:r>
    <w:r>
      <w:rPr>
        <w:sz w:val="16"/>
        <w:szCs w:val="16"/>
      </w:rPr>
      <w:t>341</w:t>
    </w:r>
  </w:p>
  <w:p w14:paraId="0A046D28" w14:textId="77777777" w:rsidR="006A55BA" w:rsidRDefault="006A55BA" w:rsidP="007D4282">
    <w:pPr>
      <w:pStyle w:val="Nagwek"/>
      <w:jc w:val="center"/>
    </w:pPr>
    <w:r w:rsidRPr="00A1399F">
      <w:rPr>
        <w:sz w:val="16"/>
        <w:szCs w:val="16"/>
      </w:rPr>
      <w:t xml:space="preserve">Strona </w:t>
    </w:r>
    <w:r w:rsidRPr="00A1399F">
      <w:rPr>
        <w:rStyle w:val="Numerstrony"/>
        <w:sz w:val="16"/>
        <w:szCs w:val="16"/>
      </w:rPr>
      <w:fldChar w:fldCharType="begin"/>
    </w:r>
    <w:r w:rsidRPr="00A1399F">
      <w:rPr>
        <w:rStyle w:val="Numerstrony"/>
        <w:sz w:val="16"/>
        <w:szCs w:val="16"/>
      </w:rPr>
      <w:instrText xml:space="preserve"> PAGE </w:instrText>
    </w:r>
    <w:r w:rsidRPr="00A1399F">
      <w:rPr>
        <w:rStyle w:val="Numerstrony"/>
        <w:sz w:val="16"/>
        <w:szCs w:val="16"/>
      </w:rPr>
      <w:fldChar w:fldCharType="separate"/>
    </w:r>
    <w:r>
      <w:rPr>
        <w:rStyle w:val="Numerstrony"/>
        <w:noProof/>
        <w:sz w:val="16"/>
        <w:szCs w:val="16"/>
      </w:rPr>
      <w:t>77</w:t>
    </w:r>
    <w:r w:rsidRPr="00A1399F">
      <w:rPr>
        <w:rStyle w:val="Numerstrony"/>
        <w:sz w:val="16"/>
        <w:szCs w:val="16"/>
      </w:rPr>
      <w:fldChar w:fldCharType="end"/>
    </w:r>
    <w:r w:rsidRPr="00A1399F">
      <w:rPr>
        <w:rStyle w:val="Numerstrony"/>
        <w:sz w:val="16"/>
        <w:szCs w:val="16"/>
      </w:rPr>
      <w:t xml:space="preserve"> / </w:t>
    </w:r>
    <w:r w:rsidRPr="00A1399F">
      <w:rPr>
        <w:rStyle w:val="Numerstrony"/>
        <w:sz w:val="16"/>
        <w:szCs w:val="16"/>
      </w:rPr>
      <w:fldChar w:fldCharType="begin"/>
    </w:r>
    <w:r w:rsidRPr="00A1399F">
      <w:rPr>
        <w:rStyle w:val="Numerstrony"/>
        <w:sz w:val="16"/>
        <w:szCs w:val="16"/>
      </w:rPr>
      <w:instrText xml:space="preserve"> NUMPAGES </w:instrText>
    </w:r>
    <w:r w:rsidRPr="00A1399F">
      <w:rPr>
        <w:rStyle w:val="Numerstrony"/>
        <w:sz w:val="16"/>
        <w:szCs w:val="16"/>
      </w:rPr>
      <w:fldChar w:fldCharType="separate"/>
    </w:r>
    <w:r>
      <w:rPr>
        <w:rStyle w:val="Numerstrony"/>
        <w:noProof/>
        <w:sz w:val="16"/>
        <w:szCs w:val="16"/>
      </w:rPr>
      <w:t>45</w:t>
    </w:r>
    <w:r w:rsidRPr="00A1399F">
      <w:rPr>
        <w:rStyle w:val="Numerstrony"/>
        <w:sz w:val="16"/>
        <w:szCs w:val="16"/>
      </w:rPr>
      <w:fldChar w:fldCharType="end"/>
    </w:r>
    <w:bookmarkStart w:id="16" w:name="_Toc504465376"/>
  </w:p>
  <w:bookmarkEnd w:id="16"/>
  <w:p w14:paraId="66DC4D2E" w14:textId="77777777" w:rsidR="006A55BA" w:rsidRPr="003B4032" w:rsidRDefault="006A55BA" w:rsidP="007D4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4F67" w14:textId="77777777" w:rsidR="00BE31A4" w:rsidRDefault="00BE31A4" w:rsidP="00060836">
      <w:pPr>
        <w:spacing w:line="240" w:lineRule="auto"/>
      </w:pPr>
      <w:r>
        <w:separator/>
      </w:r>
    </w:p>
  </w:footnote>
  <w:footnote w:type="continuationSeparator" w:id="0">
    <w:p w14:paraId="53342DEF" w14:textId="77777777" w:rsidR="00BE31A4" w:rsidRDefault="00BE31A4" w:rsidP="00060836">
      <w:pPr>
        <w:spacing w:line="240" w:lineRule="auto"/>
      </w:pPr>
      <w:r>
        <w:continuationSeparator/>
      </w:r>
    </w:p>
  </w:footnote>
  <w:footnote w:type="continuationNotice" w:id="1">
    <w:p w14:paraId="225FD580" w14:textId="77777777" w:rsidR="00BE31A4" w:rsidRDefault="00BE31A4">
      <w:pPr>
        <w:spacing w:line="240" w:lineRule="auto"/>
      </w:pPr>
    </w:p>
  </w:footnote>
  <w:footnote w:id="2">
    <w:p w14:paraId="152AA461" w14:textId="77777777" w:rsidR="006A55BA" w:rsidRPr="00521C4B" w:rsidRDefault="006A55BA">
      <w:pPr>
        <w:pStyle w:val="Tekstprzypisudolnego"/>
        <w:rPr>
          <w:rFonts w:ascii="Calibri" w:hAnsi="Calibri"/>
          <w:sz w:val="18"/>
          <w:szCs w:val="18"/>
        </w:rPr>
      </w:pPr>
      <w:r w:rsidRPr="00521C4B">
        <w:rPr>
          <w:rStyle w:val="Odwoanieprzypisudolnego"/>
          <w:rFonts w:ascii="Calibri" w:hAnsi="Calibri"/>
          <w:sz w:val="18"/>
          <w:szCs w:val="18"/>
        </w:rPr>
        <w:footnoteRef/>
      </w:r>
      <w:r w:rsidRPr="00521C4B">
        <w:rPr>
          <w:rFonts w:ascii="Calibri" w:hAnsi="Calibri"/>
          <w:sz w:val="18"/>
          <w:szCs w:val="18"/>
        </w:rPr>
        <w:t xml:space="preserve"> Należy wpisać nazwę Wykonawcy, którego ofertę zabezpiecza wpłacane wadium.</w:t>
      </w:r>
    </w:p>
  </w:footnote>
  <w:footnote w:id="3">
    <w:p w14:paraId="1FF0D968" w14:textId="77777777" w:rsidR="006A55BA" w:rsidRPr="00737A3B" w:rsidRDefault="006A55BA" w:rsidP="001B3028">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 xml:space="preserve">wyniku postępowania o udzielenie zamówienia publicznego ani zmianą postanowień umowy w zakresie niezgodnym z ustawą </w:t>
      </w:r>
      <w:proofErr w:type="spellStart"/>
      <w:r w:rsidRPr="00737A3B">
        <w:rPr>
          <w:rFonts w:ascii="Calibri" w:hAnsi="Calibri" w:cs="Arial"/>
          <w:sz w:val="16"/>
          <w:szCs w:val="16"/>
        </w:rPr>
        <w:t>Pzp</w:t>
      </w:r>
      <w:proofErr w:type="spellEnd"/>
      <w:r w:rsidRPr="00737A3B">
        <w:rPr>
          <w:rFonts w:ascii="Calibri" w:hAnsi="Calibri" w:cs="Arial"/>
          <w:sz w:val="16"/>
          <w:szCs w:val="16"/>
        </w:rPr>
        <w:t xml:space="preserve"> oraz nie może naruszać integralności protokołu oraz jego załączników.</w:t>
      </w:r>
    </w:p>
  </w:footnote>
  <w:footnote w:id="4">
    <w:p w14:paraId="75D13F26" w14:textId="77777777" w:rsidR="006A55BA" w:rsidRPr="00737A3B" w:rsidRDefault="006A55BA" w:rsidP="001B3028">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7082DF" w14:textId="77777777" w:rsidR="006A55BA" w:rsidRDefault="006A55BA" w:rsidP="001B3028">
      <w:pPr>
        <w:pStyle w:val="Tekstprzypisudolnego"/>
      </w:pPr>
    </w:p>
  </w:footnote>
  <w:footnote w:id="5">
    <w:p w14:paraId="32599EC5" w14:textId="77777777" w:rsidR="006A55BA" w:rsidRPr="00521C4B" w:rsidRDefault="006A55BA" w:rsidP="00F53979">
      <w:pPr>
        <w:spacing w:line="240" w:lineRule="auto"/>
        <w:ind w:firstLine="0"/>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Je</w:t>
      </w:r>
      <w:r w:rsidRPr="00521C4B">
        <w:rPr>
          <w:rFonts w:ascii="Calibri" w:hAnsi="Calibri"/>
          <w:sz w:val="16"/>
          <w:szCs w:val="16"/>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Pr>
          <w:rFonts w:ascii="Calibri" w:hAnsi="Calibri"/>
          <w:sz w:val="16"/>
          <w:szCs w:val="16"/>
          <w:lang w:eastAsia="pl-PL"/>
        </w:rPr>
        <w:t xml:space="preserve"> w pkt 6 formularza oferty</w:t>
      </w:r>
      <w:r w:rsidRPr="00521C4B">
        <w:rPr>
          <w:rFonts w:ascii="Calibri" w:hAnsi="Calibri"/>
          <w:sz w:val="16"/>
          <w:szCs w:val="16"/>
          <w:lang w:eastAsia="pl-PL"/>
        </w:rPr>
        <w:t>, czy wybór oferty będzie prowadzić do powstania u Zamawiającego obowiązku podatkowego, wskazując nazwę (rodzaj) towaru lub usługi, których dostawa lub świadczenie będzie prowadzić do jego powstania, oraz wskazują</w:t>
      </w:r>
      <w:r>
        <w:rPr>
          <w:rFonts w:ascii="Calibri" w:hAnsi="Calibri"/>
          <w:sz w:val="16"/>
          <w:szCs w:val="16"/>
          <w:lang w:eastAsia="pl-PL"/>
        </w:rPr>
        <w:t xml:space="preserve">c ich wartość bez kwoty podatku. </w:t>
      </w:r>
      <w:r w:rsidRPr="00DE12AA">
        <w:rPr>
          <w:rFonts w:ascii="Calibri" w:hAnsi="Calibri"/>
          <w:b/>
          <w:sz w:val="16"/>
          <w:szCs w:val="16"/>
          <w:lang w:eastAsia="pl-PL"/>
        </w:rPr>
        <w:t>Z</w:t>
      </w:r>
      <w:r>
        <w:rPr>
          <w:rFonts w:ascii="Calibri" w:hAnsi="Calibri"/>
          <w:b/>
          <w:sz w:val="16"/>
          <w:szCs w:val="16"/>
          <w:lang w:eastAsia="pl-PL"/>
        </w:rPr>
        <w:t>amawiający informuje, że nie jest czynnym podatnikiem VAT.</w:t>
      </w:r>
    </w:p>
  </w:footnote>
  <w:footnote w:id="6">
    <w:p w14:paraId="332CCBDA" w14:textId="77777777" w:rsidR="006A55BA" w:rsidRPr="00105B1C" w:rsidRDefault="006A55BA" w:rsidP="009902C5">
      <w:pPr>
        <w:pStyle w:val="Tekstprzypisudolnego"/>
        <w:rPr>
          <w:rFonts w:ascii="Calibri" w:hAnsi="Calibri"/>
          <w:sz w:val="16"/>
          <w:szCs w:val="16"/>
        </w:rPr>
      </w:pPr>
      <w:r w:rsidRPr="00105B1C">
        <w:rPr>
          <w:rStyle w:val="Odwoanieprzypisudolnego"/>
          <w:rFonts w:ascii="Calibri" w:hAnsi="Calibri"/>
          <w:sz w:val="16"/>
          <w:szCs w:val="16"/>
        </w:rPr>
        <w:footnoteRef/>
      </w:r>
      <w:r w:rsidRPr="00105B1C">
        <w:rPr>
          <w:rFonts w:ascii="Calibri" w:hAnsi="Calibri"/>
          <w:sz w:val="16"/>
          <w:szCs w:val="16"/>
        </w:rPr>
        <w:t xml:space="preserve"> Patrz  szczegóły - opis w punkcie XXII.4 SIWZ;</w:t>
      </w:r>
    </w:p>
  </w:footnote>
  <w:footnote w:id="7">
    <w:p w14:paraId="58952D54" w14:textId="77777777" w:rsidR="006A55BA" w:rsidRPr="00105B1C" w:rsidRDefault="006A55BA" w:rsidP="009902C5">
      <w:pPr>
        <w:pStyle w:val="Tekstprzypisudolnego"/>
        <w:rPr>
          <w:rFonts w:ascii="Calibri" w:hAnsi="Calibri"/>
          <w:sz w:val="16"/>
          <w:szCs w:val="16"/>
        </w:rPr>
      </w:pPr>
      <w:r w:rsidRPr="00105B1C">
        <w:rPr>
          <w:rStyle w:val="Odwoanieprzypisudolnego"/>
          <w:rFonts w:ascii="Calibri" w:hAnsi="Calibri"/>
          <w:sz w:val="16"/>
          <w:szCs w:val="16"/>
        </w:rPr>
        <w:footnoteRef/>
      </w:r>
      <w:r w:rsidRPr="00105B1C">
        <w:rPr>
          <w:rFonts w:ascii="Calibri" w:hAnsi="Calibri"/>
          <w:sz w:val="16"/>
          <w:szCs w:val="16"/>
        </w:rPr>
        <w:t xml:space="preserve"> Patrz  szczegóły - opis w punkcie XXII.5 SIWZ;</w:t>
      </w:r>
    </w:p>
  </w:footnote>
  <w:footnote w:id="8">
    <w:p w14:paraId="6DF8E620" w14:textId="77777777" w:rsidR="006A55BA" w:rsidRPr="00521C4B" w:rsidRDefault="006A55BA" w:rsidP="009902C5">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9">
    <w:p w14:paraId="00A14813" w14:textId="77777777" w:rsidR="006A55BA" w:rsidRPr="00521C4B" w:rsidRDefault="006A55BA"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10">
    <w:p w14:paraId="4656AA7D" w14:textId="77777777" w:rsidR="006A55BA" w:rsidRPr="00521C4B" w:rsidRDefault="006A55BA"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1">
    <w:p w14:paraId="05D74FFC" w14:textId="77777777" w:rsidR="006A55BA" w:rsidRPr="00521C4B" w:rsidRDefault="006A55BA"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2">
    <w:p w14:paraId="30243BEF" w14:textId="77777777" w:rsidR="006A55BA" w:rsidRPr="00521C4B" w:rsidRDefault="006A55BA"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3">
    <w:p w14:paraId="791BFAF1" w14:textId="77777777" w:rsidR="006A55BA" w:rsidRPr="00521C4B" w:rsidRDefault="006A55BA"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4">
    <w:p w14:paraId="4176D574" w14:textId="77777777" w:rsidR="006A55BA" w:rsidRPr="00521C4B" w:rsidRDefault="006A55BA">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14:paraId="06E79E2F" w14:textId="77777777" w:rsidR="006A55BA" w:rsidRPr="00521C4B" w:rsidRDefault="006A55BA"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p>
  </w:footnote>
  <w:footnote w:id="16">
    <w:p w14:paraId="7EAC18C8" w14:textId="77777777" w:rsidR="006A55BA" w:rsidRPr="00521C4B" w:rsidRDefault="006A55BA" w:rsidP="00060836">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 w:id="17">
    <w:p w14:paraId="2B3FBB33" w14:textId="77777777" w:rsidR="006A55BA" w:rsidRPr="00521C4B" w:rsidRDefault="006A55BA" w:rsidP="00060836">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niewłaściwe</w:t>
      </w:r>
    </w:p>
  </w:footnote>
  <w:footnote w:id="18">
    <w:p w14:paraId="46FD67D2" w14:textId="77777777" w:rsidR="006A55BA" w:rsidRPr="00A26793" w:rsidRDefault="006A55BA" w:rsidP="00E219C2">
      <w:pPr>
        <w:pStyle w:val="Tekstprzypisudolnego"/>
        <w:rPr>
          <w:rFonts w:ascii="Calibri" w:hAnsi="Calibri"/>
          <w:sz w:val="16"/>
          <w:szCs w:val="16"/>
        </w:rPr>
      </w:pPr>
      <w:r w:rsidRPr="00A26793">
        <w:rPr>
          <w:rStyle w:val="Odwoanieprzypisudolnego"/>
          <w:rFonts w:ascii="Calibri" w:hAnsi="Calibri"/>
          <w:sz w:val="16"/>
          <w:szCs w:val="16"/>
        </w:rPr>
        <w:footnoteRef/>
      </w:r>
      <w:r w:rsidRPr="00A26793">
        <w:rPr>
          <w:rFonts w:ascii="Calibri" w:hAnsi="Calibri"/>
          <w:sz w:val="16"/>
          <w:szCs w:val="16"/>
        </w:rPr>
        <w:t xml:space="preserve"> W przypadku wydania takiego wyroku lub decyzji należy załączyć dokumenty potwierdzające dokonanie płatności tych należności wraz z ewentualnymi odsetkami lub grzywnami lub zawarcie wiążącego porozumienia w sprawie spłat tych należności.</w:t>
      </w:r>
    </w:p>
  </w:footnote>
  <w:footnote w:id="19">
    <w:p w14:paraId="0284CA65" w14:textId="77777777" w:rsidR="006A55BA" w:rsidRPr="00782885" w:rsidRDefault="006A55BA">
      <w:pPr>
        <w:pStyle w:val="Tekstprzypisudolnego"/>
        <w:rPr>
          <w:rFonts w:ascii="Calibri" w:hAnsi="Calibri"/>
          <w:sz w:val="18"/>
          <w:szCs w:val="18"/>
        </w:rPr>
      </w:pPr>
      <w:r w:rsidRPr="00782885">
        <w:rPr>
          <w:rStyle w:val="Odwoanieprzypisudolnego"/>
          <w:rFonts w:ascii="Calibri" w:hAnsi="Calibri"/>
          <w:sz w:val="18"/>
          <w:szCs w:val="18"/>
        </w:rPr>
        <w:footnoteRef/>
      </w:r>
      <w:r w:rsidRPr="00782885">
        <w:rPr>
          <w:rFonts w:ascii="Calibri" w:hAnsi="Calibri"/>
          <w:sz w:val="18"/>
          <w:szCs w:val="18"/>
        </w:rPr>
        <w:t xml:space="preserve"> Uwaga</w:t>
      </w:r>
      <w:r>
        <w:rPr>
          <w:rFonts w:ascii="Calibri" w:hAnsi="Calibri"/>
          <w:sz w:val="18"/>
          <w:szCs w:val="18"/>
        </w:rPr>
        <w:t>: Wykonawca w celu wykazania spełnienia warunku udziału w postępowaniu zobowiązany jest podać informacje potwierdzające spełnienie każdego punktu tego warunku, co oznacza że samo powielenie treści warunku będzie uznane za niewystarczające, ponieważ nie zawiera w sobie żadnych informacji, jest jedynie oświadczeniem wykonawcy o spełnieniu warunku udziału w postępowaniu.</w:t>
      </w:r>
    </w:p>
  </w:footnote>
  <w:footnote w:id="20">
    <w:p w14:paraId="3B5535C5" w14:textId="5408834F" w:rsidR="006A55BA" w:rsidRPr="00782885" w:rsidRDefault="006A55BA" w:rsidP="00AF68E8">
      <w:pPr>
        <w:pStyle w:val="Tekstprzypisudolnego"/>
        <w:jc w:val="both"/>
        <w:rPr>
          <w:rFonts w:ascii="Calibri" w:hAnsi="Calibri"/>
          <w:sz w:val="18"/>
          <w:szCs w:val="18"/>
        </w:rPr>
      </w:pPr>
      <w:r w:rsidRPr="00782885">
        <w:rPr>
          <w:rStyle w:val="Odwoanieprzypisudolnego"/>
          <w:rFonts w:ascii="Calibri" w:hAnsi="Calibri"/>
          <w:sz w:val="18"/>
          <w:szCs w:val="18"/>
        </w:rPr>
        <w:footnoteRef/>
      </w:r>
      <w:r w:rsidRPr="00782885">
        <w:rPr>
          <w:rFonts w:ascii="Calibri" w:hAnsi="Calibri"/>
          <w:sz w:val="18"/>
          <w:szCs w:val="18"/>
        </w:rPr>
        <w:t xml:space="preserve"> Uwaga</w:t>
      </w:r>
      <w:r>
        <w:rPr>
          <w:rFonts w:ascii="Calibri" w:hAnsi="Calibri"/>
          <w:sz w:val="18"/>
          <w:szCs w:val="18"/>
        </w:rPr>
        <w:t>: Wykonawca w celu wykazania spełnienia warunku udziału w postępowaniu zobowiązany jest podać informacje potwierdzające spełnienie każdego punktu tego warunku, co oznacza że samo powielenie treści warunku będzie uznane za niewystarczające, ponieważ nie zawiera w sobie żadnych informacji, jest jedynie oświadczeniem wykonawcy o spełnieniu warunku udziału w postępowaniu. Np. wykonawca wykazując posiadanie przez wskazaną w tabeli osobę wykształcenia wyższego powinien p</w:t>
      </w:r>
      <w:r w:rsidR="004E2544">
        <w:rPr>
          <w:rFonts w:ascii="Calibri" w:hAnsi="Calibri"/>
          <w:sz w:val="18"/>
          <w:szCs w:val="18"/>
        </w:rPr>
        <w:t>odać co najmniej: nazwę uczelni</w:t>
      </w:r>
      <w:r>
        <w:rPr>
          <w:rFonts w:ascii="Calibri" w:hAnsi="Calibri"/>
          <w:sz w:val="18"/>
          <w:szCs w:val="18"/>
        </w:rPr>
        <w:t>, kierunek studiów oraz uzyskany tytuł zawodowy</w:t>
      </w:r>
      <w:r w:rsidR="004E2544">
        <w:rPr>
          <w:rFonts w:ascii="Calibri" w:hAnsi="Calibri"/>
          <w:sz w:val="18"/>
          <w:szCs w:val="18"/>
        </w:rPr>
        <w:t xml:space="preserve"> np. magister inżynier</w:t>
      </w:r>
      <w:r>
        <w:rPr>
          <w:rFonts w:ascii="Calibri" w:hAnsi="Calibri"/>
          <w:sz w:val="18"/>
          <w:szCs w:val="18"/>
        </w:rPr>
        <w:t>, a wykazując warunek o treści:</w:t>
      </w:r>
      <w:r w:rsidRPr="00AF68E8">
        <w:rPr>
          <w:rFonts w:ascii="Calibri" w:hAnsi="Calibri"/>
          <w:sz w:val="18"/>
          <w:szCs w:val="18"/>
        </w:rPr>
        <w:t xml:space="preserve"> </w:t>
      </w:r>
      <w:r>
        <w:rPr>
          <w:rFonts w:ascii="Calibri" w:hAnsi="Calibri"/>
          <w:sz w:val="18"/>
          <w:szCs w:val="18"/>
        </w:rPr>
        <w:t>„</w:t>
      </w:r>
      <w:r w:rsidRPr="00AF68E8">
        <w:rPr>
          <w:rFonts w:ascii="Calibri" w:hAnsi="Calibri" w:cs="Calibri"/>
          <w:sz w:val="18"/>
          <w:szCs w:val="18"/>
        </w:rPr>
        <w:t>w okresie ostatnich 3 lat przed terminem składania ofert brał udział w co najmniej dwóch projektach, w</w:t>
      </w:r>
      <w:r>
        <w:rPr>
          <w:rFonts w:ascii="Calibri" w:hAnsi="Calibri" w:cs="Calibri"/>
          <w:sz w:val="18"/>
          <w:szCs w:val="18"/>
        </w:rPr>
        <w:t> </w:t>
      </w:r>
      <w:r w:rsidRPr="00AF68E8">
        <w:rPr>
          <w:rFonts w:ascii="Calibri" w:hAnsi="Calibri" w:cs="Calibri"/>
          <w:sz w:val="18"/>
          <w:szCs w:val="18"/>
        </w:rPr>
        <w:t>których modelował i optymalizował procesy biznesowe</w:t>
      </w:r>
      <w:r>
        <w:rPr>
          <w:rFonts w:ascii="Calibri" w:hAnsi="Calibri" w:cs="Calibri"/>
          <w:sz w:val="18"/>
          <w:szCs w:val="18"/>
        </w:rPr>
        <w:t>” - powinien podać co najmniej: nazwy projektów, podmioty dla których projekty był wykonywane, okresy w którym dana osoba uczestniczyła w projektach oraz zakres wykonywanych czynności.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438"/>
      <w:gridCol w:w="1841"/>
      <w:gridCol w:w="2794"/>
    </w:tblGrid>
    <w:tr w:rsidR="006A55BA" w14:paraId="21EE9CA3" w14:textId="77777777" w:rsidTr="006D110A">
      <w:tc>
        <w:tcPr>
          <w:tcW w:w="2172" w:type="dxa"/>
          <w:hideMark/>
        </w:tcPr>
        <w:p w14:paraId="74234866" w14:textId="77777777" w:rsidR="006A55BA" w:rsidRDefault="006A55BA" w:rsidP="006D110A">
          <w:pPr>
            <w:pStyle w:val="Nagwek"/>
          </w:pPr>
          <w:r>
            <w:rPr>
              <w:noProof/>
            </w:rPr>
            <w:drawing>
              <wp:inline distT="0" distB="0" distL="0" distR="0" wp14:anchorId="3D5F5885" wp14:editId="0DD3BF09">
                <wp:extent cx="1196340" cy="670560"/>
                <wp:effectExtent l="0" t="0" r="0" b="0"/>
                <wp:docPr id="981"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Polska_Cyfrowa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670560"/>
                        </a:xfrm>
                        <a:prstGeom prst="rect">
                          <a:avLst/>
                        </a:prstGeom>
                        <a:noFill/>
                        <a:ln>
                          <a:noFill/>
                        </a:ln>
                      </pic:spPr>
                    </pic:pic>
                  </a:graphicData>
                </a:graphic>
              </wp:inline>
            </w:drawing>
          </w:r>
        </w:p>
      </w:tc>
      <w:tc>
        <w:tcPr>
          <w:tcW w:w="2443" w:type="dxa"/>
          <w:vAlign w:val="center"/>
          <w:hideMark/>
        </w:tcPr>
        <w:p w14:paraId="089D753B" w14:textId="77777777" w:rsidR="006A55BA" w:rsidRDefault="006A55BA" w:rsidP="006D110A">
          <w:pPr>
            <w:pStyle w:val="Nagwek"/>
            <w:jc w:val="center"/>
          </w:pPr>
          <w:r>
            <w:rPr>
              <w:noProof/>
            </w:rPr>
            <w:drawing>
              <wp:inline distT="0" distB="0" distL="0" distR="0" wp14:anchorId="0F547225" wp14:editId="35ABBFEC">
                <wp:extent cx="1333500" cy="449580"/>
                <wp:effectExtent l="0" t="0" r="0" b="0"/>
                <wp:docPr id="989"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49580"/>
                        </a:xfrm>
                        <a:prstGeom prst="rect">
                          <a:avLst/>
                        </a:prstGeom>
                        <a:noFill/>
                        <a:ln>
                          <a:noFill/>
                        </a:ln>
                      </pic:spPr>
                    </pic:pic>
                  </a:graphicData>
                </a:graphic>
              </wp:inline>
            </w:drawing>
          </w:r>
        </w:p>
      </w:tc>
      <w:tc>
        <w:tcPr>
          <w:tcW w:w="1874" w:type="dxa"/>
          <w:vAlign w:val="center"/>
          <w:hideMark/>
        </w:tcPr>
        <w:p w14:paraId="1BA71BCC" w14:textId="77777777" w:rsidR="006A55BA" w:rsidRDefault="006A55BA" w:rsidP="006D110A">
          <w:pPr>
            <w:pStyle w:val="Nagwek"/>
            <w:jc w:val="center"/>
          </w:pPr>
          <w:r>
            <w:rPr>
              <w:noProof/>
            </w:rPr>
            <w:drawing>
              <wp:inline distT="0" distB="0" distL="0" distR="0" wp14:anchorId="18EE8958" wp14:editId="1217A8D2">
                <wp:extent cx="548640" cy="297180"/>
                <wp:effectExtent l="0" t="0" r="0" b="0"/>
                <wp:docPr id="990"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297180"/>
                        </a:xfrm>
                        <a:prstGeom prst="rect">
                          <a:avLst/>
                        </a:prstGeom>
                        <a:noFill/>
                        <a:ln>
                          <a:noFill/>
                        </a:ln>
                      </pic:spPr>
                    </pic:pic>
                  </a:graphicData>
                </a:graphic>
              </wp:inline>
            </w:drawing>
          </w:r>
        </w:p>
      </w:tc>
      <w:tc>
        <w:tcPr>
          <w:tcW w:w="2797" w:type="dxa"/>
          <w:vAlign w:val="center"/>
          <w:hideMark/>
        </w:tcPr>
        <w:p w14:paraId="74E21FE5" w14:textId="77777777" w:rsidR="006A55BA" w:rsidRDefault="006A55BA" w:rsidP="006D110A">
          <w:pPr>
            <w:pStyle w:val="Nagwek"/>
            <w:jc w:val="center"/>
          </w:pPr>
          <w:r>
            <w:rPr>
              <w:noProof/>
            </w:rPr>
            <w:drawing>
              <wp:inline distT="0" distB="0" distL="0" distR="0" wp14:anchorId="30B44E71" wp14:editId="103209D7">
                <wp:extent cx="1600200" cy="525780"/>
                <wp:effectExtent l="0" t="0" r="0" b="0"/>
                <wp:docPr id="991"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525780"/>
                        </a:xfrm>
                        <a:prstGeom prst="rect">
                          <a:avLst/>
                        </a:prstGeom>
                        <a:noFill/>
                        <a:ln>
                          <a:noFill/>
                        </a:ln>
                      </pic:spPr>
                    </pic:pic>
                  </a:graphicData>
                </a:graphic>
              </wp:inline>
            </w:drawing>
          </w:r>
        </w:p>
      </w:tc>
    </w:tr>
  </w:tbl>
  <w:p w14:paraId="59FBEA36" w14:textId="77777777" w:rsidR="006A55BA" w:rsidRDefault="006A55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3EDB" w14:textId="77777777" w:rsidR="006A55BA" w:rsidRPr="002D5957" w:rsidRDefault="006A55BA" w:rsidP="002D5957">
    <w:pPr>
      <w:pStyle w:val="Nagwek"/>
      <w:tabs>
        <w:tab w:val="clear" w:pos="4536"/>
        <w:tab w:val="clear" w:pos="9072"/>
      </w:tabs>
    </w:pPr>
    <w:r>
      <w:rPr>
        <w:noProof/>
      </w:rPr>
      <mc:AlternateContent>
        <mc:Choice Requires="wps">
          <w:drawing>
            <wp:anchor distT="0" distB="0" distL="114300" distR="114300" simplePos="0" relativeHeight="251659264" behindDoc="0" locked="0" layoutInCell="1" allowOverlap="1" wp14:anchorId="5671ED13" wp14:editId="6BA0DC27">
              <wp:simplePos x="0" y="0"/>
              <wp:positionH relativeFrom="column">
                <wp:posOffset>-191135</wp:posOffset>
              </wp:positionH>
              <wp:positionV relativeFrom="paragraph">
                <wp:posOffset>230505</wp:posOffset>
              </wp:positionV>
              <wp:extent cx="6163310" cy="948055"/>
              <wp:effectExtent l="0" t="0" r="0" b="0"/>
              <wp:wrapNone/>
              <wp:docPr id="8"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7587" w14:textId="77777777" w:rsidR="006A55BA" w:rsidRPr="008D61BD" w:rsidRDefault="006A55BA" w:rsidP="002D5957">
                          <w:pPr>
                            <w:autoSpaceDE w:val="0"/>
                            <w:autoSpaceDN w:val="0"/>
                            <w:adjustRightInd w:val="0"/>
                            <w:spacing w:line="240" w:lineRule="auto"/>
                            <w:ind w:firstLine="0"/>
                            <w:jc w:val="center"/>
                            <w:rPr>
                              <w:rFonts w:ascii="Arial" w:hAnsi="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ED13" id="_x0000_s1027" style="position:absolute;margin-left:-15.05pt;margin-top:18.15pt;width:485.3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" filled="f" stroked="f">
              <v:textbox>
                <w:txbxContent>
                  <w:p w14:paraId="376F7587" w14:textId="77777777" w:rsidR="006A55BA" w:rsidRPr="008D61BD" w:rsidRDefault="006A55BA" w:rsidP="002D5957">
                    <w:pPr>
                      <w:autoSpaceDE w:val="0"/>
                      <w:autoSpaceDN w:val="0"/>
                      <w:adjustRightInd w:val="0"/>
                      <w:spacing w:line="240" w:lineRule="auto"/>
                      <w:ind w:firstLine="0"/>
                      <w:jc w:val="center"/>
                      <w:rPr>
                        <w:rFonts w:ascii="Arial" w:hAnsi="Arial"/>
                        <w:i/>
                        <w:sz w:val="18"/>
                        <w:szCs w:val="1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20B1" w14:textId="77777777" w:rsidR="006A55BA" w:rsidRPr="00482D2A" w:rsidRDefault="006A55BA" w:rsidP="00482D2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EB22" w14:textId="77777777" w:rsidR="006A55BA" w:rsidRDefault="006A55BA" w:rsidP="007D4282">
    <w:pPr>
      <w:pStyle w:val="Nagwek"/>
      <w:ind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15:restartNumberingAfterBreak="0">
    <w:nsid w:val="01164A28"/>
    <w:multiLevelType w:val="hybridMultilevel"/>
    <w:tmpl w:val="7E10B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B67EA"/>
    <w:multiLevelType w:val="hybridMultilevel"/>
    <w:tmpl w:val="32A8B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5" w15:restartNumberingAfterBreak="0">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706A5"/>
    <w:multiLevelType w:val="hybridMultilevel"/>
    <w:tmpl w:val="8DE4EB24"/>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9F0455"/>
    <w:multiLevelType w:val="singleLevel"/>
    <w:tmpl w:val="FEFC8C1C"/>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1"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C3C05"/>
    <w:multiLevelType w:val="hybridMultilevel"/>
    <w:tmpl w:val="741A9CB8"/>
    <w:lvl w:ilvl="0" w:tplc="36BA0CEA">
      <w:start w:val="1"/>
      <w:numFmt w:val="decimal"/>
      <w:lvlText w:val="%1)"/>
      <w:lvlJc w:val="left"/>
      <w:pPr>
        <w:ind w:left="720" w:hanging="360"/>
      </w:pPr>
      <w:rPr>
        <w:rFonts w:cs="Times New Roman"/>
      </w:rPr>
    </w:lvl>
    <w:lvl w:ilvl="1" w:tplc="EAE4D26E" w:tentative="1">
      <w:start w:val="1"/>
      <w:numFmt w:val="lowerLetter"/>
      <w:lvlText w:val="%2."/>
      <w:lvlJc w:val="left"/>
      <w:pPr>
        <w:ind w:left="1440" w:hanging="360"/>
      </w:pPr>
      <w:rPr>
        <w:rFonts w:cs="Times New Roman"/>
      </w:rPr>
    </w:lvl>
    <w:lvl w:ilvl="2" w:tplc="84F67134" w:tentative="1">
      <w:start w:val="1"/>
      <w:numFmt w:val="lowerRoman"/>
      <w:lvlText w:val="%3."/>
      <w:lvlJc w:val="right"/>
      <w:pPr>
        <w:ind w:left="2160" w:hanging="180"/>
      </w:pPr>
      <w:rPr>
        <w:rFonts w:cs="Times New Roman"/>
      </w:rPr>
    </w:lvl>
    <w:lvl w:ilvl="3" w:tplc="76F63EA2">
      <w:start w:val="1"/>
      <w:numFmt w:val="decimal"/>
      <w:lvlText w:val="%4."/>
      <w:lvlJc w:val="left"/>
      <w:pPr>
        <w:ind w:left="2880" w:hanging="360"/>
      </w:pPr>
      <w:rPr>
        <w:rFonts w:cs="Times New Roman"/>
      </w:rPr>
    </w:lvl>
    <w:lvl w:ilvl="4" w:tplc="484CE9C4" w:tentative="1">
      <w:start w:val="1"/>
      <w:numFmt w:val="lowerLetter"/>
      <w:lvlText w:val="%5."/>
      <w:lvlJc w:val="left"/>
      <w:pPr>
        <w:ind w:left="3600" w:hanging="360"/>
      </w:pPr>
      <w:rPr>
        <w:rFonts w:cs="Times New Roman"/>
      </w:rPr>
    </w:lvl>
    <w:lvl w:ilvl="5" w:tplc="891EA330" w:tentative="1">
      <w:start w:val="1"/>
      <w:numFmt w:val="lowerRoman"/>
      <w:lvlText w:val="%6."/>
      <w:lvlJc w:val="right"/>
      <w:pPr>
        <w:ind w:left="4320" w:hanging="180"/>
      </w:pPr>
      <w:rPr>
        <w:rFonts w:cs="Times New Roman"/>
      </w:rPr>
    </w:lvl>
    <w:lvl w:ilvl="6" w:tplc="DF6CC4D8" w:tentative="1">
      <w:start w:val="1"/>
      <w:numFmt w:val="decimal"/>
      <w:lvlText w:val="%7."/>
      <w:lvlJc w:val="left"/>
      <w:pPr>
        <w:ind w:left="5040" w:hanging="360"/>
      </w:pPr>
      <w:rPr>
        <w:rFonts w:cs="Times New Roman"/>
      </w:rPr>
    </w:lvl>
    <w:lvl w:ilvl="7" w:tplc="29ACEE7C" w:tentative="1">
      <w:start w:val="1"/>
      <w:numFmt w:val="lowerLetter"/>
      <w:lvlText w:val="%8."/>
      <w:lvlJc w:val="left"/>
      <w:pPr>
        <w:ind w:left="5760" w:hanging="360"/>
      </w:pPr>
      <w:rPr>
        <w:rFonts w:cs="Times New Roman"/>
      </w:rPr>
    </w:lvl>
    <w:lvl w:ilvl="8" w:tplc="C1C8BCFA" w:tentative="1">
      <w:start w:val="1"/>
      <w:numFmt w:val="lowerRoman"/>
      <w:lvlText w:val="%9."/>
      <w:lvlJc w:val="right"/>
      <w:pPr>
        <w:ind w:left="6480" w:hanging="180"/>
      </w:pPr>
      <w:rPr>
        <w:rFonts w:cs="Times New Roman"/>
      </w:rPr>
    </w:lvl>
  </w:abstractNum>
  <w:abstractNum w:abstractNumId="14" w15:restartNumberingAfterBreak="0">
    <w:nsid w:val="1A23740F"/>
    <w:multiLevelType w:val="hybridMultilevel"/>
    <w:tmpl w:val="6B0E8422"/>
    <w:lvl w:ilvl="0" w:tplc="0415001B">
      <w:start w:val="1"/>
      <w:numFmt w:val="lowerRoman"/>
      <w:lvlText w:val="%1."/>
      <w:lvlJc w:val="right"/>
      <w:pPr>
        <w:ind w:left="150" w:hanging="360"/>
      </w:pPr>
    </w:lvl>
    <w:lvl w:ilvl="1" w:tplc="04150019" w:tentative="1">
      <w:start w:val="1"/>
      <w:numFmt w:val="lowerLetter"/>
      <w:lvlText w:val="%2."/>
      <w:lvlJc w:val="left"/>
      <w:pPr>
        <w:ind w:left="870" w:hanging="360"/>
      </w:pPr>
    </w:lvl>
    <w:lvl w:ilvl="2" w:tplc="0415001B" w:tentative="1">
      <w:start w:val="1"/>
      <w:numFmt w:val="lowerRoman"/>
      <w:lvlText w:val="%3."/>
      <w:lvlJc w:val="right"/>
      <w:pPr>
        <w:ind w:left="1590" w:hanging="180"/>
      </w:pPr>
    </w:lvl>
    <w:lvl w:ilvl="3" w:tplc="0415000F" w:tentative="1">
      <w:start w:val="1"/>
      <w:numFmt w:val="decimal"/>
      <w:lvlText w:val="%4."/>
      <w:lvlJc w:val="left"/>
      <w:pPr>
        <w:ind w:left="2310" w:hanging="360"/>
      </w:pPr>
    </w:lvl>
    <w:lvl w:ilvl="4" w:tplc="04150019" w:tentative="1">
      <w:start w:val="1"/>
      <w:numFmt w:val="lowerLetter"/>
      <w:lvlText w:val="%5."/>
      <w:lvlJc w:val="left"/>
      <w:pPr>
        <w:ind w:left="3030" w:hanging="360"/>
      </w:pPr>
    </w:lvl>
    <w:lvl w:ilvl="5" w:tplc="0415001B" w:tentative="1">
      <w:start w:val="1"/>
      <w:numFmt w:val="lowerRoman"/>
      <w:lvlText w:val="%6."/>
      <w:lvlJc w:val="right"/>
      <w:pPr>
        <w:ind w:left="3750" w:hanging="180"/>
      </w:pPr>
    </w:lvl>
    <w:lvl w:ilvl="6" w:tplc="0415000F" w:tentative="1">
      <w:start w:val="1"/>
      <w:numFmt w:val="decimal"/>
      <w:lvlText w:val="%7."/>
      <w:lvlJc w:val="left"/>
      <w:pPr>
        <w:ind w:left="4470" w:hanging="360"/>
      </w:pPr>
    </w:lvl>
    <w:lvl w:ilvl="7" w:tplc="04150019" w:tentative="1">
      <w:start w:val="1"/>
      <w:numFmt w:val="lowerLetter"/>
      <w:lvlText w:val="%8."/>
      <w:lvlJc w:val="left"/>
      <w:pPr>
        <w:ind w:left="5190" w:hanging="360"/>
      </w:pPr>
    </w:lvl>
    <w:lvl w:ilvl="8" w:tplc="0415001B" w:tentative="1">
      <w:start w:val="1"/>
      <w:numFmt w:val="lowerRoman"/>
      <w:lvlText w:val="%9."/>
      <w:lvlJc w:val="right"/>
      <w:pPr>
        <w:ind w:left="5910" w:hanging="180"/>
      </w:pPr>
    </w:lvl>
  </w:abstractNum>
  <w:abstractNum w:abstractNumId="15" w15:restartNumberingAfterBreak="0">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4132A1"/>
    <w:multiLevelType w:val="hybridMultilevel"/>
    <w:tmpl w:val="32A8B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18" w15:restartNumberingAfterBreak="0">
    <w:nsid w:val="1C604472"/>
    <w:multiLevelType w:val="hybridMultilevel"/>
    <w:tmpl w:val="F636238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CF8171A"/>
    <w:multiLevelType w:val="hybridMultilevel"/>
    <w:tmpl w:val="9090702C"/>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8A5262"/>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3" w15:restartNumberingAfterBreak="0">
    <w:nsid w:val="25A1576F"/>
    <w:multiLevelType w:val="hybridMultilevel"/>
    <w:tmpl w:val="1F66DC8E"/>
    <w:lvl w:ilvl="0" w:tplc="DE5291C2">
      <w:start w:val="1"/>
      <w:numFmt w:val="decimal"/>
      <w:lvlText w:val="%1."/>
      <w:lvlJc w:val="left"/>
      <w:pPr>
        <w:tabs>
          <w:tab w:val="num" w:pos="502"/>
        </w:tabs>
        <w:ind w:left="502"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632E8"/>
    <w:multiLevelType w:val="hybridMultilevel"/>
    <w:tmpl w:val="274E5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27434"/>
    <w:multiLevelType w:val="hybridMultilevel"/>
    <w:tmpl w:val="629683B4"/>
    <w:lvl w:ilvl="0" w:tplc="101079E0">
      <w:start w:val="1"/>
      <w:numFmt w:val="decimal"/>
      <w:lvlText w:val="%1."/>
      <w:lvlJc w:val="left"/>
      <w:pPr>
        <w:tabs>
          <w:tab w:val="num" w:pos="360"/>
        </w:tabs>
        <w:ind w:left="357" w:hanging="357"/>
      </w:pPr>
      <w:rPr>
        <w:rFonts w:ascii="Calibri" w:eastAsia="Times New Roman" w:hAnsi="Calibri" w:cs="Times New Roman" w:hint="default"/>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A87B75"/>
    <w:multiLevelType w:val="hybridMultilevel"/>
    <w:tmpl w:val="1D8E1F28"/>
    <w:lvl w:ilvl="0" w:tplc="AE7402F8">
      <w:start w:val="1"/>
      <w:numFmt w:val="lowerLetter"/>
      <w:lvlText w:val="%1)"/>
      <w:lvlJc w:val="left"/>
      <w:pPr>
        <w:tabs>
          <w:tab w:val="num" w:pos="360"/>
        </w:tabs>
        <w:ind w:left="360" w:hanging="360"/>
      </w:pPr>
      <w:rPr>
        <w:rFonts w:asciiTheme="minorHAnsi" w:hAnsiTheme="minorHAnsi" w:hint="default"/>
        <w:b w:val="0"/>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D52AAF"/>
    <w:multiLevelType w:val="hybridMultilevel"/>
    <w:tmpl w:val="B61A7C94"/>
    <w:lvl w:ilvl="0" w:tplc="9D9E4FC2">
      <w:start w:val="1"/>
      <w:numFmt w:val="decimal"/>
      <w:lvlText w:val="%1."/>
      <w:lvlJc w:val="left"/>
      <w:pPr>
        <w:tabs>
          <w:tab w:val="num" w:pos="360"/>
        </w:tabs>
        <w:ind w:left="357" w:hanging="357"/>
      </w:pPr>
      <w:rPr>
        <w:rFonts w:cs="Times New Roman" w:hint="default"/>
        <w:b/>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29" w15:restartNumberingAfterBreak="0">
    <w:nsid w:val="294D31C1"/>
    <w:multiLevelType w:val="hybridMultilevel"/>
    <w:tmpl w:val="023AD6DC"/>
    <w:lvl w:ilvl="0" w:tplc="C2C8F87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2FE40230"/>
    <w:multiLevelType w:val="hybridMultilevel"/>
    <w:tmpl w:val="499C34A2"/>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2" w15:restartNumberingAfterBreak="0">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351E708A"/>
    <w:multiLevelType w:val="hybridMultilevel"/>
    <w:tmpl w:val="7214DA0C"/>
    <w:lvl w:ilvl="0" w:tplc="220A5FB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36" w15:restartNumberingAfterBreak="0">
    <w:nsid w:val="3BB728E9"/>
    <w:multiLevelType w:val="hybridMultilevel"/>
    <w:tmpl w:val="274E5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671C1"/>
    <w:multiLevelType w:val="hybridMultilevel"/>
    <w:tmpl w:val="93E8A048"/>
    <w:lvl w:ilvl="0" w:tplc="D26630DE">
      <w:start w:val="1"/>
      <w:numFmt w:val="decimal"/>
      <w:lvlText w:val="%1."/>
      <w:lvlJc w:val="left"/>
      <w:pPr>
        <w:tabs>
          <w:tab w:val="num" w:pos="360"/>
        </w:tabs>
        <w:ind w:left="357" w:hanging="357"/>
      </w:pPr>
      <w:rPr>
        <w:rFonts w:hint="default"/>
        <w:b w:val="0"/>
        <w:i w:val="0"/>
        <w:sz w:val="22"/>
        <w:szCs w:val="24"/>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E143F13"/>
    <w:multiLevelType w:val="multilevel"/>
    <w:tmpl w:val="615C95B0"/>
    <w:lvl w:ilvl="0">
      <w:start w:val="1"/>
      <w:numFmt w:val="none"/>
      <w:pStyle w:val="CMSHeadL1"/>
      <w:suff w:val="nothing"/>
      <w:lvlText w:val=""/>
      <w:lvlJc w:val="left"/>
      <w:pPr>
        <w:ind w:left="0" w:firstLine="0"/>
      </w:pPr>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275"/>
        </w:tabs>
        <w:ind w:left="1275" w:hanging="850"/>
      </w:pPr>
      <w:rPr>
        <w:rFonts w:ascii="Century Gothic" w:hAnsi="Century Gothic" w:cs="Arial" w:hint="default"/>
        <w:b w:val="0"/>
        <w:i w:val="0"/>
      </w:rPr>
    </w:lvl>
    <w:lvl w:ilvl="3">
      <w:start w:val="1"/>
      <w:numFmt w:val="decimal"/>
      <w:pStyle w:val="CMSHeadL4"/>
      <w:lvlText w:val="%2.%3.%4"/>
      <w:lvlJc w:val="left"/>
      <w:pPr>
        <w:tabs>
          <w:tab w:val="num" w:pos="2695"/>
        </w:tabs>
        <w:ind w:left="2695" w:hanging="851"/>
      </w:pPr>
      <w:rPr>
        <w:rFonts w:ascii="Century Gothic" w:hAnsi="Century Gothic" w:cs="Times New Roman" w:hint="default"/>
        <w:b w:val="0"/>
        <w:bCs w:val="0"/>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firstLine="0"/>
      </w:pPr>
      <w:rPr>
        <w:rFonts w:cs="Times New Roman" w:hint="default"/>
      </w:rPr>
    </w:lvl>
    <w:lvl w:ilvl="7">
      <w:start w:val="1"/>
      <w:numFmt w:val="lowerLetter"/>
      <w:pStyle w:val="CMSHeadL8"/>
      <w:lvlText w:val="(%8)"/>
      <w:lvlJc w:val="left"/>
      <w:pPr>
        <w:tabs>
          <w:tab w:val="num" w:pos="1986"/>
        </w:tabs>
        <w:ind w:left="1986"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39" w15:restartNumberingAfterBreak="0">
    <w:nsid w:val="3F823266"/>
    <w:multiLevelType w:val="hybridMultilevel"/>
    <w:tmpl w:val="6BC4AB70"/>
    <w:lvl w:ilvl="0" w:tplc="87C061A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E5791E"/>
    <w:multiLevelType w:val="hybridMultilevel"/>
    <w:tmpl w:val="7E10B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2" w15:restartNumberingAfterBreak="0">
    <w:nsid w:val="40AC4D7F"/>
    <w:multiLevelType w:val="hybridMultilevel"/>
    <w:tmpl w:val="34063FF8"/>
    <w:lvl w:ilvl="0" w:tplc="691CD5DA">
      <w:start w:val="1"/>
      <w:numFmt w:val="decimal"/>
      <w:lvlText w:val="%1)"/>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45" w15:restartNumberingAfterBreak="0">
    <w:nsid w:val="4450066A"/>
    <w:multiLevelType w:val="hybridMultilevel"/>
    <w:tmpl w:val="CDDC1B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66013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4176F0"/>
    <w:multiLevelType w:val="multilevel"/>
    <w:tmpl w:val="2DEAC1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9" w15:restartNumberingAfterBreak="0">
    <w:nsid w:val="4B9A1D8B"/>
    <w:multiLevelType w:val="multilevel"/>
    <w:tmpl w:val="2A1CF8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53"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54" w15:restartNumberingAfterBreak="0">
    <w:nsid w:val="53662C16"/>
    <w:multiLevelType w:val="hybridMultilevel"/>
    <w:tmpl w:val="E93AD678"/>
    <w:lvl w:ilvl="0" w:tplc="02C4636C">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5"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56" w15:restartNumberingAfterBreak="0">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DE020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E7C0D94"/>
    <w:multiLevelType w:val="hybridMultilevel"/>
    <w:tmpl w:val="561CE5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DD36A4"/>
    <w:multiLevelType w:val="hybridMultilevel"/>
    <w:tmpl w:val="CDDC1B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302113B"/>
    <w:multiLevelType w:val="hybridMultilevel"/>
    <w:tmpl w:val="6520F488"/>
    <w:lvl w:ilvl="0" w:tplc="D71621B4">
      <w:start w:val="1"/>
      <w:numFmt w:val="decimal"/>
      <w:lvlText w:val="%1)"/>
      <w:lvlJc w:val="left"/>
      <w:pPr>
        <w:tabs>
          <w:tab w:val="num" w:pos="1324"/>
        </w:tabs>
        <w:ind w:left="1324" w:hanging="397"/>
      </w:pPr>
      <w:rPr>
        <w:rFonts w:cs="Times New Roman" w:hint="default"/>
        <w:b w:val="0"/>
        <w:i w:val="0"/>
      </w:rPr>
    </w:lvl>
    <w:lvl w:ilvl="1" w:tplc="1FE853B8">
      <w:start w:val="2"/>
      <w:numFmt w:val="decimal"/>
      <w:lvlText w:val="%2)"/>
      <w:lvlJc w:val="left"/>
      <w:pPr>
        <w:tabs>
          <w:tab w:val="num" w:pos="360"/>
        </w:tabs>
        <w:ind w:left="357" w:hanging="357"/>
      </w:pPr>
      <w:rPr>
        <w:rFonts w:cs="Times New Roman" w:hint="default"/>
      </w:rPr>
    </w:lvl>
    <w:lvl w:ilvl="2" w:tplc="7092FA20"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62" w15:restartNumberingAfterBreak="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678352F1"/>
    <w:multiLevelType w:val="hybridMultilevel"/>
    <w:tmpl w:val="3F5C00F0"/>
    <w:lvl w:ilvl="0" w:tplc="9030E8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6734B9"/>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743BE1"/>
    <w:multiLevelType w:val="hybridMultilevel"/>
    <w:tmpl w:val="ACA848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BAB5452"/>
    <w:multiLevelType w:val="hybridMultilevel"/>
    <w:tmpl w:val="29029670"/>
    <w:lvl w:ilvl="0" w:tplc="6048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69" w15:restartNumberingAfterBreak="0">
    <w:nsid w:val="6F2641B8"/>
    <w:multiLevelType w:val="hybridMultilevel"/>
    <w:tmpl w:val="F9E8DCD0"/>
    <w:lvl w:ilvl="0" w:tplc="8104F0BA">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5E2962"/>
    <w:multiLevelType w:val="hybridMultilevel"/>
    <w:tmpl w:val="CBA053BC"/>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D14C086A">
      <w:start w:val="1"/>
      <w:numFmt w:val="decimal"/>
      <w:lvlText w:val="%4)"/>
      <w:lvlJc w:val="left"/>
      <w:pPr>
        <w:tabs>
          <w:tab w:val="num" w:pos="3447"/>
        </w:tabs>
        <w:ind w:left="3447" w:hanging="360"/>
      </w:pPr>
      <w:rPr>
        <w:rFonts w:ascii="Calibri" w:eastAsia="Times New Roman" w:hAnsi="Calibri" w:cs="Times New Roman" w:hint="default"/>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71" w15:restartNumberingAfterBreak="0">
    <w:nsid w:val="6FD170E5"/>
    <w:multiLevelType w:val="hybridMultilevel"/>
    <w:tmpl w:val="B8F07ED0"/>
    <w:lvl w:ilvl="0" w:tplc="F476F154">
      <w:start w:val="1"/>
      <w:numFmt w:val="decimal"/>
      <w:lvlText w:val="%1)"/>
      <w:lvlJc w:val="left"/>
      <w:pPr>
        <w:tabs>
          <w:tab w:val="num" w:pos="567"/>
        </w:tabs>
        <w:ind w:left="567" w:hanging="397"/>
      </w:pPr>
      <w:rPr>
        <w:rFonts w:cs="Times New Roman" w:hint="default"/>
        <w:b w:val="0"/>
        <w:i w:val="0"/>
      </w:rPr>
    </w:lvl>
    <w:lvl w:ilvl="1" w:tplc="D234CBE4" w:tentative="1">
      <w:start w:val="1"/>
      <w:numFmt w:val="lowerLetter"/>
      <w:lvlText w:val="%2."/>
      <w:lvlJc w:val="left"/>
      <w:pPr>
        <w:ind w:left="1440" w:hanging="360"/>
      </w:pPr>
    </w:lvl>
    <w:lvl w:ilvl="2" w:tplc="91248ADE" w:tentative="1">
      <w:start w:val="1"/>
      <w:numFmt w:val="lowerRoman"/>
      <w:lvlText w:val="%3."/>
      <w:lvlJc w:val="right"/>
      <w:pPr>
        <w:ind w:left="2160" w:hanging="180"/>
      </w:pPr>
    </w:lvl>
    <w:lvl w:ilvl="3" w:tplc="0382119C" w:tentative="1">
      <w:start w:val="1"/>
      <w:numFmt w:val="decimal"/>
      <w:lvlText w:val="%4."/>
      <w:lvlJc w:val="left"/>
      <w:pPr>
        <w:ind w:left="2880" w:hanging="360"/>
      </w:pPr>
    </w:lvl>
    <w:lvl w:ilvl="4" w:tplc="DC8A5428" w:tentative="1">
      <w:start w:val="1"/>
      <w:numFmt w:val="lowerLetter"/>
      <w:lvlText w:val="%5."/>
      <w:lvlJc w:val="left"/>
      <w:pPr>
        <w:ind w:left="3600" w:hanging="360"/>
      </w:pPr>
    </w:lvl>
    <w:lvl w:ilvl="5" w:tplc="DB8634DA" w:tentative="1">
      <w:start w:val="1"/>
      <w:numFmt w:val="lowerRoman"/>
      <w:lvlText w:val="%6."/>
      <w:lvlJc w:val="right"/>
      <w:pPr>
        <w:ind w:left="4320" w:hanging="180"/>
      </w:pPr>
    </w:lvl>
    <w:lvl w:ilvl="6" w:tplc="ED1C00FE" w:tentative="1">
      <w:start w:val="1"/>
      <w:numFmt w:val="decimal"/>
      <w:lvlText w:val="%7."/>
      <w:lvlJc w:val="left"/>
      <w:pPr>
        <w:ind w:left="5040" w:hanging="360"/>
      </w:pPr>
    </w:lvl>
    <w:lvl w:ilvl="7" w:tplc="4B9033A0" w:tentative="1">
      <w:start w:val="1"/>
      <w:numFmt w:val="lowerLetter"/>
      <w:lvlText w:val="%8."/>
      <w:lvlJc w:val="left"/>
      <w:pPr>
        <w:ind w:left="5760" w:hanging="360"/>
      </w:pPr>
    </w:lvl>
    <w:lvl w:ilvl="8" w:tplc="0BCCE056" w:tentative="1">
      <w:start w:val="1"/>
      <w:numFmt w:val="lowerRoman"/>
      <w:lvlText w:val="%9."/>
      <w:lvlJc w:val="right"/>
      <w:pPr>
        <w:ind w:left="6480" w:hanging="180"/>
      </w:pPr>
    </w:lvl>
  </w:abstractNum>
  <w:abstractNum w:abstractNumId="72" w15:restartNumberingAfterBreak="0">
    <w:nsid w:val="71103DFC"/>
    <w:multiLevelType w:val="multilevel"/>
    <w:tmpl w:val="BBEE1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Calibri" w:eastAsia="SimSun" w:hAnsi="Calibri" w:cs="Arial"/>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7F5606"/>
    <w:multiLevelType w:val="hybridMultilevel"/>
    <w:tmpl w:val="79869F48"/>
    <w:lvl w:ilvl="0" w:tplc="16E24536">
      <w:start w:val="1"/>
      <w:numFmt w:val="lowerLetter"/>
      <w:lvlText w:val="%1)"/>
      <w:lvlJc w:val="left"/>
      <w:pPr>
        <w:tabs>
          <w:tab w:val="num" w:pos="360"/>
        </w:tabs>
        <w:ind w:left="36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5242E67"/>
    <w:multiLevelType w:val="hybridMultilevel"/>
    <w:tmpl w:val="2B20B762"/>
    <w:lvl w:ilvl="0" w:tplc="C4322A7E">
      <w:start w:val="1"/>
      <w:numFmt w:val="decimal"/>
      <w:lvlText w:val="%1)"/>
      <w:lvlJc w:val="left"/>
      <w:pPr>
        <w:tabs>
          <w:tab w:val="num" w:pos="3447"/>
        </w:tabs>
        <w:ind w:left="3447"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81A70"/>
    <w:multiLevelType w:val="hybridMultilevel"/>
    <w:tmpl w:val="CFBAAF0A"/>
    <w:lvl w:ilvl="0" w:tplc="E1A053D2">
      <w:start w:val="1"/>
      <w:numFmt w:val="decimal"/>
      <w:lvlText w:val="%1)"/>
      <w:lvlJc w:val="left"/>
      <w:pPr>
        <w:ind w:left="720" w:hanging="360"/>
      </w:pPr>
      <w:rPr>
        <w:rFonts w:hint="default"/>
        <w:b w:val="0"/>
      </w:rPr>
    </w:lvl>
    <w:lvl w:ilvl="1" w:tplc="132A8B1C">
      <w:start w:val="1"/>
      <w:numFmt w:val="lowerLetter"/>
      <w:lvlText w:val="%2."/>
      <w:lvlJc w:val="left"/>
      <w:pPr>
        <w:ind w:left="1440" w:hanging="360"/>
      </w:pPr>
      <w:rPr>
        <w:rFonts w:cs="Times New Roman"/>
      </w:rPr>
    </w:lvl>
    <w:lvl w:ilvl="2" w:tplc="2B40B7A4" w:tentative="1">
      <w:start w:val="1"/>
      <w:numFmt w:val="lowerRoman"/>
      <w:lvlText w:val="%3."/>
      <w:lvlJc w:val="right"/>
      <w:pPr>
        <w:ind w:left="2160" w:hanging="180"/>
      </w:pPr>
      <w:rPr>
        <w:rFonts w:cs="Times New Roman"/>
      </w:rPr>
    </w:lvl>
    <w:lvl w:ilvl="3" w:tplc="A72CBAB2">
      <w:start w:val="1"/>
      <w:numFmt w:val="decimal"/>
      <w:lvlText w:val="%4."/>
      <w:lvlJc w:val="left"/>
      <w:pPr>
        <w:ind w:left="2880" w:hanging="360"/>
      </w:pPr>
      <w:rPr>
        <w:rFonts w:cs="Times New Roman"/>
      </w:rPr>
    </w:lvl>
    <w:lvl w:ilvl="4" w:tplc="E8E6795A" w:tentative="1">
      <w:start w:val="1"/>
      <w:numFmt w:val="lowerLetter"/>
      <w:lvlText w:val="%5."/>
      <w:lvlJc w:val="left"/>
      <w:pPr>
        <w:ind w:left="3600" w:hanging="360"/>
      </w:pPr>
      <w:rPr>
        <w:rFonts w:cs="Times New Roman"/>
      </w:rPr>
    </w:lvl>
    <w:lvl w:ilvl="5" w:tplc="CC9C03D6" w:tentative="1">
      <w:start w:val="1"/>
      <w:numFmt w:val="lowerRoman"/>
      <w:lvlText w:val="%6."/>
      <w:lvlJc w:val="right"/>
      <w:pPr>
        <w:ind w:left="4320" w:hanging="180"/>
      </w:pPr>
      <w:rPr>
        <w:rFonts w:cs="Times New Roman"/>
      </w:rPr>
    </w:lvl>
    <w:lvl w:ilvl="6" w:tplc="7D7A3D72">
      <w:start w:val="1"/>
      <w:numFmt w:val="decimal"/>
      <w:lvlText w:val="%7."/>
      <w:lvlJc w:val="left"/>
      <w:pPr>
        <w:ind w:left="5040" w:hanging="360"/>
      </w:pPr>
      <w:rPr>
        <w:rFonts w:cs="Times New Roman"/>
      </w:rPr>
    </w:lvl>
    <w:lvl w:ilvl="7" w:tplc="8B886CDA" w:tentative="1">
      <w:start w:val="1"/>
      <w:numFmt w:val="lowerLetter"/>
      <w:lvlText w:val="%8."/>
      <w:lvlJc w:val="left"/>
      <w:pPr>
        <w:ind w:left="5760" w:hanging="360"/>
      </w:pPr>
      <w:rPr>
        <w:rFonts w:cs="Times New Roman"/>
      </w:rPr>
    </w:lvl>
    <w:lvl w:ilvl="8" w:tplc="44ACEC2C" w:tentative="1">
      <w:start w:val="1"/>
      <w:numFmt w:val="lowerRoman"/>
      <w:lvlText w:val="%9."/>
      <w:lvlJc w:val="right"/>
      <w:pPr>
        <w:ind w:left="6480" w:hanging="180"/>
      </w:pPr>
      <w:rPr>
        <w:rFonts w:cs="Times New Roman"/>
      </w:rPr>
    </w:lvl>
  </w:abstractNum>
  <w:abstractNum w:abstractNumId="76" w15:restartNumberingAfterBreak="0">
    <w:nsid w:val="763C3B9E"/>
    <w:multiLevelType w:val="hybridMultilevel"/>
    <w:tmpl w:val="01985FE8"/>
    <w:lvl w:ilvl="0" w:tplc="9B42DCDC">
      <w:start w:val="1"/>
      <w:numFmt w:val="lowerLetter"/>
      <w:lvlText w:val="%1)"/>
      <w:lvlJc w:val="left"/>
      <w:pPr>
        <w:ind w:left="720" w:hanging="360"/>
      </w:pPr>
      <w:rPr>
        <w:rFonts w:cs="Times New Roman" w:hint="default"/>
        <w:sz w:val="20"/>
        <w:szCs w:val="24"/>
      </w:rPr>
    </w:lvl>
    <w:lvl w:ilvl="1" w:tplc="9384D872" w:tentative="1">
      <w:start w:val="1"/>
      <w:numFmt w:val="lowerLetter"/>
      <w:lvlText w:val="%2."/>
      <w:lvlJc w:val="left"/>
      <w:pPr>
        <w:ind w:left="1440" w:hanging="360"/>
      </w:pPr>
    </w:lvl>
    <w:lvl w:ilvl="2" w:tplc="1528EE98" w:tentative="1">
      <w:start w:val="1"/>
      <w:numFmt w:val="lowerRoman"/>
      <w:lvlText w:val="%3."/>
      <w:lvlJc w:val="right"/>
      <w:pPr>
        <w:ind w:left="2160" w:hanging="180"/>
      </w:pPr>
    </w:lvl>
    <w:lvl w:ilvl="3" w:tplc="E85E018C" w:tentative="1">
      <w:start w:val="1"/>
      <w:numFmt w:val="decimal"/>
      <w:lvlText w:val="%4."/>
      <w:lvlJc w:val="left"/>
      <w:pPr>
        <w:ind w:left="2880" w:hanging="360"/>
      </w:pPr>
    </w:lvl>
    <w:lvl w:ilvl="4" w:tplc="D460DE88">
      <w:start w:val="1"/>
      <w:numFmt w:val="decimal"/>
      <w:lvlText w:val="%5)"/>
      <w:lvlJc w:val="left"/>
      <w:pPr>
        <w:ind w:left="3600" w:hanging="360"/>
      </w:pPr>
      <w:rPr>
        <w:rFonts w:cs="Times New Roman" w:hint="default"/>
        <w:sz w:val="22"/>
        <w:szCs w:val="22"/>
      </w:rPr>
    </w:lvl>
    <w:lvl w:ilvl="5" w:tplc="C32AC788" w:tentative="1">
      <w:start w:val="1"/>
      <w:numFmt w:val="lowerRoman"/>
      <w:lvlText w:val="%6."/>
      <w:lvlJc w:val="right"/>
      <w:pPr>
        <w:ind w:left="4320" w:hanging="180"/>
      </w:pPr>
    </w:lvl>
    <w:lvl w:ilvl="6" w:tplc="4EA6A73A" w:tentative="1">
      <w:start w:val="1"/>
      <w:numFmt w:val="decimal"/>
      <w:lvlText w:val="%7."/>
      <w:lvlJc w:val="left"/>
      <w:pPr>
        <w:ind w:left="5040" w:hanging="360"/>
      </w:pPr>
    </w:lvl>
    <w:lvl w:ilvl="7" w:tplc="ED42BCC8" w:tentative="1">
      <w:start w:val="1"/>
      <w:numFmt w:val="lowerLetter"/>
      <w:lvlText w:val="%8."/>
      <w:lvlJc w:val="left"/>
      <w:pPr>
        <w:ind w:left="5760" w:hanging="360"/>
      </w:pPr>
    </w:lvl>
    <w:lvl w:ilvl="8" w:tplc="C84A662E" w:tentative="1">
      <w:start w:val="1"/>
      <w:numFmt w:val="lowerRoman"/>
      <w:lvlText w:val="%9."/>
      <w:lvlJc w:val="right"/>
      <w:pPr>
        <w:ind w:left="6480" w:hanging="180"/>
      </w:pPr>
    </w:lvl>
  </w:abstractNum>
  <w:abstractNum w:abstractNumId="77" w15:restartNumberingAfterBreak="0">
    <w:nsid w:val="76531A3F"/>
    <w:multiLevelType w:val="multilevel"/>
    <w:tmpl w:val="243684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Calibri" w:eastAsia="SimSun" w:hAnsi="Calibri" w:cs="Arial"/>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79" w15:restartNumberingAfterBreak="0">
    <w:nsid w:val="77722658"/>
    <w:multiLevelType w:val="multilevel"/>
    <w:tmpl w:val="69EAC3C6"/>
    <w:lvl w:ilvl="0">
      <w:start w:val="1"/>
      <w:numFmt w:val="decimal"/>
      <w:lvlText w:val="%1)"/>
      <w:lvlJc w:val="left"/>
      <w:pPr>
        <w:ind w:left="390" w:hanging="390"/>
      </w:pPr>
      <w:rPr>
        <w:rFonts w:ascii="Calibri" w:hAnsi="Calibri" w:cs="Calibri" w:hint="default"/>
      </w:rPr>
    </w:lvl>
    <w:lvl w:ilvl="1">
      <w:start w:val="1"/>
      <w:numFmt w:val="decimal"/>
      <w:lvlText w:val="%1)%2)"/>
      <w:lvlJc w:val="left"/>
      <w:pPr>
        <w:ind w:left="1571"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0" w15:restartNumberingAfterBreak="0">
    <w:nsid w:val="7944705A"/>
    <w:multiLevelType w:val="hybridMultilevel"/>
    <w:tmpl w:val="3BD84546"/>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05D4EE98" w:tentative="1">
      <w:start w:val="1"/>
      <w:numFmt w:val="lowerLetter"/>
      <w:lvlText w:val="%8."/>
      <w:lvlJc w:val="left"/>
      <w:pPr>
        <w:tabs>
          <w:tab w:val="num" w:pos="6043"/>
        </w:tabs>
        <w:ind w:left="6043" w:hanging="360"/>
      </w:pPr>
      <w:rPr>
        <w:rFonts w:cs="Times New Roman"/>
      </w:rPr>
    </w:lvl>
    <w:lvl w:ilvl="8" w:tplc="F3CA54AA" w:tentative="1">
      <w:start w:val="1"/>
      <w:numFmt w:val="lowerRoman"/>
      <w:lvlText w:val="%9."/>
      <w:lvlJc w:val="right"/>
      <w:pPr>
        <w:tabs>
          <w:tab w:val="num" w:pos="6763"/>
        </w:tabs>
        <w:ind w:left="6763" w:hanging="180"/>
      </w:pPr>
      <w:rPr>
        <w:rFonts w:cs="Times New Roman"/>
      </w:rPr>
    </w:lvl>
  </w:abstractNum>
  <w:abstractNum w:abstractNumId="81" w15:restartNumberingAfterBreak="0">
    <w:nsid w:val="794928AE"/>
    <w:multiLevelType w:val="hybridMultilevel"/>
    <w:tmpl w:val="6B0E8422"/>
    <w:lvl w:ilvl="0" w:tplc="0415001B">
      <w:start w:val="1"/>
      <w:numFmt w:val="lowerRoman"/>
      <w:lvlText w:val="%1."/>
      <w:lvlJc w:val="right"/>
      <w:pPr>
        <w:ind w:left="150" w:hanging="360"/>
      </w:pPr>
    </w:lvl>
    <w:lvl w:ilvl="1" w:tplc="04150019" w:tentative="1">
      <w:start w:val="1"/>
      <w:numFmt w:val="lowerLetter"/>
      <w:lvlText w:val="%2."/>
      <w:lvlJc w:val="left"/>
      <w:pPr>
        <w:ind w:left="870" w:hanging="360"/>
      </w:pPr>
    </w:lvl>
    <w:lvl w:ilvl="2" w:tplc="0415001B" w:tentative="1">
      <w:start w:val="1"/>
      <w:numFmt w:val="lowerRoman"/>
      <w:lvlText w:val="%3."/>
      <w:lvlJc w:val="right"/>
      <w:pPr>
        <w:ind w:left="1590" w:hanging="180"/>
      </w:pPr>
    </w:lvl>
    <w:lvl w:ilvl="3" w:tplc="0415000F" w:tentative="1">
      <w:start w:val="1"/>
      <w:numFmt w:val="decimal"/>
      <w:lvlText w:val="%4."/>
      <w:lvlJc w:val="left"/>
      <w:pPr>
        <w:ind w:left="2310" w:hanging="360"/>
      </w:pPr>
    </w:lvl>
    <w:lvl w:ilvl="4" w:tplc="04150019" w:tentative="1">
      <w:start w:val="1"/>
      <w:numFmt w:val="lowerLetter"/>
      <w:lvlText w:val="%5."/>
      <w:lvlJc w:val="left"/>
      <w:pPr>
        <w:ind w:left="3030" w:hanging="360"/>
      </w:pPr>
    </w:lvl>
    <w:lvl w:ilvl="5" w:tplc="0415001B" w:tentative="1">
      <w:start w:val="1"/>
      <w:numFmt w:val="lowerRoman"/>
      <w:lvlText w:val="%6."/>
      <w:lvlJc w:val="right"/>
      <w:pPr>
        <w:ind w:left="3750" w:hanging="180"/>
      </w:pPr>
    </w:lvl>
    <w:lvl w:ilvl="6" w:tplc="0415000F" w:tentative="1">
      <w:start w:val="1"/>
      <w:numFmt w:val="decimal"/>
      <w:lvlText w:val="%7."/>
      <w:lvlJc w:val="left"/>
      <w:pPr>
        <w:ind w:left="4470" w:hanging="360"/>
      </w:pPr>
    </w:lvl>
    <w:lvl w:ilvl="7" w:tplc="04150019" w:tentative="1">
      <w:start w:val="1"/>
      <w:numFmt w:val="lowerLetter"/>
      <w:lvlText w:val="%8."/>
      <w:lvlJc w:val="left"/>
      <w:pPr>
        <w:ind w:left="5190" w:hanging="360"/>
      </w:pPr>
    </w:lvl>
    <w:lvl w:ilvl="8" w:tplc="0415001B" w:tentative="1">
      <w:start w:val="1"/>
      <w:numFmt w:val="lowerRoman"/>
      <w:lvlText w:val="%9."/>
      <w:lvlJc w:val="right"/>
      <w:pPr>
        <w:ind w:left="5910" w:hanging="180"/>
      </w:pPr>
    </w:lvl>
  </w:abstractNum>
  <w:abstractNum w:abstractNumId="82" w15:restartNumberingAfterBreak="0">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83" w15:restartNumberingAfterBreak="0">
    <w:nsid w:val="7C6B706B"/>
    <w:multiLevelType w:val="multilevel"/>
    <w:tmpl w:val="147E963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4"/>
  </w:num>
  <w:num w:numId="3">
    <w:abstractNumId w:val="55"/>
  </w:num>
  <w:num w:numId="4">
    <w:abstractNumId w:val="4"/>
  </w:num>
  <w:num w:numId="5">
    <w:abstractNumId w:val="61"/>
  </w:num>
  <w:num w:numId="6">
    <w:abstractNumId w:val="62"/>
  </w:num>
  <w:num w:numId="7">
    <w:abstractNumId w:val="22"/>
  </w:num>
  <w:num w:numId="8">
    <w:abstractNumId w:val="7"/>
  </w:num>
  <w:num w:numId="9">
    <w:abstractNumId w:val="17"/>
  </w:num>
  <w:num w:numId="10">
    <w:abstractNumId w:val="78"/>
  </w:num>
  <w:num w:numId="11">
    <w:abstractNumId w:val="80"/>
  </w:num>
  <w:num w:numId="12">
    <w:abstractNumId w:val="21"/>
  </w:num>
  <w:num w:numId="13">
    <w:abstractNumId w:val="58"/>
  </w:num>
  <w:num w:numId="14">
    <w:abstractNumId w:val="56"/>
  </w:num>
  <w:num w:numId="15">
    <w:abstractNumId w:val="68"/>
  </w:num>
  <w:num w:numId="16">
    <w:abstractNumId w:val="8"/>
  </w:num>
  <w:num w:numId="17">
    <w:abstractNumId w:val="3"/>
  </w:num>
  <w:num w:numId="18">
    <w:abstractNumId w:val="5"/>
  </w:num>
  <w:num w:numId="19">
    <w:abstractNumId w:val="30"/>
  </w:num>
  <w:num w:numId="20">
    <w:abstractNumId w:val="84"/>
  </w:num>
  <w:num w:numId="21">
    <w:abstractNumId w:val="10"/>
  </w:num>
  <w:num w:numId="22">
    <w:abstractNumId w:val="26"/>
  </w:num>
  <w:num w:numId="23">
    <w:abstractNumId w:val="75"/>
  </w:num>
  <w:num w:numId="24">
    <w:abstractNumId w:val="63"/>
  </w:num>
  <w:num w:numId="25">
    <w:abstractNumId w:val="41"/>
  </w:num>
  <w:num w:numId="26">
    <w:abstractNumId w:val="50"/>
  </w:num>
  <w:num w:numId="27">
    <w:abstractNumId w:val="7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43"/>
  </w:num>
  <w:num w:numId="29">
    <w:abstractNumId w:val="9"/>
  </w:num>
  <w:num w:numId="30">
    <w:abstractNumId w:val="48"/>
  </w:num>
  <w:num w:numId="31">
    <w:abstractNumId w:val="54"/>
  </w:num>
  <w:num w:numId="32">
    <w:abstractNumId w:val="52"/>
  </w:num>
  <w:num w:numId="33">
    <w:abstractNumId w:val="53"/>
  </w:num>
  <w:num w:numId="34">
    <w:abstractNumId w:val="51"/>
  </w:num>
  <w:num w:numId="35">
    <w:abstractNumId w:val="19"/>
  </w:num>
  <w:num w:numId="36">
    <w:abstractNumId w:val="20"/>
  </w:num>
  <w:num w:numId="37">
    <w:abstractNumId w:val="24"/>
  </w:num>
  <w:num w:numId="38">
    <w:abstractNumId w:val="71"/>
  </w:num>
  <w:num w:numId="39">
    <w:abstractNumId w:val="82"/>
  </w:num>
  <w:num w:numId="40">
    <w:abstractNumId w:val="42"/>
  </w:num>
  <w:num w:numId="41">
    <w:abstractNumId w:val="73"/>
  </w:num>
  <w:num w:numId="42">
    <w:abstractNumId w:val="72"/>
  </w:num>
  <w:num w:numId="43">
    <w:abstractNumId w:val="39"/>
  </w:num>
  <w:num w:numId="44">
    <w:abstractNumId w:val="33"/>
  </w:num>
  <w:num w:numId="45">
    <w:abstractNumId w:val="74"/>
  </w:num>
  <w:num w:numId="46">
    <w:abstractNumId w:val="6"/>
  </w:num>
  <w:num w:numId="47">
    <w:abstractNumId w:val="29"/>
  </w:num>
  <w:num w:numId="48">
    <w:abstractNumId w:val="12"/>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5"/>
  </w:num>
  <w:num w:numId="55">
    <w:abstractNumId w:val="32"/>
  </w:num>
  <w:num w:numId="56">
    <w:abstractNumId w:val="11"/>
  </w:num>
  <w:num w:numId="57">
    <w:abstractNumId w:val="64"/>
  </w:num>
  <w:num w:numId="58">
    <w:abstractNumId w:val="38"/>
  </w:num>
  <w:num w:numId="59">
    <w:abstractNumId w:val="65"/>
  </w:num>
  <w:num w:numId="60">
    <w:abstractNumId w:val="77"/>
  </w:num>
  <w:num w:numId="61">
    <w:abstractNumId w:val="14"/>
  </w:num>
  <w:num w:numId="62">
    <w:abstractNumId w:val="18"/>
  </w:num>
  <w:num w:numId="63">
    <w:abstractNumId w:val="79"/>
  </w:num>
  <w:num w:numId="64">
    <w:abstractNumId w:val="40"/>
  </w:num>
  <w:num w:numId="65">
    <w:abstractNumId w:val="36"/>
  </w:num>
  <w:num w:numId="66">
    <w:abstractNumId w:val="59"/>
  </w:num>
  <w:num w:numId="67">
    <w:abstractNumId w:val="66"/>
  </w:num>
  <w:num w:numId="68">
    <w:abstractNumId w:val="16"/>
  </w:num>
  <w:num w:numId="69">
    <w:abstractNumId w:val="60"/>
  </w:num>
  <w:num w:numId="70">
    <w:abstractNumId w:val="83"/>
  </w:num>
  <w:num w:numId="71">
    <w:abstractNumId w:val="1"/>
  </w:num>
  <w:num w:numId="72">
    <w:abstractNumId w:val="28"/>
  </w:num>
  <w:num w:numId="73">
    <w:abstractNumId w:val="34"/>
  </w:num>
  <w:num w:numId="74">
    <w:abstractNumId w:val="81"/>
  </w:num>
  <w:num w:numId="75">
    <w:abstractNumId w:val="25"/>
  </w:num>
  <w:num w:numId="76">
    <w:abstractNumId w:val="2"/>
  </w:num>
  <w:num w:numId="77">
    <w:abstractNumId w:val="46"/>
  </w:num>
  <w:num w:numId="78">
    <w:abstractNumId w:val="57"/>
  </w:num>
  <w:num w:numId="79">
    <w:abstractNumId w:val="13"/>
  </w:num>
  <w:num w:numId="80">
    <w:abstractNumId w:val="37"/>
  </w:num>
  <w:num w:numId="81">
    <w:abstractNumId w:val="27"/>
  </w:num>
  <w:num w:numId="82">
    <w:abstractNumId w:val="45"/>
  </w:num>
  <w:num w:numId="83">
    <w:abstractNumId w:val="49"/>
  </w:num>
  <w:num w:numId="84">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36"/>
    <w:rsid w:val="00000C42"/>
    <w:rsid w:val="00000D34"/>
    <w:rsid w:val="00000EDA"/>
    <w:rsid w:val="000010DA"/>
    <w:rsid w:val="000012C5"/>
    <w:rsid w:val="00001E82"/>
    <w:rsid w:val="00002937"/>
    <w:rsid w:val="00002A87"/>
    <w:rsid w:val="0000317C"/>
    <w:rsid w:val="000033CC"/>
    <w:rsid w:val="0000367B"/>
    <w:rsid w:val="00003C1A"/>
    <w:rsid w:val="00003C33"/>
    <w:rsid w:val="000047D0"/>
    <w:rsid w:val="00004964"/>
    <w:rsid w:val="0000569B"/>
    <w:rsid w:val="000056DD"/>
    <w:rsid w:val="00005CAE"/>
    <w:rsid w:val="00005E9E"/>
    <w:rsid w:val="00005F44"/>
    <w:rsid w:val="000066E5"/>
    <w:rsid w:val="000067B1"/>
    <w:rsid w:val="00006A8C"/>
    <w:rsid w:val="00006C90"/>
    <w:rsid w:val="0000711C"/>
    <w:rsid w:val="000073DC"/>
    <w:rsid w:val="0000767B"/>
    <w:rsid w:val="0000772C"/>
    <w:rsid w:val="00007C18"/>
    <w:rsid w:val="000105EA"/>
    <w:rsid w:val="00010B16"/>
    <w:rsid w:val="00010C4A"/>
    <w:rsid w:val="000113A5"/>
    <w:rsid w:val="0001182C"/>
    <w:rsid w:val="00011F83"/>
    <w:rsid w:val="000120E6"/>
    <w:rsid w:val="00012681"/>
    <w:rsid w:val="000136C1"/>
    <w:rsid w:val="00014BDB"/>
    <w:rsid w:val="00015021"/>
    <w:rsid w:val="000152B0"/>
    <w:rsid w:val="00016272"/>
    <w:rsid w:val="0001659E"/>
    <w:rsid w:val="00017092"/>
    <w:rsid w:val="0001758D"/>
    <w:rsid w:val="000178C0"/>
    <w:rsid w:val="00017AD9"/>
    <w:rsid w:val="000200EE"/>
    <w:rsid w:val="00020BD6"/>
    <w:rsid w:val="0002114B"/>
    <w:rsid w:val="000217A9"/>
    <w:rsid w:val="00021ABF"/>
    <w:rsid w:val="000221AA"/>
    <w:rsid w:val="000225FA"/>
    <w:rsid w:val="00022D82"/>
    <w:rsid w:val="00022F75"/>
    <w:rsid w:val="00023343"/>
    <w:rsid w:val="00023415"/>
    <w:rsid w:val="00024402"/>
    <w:rsid w:val="000247FB"/>
    <w:rsid w:val="00024B18"/>
    <w:rsid w:val="000252C5"/>
    <w:rsid w:val="0002537F"/>
    <w:rsid w:val="000256AA"/>
    <w:rsid w:val="00025DA8"/>
    <w:rsid w:val="00026358"/>
    <w:rsid w:val="000265DC"/>
    <w:rsid w:val="00026E2F"/>
    <w:rsid w:val="000279DB"/>
    <w:rsid w:val="00027EC3"/>
    <w:rsid w:val="000302B9"/>
    <w:rsid w:val="00030442"/>
    <w:rsid w:val="00030ED3"/>
    <w:rsid w:val="00030F9A"/>
    <w:rsid w:val="0003147A"/>
    <w:rsid w:val="0003162D"/>
    <w:rsid w:val="00032122"/>
    <w:rsid w:val="00032902"/>
    <w:rsid w:val="00032FE1"/>
    <w:rsid w:val="00033A81"/>
    <w:rsid w:val="00033AA6"/>
    <w:rsid w:val="00033F1D"/>
    <w:rsid w:val="00033F76"/>
    <w:rsid w:val="00034814"/>
    <w:rsid w:val="00034BC7"/>
    <w:rsid w:val="00034D30"/>
    <w:rsid w:val="00034F52"/>
    <w:rsid w:val="00034F72"/>
    <w:rsid w:val="00035033"/>
    <w:rsid w:val="000355C0"/>
    <w:rsid w:val="00036181"/>
    <w:rsid w:val="000362E6"/>
    <w:rsid w:val="000364B3"/>
    <w:rsid w:val="00036704"/>
    <w:rsid w:val="00036BBD"/>
    <w:rsid w:val="000371A9"/>
    <w:rsid w:val="000378B9"/>
    <w:rsid w:val="00037963"/>
    <w:rsid w:val="0003798C"/>
    <w:rsid w:val="00037BC2"/>
    <w:rsid w:val="000402F8"/>
    <w:rsid w:val="0004085B"/>
    <w:rsid w:val="00040A5D"/>
    <w:rsid w:val="00040B12"/>
    <w:rsid w:val="00040B1B"/>
    <w:rsid w:val="00040CAA"/>
    <w:rsid w:val="000414CC"/>
    <w:rsid w:val="00041595"/>
    <w:rsid w:val="000419FB"/>
    <w:rsid w:val="00041A9F"/>
    <w:rsid w:val="0004325A"/>
    <w:rsid w:val="0004353F"/>
    <w:rsid w:val="00043677"/>
    <w:rsid w:val="000439BB"/>
    <w:rsid w:val="00043A08"/>
    <w:rsid w:val="000444E7"/>
    <w:rsid w:val="0004483B"/>
    <w:rsid w:val="00045355"/>
    <w:rsid w:val="00045642"/>
    <w:rsid w:val="000458E2"/>
    <w:rsid w:val="00046859"/>
    <w:rsid w:val="000472F5"/>
    <w:rsid w:val="00047454"/>
    <w:rsid w:val="000475D5"/>
    <w:rsid w:val="00047845"/>
    <w:rsid w:val="00050179"/>
    <w:rsid w:val="0005058F"/>
    <w:rsid w:val="00050B0D"/>
    <w:rsid w:val="00050E4C"/>
    <w:rsid w:val="00050E70"/>
    <w:rsid w:val="0005122C"/>
    <w:rsid w:val="00051BC1"/>
    <w:rsid w:val="00051DD9"/>
    <w:rsid w:val="00051F01"/>
    <w:rsid w:val="00053040"/>
    <w:rsid w:val="00053A2D"/>
    <w:rsid w:val="00053B08"/>
    <w:rsid w:val="00054085"/>
    <w:rsid w:val="00054456"/>
    <w:rsid w:val="00054594"/>
    <w:rsid w:val="00054860"/>
    <w:rsid w:val="00054FF1"/>
    <w:rsid w:val="00055447"/>
    <w:rsid w:val="000554DE"/>
    <w:rsid w:val="000556ED"/>
    <w:rsid w:val="00056060"/>
    <w:rsid w:val="000564C6"/>
    <w:rsid w:val="000569B6"/>
    <w:rsid w:val="00056E3E"/>
    <w:rsid w:val="0005766E"/>
    <w:rsid w:val="00057685"/>
    <w:rsid w:val="00057692"/>
    <w:rsid w:val="00057793"/>
    <w:rsid w:val="00057797"/>
    <w:rsid w:val="000577B8"/>
    <w:rsid w:val="000578AB"/>
    <w:rsid w:val="00057932"/>
    <w:rsid w:val="00060719"/>
    <w:rsid w:val="00060836"/>
    <w:rsid w:val="00060A3C"/>
    <w:rsid w:val="00060CBF"/>
    <w:rsid w:val="00060EF9"/>
    <w:rsid w:val="00060FC0"/>
    <w:rsid w:val="00061772"/>
    <w:rsid w:val="00061E55"/>
    <w:rsid w:val="0006268C"/>
    <w:rsid w:val="0006335F"/>
    <w:rsid w:val="00063AFD"/>
    <w:rsid w:val="00063B27"/>
    <w:rsid w:val="00063F73"/>
    <w:rsid w:val="000656C5"/>
    <w:rsid w:val="00065BA5"/>
    <w:rsid w:val="00065CE2"/>
    <w:rsid w:val="00066489"/>
    <w:rsid w:val="000668FB"/>
    <w:rsid w:val="00066F32"/>
    <w:rsid w:val="00067431"/>
    <w:rsid w:val="00067443"/>
    <w:rsid w:val="00067F91"/>
    <w:rsid w:val="000710F4"/>
    <w:rsid w:val="000714CD"/>
    <w:rsid w:val="000715BC"/>
    <w:rsid w:val="0007219A"/>
    <w:rsid w:val="000725A2"/>
    <w:rsid w:val="00072A99"/>
    <w:rsid w:val="00072D94"/>
    <w:rsid w:val="000731D4"/>
    <w:rsid w:val="000733D1"/>
    <w:rsid w:val="0007340D"/>
    <w:rsid w:val="00073AB7"/>
    <w:rsid w:val="000741D9"/>
    <w:rsid w:val="000742A6"/>
    <w:rsid w:val="000744FB"/>
    <w:rsid w:val="00074B3C"/>
    <w:rsid w:val="00074D64"/>
    <w:rsid w:val="00075459"/>
    <w:rsid w:val="000756E9"/>
    <w:rsid w:val="0007726D"/>
    <w:rsid w:val="00077396"/>
    <w:rsid w:val="0007787D"/>
    <w:rsid w:val="0008085A"/>
    <w:rsid w:val="00080EAB"/>
    <w:rsid w:val="000812B1"/>
    <w:rsid w:val="00081667"/>
    <w:rsid w:val="00082286"/>
    <w:rsid w:val="0008242B"/>
    <w:rsid w:val="00082C16"/>
    <w:rsid w:val="00082C7A"/>
    <w:rsid w:val="00082F49"/>
    <w:rsid w:val="000830B3"/>
    <w:rsid w:val="000835F6"/>
    <w:rsid w:val="0008397E"/>
    <w:rsid w:val="00084750"/>
    <w:rsid w:val="00084907"/>
    <w:rsid w:val="00084D40"/>
    <w:rsid w:val="00085302"/>
    <w:rsid w:val="00085BD6"/>
    <w:rsid w:val="00085C7C"/>
    <w:rsid w:val="00085CD0"/>
    <w:rsid w:val="0008622F"/>
    <w:rsid w:val="00086512"/>
    <w:rsid w:val="00086DC4"/>
    <w:rsid w:val="00086F4D"/>
    <w:rsid w:val="00087249"/>
    <w:rsid w:val="00090812"/>
    <w:rsid w:val="00090A24"/>
    <w:rsid w:val="00090B70"/>
    <w:rsid w:val="0009141F"/>
    <w:rsid w:val="00092687"/>
    <w:rsid w:val="00092CF7"/>
    <w:rsid w:val="00092EB0"/>
    <w:rsid w:val="00093359"/>
    <w:rsid w:val="000935DE"/>
    <w:rsid w:val="00094250"/>
    <w:rsid w:val="00095106"/>
    <w:rsid w:val="00096033"/>
    <w:rsid w:val="000960E9"/>
    <w:rsid w:val="0009624E"/>
    <w:rsid w:val="0009699A"/>
    <w:rsid w:val="00096BC7"/>
    <w:rsid w:val="00096D6D"/>
    <w:rsid w:val="000970E4"/>
    <w:rsid w:val="000A0A2E"/>
    <w:rsid w:val="000A0C2B"/>
    <w:rsid w:val="000A11CE"/>
    <w:rsid w:val="000A13B5"/>
    <w:rsid w:val="000A142C"/>
    <w:rsid w:val="000A16E8"/>
    <w:rsid w:val="000A1895"/>
    <w:rsid w:val="000A190A"/>
    <w:rsid w:val="000A1C5B"/>
    <w:rsid w:val="000A2BF5"/>
    <w:rsid w:val="000A39FA"/>
    <w:rsid w:val="000A4500"/>
    <w:rsid w:val="000A4512"/>
    <w:rsid w:val="000A50EA"/>
    <w:rsid w:val="000A6027"/>
    <w:rsid w:val="000A6A71"/>
    <w:rsid w:val="000A6AD7"/>
    <w:rsid w:val="000A6E11"/>
    <w:rsid w:val="000A70D3"/>
    <w:rsid w:val="000A718B"/>
    <w:rsid w:val="000B01E0"/>
    <w:rsid w:val="000B0A8B"/>
    <w:rsid w:val="000B25DD"/>
    <w:rsid w:val="000B2CA2"/>
    <w:rsid w:val="000B2EAB"/>
    <w:rsid w:val="000B300E"/>
    <w:rsid w:val="000B30FF"/>
    <w:rsid w:val="000B32C9"/>
    <w:rsid w:val="000B3C22"/>
    <w:rsid w:val="000B47E8"/>
    <w:rsid w:val="000B4876"/>
    <w:rsid w:val="000B4DC5"/>
    <w:rsid w:val="000B4E9F"/>
    <w:rsid w:val="000B54CB"/>
    <w:rsid w:val="000B606F"/>
    <w:rsid w:val="000B686C"/>
    <w:rsid w:val="000B7259"/>
    <w:rsid w:val="000B7687"/>
    <w:rsid w:val="000B7D66"/>
    <w:rsid w:val="000B7E89"/>
    <w:rsid w:val="000C17B5"/>
    <w:rsid w:val="000C1DBB"/>
    <w:rsid w:val="000C1FDA"/>
    <w:rsid w:val="000C2449"/>
    <w:rsid w:val="000C2F96"/>
    <w:rsid w:val="000C37BE"/>
    <w:rsid w:val="000C37C6"/>
    <w:rsid w:val="000C4EC6"/>
    <w:rsid w:val="000C506D"/>
    <w:rsid w:val="000C5196"/>
    <w:rsid w:val="000C56E0"/>
    <w:rsid w:val="000C5CE5"/>
    <w:rsid w:val="000C6AD7"/>
    <w:rsid w:val="000C79A2"/>
    <w:rsid w:val="000C79F8"/>
    <w:rsid w:val="000D0120"/>
    <w:rsid w:val="000D0CAF"/>
    <w:rsid w:val="000D1414"/>
    <w:rsid w:val="000D2360"/>
    <w:rsid w:val="000D2C12"/>
    <w:rsid w:val="000D2C36"/>
    <w:rsid w:val="000D2D6B"/>
    <w:rsid w:val="000D2FA0"/>
    <w:rsid w:val="000D3383"/>
    <w:rsid w:val="000D3BD8"/>
    <w:rsid w:val="000D3FEF"/>
    <w:rsid w:val="000D40C5"/>
    <w:rsid w:val="000D424E"/>
    <w:rsid w:val="000D4272"/>
    <w:rsid w:val="000D4523"/>
    <w:rsid w:val="000D462A"/>
    <w:rsid w:val="000D4D93"/>
    <w:rsid w:val="000D5F84"/>
    <w:rsid w:val="000D631B"/>
    <w:rsid w:val="000D7759"/>
    <w:rsid w:val="000D78FA"/>
    <w:rsid w:val="000D7D26"/>
    <w:rsid w:val="000E07DF"/>
    <w:rsid w:val="000E0842"/>
    <w:rsid w:val="000E15DA"/>
    <w:rsid w:val="000E19BD"/>
    <w:rsid w:val="000E1BE0"/>
    <w:rsid w:val="000E1C2A"/>
    <w:rsid w:val="000E1D60"/>
    <w:rsid w:val="000E2612"/>
    <w:rsid w:val="000E27C0"/>
    <w:rsid w:val="000E27DD"/>
    <w:rsid w:val="000E2CDF"/>
    <w:rsid w:val="000E2E6A"/>
    <w:rsid w:val="000E3A4F"/>
    <w:rsid w:val="000E3B80"/>
    <w:rsid w:val="000E3C6C"/>
    <w:rsid w:val="000E4102"/>
    <w:rsid w:val="000E56AE"/>
    <w:rsid w:val="000E57B7"/>
    <w:rsid w:val="000E5E61"/>
    <w:rsid w:val="000E6009"/>
    <w:rsid w:val="000E6104"/>
    <w:rsid w:val="000E6C6B"/>
    <w:rsid w:val="000E7428"/>
    <w:rsid w:val="000F0121"/>
    <w:rsid w:val="000F0D8E"/>
    <w:rsid w:val="000F18C5"/>
    <w:rsid w:val="000F1ABC"/>
    <w:rsid w:val="000F262C"/>
    <w:rsid w:val="000F30FF"/>
    <w:rsid w:val="000F365B"/>
    <w:rsid w:val="000F3B87"/>
    <w:rsid w:val="000F4319"/>
    <w:rsid w:val="000F454C"/>
    <w:rsid w:val="000F4CEA"/>
    <w:rsid w:val="000F5181"/>
    <w:rsid w:val="000F62E8"/>
    <w:rsid w:val="000F633A"/>
    <w:rsid w:val="000F667E"/>
    <w:rsid w:val="000F67D2"/>
    <w:rsid w:val="000F6CEE"/>
    <w:rsid w:val="000F748B"/>
    <w:rsid w:val="00100615"/>
    <w:rsid w:val="00100F2F"/>
    <w:rsid w:val="00101497"/>
    <w:rsid w:val="00102176"/>
    <w:rsid w:val="001022C0"/>
    <w:rsid w:val="001023E9"/>
    <w:rsid w:val="00102D6E"/>
    <w:rsid w:val="001039DD"/>
    <w:rsid w:val="00103A70"/>
    <w:rsid w:val="00103D04"/>
    <w:rsid w:val="00103E5C"/>
    <w:rsid w:val="0010404B"/>
    <w:rsid w:val="0010479F"/>
    <w:rsid w:val="00104CF9"/>
    <w:rsid w:val="0010526A"/>
    <w:rsid w:val="00105B1C"/>
    <w:rsid w:val="001066E3"/>
    <w:rsid w:val="00106A49"/>
    <w:rsid w:val="00106CE1"/>
    <w:rsid w:val="0010785A"/>
    <w:rsid w:val="00107A26"/>
    <w:rsid w:val="00107CE6"/>
    <w:rsid w:val="00111C78"/>
    <w:rsid w:val="00111EAE"/>
    <w:rsid w:val="00112154"/>
    <w:rsid w:val="00112167"/>
    <w:rsid w:val="00113191"/>
    <w:rsid w:val="00113245"/>
    <w:rsid w:val="0011407B"/>
    <w:rsid w:val="001143ED"/>
    <w:rsid w:val="00114BC2"/>
    <w:rsid w:val="00114E5D"/>
    <w:rsid w:val="00115C0E"/>
    <w:rsid w:val="00116A2F"/>
    <w:rsid w:val="00116FB0"/>
    <w:rsid w:val="001172C4"/>
    <w:rsid w:val="0011793B"/>
    <w:rsid w:val="001200A4"/>
    <w:rsid w:val="0012048C"/>
    <w:rsid w:val="0012054F"/>
    <w:rsid w:val="0012061D"/>
    <w:rsid w:val="00120C34"/>
    <w:rsid w:val="00121167"/>
    <w:rsid w:val="0012130A"/>
    <w:rsid w:val="001213EA"/>
    <w:rsid w:val="00121592"/>
    <w:rsid w:val="0012229F"/>
    <w:rsid w:val="00122355"/>
    <w:rsid w:val="00122605"/>
    <w:rsid w:val="00122AA0"/>
    <w:rsid w:val="00122B9E"/>
    <w:rsid w:val="0012322A"/>
    <w:rsid w:val="00123583"/>
    <w:rsid w:val="0012396E"/>
    <w:rsid w:val="00123F5A"/>
    <w:rsid w:val="00124189"/>
    <w:rsid w:val="001247EA"/>
    <w:rsid w:val="00124868"/>
    <w:rsid w:val="00124CA2"/>
    <w:rsid w:val="00125905"/>
    <w:rsid w:val="0012620C"/>
    <w:rsid w:val="00126732"/>
    <w:rsid w:val="00126AEB"/>
    <w:rsid w:val="00126EC7"/>
    <w:rsid w:val="001276A8"/>
    <w:rsid w:val="00127DA3"/>
    <w:rsid w:val="00127E2D"/>
    <w:rsid w:val="00130127"/>
    <w:rsid w:val="001310A4"/>
    <w:rsid w:val="001327B6"/>
    <w:rsid w:val="0013282B"/>
    <w:rsid w:val="00132A21"/>
    <w:rsid w:val="00132AD5"/>
    <w:rsid w:val="00133407"/>
    <w:rsid w:val="0013347E"/>
    <w:rsid w:val="00133A03"/>
    <w:rsid w:val="001340C4"/>
    <w:rsid w:val="001344A2"/>
    <w:rsid w:val="00134A04"/>
    <w:rsid w:val="00134ADB"/>
    <w:rsid w:val="00134B86"/>
    <w:rsid w:val="0013558D"/>
    <w:rsid w:val="00135C77"/>
    <w:rsid w:val="001361B6"/>
    <w:rsid w:val="00137690"/>
    <w:rsid w:val="001407F6"/>
    <w:rsid w:val="00140963"/>
    <w:rsid w:val="00140F7A"/>
    <w:rsid w:val="00141543"/>
    <w:rsid w:val="001416FE"/>
    <w:rsid w:val="001419C7"/>
    <w:rsid w:val="00142337"/>
    <w:rsid w:val="00142E07"/>
    <w:rsid w:val="001431A4"/>
    <w:rsid w:val="001432DB"/>
    <w:rsid w:val="00143E7E"/>
    <w:rsid w:val="00144096"/>
    <w:rsid w:val="00144220"/>
    <w:rsid w:val="001446B0"/>
    <w:rsid w:val="001448B2"/>
    <w:rsid w:val="00144FF5"/>
    <w:rsid w:val="0014538D"/>
    <w:rsid w:val="00145B85"/>
    <w:rsid w:val="00146092"/>
    <w:rsid w:val="001466CD"/>
    <w:rsid w:val="00146772"/>
    <w:rsid w:val="00146AC1"/>
    <w:rsid w:val="00146E6D"/>
    <w:rsid w:val="00147F67"/>
    <w:rsid w:val="001501EA"/>
    <w:rsid w:val="00150944"/>
    <w:rsid w:val="00150BB1"/>
    <w:rsid w:val="001512E7"/>
    <w:rsid w:val="0015144E"/>
    <w:rsid w:val="00151641"/>
    <w:rsid w:val="00153193"/>
    <w:rsid w:val="00153444"/>
    <w:rsid w:val="001552A0"/>
    <w:rsid w:val="00155B88"/>
    <w:rsid w:val="00155BC0"/>
    <w:rsid w:val="00156309"/>
    <w:rsid w:val="00156846"/>
    <w:rsid w:val="001578C2"/>
    <w:rsid w:val="00157E6A"/>
    <w:rsid w:val="0016033E"/>
    <w:rsid w:val="00160408"/>
    <w:rsid w:val="00160C0D"/>
    <w:rsid w:val="001614B9"/>
    <w:rsid w:val="00162007"/>
    <w:rsid w:val="001628EC"/>
    <w:rsid w:val="00162F36"/>
    <w:rsid w:val="001633D9"/>
    <w:rsid w:val="00163916"/>
    <w:rsid w:val="00163F15"/>
    <w:rsid w:val="001649EB"/>
    <w:rsid w:val="0016661C"/>
    <w:rsid w:val="00167344"/>
    <w:rsid w:val="001679F1"/>
    <w:rsid w:val="00167C26"/>
    <w:rsid w:val="00167E4F"/>
    <w:rsid w:val="001701AB"/>
    <w:rsid w:val="00170E93"/>
    <w:rsid w:val="00173356"/>
    <w:rsid w:val="00173A06"/>
    <w:rsid w:val="00173ACA"/>
    <w:rsid w:val="00173BEF"/>
    <w:rsid w:val="0017472D"/>
    <w:rsid w:val="00174FCD"/>
    <w:rsid w:val="0017509E"/>
    <w:rsid w:val="00175274"/>
    <w:rsid w:val="001765D0"/>
    <w:rsid w:val="00176C04"/>
    <w:rsid w:val="00177121"/>
    <w:rsid w:val="001773BF"/>
    <w:rsid w:val="00177AA7"/>
    <w:rsid w:val="00177B75"/>
    <w:rsid w:val="001807DB"/>
    <w:rsid w:val="001809F8"/>
    <w:rsid w:val="00180B8C"/>
    <w:rsid w:val="00182C60"/>
    <w:rsid w:val="00182D65"/>
    <w:rsid w:val="001836BA"/>
    <w:rsid w:val="001837E0"/>
    <w:rsid w:val="00183869"/>
    <w:rsid w:val="0018459B"/>
    <w:rsid w:val="00184724"/>
    <w:rsid w:val="00184BC5"/>
    <w:rsid w:val="00184D11"/>
    <w:rsid w:val="0018602A"/>
    <w:rsid w:val="001864C2"/>
    <w:rsid w:val="001865EF"/>
    <w:rsid w:val="001871B7"/>
    <w:rsid w:val="001877F4"/>
    <w:rsid w:val="001878BA"/>
    <w:rsid w:val="00187B42"/>
    <w:rsid w:val="00187CA0"/>
    <w:rsid w:val="00187F40"/>
    <w:rsid w:val="001908E2"/>
    <w:rsid w:val="00190A57"/>
    <w:rsid w:val="00190F3B"/>
    <w:rsid w:val="00192376"/>
    <w:rsid w:val="001930A2"/>
    <w:rsid w:val="001933A9"/>
    <w:rsid w:val="00194C4F"/>
    <w:rsid w:val="001952E1"/>
    <w:rsid w:val="00195BA4"/>
    <w:rsid w:val="00195C56"/>
    <w:rsid w:val="00195F8F"/>
    <w:rsid w:val="0019613F"/>
    <w:rsid w:val="001965A0"/>
    <w:rsid w:val="001969A5"/>
    <w:rsid w:val="00196FA9"/>
    <w:rsid w:val="001972CD"/>
    <w:rsid w:val="0019762F"/>
    <w:rsid w:val="001978FD"/>
    <w:rsid w:val="00197FE9"/>
    <w:rsid w:val="001A0100"/>
    <w:rsid w:val="001A04D9"/>
    <w:rsid w:val="001A055F"/>
    <w:rsid w:val="001A07C2"/>
    <w:rsid w:val="001A0C37"/>
    <w:rsid w:val="001A1083"/>
    <w:rsid w:val="001A10CE"/>
    <w:rsid w:val="001A14DE"/>
    <w:rsid w:val="001A14E5"/>
    <w:rsid w:val="001A17E9"/>
    <w:rsid w:val="001A1F63"/>
    <w:rsid w:val="001A1FD0"/>
    <w:rsid w:val="001A2027"/>
    <w:rsid w:val="001A2193"/>
    <w:rsid w:val="001A239D"/>
    <w:rsid w:val="001A24A7"/>
    <w:rsid w:val="001A280E"/>
    <w:rsid w:val="001A3576"/>
    <w:rsid w:val="001A37BA"/>
    <w:rsid w:val="001A3827"/>
    <w:rsid w:val="001A4399"/>
    <w:rsid w:val="001A44D5"/>
    <w:rsid w:val="001A4811"/>
    <w:rsid w:val="001A5025"/>
    <w:rsid w:val="001A519E"/>
    <w:rsid w:val="001A572B"/>
    <w:rsid w:val="001A6108"/>
    <w:rsid w:val="001A6248"/>
    <w:rsid w:val="001A6BD0"/>
    <w:rsid w:val="001A702A"/>
    <w:rsid w:val="001A7B85"/>
    <w:rsid w:val="001B00FB"/>
    <w:rsid w:val="001B051A"/>
    <w:rsid w:val="001B15E2"/>
    <w:rsid w:val="001B1848"/>
    <w:rsid w:val="001B1ADA"/>
    <w:rsid w:val="001B1E7F"/>
    <w:rsid w:val="001B1F56"/>
    <w:rsid w:val="001B23B3"/>
    <w:rsid w:val="001B244B"/>
    <w:rsid w:val="001B2DCA"/>
    <w:rsid w:val="001B2E66"/>
    <w:rsid w:val="001B3028"/>
    <w:rsid w:val="001B3035"/>
    <w:rsid w:val="001B3114"/>
    <w:rsid w:val="001B3F98"/>
    <w:rsid w:val="001B408A"/>
    <w:rsid w:val="001B41FA"/>
    <w:rsid w:val="001B4642"/>
    <w:rsid w:val="001B55C9"/>
    <w:rsid w:val="001B69B8"/>
    <w:rsid w:val="001B6D19"/>
    <w:rsid w:val="001B743D"/>
    <w:rsid w:val="001B79A3"/>
    <w:rsid w:val="001B7A1A"/>
    <w:rsid w:val="001B7DEC"/>
    <w:rsid w:val="001C01B1"/>
    <w:rsid w:val="001C0C80"/>
    <w:rsid w:val="001C0DC4"/>
    <w:rsid w:val="001C16F8"/>
    <w:rsid w:val="001C1958"/>
    <w:rsid w:val="001C196C"/>
    <w:rsid w:val="001C1D52"/>
    <w:rsid w:val="001C2453"/>
    <w:rsid w:val="001C2A61"/>
    <w:rsid w:val="001C2EEF"/>
    <w:rsid w:val="001C3F66"/>
    <w:rsid w:val="001C402D"/>
    <w:rsid w:val="001C559E"/>
    <w:rsid w:val="001C5A6E"/>
    <w:rsid w:val="001C5D2B"/>
    <w:rsid w:val="001C60BB"/>
    <w:rsid w:val="001C63BC"/>
    <w:rsid w:val="001C6485"/>
    <w:rsid w:val="001C648D"/>
    <w:rsid w:val="001C69FB"/>
    <w:rsid w:val="001C6A2A"/>
    <w:rsid w:val="001C6ADE"/>
    <w:rsid w:val="001C6C79"/>
    <w:rsid w:val="001C70B5"/>
    <w:rsid w:val="001C7761"/>
    <w:rsid w:val="001C77B6"/>
    <w:rsid w:val="001D0878"/>
    <w:rsid w:val="001D0BF6"/>
    <w:rsid w:val="001D1DBB"/>
    <w:rsid w:val="001D2071"/>
    <w:rsid w:val="001D21EC"/>
    <w:rsid w:val="001D2E98"/>
    <w:rsid w:val="001D335F"/>
    <w:rsid w:val="001D3C1A"/>
    <w:rsid w:val="001D3D2B"/>
    <w:rsid w:val="001D3E4F"/>
    <w:rsid w:val="001D4450"/>
    <w:rsid w:val="001D493D"/>
    <w:rsid w:val="001D4C16"/>
    <w:rsid w:val="001D4D10"/>
    <w:rsid w:val="001D4EB2"/>
    <w:rsid w:val="001D57C2"/>
    <w:rsid w:val="001D5AAB"/>
    <w:rsid w:val="001D61A5"/>
    <w:rsid w:val="001D6229"/>
    <w:rsid w:val="001D75E7"/>
    <w:rsid w:val="001D78B2"/>
    <w:rsid w:val="001D797B"/>
    <w:rsid w:val="001E0429"/>
    <w:rsid w:val="001E0791"/>
    <w:rsid w:val="001E1CA9"/>
    <w:rsid w:val="001E1D64"/>
    <w:rsid w:val="001E1E50"/>
    <w:rsid w:val="001E25EE"/>
    <w:rsid w:val="001E2F4C"/>
    <w:rsid w:val="001E3024"/>
    <w:rsid w:val="001E3B78"/>
    <w:rsid w:val="001E465B"/>
    <w:rsid w:val="001E4B8E"/>
    <w:rsid w:val="001E66C8"/>
    <w:rsid w:val="001E69AE"/>
    <w:rsid w:val="001E74DF"/>
    <w:rsid w:val="001E7DAF"/>
    <w:rsid w:val="001F09B8"/>
    <w:rsid w:val="001F09DD"/>
    <w:rsid w:val="001F0AEE"/>
    <w:rsid w:val="001F10C8"/>
    <w:rsid w:val="001F1AAE"/>
    <w:rsid w:val="001F1EFD"/>
    <w:rsid w:val="001F2439"/>
    <w:rsid w:val="001F2794"/>
    <w:rsid w:val="001F482E"/>
    <w:rsid w:val="001F4A1E"/>
    <w:rsid w:val="001F528D"/>
    <w:rsid w:val="001F594C"/>
    <w:rsid w:val="001F60FE"/>
    <w:rsid w:val="001F6271"/>
    <w:rsid w:val="001F6828"/>
    <w:rsid w:val="001F6AE1"/>
    <w:rsid w:val="001F6CB5"/>
    <w:rsid w:val="001F6D48"/>
    <w:rsid w:val="001F7875"/>
    <w:rsid w:val="001F7A82"/>
    <w:rsid w:val="001F7E69"/>
    <w:rsid w:val="00200707"/>
    <w:rsid w:val="00200AC0"/>
    <w:rsid w:val="00200FF2"/>
    <w:rsid w:val="002012A7"/>
    <w:rsid w:val="002015E9"/>
    <w:rsid w:val="002019B2"/>
    <w:rsid w:val="00201AC4"/>
    <w:rsid w:val="00201F75"/>
    <w:rsid w:val="0020225A"/>
    <w:rsid w:val="0020234A"/>
    <w:rsid w:val="002029E5"/>
    <w:rsid w:val="00202D91"/>
    <w:rsid w:val="00202E9A"/>
    <w:rsid w:val="00202F33"/>
    <w:rsid w:val="002031FC"/>
    <w:rsid w:val="00203F26"/>
    <w:rsid w:val="0020457A"/>
    <w:rsid w:val="00204EEA"/>
    <w:rsid w:val="00205A7D"/>
    <w:rsid w:val="00205B21"/>
    <w:rsid w:val="00205C2B"/>
    <w:rsid w:val="00206060"/>
    <w:rsid w:val="002063DB"/>
    <w:rsid w:val="00206509"/>
    <w:rsid w:val="00206F7D"/>
    <w:rsid w:val="00207CA9"/>
    <w:rsid w:val="00210E8E"/>
    <w:rsid w:val="00211AFC"/>
    <w:rsid w:val="002125BD"/>
    <w:rsid w:val="00213669"/>
    <w:rsid w:val="0021377E"/>
    <w:rsid w:val="002138CA"/>
    <w:rsid w:val="00213946"/>
    <w:rsid w:val="00213D6F"/>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6D7C"/>
    <w:rsid w:val="0022721B"/>
    <w:rsid w:val="002276A5"/>
    <w:rsid w:val="002302A6"/>
    <w:rsid w:val="00230A31"/>
    <w:rsid w:val="0023202E"/>
    <w:rsid w:val="002320FF"/>
    <w:rsid w:val="00232188"/>
    <w:rsid w:val="002326DB"/>
    <w:rsid w:val="00232C31"/>
    <w:rsid w:val="00233B75"/>
    <w:rsid w:val="00233F37"/>
    <w:rsid w:val="002342A3"/>
    <w:rsid w:val="00235558"/>
    <w:rsid w:val="0023566F"/>
    <w:rsid w:val="00236E57"/>
    <w:rsid w:val="00236EE8"/>
    <w:rsid w:val="00237D4B"/>
    <w:rsid w:val="002400AA"/>
    <w:rsid w:val="00240A34"/>
    <w:rsid w:val="00240E60"/>
    <w:rsid w:val="002414FC"/>
    <w:rsid w:val="002415D1"/>
    <w:rsid w:val="0024166A"/>
    <w:rsid w:val="0024184B"/>
    <w:rsid w:val="00241A56"/>
    <w:rsid w:val="00241B1B"/>
    <w:rsid w:val="00241CEB"/>
    <w:rsid w:val="00242056"/>
    <w:rsid w:val="00242921"/>
    <w:rsid w:val="00242942"/>
    <w:rsid w:val="002429D0"/>
    <w:rsid w:val="00243E1C"/>
    <w:rsid w:val="00243EC4"/>
    <w:rsid w:val="00243FDE"/>
    <w:rsid w:val="00244397"/>
    <w:rsid w:val="002449C6"/>
    <w:rsid w:val="00245014"/>
    <w:rsid w:val="002456FE"/>
    <w:rsid w:val="00245DF8"/>
    <w:rsid w:val="00246C32"/>
    <w:rsid w:val="00246F24"/>
    <w:rsid w:val="0024744D"/>
    <w:rsid w:val="00247E8D"/>
    <w:rsid w:val="002502FF"/>
    <w:rsid w:val="00250335"/>
    <w:rsid w:val="00250726"/>
    <w:rsid w:val="00250D13"/>
    <w:rsid w:val="00250DF5"/>
    <w:rsid w:val="00251339"/>
    <w:rsid w:val="00251623"/>
    <w:rsid w:val="0025199B"/>
    <w:rsid w:val="0025222D"/>
    <w:rsid w:val="00252C84"/>
    <w:rsid w:val="00252E4A"/>
    <w:rsid w:val="00255585"/>
    <w:rsid w:val="00255699"/>
    <w:rsid w:val="002559CF"/>
    <w:rsid w:val="00255AE4"/>
    <w:rsid w:val="00255C12"/>
    <w:rsid w:val="00255EC3"/>
    <w:rsid w:val="002563E7"/>
    <w:rsid w:val="002567E2"/>
    <w:rsid w:val="00256C2E"/>
    <w:rsid w:val="00256FA0"/>
    <w:rsid w:val="002571F6"/>
    <w:rsid w:val="00257683"/>
    <w:rsid w:val="00257CD7"/>
    <w:rsid w:val="00257EBB"/>
    <w:rsid w:val="0026104B"/>
    <w:rsid w:val="00261318"/>
    <w:rsid w:val="00261EAD"/>
    <w:rsid w:val="002623C9"/>
    <w:rsid w:val="00262666"/>
    <w:rsid w:val="00263100"/>
    <w:rsid w:val="002639BD"/>
    <w:rsid w:val="00264183"/>
    <w:rsid w:val="002652C4"/>
    <w:rsid w:val="00265304"/>
    <w:rsid w:val="00265359"/>
    <w:rsid w:val="002659F9"/>
    <w:rsid w:val="00265A6A"/>
    <w:rsid w:val="002660E4"/>
    <w:rsid w:val="00266238"/>
    <w:rsid w:val="002662AD"/>
    <w:rsid w:val="002663F5"/>
    <w:rsid w:val="00266975"/>
    <w:rsid w:val="00266A42"/>
    <w:rsid w:val="00266CDA"/>
    <w:rsid w:val="00267700"/>
    <w:rsid w:val="00270032"/>
    <w:rsid w:val="00270534"/>
    <w:rsid w:val="0027070B"/>
    <w:rsid w:val="00270AE1"/>
    <w:rsid w:val="00271AF8"/>
    <w:rsid w:val="00272EB6"/>
    <w:rsid w:val="00273042"/>
    <w:rsid w:val="0027312B"/>
    <w:rsid w:val="0027388A"/>
    <w:rsid w:val="002739E1"/>
    <w:rsid w:val="00273C14"/>
    <w:rsid w:val="0027460A"/>
    <w:rsid w:val="0027465C"/>
    <w:rsid w:val="00274DDE"/>
    <w:rsid w:val="002753F7"/>
    <w:rsid w:val="002764F6"/>
    <w:rsid w:val="002768B3"/>
    <w:rsid w:val="00276B8A"/>
    <w:rsid w:val="00276BFA"/>
    <w:rsid w:val="00277072"/>
    <w:rsid w:val="00277F3B"/>
    <w:rsid w:val="00280261"/>
    <w:rsid w:val="00280512"/>
    <w:rsid w:val="00280DF5"/>
    <w:rsid w:val="00281290"/>
    <w:rsid w:val="00282682"/>
    <w:rsid w:val="00286DB2"/>
    <w:rsid w:val="00286DD1"/>
    <w:rsid w:val="002878EC"/>
    <w:rsid w:val="00287F2C"/>
    <w:rsid w:val="0029012A"/>
    <w:rsid w:val="002902F5"/>
    <w:rsid w:val="002908A4"/>
    <w:rsid w:val="00290D46"/>
    <w:rsid w:val="00290E58"/>
    <w:rsid w:val="00290F27"/>
    <w:rsid w:val="00291079"/>
    <w:rsid w:val="00291250"/>
    <w:rsid w:val="0029183F"/>
    <w:rsid w:val="00291E1A"/>
    <w:rsid w:val="002923A0"/>
    <w:rsid w:val="002928D9"/>
    <w:rsid w:val="00292E12"/>
    <w:rsid w:val="00292EE6"/>
    <w:rsid w:val="002940DE"/>
    <w:rsid w:val="002949CB"/>
    <w:rsid w:val="00295906"/>
    <w:rsid w:val="002959CD"/>
    <w:rsid w:val="00295CB0"/>
    <w:rsid w:val="00295DAF"/>
    <w:rsid w:val="00296332"/>
    <w:rsid w:val="00296618"/>
    <w:rsid w:val="00296A42"/>
    <w:rsid w:val="00296BFC"/>
    <w:rsid w:val="00297CDE"/>
    <w:rsid w:val="002A0505"/>
    <w:rsid w:val="002A0740"/>
    <w:rsid w:val="002A0A5B"/>
    <w:rsid w:val="002A0CC4"/>
    <w:rsid w:val="002A0E19"/>
    <w:rsid w:val="002A15ED"/>
    <w:rsid w:val="002A17CC"/>
    <w:rsid w:val="002A18C9"/>
    <w:rsid w:val="002A25B4"/>
    <w:rsid w:val="002A27E9"/>
    <w:rsid w:val="002A2872"/>
    <w:rsid w:val="002A3CC1"/>
    <w:rsid w:val="002A429E"/>
    <w:rsid w:val="002A5147"/>
    <w:rsid w:val="002A5D3A"/>
    <w:rsid w:val="002A6AC1"/>
    <w:rsid w:val="002A6F65"/>
    <w:rsid w:val="002A70E3"/>
    <w:rsid w:val="002A73FC"/>
    <w:rsid w:val="002A7C6B"/>
    <w:rsid w:val="002A7C73"/>
    <w:rsid w:val="002A7EE5"/>
    <w:rsid w:val="002B0358"/>
    <w:rsid w:val="002B06DF"/>
    <w:rsid w:val="002B1802"/>
    <w:rsid w:val="002B1CD2"/>
    <w:rsid w:val="002B1DB0"/>
    <w:rsid w:val="002B29FE"/>
    <w:rsid w:val="002B2D70"/>
    <w:rsid w:val="002B34C6"/>
    <w:rsid w:val="002B3735"/>
    <w:rsid w:val="002B37D0"/>
    <w:rsid w:val="002B3CC4"/>
    <w:rsid w:val="002B4232"/>
    <w:rsid w:val="002B4F48"/>
    <w:rsid w:val="002B5004"/>
    <w:rsid w:val="002B55CD"/>
    <w:rsid w:val="002B59F3"/>
    <w:rsid w:val="002B5AA7"/>
    <w:rsid w:val="002B5EDB"/>
    <w:rsid w:val="002B5F52"/>
    <w:rsid w:val="002B6AEA"/>
    <w:rsid w:val="002B6B59"/>
    <w:rsid w:val="002B71E2"/>
    <w:rsid w:val="002B7247"/>
    <w:rsid w:val="002B7FB8"/>
    <w:rsid w:val="002C0AF3"/>
    <w:rsid w:val="002C0AF4"/>
    <w:rsid w:val="002C0D77"/>
    <w:rsid w:val="002C0DCA"/>
    <w:rsid w:val="002C1047"/>
    <w:rsid w:val="002C168D"/>
    <w:rsid w:val="002C1748"/>
    <w:rsid w:val="002C1BCF"/>
    <w:rsid w:val="002C2B41"/>
    <w:rsid w:val="002C2F97"/>
    <w:rsid w:val="002C38AB"/>
    <w:rsid w:val="002C399B"/>
    <w:rsid w:val="002C4557"/>
    <w:rsid w:val="002C46C0"/>
    <w:rsid w:val="002C49DC"/>
    <w:rsid w:val="002C4BCE"/>
    <w:rsid w:val="002C5756"/>
    <w:rsid w:val="002C5C78"/>
    <w:rsid w:val="002C5F74"/>
    <w:rsid w:val="002C686D"/>
    <w:rsid w:val="002C69AC"/>
    <w:rsid w:val="002C7007"/>
    <w:rsid w:val="002C7F58"/>
    <w:rsid w:val="002D03A4"/>
    <w:rsid w:val="002D06E2"/>
    <w:rsid w:val="002D10EF"/>
    <w:rsid w:val="002D1193"/>
    <w:rsid w:val="002D195E"/>
    <w:rsid w:val="002D2BDD"/>
    <w:rsid w:val="002D2D29"/>
    <w:rsid w:val="002D331D"/>
    <w:rsid w:val="002D3D90"/>
    <w:rsid w:val="002D40DE"/>
    <w:rsid w:val="002D4830"/>
    <w:rsid w:val="002D4A6F"/>
    <w:rsid w:val="002D4C0F"/>
    <w:rsid w:val="002D5415"/>
    <w:rsid w:val="002D5817"/>
    <w:rsid w:val="002D5957"/>
    <w:rsid w:val="002D6E78"/>
    <w:rsid w:val="002D707A"/>
    <w:rsid w:val="002D74A1"/>
    <w:rsid w:val="002D7E38"/>
    <w:rsid w:val="002E0528"/>
    <w:rsid w:val="002E0A7E"/>
    <w:rsid w:val="002E19A3"/>
    <w:rsid w:val="002E26E3"/>
    <w:rsid w:val="002E4207"/>
    <w:rsid w:val="002E49D9"/>
    <w:rsid w:val="002E4A5E"/>
    <w:rsid w:val="002E50C4"/>
    <w:rsid w:val="002E565E"/>
    <w:rsid w:val="002E56B1"/>
    <w:rsid w:val="002E5B52"/>
    <w:rsid w:val="002E5BFE"/>
    <w:rsid w:val="002E605D"/>
    <w:rsid w:val="002E6150"/>
    <w:rsid w:val="002E6E1C"/>
    <w:rsid w:val="002E6EFA"/>
    <w:rsid w:val="002E71E0"/>
    <w:rsid w:val="002E7662"/>
    <w:rsid w:val="002E7725"/>
    <w:rsid w:val="002E7CD2"/>
    <w:rsid w:val="002F0B17"/>
    <w:rsid w:val="002F1419"/>
    <w:rsid w:val="002F1870"/>
    <w:rsid w:val="002F18AE"/>
    <w:rsid w:val="002F22B6"/>
    <w:rsid w:val="002F2D99"/>
    <w:rsid w:val="002F30F8"/>
    <w:rsid w:val="002F35A1"/>
    <w:rsid w:val="002F3C4B"/>
    <w:rsid w:val="002F3D55"/>
    <w:rsid w:val="002F4360"/>
    <w:rsid w:val="002F4438"/>
    <w:rsid w:val="002F4CDC"/>
    <w:rsid w:val="002F5256"/>
    <w:rsid w:val="002F5438"/>
    <w:rsid w:val="002F55DB"/>
    <w:rsid w:val="002F562F"/>
    <w:rsid w:val="002F66FD"/>
    <w:rsid w:val="002F6963"/>
    <w:rsid w:val="002F7935"/>
    <w:rsid w:val="002F7F77"/>
    <w:rsid w:val="00300712"/>
    <w:rsid w:val="003014B0"/>
    <w:rsid w:val="00301969"/>
    <w:rsid w:val="003023CE"/>
    <w:rsid w:val="00302894"/>
    <w:rsid w:val="003030B2"/>
    <w:rsid w:val="003031CB"/>
    <w:rsid w:val="0030325F"/>
    <w:rsid w:val="003034BD"/>
    <w:rsid w:val="00303A20"/>
    <w:rsid w:val="003046C5"/>
    <w:rsid w:val="00304B14"/>
    <w:rsid w:val="00304E67"/>
    <w:rsid w:val="003054D9"/>
    <w:rsid w:val="00305621"/>
    <w:rsid w:val="003068B8"/>
    <w:rsid w:val="00306936"/>
    <w:rsid w:val="00307ED9"/>
    <w:rsid w:val="0031005E"/>
    <w:rsid w:val="003100A5"/>
    <w:rsid w:val="0031054B"/>
    <w:rsid w:val="00310E3F"/>
    <w:rsid w:val="00311301"/>
    <w:rsid w:val="003115DA"/>
    <w:rsid w:val="003126AB"/>
    <w:rsid w:val="00312CB6"/>
    <w:rsid w:val="00312F42"/>
    <w:rsid w:val="0031346B"/>
    <w:rsid w:val="0031398F"/>
    <w:rsid w:val="00313A3F"/>
    <w:rsid w:val="00313FC1"/>
    <w:rsid w:val="003147E9"/>
    <w:rsid w:val="003148F4"/>
    <w:rsid w:val="00314A92"/>
    <w:rsid w:val="00316614"/>
    <w:rsid w:val="00316627"/>
    <w:rsid w:val="00316664"/>
    <w:rsid w:val="003167EA"/>
    <w:rsid w:val="00317115"/>
    <w:rsid w:val="0031784C"/>
    <w:rsid w:val="0032050C"/>
    <w:rsid w:val="00320620"/>
    <w:rsid w:val="003209C9"/>
    <w:rsid w:val="0032121F"/>
    <w:rsid w:val="0032169B"/>
    <w:rsid w:val="003224D1"/>
    <w:rsid w:val="00322757"/>
    <w:rsid w:val="00323B32"/>
    <w:rsid w:val="00323BB2"/>
    <w:rsid w:val="00323C4D"/>
    <w:rsid w:val="0032521C"/>
    <w:rsid w:val="00325980"/>
    <w:rsid w:val="003260EC"/>
    <w:rsid w:val="00326751"/>
    <w:rsid w:val="00326CAF"/>
    <w:rsid w:val="0032748D"/>
    <w:rsid w:val="003274F1"/>
    <w:rsid w:val="00327AF1"/>
    <w:rsid w:val="00330B09"/>
    <w:rsid w:val="003314BE"/>
    <w:rsid w:val="0033164C"/>
    <w:rsid w:val="00331AFE"/>
    <w:rsid w:val="00332249"/>
    <w:rsid w:val="003328BC"/>
    <w:rsid w:val="00332C9C"/>
    <w:rsid w:val="00332D03"/>
    <w:rsid w:val="00332D66"/>
    <w:rsid w:val="003335BA"/>
    <w:rsid w:val="00333B0D"/>
    <w:rsid w:val="00333E03"/>
    <w:rsid w:val="00334167"/>
    <w:rsid w:val="003343A3"/>
    <w:rsid w:val="003343BC"/>
    <w:rsid w:val="00334CB5"/>
    <w:rsid w:val="00334E52"/>
    <w:rsid w:val="0033514C"/>
    <w:rsid w:val="00335500"/>
    <w:rsid w:val="00335C53"/>
    <w:rsid w:val="00335DE7"/>
    <w:rsid w:val="00335F46"/>
    <w:rsid w:val="003365B3"/>
    <w:rsid w:val="003367F8"/>
    <w:rsid w:val="00336B32"/>
    <w:rsid w:val="003372F9"/>
    <w:rsid w:val="0033764D"/>
    <w:rsid w:val="003377D9"/>
    <w:rsid w:val="00337D41"/>
    <w:rsid w:val="00340744"/>
    <w:rsid w:val="00341150"/>
    <w:rsid w:val="00341239"/>
    <w:rsid w:val="003417B1"/>
    <w:rsid w:val="00342189"/>
    <w:rsid w:val="003421EC"/>
    <w:rsid w:val="003423FC"/>
    <w:rsid w:val="00342530"/>
    <w:rsid w:val="0034258B"/>
    <w:rsid w:val="00342630"/>
    <w:rsid w:val="00342ED7"/>
    <w:rsid w:val="00343232"/>
    <w:rsid w:val="0034328D"/>
    <w:rsid w:val="00343679"/>
    <w:rsid w:val="0034380C"/>
    <w:rsid w:val="00343EE4"/>
    <w:rsid w:val="00344363"/>
    <w:rsid w:val="00344C5B"/>
    <w:rsid w:val="00344D2D"/>
    <w:rsid w:val="00345077"/>
    <w:rsid w:val="00345796"/>
    <w:rsid w:val="00347F94"/>
    <w:rsid w:val="00347FF4"/>
    <w:rsid w:val="00350B9E"/>
    <w:rsid w:val="003513D5"/>
    <w:rsid w:val="00351D44"/>
    <w:rsid w:val="00351E15"/>
    <w:rsid w:val="003525F7"/>
    <w:rsid w:val="00352631"/>
    <w:rsid w:val="003526C4"/>
    <w:rsid w:val="00352E40"/>
    <w:rsid w:val="00353567"/>
    <w:rsid w:val="00353618"/>
    <w:rsid w:val="00353995"/>
    <w:rsid w:val="00353AB8"/>
    <w:rsid w:val="0035442B"/>
    <w:rsid w:val="00354B02"/>
    <w:rsid w:val="003560CD"/>
    <w:rsid w:val="003564CA"/>
    <w:rsid w:val="00356F05"/>
    <w:rsid w:val="003570E7"/>
    <w:rsid w:val="00357189"/>
    <w:rsid w:val="00357F8B"/>
    <w:rsid w:val="00360064"/>
    <w:rsid w:val="003600CF"/>
    <w:rsid w:val="003601DA"/>
    <w:rsid w:val="00360F13"/>
    <w:rsid w:val="00360FE1"/>
    <w:rsid w:val="00361345"/>
    <w:rsid w:val="003614A9"/>
    <w:rsid w:val="0036171D"/>
    <w:rsid w:val="003619DF"/>
    <w:rsid w:val="0036317F"/>
    <w:rsid w:val="003635A2"/>
    <w:rsid w:val="003637A4"/>
    <w:rsid w:val="003637AB"/>
    <w:rsid w:val="00363B82"/>
    <w:rsid w:val="00364B75"/>
    <w:rsid w:val="00364C6B"/>
    <w:rsid w:val="00365067"/>
    <w:rsid w:val="00365158"/>
    <w:rsid w:val="00365491"/>
    <w:rsid w:val="00365500"/>
    <w:rsid w:val="003659E0"/>
    <w:rsid w:val="00366256"/>
    <w:rsid w:val="00366484"/>
    <w:rsid w:val="00366871"/>
    <w:rsid w:val="00366F68"/>
    <w:rsid w:val="00367C28"/>
    <w:rsid w:val="003702AE"/>
    <w:rsid w:val="00370531"/>
    <w:rsid w:val="00370903"/>
    <w:rsid w:val="0037092F"/>
    <w:rsid w:val="00370972"/>
    <w:rsid w:val="00370BDC"/>
    <w:rsid w:val="00370C3F"/>
    <w:rsid w:val="00371548"/>
    <w:rsid w:val="00371736"/>
    <w:rsid w:val="003717C7"/>
    <w:rsid w:val="00371C77"/>
    <w:rsid w:val="0037202E"/>
    <w:rsid w:val="003726BE"/>
    <w:rsid w:val="00373367"/>
    <w:rsid w:val="00373C4F"/>
    <w:rsid w:val="00374641"/>
    <w:rsid w:val="00375261"/>
    <w:rsid w:val="003753FB"/>
    <w:rsid w:val="00376708"/>
    <w:rsid w:val="0037670C"/>
    <w:rsid w:val="00376793"/>
    <w:rsid w:val="00376F18"/>
    <w:rsid w:val="003775C5"/>
    <w:rsid w:val="00377A95"/>
    <w:rsid w:val="00380170"/>
    <w:rsid w:val="00380502"/>
    <w:rsid w:val="0038055B"/>
    <w:rsid w:val="0038075A"/>
    <w:rsid w:val="003813A4"/>
    <w:rsid w:val="003813AB"/>
    <w:rsid w:val="003816D9"/>
    <w:rsid w:val="00381B02"/>
    <w:rsid w:val="003824A2"/>
    <w:rsid w:val="00382857"/>
    <w:rsid w:val="00382CCC"/>
    <w:rsid w:val="00382F66"/>
    <w:rsid w:val="00382FD9"/>
    <w:rsid w:val="0038305C"/>
    <w:rsid w:val="003830C3"/>
    <w:rsid w:val="00383467"/>
    <w:rsid w:val="00384462"/>
    <w:rsid w:val="003845E4"/>
    <w:rsid w:val="0038503E"/>
    <w:rsid w:val="00385139"/>
    <w:rsid w:val="003851EA"/>
    <w:rsid w:val="00385992"/>
    <w:rsid w:val="00385D97"/>
    <w:rsid w:val="00385E6A"/>
    <w:rsid w:val="003868E3"/>
    <w:rsid w:val="00386A4B"/>
    <w:rsid w:val="00386F6A"/>
    <w:rsid w:val="0038780B"/>
    <w:rsid w:val="00387F7F"/>
    <w:rsid w:val="003912A4"/>
    <w:rsid w:val="0039140D"/>
    <w:rsid w:val="00392C01"/>
    <w:rsid w:val="00393631"/>
    <w:rsid w:val="003936FF"/>
    <w:rsid w:val="0039461D"/>
    <w:rsid w:val="0039538A"/>
    <w:rsid w:val="00395D06"/>
    <w:rsid w:val="00395D86"/>
    <w:rsid w:val="003962A7"/>
    <w:rsid w:val="003966A9"/>
    <w:rsid w:val="00396BEF"/>
    <w:rsid w:val="00396F22"/>
    <w:rsid w:val="00397B85"/>
    <w:rsid w:val="00397BB9"/>
    <w:rsid w:val="003A044E"/>
    <w:rsid w:val="003A0465"/>
    <w:rsid w:val="003A097E"/>
    <w:rsid w:val="003A0F47"/>
    <w:rsid w:val="003A18CA"/>
    <w:rsid w:val="003A18F6"/>
    <w:rsid w:val="003A2057"/>
    <w:rsid w:val="003A24D9"/>
    <w:rsid w:val="003A3056"/>
    <w:rsid w:val="003A35FA"/>
    <w:rsid w:val="003A370A"/>
    <w:rsid w:val="003A3A3F"/>
    <w:rsid w:val="003A3BBB"/>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B38"/>
    <w:rsid w:val="003B1BCC"/>
    <w:rsid w:val="003B2CEE"/>
    <w:rsid w:val="003B3050"/>
    <w:rsid w:val="003B385C"/>
    <w:rsid w:val="003B3AAD"/>
    <w:rsid w:val="003B4140"/>
    <w:rsid w:val="003B48D5"/>
    <w:rsid w:val="003B4E05"/>
    <w:rsid w:val="003B5559"/>
    <w:rsid w:val="003B57DB"/>
    <w:rsid w:val="003B5FEF"/>
    <w:rsid w:val="003B63A3"/>
    <w:rsid w:val="003B714A"/>
    <w:rsid w:val="003B7830"/>
    <w:rsid w:val="003C03C7"/>
    <w:rsid w:val="003C04D8"/>
    <w:rsid w:val="003C0A78"/>
    <w:rsid w:val="003C0FBA"/>
    <w:rsid w:val="003C1327"/>
    <w:rsid w:val="003C140B"/>
    <w:rsid w:val="003C16CB"/>
    <w:rsid w:val="003C22A8"/>
    <w:rsid w:val="003C32F8"/>
    <w:rsid w:val="003C330E"/>
    <w:rsid w:val="003C343C"/>
    <w:rsid w:val="003C34D3"/>
    <w:rsid w:val="003C382D"/>
    <w:rsid w:val="003C415D"/>
    <w:rsid w:val="003C5175"/>
    <w:rsid w:val="003C5E19"/>
    <w:rsid w:val="003C5E43"/>
    <w:rsid w:val="003C72FE"/>
    <w:rsid w:val="003C761C"/>
    <w:rsid w:val="003C76B2"/>
    <w:rsid w:val="003C7FB6"/>
    <w:rsid w:val="003D067C"/>
    <w:rsid w:val="003D0B3F"/>
    <w:rsid w:val="003D1420"/>
    <w:rsid w:val="003D1CEE"/>
    <w:rsid w:val="003D2661"/>
    <w:rsid w:val="003D29C1"/>
    <w:rsid w:val="003D2F4F"/>
    <w:rsid w:val="003D34EE"/>
    <w:rsid w:val="003D3732"/>
    <w:rsid w:val="003D3CE6"/>
    <w:rsid w:val="003D423C"/>
    <w:rsid w:val="003D4E7D"/>
    <w:rsid w:val="003D71C2"/>
    <w:rsid w:val="003D7635"/>
    <w:rsid w:val="003E1A41"/>
    <w:rsid w:val="003E1C79"/>
    <w:rsid w:val="003E1EFA"/>
    <w:rsid w:val="003E2057"/>
    <w:rsid w:val="003E23DB"/>
    <w:rsid w:val="003E3F46"/>
    <w:rsid w:val="003E3F7D"/>
    <w:rsid w:val="003E41A1"/>
    <w:rsid w:val="003E41CB"/>
    <w:rsid w:val="003E46A5"/>
    <w:rsid w:val="003E5A6C"/>
    <w:rsid w:val="003E5C4E"/>
    <w:rsid w:val="003E688F"/>
    <w:rsid w:val="003E68BE"/>
    <w:rsid w:val="003E75C0"/>
    <w:rsid w:val="003E7862"/>
    <w:rsid w:val="003E7A7A"/>
    <w:rsid w:val="003F053B"/>
    <w:rsid w:val="003F08D2"/>
    <w:rsid w:val="003F0982"/>
    <w:rsid w:val="003F1950"/>
    <w:rsid w:val="003F2133"/>
    <w:rsid w:val="003F29A8"/>
    <w:rsid w:val="003F32C8"/>
    <w:rsid w:val="003F3571"/>
    <w:rsid w:val="003F3DD6"/>
    <w:rsid w:val="003F4170"/>
    <w:rsid w:val="003F4446"/>
    <w:rsid w:val="003F48B3"/>
    <w:rsid w:val="003F4FFF"/>
    <w:rsid w:val="003F5039"/>
    <w:rsid w:val="003F61AD"/>
    <w:rsid w:val="003F71A0"/>
    <w:rsid w:val="003F7257"/>
    <w:rsid w:val="003F7595"/>
    <w:rsid w:val="003F7D33"/>
    <w:rsid w:val="0040064F"/>
    <w:rsid w:val="004009AF"/>
    <w:rsid w:val="00400F01"/>
    <w:rsid w:val="0040145F"/>
    <w:rsid w:val="00401538"/>
    <w:rsid w:val="0040177B"/>
    <w:rsid w:val="004019E4"/>
    <w:rsid w:val="00401A32"/>
    <w:rsid w:val="00401CE4"/>
    <w:rsid w:val="004023CC"/>
    <w:rsid w:val="00402BF4"/>
    <w:rsid w:val="00402F4A"/>
    <w:rsid w:val="00403509"/>
    <w:rsid w:val="004036A4"/>
    <w:rsid w:val="004039E4"/>
    <w:rsid w:val="00404157"/>
    <w:rsid w:val="004048B3"/>
    <w:rsid w:val="00404EF0"/>
    <w:rsid w:val="00405366"/>
    <w:rsid w:val="0040552C"/>
    <w:rsid w:val="00405860"/>
    <w:rsid w:val="004059BD"/>
    <w:rsid w:val="00405FFA"/>
    <w:rsid w:val="0040619B"/>
    <w:rsid w:val="00406419"/>
    <w:rsid w:val="0040673F"/>
    <w:rsid w:val="004068F9"/>
    <w:rsid w:val="00406EBD"/>
    <w:rsid w:val="00407985"/>
    <w:rsid w:val="00410550"/>
    <w:rsid w:val="00410672"/>
    <w:rsid w:val="00410E61"/>
    <w:rsid w:val="00411746"/>
    <w:rsid w:val="004121A5"/>
    <w:rsid w:val="0041233C"/>
    <w:rsid w:val="00412DB3"/>
    <w:rsid w:val="00413F53"/>
    <w:rsid w:val="00414124"/>
    <w:rsid w:val="00414143"/>
    <w:rsid w:val="00414953"/>
    <w:rsid w:val="00414CE9"/>
    <w:rsid w:val="004153ED"/>
    <w:rsid w:val="00415417"/>
    <w:rsid w:val="0041567F"/>
    <w:rsid w:val="00415D86"/>
    <w:rsid w:val="0041626D"/>
    <w:rsid w:val="004163E3"/>
    <w:rsid w:val="00417249"/>
    <w:rsid w:val="004173E6"/>
    <w:rsid w:val="0042000E"/>
    <w:rsid w:val="00420212"/>
    <w:rsid w:val="004203EC"/>
    <w:rsid w:val="004205D6"/>
    <w:rsid w:val="0042159A"/>
    <w:rsid w:val="0042163A"/>
    <w:rsid w:val="00421B95"/>
    <w:rsid w:val="004228D9"/>
    <w:rsid w:val="00423B2F"/>
    <w:rsid w:val="00423C4A"/>
    <w:rsid w:val="00424229"/>
    <w:rsid w:val="00424BC6"/>
    <w:rsid w:val="0042536A"/>
    <w:rsid w:val="00426057"/>
    <w:rsid w:val="0042655A"/>
    <w:rsid w:val="00426D53"/>
    <w:rsid w:val="00427310"/>
    <w:rsid w:val="0042773C"/>
    <w:rsid w:val="004308E6"/>
    <w:rsid w:val="00430E48"/>
    <w:rsid w:val="00430FAC"/>
    <w:rsid w:val="00430FC2"/>
    <w:rsid w:val="00431181"/>
    <w:rsid w:val="004319CA"/>
    <w:rsid w:val="00431A99"/>
    <w:rsid w:val="004323F2"/>
    <w:rsid w:val="0043274B"/>
    <w:rsid w:val="00432EF4"/>
    <w:rsid w:val="004334BA"/>
    <w:rsid w:val="004337CE"/>
    <w:rsid w:val="00433F2F"/>
    <w:rsid w:val="0043508A"/>
    <w:rsid w:val="00435789"/>
    <w:rsid w:val="0043587D"/>
    <w:rsid w:val="00436755"/>
    <w:rsid w:val="00436C7D"/>
    <w:rsid w:val="00436EB1"/>
    <w:rsid w:val="0043739C"/>
    <w:rsid w:val="00437673"/>
    <w:rsid w:val="0043783F"/>
    <w:rsid w:val="004379B4"/>
    <w:rsid w:val="00437AAF"/>
    <w:rsid w:val="00440981"/>
    <w:rsid w:val="00440F30"/>
    <w:rsid w:val="004420C4"/>
    <w:rsid w:val="004422E5"/>
    <w:rsid w:val="004426A1"/>
    <w:rsid w:val="00442954"/>
    <w:rsid w:val="00442DA9"/>
    <w:rsid w:val="004434C7"/>
    <w:rsid w:val="00444B93"/>
    <w:rsid w:val="00445258"/>
    <w:rsid w:val="00445834"/>
    <w:rsid w:val="00445E91"/>
    <w:rsid w:val="0044655E"/>
    <w:rsid w:val="00446642"/>
    <w:rsid w:val="0044671F"/>
    <w:rsid w:val="004468D9"/>
    <w:rsid w:val="00446C60"/>
    <w:rsid w:val="0044760D"/>
    <w:rsid w:val="00447A26"/>
    <w:rsid w:val="004502DF"/>
    <w:rsid w:val="00450900"/>
    <w:rsid w:val="00450BB6"/>
    <w:rsid w:val="00450BD9"/>
    <w:rsid w:val="00450D0B"/>
    <w:rsid w:val="004511A0"/>
    <w:rsid w:val="0045163C"/>
    <w:rsid w:val="004519FA"/>
    <w:rsid w:val="004524BD"/>
    <w:rsid w:val="004525C1"/>
    <w:rsid w:val="00452FB7"/>
    <w:rsid w:val="004535A7"/>
    <w:rsid w:val="004543CC"/>
    <w:rsid w:val="00454F7D"/>
    <w:rsid w:val="00454FBE"/>
    <w:rsid w:val="00455103"/>
    <w:rsid w:val="0045552F"/>
    <w:rsid w:val="00455B8B"/>
    <w:rsid w:val="00455D3B"/>
    <w:rsid w:val="00456069"/>
    <w:rsid w:val="004561FB"/>
    <w:rsid w:val="00456A22"/>
    <w:rsid w:val="00456D5F"/>
    <w:rsid w:val="0045758B"/>
    <w:rsid w:val="004609AB"/>
    <w:rsid w:val="00461830"/>
    <w:rsid w:val="00461919"/>
    <w:rsid w:val="00461996"/>
    <w:rsid w:val="00461DF3"/>
    <w:rsid w:val="00461F7E"/>
    <w:rsid w:val="004628D9"/>
    <w:rsid w:val="00462C8A"/>
    <w:rsid w:val="004634AA"/>
    <w:rsid w:val="00463613"/>
    <w:rsid w:val="00463C75"/>
    <w:rsid w:val="00463D79"/>
    <w:rsid w:val="00465927"/>
    <w:rsid w:val="004659F1"/>
    <w:rsid w:val="00467220"/>
    <w:rsid w:val="0046787B"/>
    <w:rsid w:val="004702BF"/>
    <w:rsid w:val="00470636"/>
    <w:rsid w:val="00470E7F"/>
    <w:rsid w:val="00470F18"/>
    <w:rsid w:val="00470F7F"/>
    <w:rsid w:val="004716E2"/>
    <w:rsid w:val="00471D65"/>
    <w:rsid w:val="00472842"/>
    <w:rsid w:val="004739D0"/>
    <w:rsid w:val="00473D47"/>
    <w:rsid w:val="00473EE8"/>
    <w:rsid w:val="00474E01"/>
    <w:rsid w:val="00475423"/>
    <w:rsid w:val="0047669D"/>
    <w:rsid w:val="00476E7F"/>
    <w:rsid w:val="004770E6"/>
    <w:rsid w:val="004775A6"/>
    <w:rsid w:val="004804BF"/>
    <w:rsid w:val="00480933"/>
    <w:rsid w:val="00481398"/>
    <w:rsid w:val="004814A1"/>
    <w:rsid w:val="00481547"/>
    <w:rsid w:val="004819E7"/>
    <w:rsid w:val="00481AD8"/>
    <w:rsid w:val="0048229C"/>
    <w:rsid w:val="00482BB8"/>
    <w:rsid w:val="00482D2A"/>
    <w:rsid w:val="0048322A"/>
    <w:rsid w:val="00483833"/>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BE4"/>
    <w:rsid w:val="004871C4"/>
    <w:rsid w:val="0048749E"/>
    <w:rsid w:val="004903C0"/>
    <w:rsid w:val="00490791"/>
    <w:rsid w:val="00491ADC"/>
    <w:rsid w:val="00491E3E"/>
    <w:rsid w:val="00491F26"/>
    <w:rsid w:val="00491FA5"/>
    <w:rsid w:val="004923EC"/>
    <w:rsid w:val="00492E04"/>
    <w:rsid w:val="004930E0"/>
    <w:rsid w:val="0049324A"/>
    <w:rsid w:val="004935FF"/>
    <w:rsid w:val="004941B0"/>
    <w:rsid w:val="0049450F"/>
    <w:rsid w:val="00494669"/>
    <w:rsid w:val="00494868"/>
    <w:rsid w:val="00494A7F"/>
    <w:rsid w:val="00494BF6"/>
    <w:rsid w:val="00495201"/>
    <w:rsid w:val="00495221"/>
    <w:rsid w:val="00495D76"/>
    <w:rsid w:val="0049717F"/>
    <w:rsid w:val="004976EF"/>
    <w:rsid w:val="00497B10"/>
    <w:rsid w:val="004A0727"/>
    <w:rsid w:val="004A2746"/>
    <w:rsid w:val="004A3443"/>
    <w:rsid w:val="004A3D27"/>
    <w:rsid w:val="004A41D4"/>
    <w:rsid w:val="004A4937"/>
    <w:rsid w:val="004A497C"/>
    <w:rsid w:val="004A4A29"/>
    <w:rsid w:val="004A4D64"/>
    <w:rsid w:val="004A5263"/>
    <w:rsid w:val="004A5419"/>
    <w:rsid w:val="004A69CB"/>
    <w:rsid w:val="004A6C5A"/>
    <w:rsid w:val="004B0940"/>
    <w:rsid w:val="004B0E71"/>
    <w:rsid w:val="004B18AA"/>
    <w:rsid w:val="004B1D9D"/>
    <w:rsid w:val="004B1EAF"/>
    <w:rsid w:val="004B226B"/>
    <w:rsid w:val="004B3021"/>
    <w:rsid w:val="004B302A"/>
    <w:rsid w:val="004B3DFF"/>
    <w:rsid w:val="004B68CC"/>
    <w:rsid w:val="004B6D74"/>
    <w:rsid w:val="004B723E"/>
    <w:rsid w:val="004B7392"/>
    <w:rsid w:val="004B772E"/>
    <w:rsid w:val="004C1D57"/>
    <w:rsid w:val="004C236F"/>
    <w:rsid w:val="004C2A67"/>
    <w:rsid w:val="004C2DE7"/>
    <w:rsid w:val="004C3479"/>
    <w:rsid w:val="004C3B01"/>
    <w:rsid w:val="004C4462"/>
    <w:rsid w:val="004C4B1D"/>
    <w:rsid w:val="004C4D36"/>
    <w:rsid w:val="004C5775"/>
    <w:rsid w:val="004C5B23"/>
    <w:rsid w:val="004C600A"/>
    <w:rsid w:val="004C6CFF"/>
    <w:rsid w:val="004C7328"/>
    <w:rsid w:val="004C7380"/>
    <w:rsid w:val="004C744E"/>
    <w:rsid w:val="004C767A"/>
    <w:rsid w:val="004D0EB7"/>
    <w:rsid w:val="004D12B0"/>
    <w:rsid w:val="004D131E"/>
    <w:rsid w:val="004D1563"/>
    <w:rsid w:val="004D202A"/>
    <w:rsid w:val="004D23A0"/>
    <w:rsid w:val="004D24E4"/>
    <w:rsid w:val="004D2521"/>
    <w:rsid w:val="004D2692"/>
    <w:rsid w:val="004D3247"/>
    <w:rsid w:val="004D3362"/>
    <w:rsid w:val="004D3894"/>
    <w:rsid w:val="004D3D1F"/>
    <w:rsid w:val="004D41B7"/>
    <w:rsid w:val="004D43BF"/>
    <w:rsid w:val="004D505C"/>
    <w:rsid w:val="004D50E9"/>
    <w:rsid w:val="004D5564"/>
    <w:rsid w:val="004D5812"/>
    <w:rsid w:val="004D5E0A"/>
    <w:rsid w:val="004D5E98"/>
    <w:rsid w:val="004D63A5"/>
    <w:rsid w:val="004D66FC"/>
    <w:rsid w:val="004D675B"/>
    <w:rsid w:val="004D73BC"/>
    <w:rsid w:val="004D74B1"/>
    <w:rsid w:val="004D766B"/>
    <w:rsid w:val="004D76FA"/>
    <w:rsid w:val="004D775B"/>
    <w:rsid w:val="004D7E3D"/>
    <w:rsid w:val="004D7FA3"/>
    <w:rsid w:val="004E068A"/>
    <w:rsid w:val="004E0881"/>
    <w:rsid w:val="004E0BAF"/>
    <w:rsid w:val="004E121A"/>
    <w:rsid w:val="004E162D"/>
    <w:rsid w:val="004E1D3F"/>
    <w:rsid w:val="004E1D6B"/>
    <w:rsid w:val="004E1EE6"/>
    <w:rsid w:val="004E23BD"/>
    <w:rsid w:val="004E2544"/>
    <w:rsid w:val="004E3293"/>
    <w:rsid w:val="004E33AD"/>
    <w:rsid w:val="004E37B1"/>
    <w:rsid w:val="004E40D9"/>
    <w:rsid w:val="004E43BA"/>
    <w:rsid w:val="004E4593"/>
    <w:rsid w:val="004E46B2"/>
    <w:rsid w:val="004E4F8E"/>
    <w:rsid w:val="004E5B32"/>
    <w:rsid w:val="004E6052"/>
    <w:rsid w:val="004E618C"/>
    <w:rsid w:val="004E689D"/>
    <w:rsid w:val="004E6C8D"/>
    <w:rsid w:val="004E7792"/>
    <w:rsid w:val="004F05D0"/>
    <w:rsid w:val="004F09B9"/>
    <w:rsid w:val="004F0A8A"/>
    <w:rsid w:val="004F0AA9"/>
    <w:rsid w:val="004F254B"/>
    <w:rsid w:val="004F2E57"/>
    <w:rsid w:val="004F3775"/>
    <w:rsid w:val="004F3E0D"/>
    <w:rsid w:val="004F3E59"/>
    <w:rsid w:val="004F40B5"/>
    <w:rsid w:val="004F4756"/>
    <w:rsid w:val="004F5927"/>
    <w:rsid w:val="004F5B5A"/>
    <w:rsid w:val="004F5FA1"/>
    <w:rsid w:val="004F64EA"/>
    <w:rsid w:val="004F6786"/>
    <w:rsid w:val="004F6A0E"/>
    <w:rsid w:val="004F7501"/>
    <w:rsid w:val="0050002A"/>
    <w:rsid w:val="00500C2F"/>
    <w:rsid w:val="00500C9D"/>
    <w:rsid w:val="00501251"/>
    <w:rsid w:val="0050149B"/>
    <w:rsid w:val="0050181A"/>
    <w:rsid w:val="00501CEC"/>
    <w:rsid w:val="00502E91"/>
    <w:rsid w:val="00503D88"/>
    <w:rsid w:val="00503F1D"/>
    <w:rsid w:val="005042A7"/>
    <w:rsid w:val="00504895"/>
    <w:rsid w:val="00504904"/>
    <w:rsid w:val="005049AC"/>
    <w:rsid w:val="00504A1B"/>
    <w:rsid w:val="00504FBC"/>
    <w:rsid w:val="00506DB9"/>
    <w:rsid w:val="0050788E"/>
    <w:rsid w:val="00507FF6"/>
    <w:rsid w:val="00510129"/>
    <w:rsid w:val="00510434"/>
    <w:rsid w:val="00510460"/>
    <w:rsid w:val="00510876"/>
    <w:rsid w:val="00511077"/>
    <w:rsid w:val="005111D3"/>
    <w:rsid w:val="0051127F"/>
    <w:rsid w:val="0051186E"/>
    <w:rsid w:val="00511CB5"/>
    <w:rsid w:val="00511E55"/>
    <w:rsid w:val="0051207E"/>
    <w:rsid w:val="005120C1"/>
    <w:rsid w:val="005120FC"/>
    <w:rsid w:val="0051253E"/>
    <w:rsid w:val="00512607"/>
    <w:rsid w:val="00512F72"/>
    <w:rsid w:val="005132AE"/>
    <w:rsid w:val="0051377A"/>
    <w:rsid w:val="00513867"/>
    <w:rsid w:val="00513A7B"/>
    <w:rsid w:val="00513B1E"/>
    <w:rsid w:val="00513E76"/>
    <w:rsid w:val="005140B7"/>
    <w:rsid w:val="0051457E"/>
    <w:rsid w:val="005147F6"/>
    <w:rsid w:val="00514E91"/>
    <w:rsid w:val="005151AB"/>
    <w:rsid w:val="0051525B"/>
    <w:rsid w:val="00515718"/>
    <w:rsid w:val="00515A4E"/>
    <w:rsid w:val="00515BC0"/>
    <w:rsid w:val="00515EAC"/>
    <w:rsid w:val="00515FF3"/>
    <w:rsid w:val="0051621D"/>
    <w:rsid w:val="00516626"/>
    <w:rsid w:val="00516E43"/>
    <w:rsid w:val="0051789A"/>
    <w:rsid w:val="00517D3F"/>
    <w:rsid w:val="00517E04"/>
    <w:rsid w:val="00517E94"/>
    <w:rsid w:val="00517F0D"/>
    <w:rsid w:val="00520A3B"/>
    <w:rsid w:val="005213A3"/>
    <w:rsid w:val="0052166A"/>
    <w:rsid w:val="0052170D"/>
    <w:rsid w:val="005217D7"/>
    <w:rsid w:val="005219C2"/>
    <w:rsid w:val="00521C4B"/>
    <w:rsid w:val="005226BE"/>
    <w:rsid w:val="00522A34"/>
    <w:rsid w:val="00522A71"/>
    <w:rsid w:val="00522C6D"/>
    <w:rsid w:val="00522FF5"/>
    <w:rsid w:val="00523144"/>
    <w:rsid w:val="00523657"/>
    <w:rsid w:val="00524DAE"/>
    <w:rsid w:val="00525038"/>
    <w:rsid w:val="00526007"/>
    <w:rsid w:val="00527707"/>
    <w:rsid w:val="00527B1E"/>
    <w:rsid w:val="005301E0"/>
    <w:rsid w:val="00531188"/>
    <w:rsid w:val="005319CC"/>
    <w:rsid w:val="0053223B"/>
    <w:rsid w:val="00532392"/>
    <w:rsid w:val="00532B1F"/>
    <w:rsid w:val="0053325D"/>
    <w:rsid w:val="0053332D"/>
    <w:rsid w:val="005335E8"/>
    <w:rsid w:val="005342AC"/>
    <w:rsid w:val="00534A11"/>
    <w:rsid w:val="005351BF"/>
    <w:rsid w:val="005355CD"/>
    <w:rsid w:val="0053624D"/>
    <w:rsid w:val="0053643B"/>
    <w:rsid w:val="005367EC"/>
    <w:rsid w:val="0053693C"/>
    <w:rsid w:val="00536BA5"/>
    <w:rsid w:val="005371AF"/>
    <w:rsid w:val="0054059D"/>
    <w:rsid w:val="00540679"/>
    <w:rsid w:val="00540B4A"/>
    <w:rsid w:val="00540D48"/>
    <w:rsid w:val="0054163C"/>
    <w:rsid w:val="00541CA4"/>
    <w:rsid w:val="00541FEC"/>
    <w:rsid w:val="005426F4"/>
    <w:rsid w:val="0054317C"/>
    <w:rsid w:val="0054345E"/>
    <w:rsid w:val="00543624"/>
    <w:rsid w:val="00543DB5"/>
    <w:rsid w:val="00545CE5"/>
    <w:rsid w:val="00545FBF"/>
    <w:rsid w:val="005461B0"/>
    <w:rsid w:val="005462B9"/>
    <w:rsid w:val="00546504"/>
    <w:rsid w:val="00546A0E"/>
    <w:rsid w:val="005474CD"/>
    <w:rsid w:val="00547DB0"/>
    <w:rsid w:val="00547FF1"/>
    <w:rsid w:val="005504F7"/>
    <w:rsid w:val="00550651"/>
    <w:rsid w:val="005509AD"/>
    <w:rsid w:val="00550DAB"/>
    <w:rsid w:val="00551068"/>
    <w:rsid w:val="0055251F"/>
    <w:rsid w:val="00552D38"/>
    <w:rsid w:val="0055300E"/>
    <w:rsid w:val="005540B9"/>
    <w:rsid w:val="005540E7"/>
    <w:rsid w:val="0055419B"/>
    <w:rsid w:val="005554B9"/>
    <w:rsid w:val="0055563C"/>
    <w:rsid w:val="0055579C"/>
    <w:rsid w:val="00555E48"/>
    <w:rsid w:val="0055683B"/>
    <w:rsid w:val="00557552"/>
    <w:rsid w:val="005575C2"/>
    <w:rsid w:val="0056028B"/>
    <w:rsid w:val="005602EA"/>
    <w:rsid w:val="005603EF"/>
    <w:rsid w:val="005606B4"/>
    <w:rsid w:val="00560A7E"/>
    <w:rsid w:val="00560A86"/>
    <w:rsid w:val="005615A9"/>
    <w:rsid w:val="0056168C"/>
    <w:rsid w:val="00561888"/>
    <w:rsid w:val="00561ACA"/>
    <w:rsid w:val="005620AF"/>
    <w:rsid w:val="00563BDF"/>
    <w:rsid w:val="005648FD"/>
    <w:rsid w:val="005659C5"/>
    <w:rsid w:val="00565A8E"/>
    <w:rsid w:val="00565E99"/>
    <w:rsid w:val="00565F65"/>
    <w:rsid w:val="0056604D"/>
    <w:rsid w:val="005663A1"/>
    <w:rsid w:val="00566892"/>
    <w:rsid w:val="00566B7A"/>
    <w:rsid w:val="00566F84"/>
    <w:rsid w:val="005671A5"/>
    <w:rsid w:val="00567D06"/>
    <w:rsid w:val="00570067"/>
    <w:rsid w:val="00570495"/>
    <w:rsid w:val="00570EC9"/>
    <w:rsid w:val="00570F9D"/>
    <w:rsid w:val="005711C3"/>
    <w:rsid w:val="005711F1"/>
    <w:rsid w:val="005713C5"/>
    <w:rsid w:val="00571BB0"/>
    <w:rsid w:val="00571C3B"/>
    <w:rsid w:val="00571E8B"/>
    <w:rsid w:val="005725C9"/>
    <w:rsid w:val="00572EEE"/>
    <w:rsid w:val="0057347F"/>
    <w:rsid w:val="005742C9"/>
    <w:rsid w:val="00574960"/>
    <w:rsid w:val="00574F1E"/>
    <w:rsid w:val="005755D4"/>
    <w:rsid w:val="0057609C"/>
    <w:rsid w:val="00576C24"/>
    <w:rsid w:val="00577532"/>
    <w:rsid w:val="00577670"/>
    <w:rsid w:val="00577C13"/>
    <w:rsid w:val="005802CC"/>
    <w:rsid w:val="005804EF"/>
    <w:rsid w:val="0058054A"/>
    <w:rsid w:val="005806C7"/>
    <w:rsid w:val="00580965"/>
    <w:rsid w:val="00580B8A"/>
    <w:rsid w:val="0058104B"/>
    <w:rsid w:val="00581560"/>
    <w:rsid w:val="00581DEE"/>
    <w:rsid w:val="00582D85"/>
    <w:rsid w:val="005831AF"/>
    <w:rsid w:val="005835C2"/>
    <w:rsid w:val="00583A04"/>
    <w:rsid w:val="005844D3"/>
    <w:rsid w:val="005844EA"/>
    <w:rsid w:val="00585375"/>
    <w:rsid w:val="005856D2"/>
    <w:rsid w:val="0058580D"/>
    <w:rsid w:val="0058651E"/>
    <w:rsid w:val="00586577"/>
    <w:rsid w:val="0058680B"/>
    <w:rsid w:val="00586975"/>
    <w:rsid w:val="005878C8"/>
    <w:rsid w:val="00587C75"/>
    <w:rsid w:val="00587D3C"/>
    <w:rsid w:val="00587FF4"/>
    <w:rsid w:val="005901C0"/>
    <w:rsid w:val="00590323"/>
    <w:rsid w:val="00590444"/>
    <w:rsid w:val="0059049D"/>
    <w:rsid w:val="005904E6"/>
    <w:rsid w:val="005906AB"/>
    <w:rsid w:val="00590B67"/>
    <w:rsid w:val="00590E7F"/>
    <w:rsid w:val="00591A08"/>
    <w:rsid w:val="00591D27"/>
    <w:rsid w:val="00592CFE"/>
    <w:rsid w:val="005935E7"/>
    <w:rsid w:val="00593AA1"/>
    <w:rsid w:val="00593B07"/>
    <w:rsid w:val="00593D9E"/>
    <w:rsid w:val="005940F5"/>
    <w:rsid w:val="00594E71"/>
    <w:rsid w:val="00595007"/>
    <w:rsid w:val="00595D3F"/>
    <w:rsid w:val="00595FE7"/>
    <w:rsid w:val="00596431"/>
    <w:rsid w:val="00596D9C"/>
    <w:rsid w:val="00596FAE"/>
    <w:rsid w:val="00597F72"/>
    <w:rsid w:val="005A1682"/>
    <w:rsid w:val="005A2CA4"/>
    <w:rsid w:val="005A2E7B"/>
    <w:rsid w:val="005A2F30"/>
    <w:rsid w:val="005A2FA9"/>
    <w:rsid w:val="005A3383"/>
    <w:rsid w:val="005A33F2"/>
    <w:rsid w:val="005A380A"/>
    <w:rsid w:val="005A39E0"/>
    <w:rsid w:val="005A3AC8"/>
    <w:rsid w:val="005A4127"/>
    <w:rsid w:val="005A47EE"/>
    <w:rsid w:val="005A5A9D"/>
    <w:rsid w:val="005A632E"/>
    <w:rsid w:val="005A65F4"/>
    <w:rsid w:val="005A731E"/>
    <w:rsid w:val="005A7506"/>
    <w:rsid w:val="005A785A"/>
    <w:rsid w:val="005B046B"/>
    <w:rsid w:val="005B05DA"/>
    <w:rsid w:val="005B083C"/>
    <w:rsid w:val="005B0DD3"/>
    <w:rsid w:val="005B0E59"/>
    <w:rsid w:val="005B1563"/>
    <w:rsid w:val="005B177A"/>
    <w:rsid w:val="005B1853"/>
    <w:rsid w:val="005B2153"/>
    <w:rsid w:val="005B22B0"/>
    <w:rsid w:val="005B2861"/>
    <w:rsid w:val="005B32C5"/>
    <w:rsid w:val="005B34E0"/>
    <w:rsid w:val="005B397D"/>
    <w:rsid w:val="005B3BBA"/>
    <w:rsid w:val="005B423D"/>
    <w:rsid w:val="005B446A"/>
    <w:rsid w:val="005B472E"/>
    <w:rsid w:val="005B5DA5"/>
    <w:rsid w:val="005B65EC"/>
    <w:rsid w:val="005B66CE"/>
    <w:rsid w:val="005B752D"/>
    <w:rsid w:val="005C01DF"/>
    <w:rsid w:val="005C1020"/>
    <w:rsid w:val="005C11CB"/>
    <w:rsid w:val="005C1415"/>
    <w:rsid w:val="005C159F"/>
    <w:rsid w:val="005C1885"/>
    <w:rsid w:val="005C1C0D"/>
    <w:rsid w:val="005C2CB0"/>
    <w:rsid w:val="005C2D88"/>
    <w:rsid w:val="005C2D8A"/>
    <w:rsid w:val="005C2E0D"/>
    <w:rsid w:val="005C3B6A"/>
    <w:rsid w:val="005C408B"/>
    <w:rsid w:val="005C436F"/>
    <w:rsid w:val="005C4AA8"/>
    <w:rsid w:val="005C4B15"/>
    <w:rsid w:val="005C5124"/>
    <w:rsid w:val="005C5220"/>
    <w:rsid w:val="005C55A1"/>
    <w:rsid w:val="005C5A73"/>
    <w:rsid w:val="005C5BC4"/>
    <w:rsid w:val="005C5E7A"/>
    <w:rsid w:val="005C5F10"/>
    <w:rsid w:val="005C6100"/>
    <w:rsid w:val="005C647B"/>
    <w:rsid w:val="005C648A"/>
    <w:rsid w:val="005C69F3"/>
    <w:rsid w:val="005C7434"/>
    <w:rsid w:val="005C7EA1"/>
    <w:rsid w:val="005D0A89"/>
    <w:rsid w:val="005D12F0"/>
    <w:rsid w:val="005D1CCE"/>
    <w:rsid w:val="005D1DBA"/>
    <w:rsid w:val="005D21E6"/>
    <w:rsid w:val="005D26AE"/>
    <w:rsid w:val="005D2F0B"/>
    <w:rsid w:val="005D4442"/>
    <w:rsid w:val="005D46B2"/>
    <w:rsid w:val="005D556F"/>
    <w:rsid w:val="005D57C6"/>
    <w:rsid w:val="005D59C0"/>
    <w:rsid w:val="005D5D69"/>
    <w:rsid w:val="005D6736"/>
    <w:rsid w:val="005D6A9F"/>
    <w:rsid w:val="005D6FD9"/>
    <w:rsid w:val="005D71F4"/>
    <w:rsid w:val="005D79B1"/>
    <w:rsid w:val="005E0291"/>
    <w:rsid w:val="005E0D82"/>
    <w:rsid w:val="005E1098"/>
    <w:rsid w:val="005E1369"/>
    <w:rsid w:val="005E16C0"/>
    <w:rsid w:val="005E1973"/>
    <w:rsid w:val="005E1D2E"/>
    <w:rsid w:val="005E24B4"/>
    <w:rsid w:val="005E2797"/>
    <w:rsid w:val="005E2A33"/>
    <w:rsid w:val="005E2B31"/>
    <w:rsid w:val="005E34AD"/>
    <w:rsid w:val="005E3EB7"/>
    <w:rsid w:val="005E3FD5"/>
    <w:rsid w:val="005E46C8"/>
    <w:rsid w:val="005E4786"/>
    <w:rsid w:val="005E4EB8"/>
    <w:rsid w:val="005E5571"/>
    <w:rsid w:val="005E5A73"/>
    <w:rsid w:val="005E5E55"/>
    <w:rsid w:val="005E6DA9"/>
    <w:rsid w:val="005E6ED0"/>
    <w:rsid w:val="005E7109"/>
    <w:rsid w:val="005E7CA6"/>
    <w:rsid w:val="005E7CED"/>
    <w:rsid w:val="005F035C"/>
    <w:rsid w:val="005F0AEA"/>
    <w:rsid w:val="005F0D12"/>
    <w:rsid w:val="005F0F8C"/>
    <w:rsid w:val="005F177B"/>
    <w:rsid w:val="005F1F6A"/>
    <w:rsid w:val="005F290D"/>
    <w:rsid w:val="005F2D54"/>
    <w:rsid w:val="005F3892"/>
    <w:rsid w:val="005F3924"/>
    <w:rsid w:val="005F4556"/>
    <w:rsid w:val="005F45B2"/>
    <w:rsid w:val="005F46B6"/>
    <w:rsid w:val="005F4715"/>
    <w:rsid w:val="005F53D8"/>
    <w:rsid w:val="005F58DC"/>
    <w:rsid w:val="005F59B0"/>
    <w:rsid w:val="005F5C67"/>
    <w:rsid w:val="005F5D4F"/>
    <w:rsid w:val="005F67A3"/>
    <w:rsid w:val="005F70D3"/>
    <w:rsid w:val="006002EB"/>
    <w:rsid w:val="00600E4F"/>
    <w:rsid w:val="006013E6"/>
    <w:rsid w:val="006019E0"/>
    <w:rsid w:val="00601C7B"/>
    <w:rsid w:val="0060241C"/>
    <w:rsid w:val="006027DF"/>
    <w:rsid w:val="00602C62"/>
    <w:rsid w:val="00603A1B"/>
    <w:rsid w:val="00603C44"/>
    <w:rsid w:val="00603D3E"/>
    <w:rsid w:val="00603FCB"/>
    <w:rsid w:val="00604217"/>
    <w:rsid w:val="006046C1"/>
    <w:rsid w:val="00604CE0"/>
    <w:rsid w:val="00604CF9"/>
    <w:rsid w:val="00604F61"/>
    <w:rsid w:val="0060507A"/>
    <w:rsid w:val="00606149"/>
    <w:rsid w:val="00606AB8"/>
    <w:rsid w:val="00606C4B"/>
    <w:rsid w:val="006076B5"/>
    <w:rsid w:val="00607DDD"/>
    <w:rsid w:val="00610486"/>
    <w:rsid w:val="00610594"/>
    <w:rsid w:val="006107A9"/>
    <w:rsid w:val="006108A5"/>
    <w:rsid w:val="00610B66"/>
    <w:rsid w:val="00611322"/>
    <w:rsid w:val="00611830"/>
    <w:rsid w:val="00611EC9"/>
    <w:rsid w:val="006127FB"/>
    <w:rsid w:val="00612BC9"/>
    <w:rsid w:val="00612BE8"/>
    <w:rsid w:val="00612C6C"/>
    <w:rsid w:val="00612D74"/>
    <w:rsid w:val="006131CF"/>
    <w:rsid w:val="006135A6"/>
    <w:rsid w:val="00613746"/>
    <w:rsid w:val="00613A36"/>
    <w:rsid w:val="00613BFE"/>
    <w:rsid w:val="00613E12"/>
    <w:rsid w:val="00614529"/>
    <w:rsid w:val="006145D9"/>
    <w:rsid w:val="006146AE"/>
    <w:rsid w:val="006148BB"/>
    <w:rsid w:val="00614A70"/>
    <w:rsid w:val="00615B63"/>
    <w:rsid w:val="006167F5"/>
    <w:rsid w:val="00616F9C"/>
    <w:rsid w:val="00617395"/>
    <w:rsid w:val="006177B3"/>
    <w:rsid w:val="00617A4E"/>
    <w:rsid w:val="00617E30"/>
    <w:rsid w:val="00617FEE"/>
    <w:rsid w:val="00620537"/>
    <w:rsid w:val="00621496"/>
    <w:rsid w:val="00621717"/>
    <w:rsid w:val="00621AB3"/>
    <w:rsid w:val="00621CFC"/>
    <w:rsid w:val="00622246"/>
    <w:rsid w:val="0062225D"/>
    <w:rsid w:val="00622898"/>
    <w:rsid w:val="00622A63"/>
    <w:rsid w:val="006231CD"/>
    <w:rsid w:val="00623A05"/>
    <w:rsid w:val="00623DA8"/>
    <w:rsid w:val="00624033"/>
    <w:rsid w:val="006240C4"/>
    <w:rsid w:val="006241A3"/>
    <w:rsid w:val="0062434C"/>
    <w:rsid w:val="00624EFB"/>
    <w:rsid w:val="00625520"/>
    <w:rsid w:val="00625653"/>
    <w:rsid w:val="006256B8"/>
    <w:rsid w:val="006259F7"/>
    <w:rsid w:val="00625EE7"/>
    <w:rsid w:val="00626128"/>
    <w:rsid w:val="00626465"/>
    <w:rsid w:val="006265B5"/>
    <w:rsid w:val="0062672A"/>
    <w:rsid w:val="00626AB7"/>
    <w:rsid w:val="00626BD1"/>
    <w:rsid w:val="00626C8E"/>
    <w:rsid w:val="00627371"/>
    <w:rsid w:val="00627505"/>
    <w:rsid w:val="0062777D"/>
    <w:rsid w:val="006304C2"/>
    <w:rsid w:val="00630C08"/>
    <w:rsid w:val="00632252"/>
    <w:rsid w:val="0063248D"/>
    <w:rsid w:val="00633869"/>
    <w:rsid w:val="00634147"/>
    <w:rsid w:val="006344FF"/>
    <w:rsid w:val="00634B2C"/>
    <w:rsid w:val="00634CE2"/>
    <w:rsid w:val="0063567A"/>
    <w:rsid w:val="0063572D"/>
    <w:rsid w:val="00635BFA"/>
    <w:rsid w:val="006363A3"/>
    <w:rsid w:val="00636C2C"/>
    <w:rsid w:val="00636DA0"/>
    <w:rsid w:val="00637307"/>
    <w:rsid w:val="0063780B"/>
    <w:rsid w:val="00637AA5"/>
    <w:rsid w:val="00640147"/>
    <w:rsid w:val="00640359"/>
    <w:rsid w:val="0064041F"/>
    <w:rsid w:val="00640539"/>
    <w:rsid w:val="00640EE7"/>
    <w:rsid w:val="00642A19"/>
    <w:rsid w:val="00642AE4"/>
    <w:rsid w:val="006433C5"/>
    <w:rsid w:val="00643F66"/>
    <w:rsid w:val="006440ED"/>
    <w:rsid w:val="006444B1"/>
    <w:rsid w:val="00644871"/>
    <w:rsid w:val="00644C6A"/>
    <w:rsid w:val="0064646C"/>
    <w:rsid w:val="00646773"/>
    <w:rsid w:val="00646CF4"/>
    <w:rsid w:val="00647254"/>
    <w:rsid w:val="006472A3"/>
    <w:rsid w:val="006477CC"/>
    <w:rsid w:val="00647D37"/>
    <w:rsid w:val="00650B28"/>
    <w:rsid w:val="006516E2"/>
    <w:rsid w:val="00651AD6"/>
    <w:rsid w:val="00651F4D"/>
    <w:rsid w:val="006520BD"/>
    <w:rsid w:val="006521AB"/>
    <w:rsid w:val="006525C8"/>
    <w:rsid w:val="0065266D"/>
    <w:rsid w:val="00652734"/>
    <w:rsid w:val="00652C45"/>
    <w:rsid w:val="00652CEB"/>
    <w:rsid w:val="00653927"/>
    <w:rsid w:val="00653AB3"/>
    <w:rsid w:val="006542A9"/>
    <w:rsid w:val="00654302"/>
    <w:rsid w:val="00654309"/>
    <w:rsid w:val="006545DD"/>
    <w:rsid w:val="00655748"/>
    <w:rsid w:val="006558E3"/>
    <w:rsid w:val="00656B74"/>
    <w:rsid w:val="00657398"/>
    <w:rsid w:val="0065766E"/>
    <w:rsid w:val="006576A3"/>
    <w:rsid w:val="0065776A"/>
    <w:rsid w:val="00657824"/>
    <w:rsid w:val="00657A4D"/>
    <w:rsid w:val="00657ECA"/>
    <w:rsid w:val="00660F31"/>
    <w:rsid w:val="0066101C"/>
    <w:rsid w:val="0066182E"/>
    <w:rsid w:val="00661BC5"/>
    <w:rsid w:val="00663D43"/>
    <w:rsid w:val="006643A2"/>
    <w:rsid w:val="006643D4"/>
    <w:rsid w:val="006644D1"/>
    <w:rsid w:val="00664504"/>
    <w:rsid w:val="00664BF7"/>
    <w:rsid w:val="00665ABC"/>
    <w:rsid w:val="0066612E"/>
    <w:rsid w:val="006664A3"/>
    <w:rsid w:val="00666B9F"/>
    <w:rsid w:val="00667110"/>
    <w:rsid w:val="0066728E"/>
    <w:rsid w:val="0067026A"/>
    <w:rsid w:val="00670B10"/>
    <w:rsid w:val="00671164"/>
    <w:rsid w:val="006711C8"/>
    <w:rsid w:val="006711F7"/>
    <w:rsid w:val="006714E8"/>
    <w:rsid w:val="00671B23"/>
    <w:rsid w:val="00671F07"/>
    <w:rsid w:val="006720E8"/>
    <w:rsid w:val="0067223D"/>
    <w:rsid w:val="00672573"/>
    <w:rsid w:val="00672A0A"/>
    <w:rsid w:val="0067313E"/>
    <w:rsid w:val="006731E6"/>
    <w:rsid w:val="00673B52"/>
    <w:rsid w:val="00673EB3"/>
    <w:rsid w:val="00674277"/>
    <w:rsid w:val="0067462F"/>
    <w:rsid w:val="00674FB8"/>
    <w:rsid w:val="00675040"/>
    <w:rsid w:val="00675313"/>
    <w:rsid w:val="00676882"/>
    <w:rsid w:val="00677164"/>
    <w:rsid w:val="0067732C"/>
    <w:rsid w:val="00677735"/>
    <w:rsid w:val="00680144"/>
    <w:rsid w:val="00680300"/>
    <w:rsid w:val="0068068D"/>
    <w:rsid w:val="00680EF8"/>
    <w:rsid w:val="00681763"/>
    <w:rsid w:val="00682628"/>
    <w:rsid w:val="00682AE4"/>
    <w:rsid w:val="006831E5"/>
    <w:rsid w:val="006831EF"/>
    <w:rsid w:val="006833FF"/>
    <w:rsid w:val="006837FF"/>
    <w:rsid w:val="0068391E"/>
    <w:rsid w:val="00683966"/>
    <w:rsid w:val="00683AB4"/>
    <w:rsid w:val="00684163"/>
    <w:rsid w:val="00686041"/>
    <w:rsid w:val="0068620A"/>
    <w:rsid w:val="006871B1"/>
    <w:rsid w:val="006874E7"/>
    <w:rsid w:val="00687586"/>
    <w:rsid w:val="006875D9"/>
    <w:rsid w:val="00687B10"/>
    <w:rsid w:val="00687D85"/>
    <w:rsid w:val="00687FFE"/>
    <w:rsid w:val="00690336"/>
    <w:rsid w:val="00690380"/>
    <w:rsid w:val="0069095B"/>
    <w:rsid w:val="00690B27"/>
    <w:rsid w:val="00691AAC"/>
    <w:rsid w:val="00692097"/>
    <w:rsid w:val="006920E6"/>
    <w:rsid w:val="006924E4"/>
    <w:rsid w:val="00693AB2"/>
    <w:rsid w:val="00693AB8"/>
    <w:rsid w:val="006942AD"/>
    <w:rsid w:val="006947E1"/>
    <w:rsid w:val="00694878"/>
    <w:rsid w:val="00694EEF"/>
    <w:rsid w:val="00695113"/>
    <w:rsid w:val="006951DF"/>
    <w:rsid w:val="00695471"/>
    <w:rsid w:val="006958CE"/>
    <w:rsid w:val="00695949"/>
    <w:rsid w:val="00695FA0"/>
    <w:rsid w:val="006963E4"/>
    <w:rsid w:val="00696819"/>
    <w:rsid w:val="006978DA"/>
    <w:rsid w:val="006A00B1"/>
    <w:rsid w:val="006A0AF3"/>
    <w:rsid w:val="006A0D18"/>
    <w:rsid w:val="006A1484"/>
    <w:rsid w:val="006A1D83"/>
    <w:rsid w:val="006A32C9"/>
    <w:rsid w:val="006A3677"/>
    <w:rsid w:val="006A3A96"/>
    <w:rsid w:val="006A3EF8"/>
    <w:rsid w:val="006A4133"/>
    <w:rsid w:val="006A4A4B"/>
    <w:rsid w:val="006A4C21"/>
    <w:rsid w:val="006A4F03"/>
    <w:rsid w:val="006A4F49"/>
    <w:rsid w:val="006A5313"/>
    <w:rsid w:val="006A55BA"/>
    <w:rsid w:val="006A55BC"/>
    <w:rsid w:val="006A5ABA"/>
    <w:rsid w:val="006A5FC9"/>
    <w:rsid w:val="006A602D"/>
    <w:rsid w:val="006A6663"/>
    <w:rsid w:val="006A6A2E"/>
    <w:rsid w:val="006A6F39"/>
    <w:rsid w:val="006A777E"/>
    <w:rsid w:val="006A7B07"/>
    <w:rsid w:val="006B017E"/>
    <w:rsid w:val="006B0AE5"/>
    <w:rsid w:val="006B1711"/>
    <w:rsid w:val="006B1752"/>
    <w:rsid w:val="006B1854"/>
    <w:rsid w:val="006B1ABC"/>
    <w:rsid w:val="006B1AFC"/>
    <w:rsid w:val="006B26E8"/>
    <w:rsid w:val="006B2CDB"/>
    <w:rsid w:val="006B4E77"/>
    <w:rsid w:val="006B554F"/>
    <w:rsid w:val="006B57CB"/>
    <w:rsid w:val="006B5B12"/>
    <w:rsid w:val="006B5B1F"/>
    <w:rsid w:val="006B5BC7"/>
    <w:rsid w:val="006B628E"/>
    <w:rsid w:val="006B6554"/>
    <w:rsid w:val="006B659D"/>
    <w:rsid w:val="006B68D7"/>
    <w:rsid w:val="006B6A5D"/>
    <w:rsid w:val="006B6C4A"/>
    <w:rsid w:val="006B76EE"/>
    <w:rsid w:val="006B7762"/>
    <w:rsid w:val="006C09F8"/>
    <w:rsid w:val="006C18FD"/>
    <w:rsid w:val="006C1A89"/>
    <w:rsid w:val="006C1B66"/>
    <w:rsid w:val="006C1F53"/>
    <w:rsid w:val="006C27E9"/>
    <w:rsid w:val="006C28C3"/>
    <w:rsid w:val="006C2D9B"/>
    <w:rsid w:val="006C30F5"/>
    <w:rsid w:val="006C40E2"/>
    <w:rsid w:val="006C425F"/>
    <w:rsid w:val="006C4326"/>
    <w:rsid w:val="006C48EE"/>
    <w:rsid w:val="006C4CCA"/>
    <w:rsid w:val="006C4FF3"/>
    <w:rsid w:val="006C543A"/>
    <w:rsid w:val="006C5949"/>
    <w:rsid w:val="006C5BB7"/>
    <w:rsid w:val="006C5D57"/>
    <w:rsid w:val="006C63A5"/>
    <w:rsid w:val="006C6815"/>
    <w:rsid w:val="006C6F23"/>
    <w:rsid w:val="006C6FA3"/>
    <w:rsid w:val="006C70BC"/>
    <w:rsid w:val="006C72A0"/>
    <w:rsid w:val="006C7382"/>
    <w:rsid w:val="006C78AE"/>
    <w:rsid w:val="006D01B1"/>
    <w:rsid w:val="006D059F"/>
    <w:rsid w:val="006D0BDB"/>
    <w:rsid w:val="006D110A"/>
    <w:rsid w:val="006D2676"/>
    <w:rsid w:val="006D26CB"/>
    <w:rsid w:val="006D294A"/>
    <w:rsid w:val="006D2BC2"/>
    <w:rsid w:val="006D2CEF"/>
    <w:rsid w:val="006D2E66"/>
    <w:rsid w:val="006D2F20"/>
    <w:rsid w:val="006D3025"/>
    <w:rsid w:val="006D30BE"/>
    <w:rsid w:val="006D337A"/>
    <w:rsid w:val="006D37D6"/>
    <w:rsid w:val="006D3F93"/>
    <w:rsid w:val="006D43F8"/>
    <w:rsid w:val="006D4BDC"/>
    <w:rsid w:val="006D4CAD"/>
    <w:rsid w:val="006D4FE7"/>
    <w:rsid w:val="006D51E5"/>
    <w:rsid w:val="006D5D92"/>
    <w:rsid w:val="006D5FE2"/>
    <w:rsid w:val="006D615D"/>
    <w:rsid w:val="006D6A2A"/>
    <w:rsid w:val="006D6E46"/>
    <w:rsid w:val="006D6E8D"/>
    <w:rsid w:val="006D783A"/>
    <w:rsid w:val="006D79E7"/>
    <w:rsid w:val="006D7C86"/>
    <w:rsid w:val="006D7D6B"/>
    <w:rsid w:val="006E02C6"/>
    <w:rsid w:val="006E04D7"/>
    <w:rsid w:val="006E108F"/>
    <w:rsid w:val="006E1438"/>
    <w:rsid w:val="006E23DA"/>
    <w:rsid w:val="006E3B03"/>
    <w:rsid w:val="006E3C05"/>
    <w:rsid w:val="006E3C19"/>
    <w:rsid w:val="006E3C4D"/>
    <w:rsid w:val="006E530A"/>
    <w:rsid w:val="006E54F6"/>
    <w:rsid w:val="006E6A6D"/>
    <w:rsid w:val="006E71AB"/>
    <w:rsid w:val="006E7474"/>
    <w:rsid w:val="006E77A1"/>
    <w:rsid w:val="006E7822"/>
    <w:rsid w:val="006E78B0"/>
    <w:rsid w:val="006E7A32"/>
    <w:rsid w:val="006F0761"/>
    <w:rsid w:val="006F08C8"/>
    <w:rsid w:val="006F0CCF"/>
    <w:rsid w:val="006F1792"/>
    <w:rsid w:val="006F2276"/>
    <w:rsid w:val="006F2887"/>
    <w:rsid w:val="006F2A12"/>
    <w:rsid w:val="006F2EA8"/>
    <w:rsid w:val="006F2F91"/>
    <w:rsid w:val="006F305A"/>
    <w:rsid w:val="006F457F"/>
    <w:rsid w:val="006F47FC"/>
    <w:rsid w:val="006F495C"/>
    <w:rsid w:val="006F4ABD"/>
    <w:rsid w:val="006F54A2"/>
    <w:rsid w:val="006F55AC"/>
    <w:rsid w:val="006F56E5"/>
    <w:rsid w:val="006F61E8"/>
    <w:rsid w:val="006F760F"/>
    <w:rsid w:val="006F7E22"/>
    <w:rsid w:val="007005D7"/>
    <w:rsid w:val="007020EA"/>
    <w:rsid w:val="0070264A"/>
    <w:rsid w:val="0070352B"/>
    <w:rsid w:val="0070374D"/>
    <w:rsid w:val="00703901"/>
    <w:rsid w:val="00703C66"/>
    <w:rsid w:val="007050A7"/>
    <w:rsid w:val="007051E1"/>
    <w:rsid w:val="007055C0"/>
    <w:rsid w:val="00705647"/>
    <w:rsid w:val="00705CFF"/>
    <w:rsid w:val="00705EE8"/>
    <w:rsid w:val="00705F91"/>
    <w:rsid w:val="0070613D"/>
    <w:rsid w:val="0070625A"/>
    <w:rsid w:val="00706524"/>
    <w:rsid w:val="007066EF"/>
    <w:rsid w:val="00706E38"/>
    <w:rsid w:val="00707B4D"/>
    <w:rsid w:val="00707BC9"/>
    <w:rsid w:val="00707CB8"/>
    <w:rsid w:val="00707DBD"/>
    <w:rsid w:val="00710182"/>
    <w:rsid w:val="007108D3"/>
    <w:rsid w:val="00710938"/>
    <w:rsid w:val="00710BCD"/>
    <w:rsid w:val="00710CAF"/>
    <w:rsid w:val="00712196"/>
    <w:rsid w:val="00712BF9"/>
    <w:rsid w:val="00712D23"/>
    <w:rsid w:val="007130D9"/>
    <w:rsid w:val="007135B8"/>
    <w:rsid w:val="00713EE2"/>
    <w:rsid w:val="0071463C"/>
    <w:rsid w:val="00715075"/>
    <w:rsid w:val="00715904"/>
    <w:rsid w:val="00716C4C"/>
    <w:rsid w:val="00717268"/>
    <w:rsid w:val="00717AA7"/>
    <w:rsid w:val="00717F37"/>
    <w:rsid w:val="0072020D"/>
    <w:rsid w:val="00720256"/>
    <w:rsid w:val="00720728"/>
    <w:rsid w:val="00720C05"/>
    <w:rsid w:val="007217EC"/>
    <w:rsid w:val="00721E59"/>
    <w:rsid w:val="00721FDE"/>
    <w:rsid w:val="0072221C"/>
    <w:rsid w:val="00722699"/>
    <w:rsid w:val="00723833"/>
    <w:rsid w:val="007246B3"/>
    <w:rsid w:val="00724C07"/>
    <w:rsid w:val="00724DDF"/>
    <w:rsid w:val="007255D0"/>
    <w:rsid w:val="00725E37"/>
    <w:rsid w:val="00726ACC"/>
    <w:rsid w:val="00726D09"/>
    <w:rsid w:val="00726F54"/>
    <w:rsid w:val="007274DD"/>
    <w:rsid w:val="007275CC"/>
    <w:rsid w:val="00727DA7"/>
    <w:rsid w:val="0073000C"/>
    <w:rsid w:val="00730F3F"/>
    <w:rsid w:val="0073119D"/>
    <w:rsid w:val="0073197D"/>
    <w:rsid w:val="00731AFD"/>
    <w:rsid w:val="00731DF2"/>
    <w:rsid w:val="00731F05"/>
    <w:rsid w:val="00732BDC"/>
    <w:rsid w:val="00732DBA"/>
    <w:rsid w:val="00733153"/>
    <w:rsid w:val="007337CD"/>
    <w:rsid w:val="00733A70"/>
    <w:rsid w:val="00734AD8"/>
    <w:rsid w:val="007358D0"/>
    <w:rsid w:val="007360AF"/>
    <w:rsid w:val="007367D4"/>
    <w:rsid w:val="007378B8"/>
    <w:rsid w:val="007403EB"/>
    <w:rsid w:val="007406FD"/>
    <w:rsid w:val="00740861"/>
    <w:rsid w:val="007416E6"/>
    <w:rsid w:val="007419F7"/>
    <w:rsid w:val="00742151"/>
    <w:rsid w:val="0074300C"/>
    <w:rsid w:val="007430AF"/>
    <w:rsid w:val="00743302"/>
    <w:rsid w:val="0074387B"/>
    <w:rsid w:val="00744579"/>
    <w:rsid w:val="00744AA8"/>
    <w:rsid w:val="00744CFD"/>
    <w:rsid w:val="00744D3F"/>
    <w:rsid w:val="007453E9"/>
    <w:rsid w:val="00745447"/>
    <w:rsid w:val="007455A7"/>
    <w:rsid w:val="00745748"/>
    <w:rsid w:val="00745916"/>
    <w:rsid w:val="00745AF4"/>
    <w:rsid w:val="00745D1F"/>
    <w:rsid w:val="00745E6B"/>
    <w:rsid w:val="00746A0F"/>
    <w:rsid w:val="00746F73"/>
    <w:rsid w:val="0074738F"/>
    <w:rsid w:val="00747929"/>
    <w:rsid w:val="007479E4"/>
    <w:rsid w:val="00747B6D"/>
    <w:rsid w:val="00747F87"/>
    <w:rsid w:val="007501EF"/>
    <w:rsid w:val="007503A0"/>
    <w:rsid w:val="007507F4"/>
    <w:rsid w:val="0075082A"/>
    <w:rsid w:val="007508C4"/>
    <w:rsid w:val="00750FB7"/>
    <w:rsid w:val="00752B6A"/>
    <w:rsid w:val="00752C2C"/>
    <w:rsid w:val="007540E2"/>
    <w:rsid w:val="00754C71"/>
    <w:rsid w:val="007553D5"/>
    <w:rsid w:val="00755827"/>
    <w:rsid w:val="007558F3"/>
    <w:rsid w:val="00755C6E"/>
    <w:rsid w:val="007563E6"/>
    <w:rsid w:val="00756B31"/>
    <w:rsid w:val="00757219"/>
    <w:rsid w:val="00757523"/>
    <w:rsid w:val="007577C7"/>
    <w:rsid w:val="00762301"/>
    <w:rsid w:val="00762400"/>
    <w:rsid w:val="00762AEF"/>
    <w:rsid w:val="00762CA0"/>
    <w:rsid w:val="0076353A"/>
    <w:rsid w:val="00763C73"/>
    <w:rsid w:val="007642E7"/>
    <w:rsid w:val="00764321"/>
    <w:rsid w:val="007653BC"/>
    <w:rsid w:val="00765947"/>
    <w:rsid w:val="007660BB"/>
    <w:rsid w:val="00766635"/>
    <w:rsid w:val="00766B42"/>
    <w:rsid w:val="00767A3F"/>
    <w:rsid w:val="00767B0C"/>
    <w:rsid w:val="00770306"/>
    <w:rsid w:val="00770543"/>
    <w:rsid w:val="00770E80"/>
    <w:rsid w:val="007717E1"/>
    <w:rsid w:val="007733EC"/>
    <w:rsid w:val="00773592"/>
    <w:rsid w:val="00773595"/>
    <w:rsid w:val="00774660"/>
    <w:rsid w:val="0077506A"/>
    <w:rsid w:val="00775C05"/>
    <w:rsid w:val="0077644C"/>
    <w:rsid w:val="00776CB7"/>
    <w:rsid w:val="0077737B"/>
    <w:rsid w:val="00777FC5"/>
    <w:rsid w:val="00780BE8"/>
    <w:rsid w:val="0078153E"/>
    <w:rsid w:val="00781669"/>
    <w:rsid w:val="00781BFF"/>
    <w:rsid w:val="00781D2A"/>
    <w:rsid w:val="00782361"/>
    <w:rsid w:val="00782378"/>
    <w:rsid w:val="007823D0"/>
    <w:rsid w:val="00782885"/>
    <w:rsid w:val="007837CA"/>
    <w:rsid w:val="0078425B"/>
    <w:rsid w:val="007842A4"/>
    <w:rsid w:val="0078455D"/>
    <w:rsid w:val="00784CC7"/>
    <w:rsid w:val="0078504A"/>
    <w:rsid w:val="00785544"/>
    <w:rsid w:val="0078569B"/>
    <w:rsid w:val="007861BD"/>
    <w:rsid w:val="00786A70"/>
    <w:rsid w:val="00786C2E"/>
    <w:rsid w:val="0078724A"/>
    <w:rsid w:val="00787C5E"/>
    <w:rsid w:val="00787DD8"/>
    <w:rsid w:val="007900DA"/>
    <w:rsid w:val="00790230"/>
    <w:rsid w:val="007906FB"/>
    <w:rsid w:val="00790CED"/>
    <w:rsid w:val="00790D7C"/>
    <w:rsid w:val="00791099"/>
    <w:rsid w:val="00791453"/>
    <w:rsid w:val="007928C2"/>
    <w:rsid w:val="00792F92"/>
    <w:rsid w:val="007935F1"/>
    <w:rsid w:val="007937CE"/>
    <w:rsid w:val="007938EE"/>
    <w:rsid w:val="00793D1A"/>
    <w:rsid w:val="0079460A"/>
    <w:rsid w:val="0079467E"/>
    <w:rsid w:val="007949CD"/>
    <w:rsid w:val="00794D14"/>
    <w:rsid w:val="0079528B"/>
    <w:rsid w:val="007957A2"/>
    <w:rsid w:val="00796158"/>
    <w:rsid w:val="007967A2"/>
    <w:rsid w:val="00796AE7"/>
    <w:rsid w:val="00796C4A"/>
    <w:rsid w:val="007972C1"/>
    <w:rsid w:val="007A00B2"/>
    <w:rsid w:val="007A036E"/>
    <w:rsid w:val="007A0948"/>
    <w:rsid w:val="007A0AE1"/>
    <w:rsid w:val="007A0F21"/>
    <w:rsid w:val="007A10CB"/>
    <w:rsid w:val="007A1181"/>
    <w:rsid w:val="007A179F"/>
    <w:rsid w:val="007A2417"/>
    <w:rsid w:val="007A2593"/>
    <w:rsid w:val="007A3129"/>
    <w:rsid w:val="007A3770"/>
    <w:rsid w:val="007A38E3"/>
    <w:rsid w:val="007A3CA2"/>
    <w:rsid w:val="007A44EC"/>
    <w:rsid w:val="007A4582"/>
    <w:rsid w:val="007A4E3A"/>
    <w:rsid w:val="007A53C7"/>
    <w:rsid w:val="007A57C2"/>
    <w:rsid w:val="007A59A8"/>
    <w:rsid w:val="007A6199"/>
    <w:rsid w:val="007A7440"/>
    <w:rsid w:val="007A79BE"/>
    <w:rsid w:val="007A7CF7"/>
    <w:rsid w:val="007B036D"/>
    <w:rsid w:val="007B0667"/>
    <w:rsid w:val="007B0873"/>
    <w:rsid w:val="007B0A4C"/>
    <w:rsid w:val="007B0DD1"/>
    <w:rsid w:val="007B1795"/>
    <w:rsid w:val="007B2755"/>
    <w:rsid w:val="007B2A4B"/>
    <w:rsid w:val="007B323A"/>
    <w:rsid w:val="007B331B"/>
    <w:rsid w:val="007B367E"/>
    <w:rsid w:val="007B398F"/>
    <w:rsid w:val="007B4758"/>
    <w:rsid w:val="007B5581"/>
    <w:rsid w:val="007B55EE"/>
    <w:rsid w:val="007B5A35"/>
    <w:rsid w:val="007B62D8"/>
    <w:rsid w:val="007B7AD1"/>
    <w:rsid w:val="007C0DFE"/>
    <w:rsid w:val="007C1599"/>
    <w:rsid w:val="007C2532"/>
    <w:rsid w:val="007C2660"/>
    <w:rsid w:val="007C28BE"/>
    <w:rsid w:val="007C3B21"/>
    <w:rsid w:val="007C3FAD"/>
    <w:rsid w:val="007C47D4"/>
    <w:rsid w:val="007C48EB"/>
    <w:rsid w:val="007C4D54"/>
    <w:rsid w:val="007C4F39"/>
    <w:rsid w:val="007C5174"/>
    <w:rsid w:val="007C54AE"/>
    <w:rsid w:val="007C561C"/>
    <w:rsid w:val="007C5BE6"/>
    <w:rsid w:val="007C5F26"/>
    <w:rsid w:val="007C63E5"/>
    <w:rsid w:val="007C7242"/>
    <w:rsid w:val="007C780B"/>
    <w:rsid w:val="007D041C"/>
    <w:rsid w:val="007D0DDF"/>
    <w:rsid w:val="007D142A"/>
    <w:rsid w:val="007D1672"/>
    <w:rsid w:val="007D19E4"/>
    <w:rsid w:val="007D3220"/>
    <w:rsid w:val="007D329E"/>
    <w:rsid w:val="007D3651"/>
    <w:rsid w:val="007D4282"/>
    <w:rsid w:val="007D432C"/>
    <w:rsid w:val="007D47C8"/>
    <w:rsid w:val="007D4885"/>
    <w:rsid w:val="007D4DBF"/>
    <w:rsid w:val="007D51DD"/>
    <w:rsid w:val="007D52D0"/>
    <w:rsid w:val="007D59D3"/>
    <w:rsid w:val="007D5D6C"/>
    <w:rsid w:val="007D5EBE"/>
    <w:rsid w:val="007D637D"/>
    <w:rsid w:val="007D69E5"/>
    <w:rsid w:val="007D7271"/>
    <w:rsid w:val="007D74F3"/>
    <w:rsid w:val="007E0903"/>
    <w:rsid w:val="007E37A5"/>
    <w:rsid w:val="007E3AAC"/>
    <w:rsid w:val="007E3C69"/>
    <w:rsid w:val="007E3E42"/>
    <w:rsid w:val="007E3E56"/>
    <w:rsid w:val="007E407C"/>
    <w:rsid w:val="007E4522"/>
    <w:rsid w:val="007E4EA2"/>
    <w:rsid w:val="007E58D9"/>
    <w:rsid w:val="007E5F1E"/>
    <w:rsid w:val="007E62C3"/>
    <w:rsid w:val="007F0474"/>
    <w:rsid w:val="007F05A2"/>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44A1"/>
    <w:rsid w:val="007F4EBA"/>
    <w:rsid w:val="007F4FFF"/>
    <w:rsid w:val="007F5C66"/>
    <w:rsid w:val="007F5C93"/>
    <w:rsid w:val="007F5DEC"/>
    <w:rsid w:val="007F7091"/>
    <w:rsid w:val="007F7288"/>
    <w:rsid w:val="007F7502"/>
    <w:rsid w:val="007F7508"/>
    <w:rsid w:val="00800733"/>
    <w:rsid w:val="0080097A"/>
    <w:rsid w:val="00800A9B"/>
    <w:rsid w:val="0080103C"/>
    <w:rsid w:val="0080144F"/>
    <w:rsid w:val="008017E4"/>
    <w:rsid w:val="008022A5"/>
    <w:rsid w:val="0080363A"/>
    <w:rsid w:val="00804521"/>
    <w:rsid w:val="00804F77"/>
    <w:rsid w:val="00804F86"/>
    <w:rsid w:val="0080509F"/>
    <w:rsid w:val="008055CB"/>
    <w:rsid w:val="00805A51"/>
    <w:rsid w:val="00805D39"/>
    <w:rsid w:val="008067AF"/>
    <w:rsid w:val="00806CC4"/>
    <w:rsid w:val="00806DF3"/>
    <w:rsid w:val="00807A6B"/>
    <w:rsid w:val="00807D37"/>
    <w:rsid w:val="00810013"/>
    <w:rsid w:val="008117CA"/>
    <w:rsid w:val="00811C9C"/>
    <w:rsid w:val="00811E06"/>
    <w:rsid w:val="00811E33"/>
    <w:rsid w:val="008125D9"/>
    <w:rsid w:val="0081278B"/>
    <w:rsid w:val="0081353F"/>
    <w:rsid w:val="0081363E"/>
    <w:rsid w:val="00813CC3"/>
    <w:rsid w:val="00813FDD"/>
    <w:rsid w:val="0081410C"/>
    <w:rsid w:val="008142B1"/>
    <w:rsid w:val="0081490C"/>
    <w:rsid w:val="00814CDC"/>
    <w:rsid w:val="00814D4B"/>
    <w:rsid w:val="00815D1F"/>
    <w:rsid w:val="00815DA9"/>
    <w:rsid w:val="00816229"/>
    <w:rsid w:val="00816317"/>
    <w:rsid w:val="00816779"/>
    <w:rsid w:val="00816797"/>
    <w:rsid w:val="00816D26"/>
    <w:rsid w:val="0081716A"/>
    <w:rsid w:val="00817BC9"/>
    <w:rsid w:val="00817CBC"/>
    <w:rsid w:val="00820087"/>
    <w:rsid w:val="00820BB8"/>
    <w:rsid w:val="00821543"/>
    <w:rsid w:val="00821C72"/>
    <w:rsid w:val="00821D32"/>
    <w:rsid w:val="00822322"/>
    <w:rsid w:val="0082301D"/>
    <w:rsid w:val="0082357D"/>
    <w:rsid w:val="0082391D"/>
    <w:rsid w:val="00823EE9"/>
    <w:rsid w:val="00823F3A"/>
    <w:rsid w:val="00824686"/>
    <w:rsid w:val="008247E6"/>
    <w:rsid w:val="00825115"/>
    <w:rsid w:val="008259DB"/>
    <w:rsid w:val="00825EA0"/>
    <w:rsid w:val="00827172"/>
    <w:rsid w:val="008271A9"/>
    <w:rsid w:val="008274DA"/>
    <w:rsid w:val="00830CBD"/>
    <w:rsid w:val="00831872"/>
    <w:rsid w:val="00832166"/>
    <w:rsid w:val="008321B7"/>
    <w:rsid w:val="008324CD"/>
    <w:rsid w:val="00832A7B"/>
    <w:rsid w:val="00832B0F"/>
    <w:rsid w:val="00832D0C"/>
    <w:rsid w:val="00832D3E"/>
    <w:rsid w:val="00833123"/>
    <w:rsid w:val="00833CFE"/>
    <w:rsid w:val="00833FC3"/>
    <w:rsid w:val="00834D2E"/>
    <w:rsid w:val="00834DAE"/>
    <w:rsid w:val="00834EBE"/>
    <w:rsid w:val="00835254"/>
    <w:rsid w:val="00835827"/>
    <w:rsid w:val="0083599A"/>
    <w:rsid w:val="00836164"/>
    <w:rsid w:val="00836299"/>
    <w:rsid w:val="008367B0"/>
    <w:rsid w:val="00836D4D"/>
    <w:rsid w:val="008403AD"/>
    <w:rsid w:val="008408CC"/>
    <w:rsid w:val="00840DB7"/>
    <w:rsid w:val="00841011"/>
    <w:rsid w:val="00841018"/>
    <w:rsid w:val="00841143"/>
    <w:rsid w:val="008414A4"/>
    <w:rsid w:val="0084152A"/>
    <w:rsid w:val="00841539"/>
    <w:rsid w:val="00841651"/>
    <w:rsid w:val="00841A80"/>
    <w:rsid w:val="00841BE5"/>
    <w:rsid w:val="00841D05"/>
    <w:rsid w:val="00842660"/>
    <w:rsid w:val="00842947"/>
    <w:rsid w:val="00842B59"/>
    <w:rsid w:val="00842C64"/>
    <w:rsid w:val="00842D1F"/>
    <w:rsid w:val="008431BD"/>
    <w:rsid w:val="008435DA"/>
    <w:rsid w:val="00843AFA"/>
    <w:rsid w:val="00843B18"/>
    <w:rsid w:val="0084422B"/>
    <w:rsid w:val="00844C38"/>
    <w:rsid w:val="00845624"/>
    <w:rsid w:val="00846512"/>
    <w:rsid w:val="00846619"/>
    <w:rsid w:val="00846649"/>
    <w:rsid w:val="008468C7"/>
    <w:rsid w:val="00846930"/>
    <w:rsid w:val="008469E6"/>
    <w:rsid w:val="00846D63"/>
    <w:rsid w:val="00846D6A"/>
    <w:rsid w:val="00847909"/>
    <w:rsid w:val="00847AB5"/>
    <w:rsid w:val="0085000A"/>
    <w:rsid w:val="008502EB"/>
    <w:rsid w:val="0085189B"/>
    <w:rsid w:val="00851B16"/>
    <w:rsid w:val="00851ED8"/>
    <w:rsid w:val="008520EA"/>
    <w:rsid w:val="00852959"/>
    <w:rsid w:val="00852D35"/>
    <w:rsid w:val="00852F0A"/>
    <w:rsid w:val="00853004"/>
    <w:rsid w:val="00853B19"/>
    <w:rsid w:val="00853C24"/>
    <w:rsid w:val="00853CC9"/>
    <w:rsid w:val="008547D5"/>
    <w:rsid w:val="00854821"/>
    <w:rsid w:val="00854C1A"/>
    <w:rsid w:val="00854EB5"/>
    <w:rsid w:val="00855F62"/>
    <w:rsid w:val="008563D5"/>
    <w:rsid w:val="0085644D"/>
    <w:rsid w:val="008566D9"/>
    <w:rsid w:val="00856774"/>
    <w:rsid w:val="00856D02"/>
    <w:rsid w:val="0085755E"/>
    <w:rsid w:val="00857A6B"/>
    <w:rsid w:val="00857EBC"/>
    <w:rsid w:val="00860894"/>
    <w:rsid w:val="00860C2F"/>
    <w:rsid w:val="00860DE4"/>
    <w:rsid w:val="00860F7D"/>
    <w:rsid w:val="008619F7"/>
    <w:rsid w:val="00861FD7"/>
    <w:rsid w:val="0086242D"/>
    <w:rsid w:val="00862447"/>
    <w:rsid w:val="00862957"/>
    <w:rsid w:val="008636D7"/>
    <w:rsid w:val="00863C32"/>
    <w:rsid w:val="00863DB1"/>
    <w:rsid w:val="00863EBF"/>
    <w:rsid w:val="00863ED0"/>
    <w:rsid w:val="0086423A"/>
    <w:rsid w:val="0086427A"/>
    <w:rsid w:val="008649CA"/>
    <w:rsid w:val="00864E58"/>
    <w:rsid w:val="008657AB"/>
    <w:rsid w:val="00865E30"/>
    <w:rsid w:val="00867167"/>
    <w:rsid w:val="00867CE8"/>
    <w:rsid w:val="00867D2B"/>
    <w:rsid w:val="008702DC"/>
    <w:rsid w:val="0087136C"/>
    <w:rsid w:val="0087142F"/>
    <w:rsid w:val="00871720"/>
    <w:rsid w:val="00871FD7"/>
    <w:rsid w:val="00872980"/>
    <w:rsid w:val="00873705"/>
    <w:rsid w:val="00873A83"/>
    <w:rsid w:val="00873E26"/>
    <w:rsid w:val="008740AE"/>
    <w:rsid w:val="00874181"/>
    <w:rsid w:val="008743E2"/>
    <w:rsid w:val="008747E5"/>
    <w:rsid w:val="008755A7"/>
    <w:rsid w:val="00876257"/>
    <w:rsid w:val="0087644A"/>
    <w:rsid w:val="008767BF"/>
    <w:rsid w:val="00876F26"/>
    <w:rsid w:val="0087722E"/>
    <w:rsid w:val="00877FD8"/>
    <w:rsid w:val="00880D0E"/>
    <w:rsid w:val="00880D67"/>
    <w:rsid w:val="00880EE5"/>
    <w:rsid w:val="00881197"/>
    <w:rsid w:val="008812B9"/>
    <w:rsid w:val="008819ED"/>
    <w:rsid w:val="00881DB9"/>
    <w:rsid w:val="008822F7"/>
    <w:rsid w:val="00882712"/>
    <w:rsid w:val="00882B6C"/>
    <w:rsid w:val="008836D5"/>
    <w:rsid w:val="00883756"/>
    <w:rsid w:val="00883C3A"/>
    <w:rsid w:val="008844C0"/>
    <w:rsid w:val="008847FB"/>
    <w:rsid w:val="00884959"/>
    <w:rsid w:val="00884D22"/>
    <w:rsid w:val="008851AC"/>
    <w:rsid w:val="00885B2C"/>
    <w:rsid w:val="00885EE3"/>
    <w:rsid w:val="0088628B"/>
    <w:rsid w:val="00887709"/>
    <w:rsid w:val="008878EF"/>
    <w:rsid w:val="00887C8D"/>
    <w:rsid w:val="00887CDF"/>
    <w:rsid w:val="00887F1B"/>
    <w:rsid w:val="008900DC"/>
    <w:rsid w:val="008901F9"/>
    <w:rsid w:val="00890AEB"/>
    <w:rsid w:val="0089108C"/>
    <w:rsid w:val="00891111"/>
    <w:rsid w:val="00891BA2"/>
    <w:rsid w:val="00891C7B"/>
    <w:rsid w:val="0089316C"/>
    <w:rsid w:val="0089344E"/>
    <w:rsid w:val="00893EF4"/>
    <w:rsid w:val="0089404B"/>
    <w:rsid w:val="008942DA"/>
    <w:rsid w:val="008942F7"/>
    <w:rsid w:val="00894605"/>
    <w:rsid w:val="008948CA"/>
    <w:rsid w:val="00894E45"/>
    <w:rsid w:val="008954E4"/>
    <w:rsid w:val="00895E65"/>
    <w:rsid w:val="008962E7"/>
    <w:rsid w:val="00896384"/>
    <w:rsid w:val="008969AB"/>
    <w:rsid w:val="008969EE"/>
    <w:rsid w:val="00896BBF"/>
    <w:rsid w:val="00896DA7"/>
    <w:rsid w:val="00897608"/>
    <w:rsid w:val="00897ACF"/>
    <w:rsid w:val="008A0CB8"/>
    <w:rsid w:val="008A156B"/>
    <w:rsid w:val="008A15FB"/>
    <w:rsid w:val="008A168E"/>
    <w:rsid w:val="008A240F"/>
    <w:rsid w:val="008A2C67"/>
    <w:rsid w:val="008A377F"/>
    <w:rsid w:val="008A39A1"/>
    <w:rsid w:val="008A4031"/>
    <w:rsid w:val="008A435B"/>
    <w:rsid w:val="008A4C2F"/>
    <w:rsid w:val="008A4F6A"/>
    <w:rsid w:val="008A5079"/>
    <w:rsid w:val="008A5172"/>
    <w:rsid w:val="008A51B0"/>
    <w:rsid w:val="008A5291"/>
    <w:rsid w:val="008A5427"/>
    <w:rsid w:val="008A5CD5"/>
    <w:rsid w:val="008A6535"/>
    <w:rsid w:val="008A68B0"/>
    <w:rsid w:val="008A6C05"/>
    <w:rsid w:val="008A6C74"/>
    <w:rsid w:val="008A6E52"/>
    <w:rsid w:val="008B007F"/>
    <w:rsid w:val="008B03B4"/>
    <w:rsid w:val="008B0EEC"/>
    <w:rsid w:val="008B1192"/>
    <w:rsid w:val="008B11F7"/>
    <w:rsid w:val="008B3762"/>
    <w:rsid w:val="008B3927"/>
    <w:rsid w:val="008B3E72"/>
    <w:rsid w:val="008B3F40"/>
    <w:rsid w:val="008B4359"/>
    <w:rsid w:val="008B4427"/>
    <w:rsid w:val="008B4830"/>
    <w:rsid w:val="008B65BD"/>
    <w:rsid w:val="008B6799"/>
    <w:rsid w:val="008C0957"/>
    <w:rsid w:val="008C1645"/>
    <w:rsid w:val="008C1DBA"/>
    <w:rsid w:val="008C238A"/>
    <w:rsid w:val="008C239A"/>
    <w:rsid w:val="008C29F6"/>
    <w:rsid w:val="008C2C95"/>
    <w:rsid w:val="008C394C"/>
    <w:rsid w:val="008C4564"/>
    <w:rsid w:val="008C4BE1"/>
    <w:rsid w:val="008C50BA"/>
    <w:rsid w:val="008C55B1"/>
    <w:rsid w:val="008C5B7F"/>
    <w:rsid w:val="008C6081"/>
    <w:rsid w:val="008C613A"/>
    <w:rsid w:val="008C6B0F"/>
    <w:rsid w:val="008C738A"/>
    <w:rsid w:val="008C76BE"/>
    <w:rsid w:val="008D05D3"/>
    <w:rsid w:val="008D1E59"/>
    <w:rsid w:val="008D23F7"/>
    <w:rsid w:val="008D2EE8"/>
    <w:rsid w:val="008D3148"/>
    <w:rsid w:val="008D462C"/>
    <w:rsid w:val="008D463C"/>
    <w:rsid w:val="008D4D63"/>
    <w:rsid w:val="008D5087"/>
    <w:rsid w:val="008D52B5"/>
    <w:rsid w:val="008D5AF7"/>
    <w:rsid w:val="008D5C12"/>
    <w:rsid w:val="008D5EC2"/>
    <w:rsid w:val="008D6D11"/>
    <w:rsid w:val="008D7B04"/>
    <w:rsid w:val="008D7DB6"/>
    <w:rsid w:val="008E0458"/>
    <w:rsid w:val="008E0674"/>
    <w:rsid w:val="008E11BA"/>
    <w:rsid w:val="008E1A1A"/>
    <w:rsid w:val="008E1F1F"/>
    <w:rsid w:val="008E1F5C"/>
    <w:rsid w:val="008E2428"/>
    <w:rsid w:val="008E3169"/>
    <w:rsid w:val="008E3773"/>
    <w:rsid w:val="008E3C48"/>
    <w:rsid w:val="008E41A8"/>
    <w:rsid w:val="008E5ABD"/>
    <w:rsid w:val="008E5C32"/>
    <w:rsid w:val="008E5FF5"/>
    <w:rsid w:val="008E6376"/>
    <w:rsid w:val="008E70AC"/>
    <w:rsid w:val="008E7149"/>
    <w:rsid w:val="008E735F"/>
    <w:rsid w:val="008E7927"/>
    <w:rsid w:val="008E7A44"/>
    <w:rsid w:val="008F03DE"/>
    <w:rsid w:val="008F0F4F"/>
    <w:rsid w:val="008F1261"/>
    <w:rsid w:val="008F16D3"/>
    <w:rsid w:val="008F2009"/>
    <w:rsid w:val="008F2547"/>
    <w:rsid w:val="008F2EDA"/>
    <w:rsid w:val="008F3A39"/>
    <w:rsid w:val="008F4EC6"/>
    <w:rsid w:val="008F6482"/>
    <w:rsid w:val="008F6544"/>
    <w:rsid w:val="008F6550"/>
    <w:rsid w:val="008F6668"/>
    <w:rsid w:val="008F66DD"/>
    <w:rsid w:val="008F6E58"/>
    <w:rsid w:val="008F7019"/>
    <w:rsid w:val="008F7189"/>
    <w:rsid w:val="008F778D"/>
    <w:rsid w:val="008F7AB6"/>
    <w:rsid w:val="00900925"/>
    <w:rsid w:val="00900C23"/>
    <w:rsid w:val="00901163"/>
    <w:rsid w:val="0090131F"/>
    <w:rsid w:val="00901336"/>
    <w:rsid w:val="00901DE6"/>
    <w:rsid w:val="0090205D"/>
    <w:rsid w:val="0090215F"/>
    <w:rsid w:val="00902309"/>
    <w:rsid w:val="00902B03"/>
    <w:rsid w:val="00903425"/>
    <w:rsid w:val="00903ECA"/>
    <w:rsid w:val="00904471"/>
    <w:rsid w:val="009051F7"/>
    <w:rsid w:val="0090596D"/>
    <w:rsid w:val="00905F42"/>
    <w:rsid w:val="009060F5"/>
    <w:rsid w:val="00906324"/>
    <w:rsid w:val="00906475"/>
    <w:rsid w:val="00906850"/>
    <w:rsid w:val="009073BE"/>
    <w:rsid w:val="00907424"/>
    <w:rsid w:val="00907BD8"/>
    <w:rsid w:val="00907D57"/>
    <w:rsid w:val="00910506"/>
    <w:rsid w:val="009106D6"/>
    <w:rsid w:val="00910848"/>
    <w:rsid w:val="00910A3C"/>
    <w:rsid w:val="00911790"/>
    <w:rsid w:val="00911AF8"/>
    <w:rsid w:val="0091241D"/>
    <w:rsid w:val="009127B8"/>
    <w:rsid w:val="009131D4"/>
    <w:rsid w:val="00913BDD"/>
    <w:rsid w:val="0091431E"/>
    <w:rsid w:val="009145D1"/>
    <w:rsid w:val="00914954"/>
    <w:rsid w:val="00914B64"/>
    <w:rsid w:val="00914EF1"/>
    <w:rsid w:val="009157B6"/>
    <w:rsid w:val="00915D3C"/>
    <w:rsid w:val="00916054"/>
    <w:rsid w:val="00916DDE"/>
    <w:rsid w:val="009174E8"/>
    <w:rsid w:val="0091775E"/>
    <w:rsid w:val="00917EEA"/>
    <w:rsid w:val="00917FB2"/>
    <w:rsid w:val="00920832"/>
    <w:rsid w:val="00920BAC"/>
    <w:rsid w:val="009218FF"/>
    <w:rsid w:val="00921E1E"/>
    <w:rsid w:val="00922461"/>
    <w:rsid w:val="00922E9D"/>
    <w:rsid w:val="009239C8"/>
    <w:rsid w:val="00923B0E"/>
    <w:rsid w:val="009241BE"/>
    <w:rsid w:val="00924532"/>
    <w:rsid w:val="00924BDA"/>
    <w:rsid w:val="00924C36"/>
    <w:rsid w:val="009252F3"/>
    <w:rsid w:val="009257E0"/>
    <w:rsid w:val="00925807"/>
    <w:rsid w:val="00925CA0"/>
    <w:rsid w:val="00925E2C"/>
    <w:rsid w:val="009269CD"/>
    <w:rsid w:val="00926CC2"/>
    <w:rsid w:val="00930391"/>
    <w:rsid w:val="00930A25"/>
    <w:rsid w:val="00931178"/>
    <w:rsid w:val="009312D0"/>
    <w:rsid w:val="00931932"/>
    <w:rsid w:val="009321F3"/>
    <w:rsid w:val="00932941"/>
    <w:rsid w:val="00933A07"/>
    <w:rsid w:val="0093410F"/>
    <w:rsid w:val="009347AE"/>
    <w:rsid w:val="00934811"/>
    <w:rsid w:val="0093596E"/>
    <w:rsid w:val="009363AB"/>
    <w:rsid w:val="009364BF"/>
    <w:rsid w:val="00936615"/>
    <w:rsid w:val="00936685"/>
    <w:rsid w:val="00936F74"/>
    <w:rsid w:val="00936FFB"/>
    <w:rsid w:val="009370D5"/>
    <w:rsid w:val="009375FC"/>
    <w:rsid w:val="00937729"/>
    <w:rsid w:val="0094021D"/>
    <w:rsid w:val="00940510"/>
    <w:rsid w:val="009406EB"/>
    <w:rsid w:val="00940A82"/>
    <w:rsid w:val="00940D38"/>
    <w:rsid w:val="00942250"/>
    <w:rsid w:val="00943913"/>
    <w:rsid w:val="009444F1"/>
    <w:rsid w:val="009448B1"/>
    <w:rsid w:val="00945B5C"/>
    <w:rsid w:val="009465BF"/>
    <w:rsid w:val="009467CF"/>
    <w:rsid w:val="009472BC"/>
    <w:rsid w:val="00947379"/>
    <w:rsid w:val="0094779E"/>
    <w:rsid w:val="00947FCD"/>
    <w:rsid w:val="00950115"/>
    <w:rsid w:val="00951A6A"/>
    <w:rsid w:val="00953942"/>
    <w:rsid w:val="00953C13"/>
    <w:rsid w:val="00953F1C"/>
    <w:rsid w:val="009540A3"/>
    <w:rsid w:val="0095514E"/>
    <w:rsid w:val="00955566"/>
    <w:rsid w:val="009559E0"/>
    <w:rsid w:val="00955B60"/>
    <w:rsid w:val="00955CDC"/>
    <w:rsid w:val="009561D2"/>
    <w:rsid w:val="009563B7"/>
    <w:rsid w:val="009563D8"/>
    <w:rsid w:val="009564D3"/>
    <w:rsid w:val="00956E93"/>
    <w:rsid w:val="00957109"/>
    <w:rsid w:val="0095715E"/>
    <w:rsid w:val="009574A6"/>
    <w:rsid w:val="00957AA3"/>
    <w:rsid w:val="00957F07"/>
    <w:rsid w:val="0096029C"/>
    <w:rsid w:val="00960C34"/>
    <w:rsid w:val="00961007"/>
    <w:rsid w:val="00961E3D"/>
    <w:rsid w:val="0096236B"/>
    <w:rsid w:val="009632D9"/>
    <w:rsid w:val="00963A8D"/>
    <w:rsid w:val="00963CFC"/>
    <w:rsid w:val="00963E75"/>
    <w:rsid w:val="00963EDB"/>
    <w:rsid w:val="0096415C"/>
    <w:rsid w:val="00964293"/>
    <w:rsid w:val="00964504"/>
    <w:rsid w:val="00964D35"/>
    <w:rsid w:val="00965257"/>
    <w:rsid w:val="00965730"/>
    <w:rsid w:val="00965756"/>
    <w:rsid w:val="0096576F"/>
    <w:rsid w:val="009660D0"/>
    <w:rsid w:val="0096650A"/>
    <w:rsid w:val="009673EF"/>
    <w:rsid w:val="00967E65"/>
    <w:rsid w:val="009703CB"/>
    <w:rsid w:val="0097043B"/>
    <w:rsid w:val="00970746"/>
    <w:rsid w:val="009708EE"/>
    <w:rsid w:val="009709B4"/>
    <w:rsid w:val="00970E4F"/>
    <w:rsid w:val="009711C8"/>
    <w:rsid w:val="00971638"/>
    <w:rsid w:val="0097176B"/>
    <w:rsid w:val="00971D34"/>
    <w:rsid w:val="00971D42"/>
    <w:rsid w:val="00971EC2"/>
    <w:rsid w:val="00972560"/>
    <w:rsid w:val="00972A10"/>
    <w:rsid w:val="00972BAD"/>
    <w:rsid w:val="00973017"/>
    <w:rsid w:val="00974377"/>
    <w:rsid w:val="009743C5"/>
    <w:rsid w:val="0097479E"/>
    <w:rsid w:val="0097494D"/>
    <w:rsid w:val="00974FD0"/>
    <w:rsid w:val="0097561A"/>
    <w:rsid w:val="00976890"/>
    <w:rsid w:val="009769B6"/>
    <w:rsid w:val="00976AC4"/>
    <w:rsid w:val="00977512"/>
    <w:rsid w:val="00977A34"/>
    <w:rsid w:val="00977E1F"/>
    <w:rsid w:val="009802DC"/>
    <w:rsid w:val="009804F0"/>
    <w:rsid w:val="009805BE"/>
    <w:rsid w:val="00980E63"/>
    <w:rsid w:val="00980ED8"/>
    <w:rsid w:val="00980F64"/>
    <w:rsid w:val="00982437"/>
    <w:rsid w:val="00982A47"/>
    <w:rsid w:val="00982F5F"/>
    <w:rsid w:val="0098325F"/>
    <w:rsid w:val="0098327A"/>
    <w:rsid w:val="00983305"/>
    <w:rsid w:val="00983707"/>
    <w:rsid w:val="00983900"/>
    <w:rsid w:val="00983C69"/>
    <w:rsid w:val="0098428B"/>
    <w:rsid w:val="0098449D"/>
    <w:rsid w:val="009853CB"/>
    <w:rsid w:val="0098541A"/>
    <w:rsid w:val="00985C7A"/>
    <w:rsid w:val="00986658"/>
    <w:rsid w:val="00986F21"/>
    <w:rsid w:val="009870B2"/>
    <w:rsid w:val="009871E7"/>
    <w:rsid w:val="00987CBE"/>
    <w:rsid w:val="009902C5"/>
    <w:rsid w:val="0099061D"/>
    <w:rsid w:val="00991154"/>
    <w:rsid w:val="00991556"/>
    <w:rsid w:val="00991AAE"/>
    <w:rsid w:val="00991FCE"/>
    <w:rsid w:val="009925EF"/>
    <w:rsid w:val="00992BE4"/>
    <w:rsid w:val="0099320C"/>
    <w:rsid w:val="00993493"/>
    <w:rsid w:val="00993884"/>
    <w:rsid w:val="009944AC"/>
    <w:rsid w:val="00995064"/>
    <w:rsid w:val="0099512F"/>
    <w:rsid w:val="00995358"/>
    <w:rsid w:val="00995AE4"/>
    <w:rsid w:val="00996E3B"/>
    <w:rsid w:val="00997319"/>
    <w:rsid w:val="00997611"/>
    <w:rsid w:val="00997C16"/>
    <w:rsid w:val="00997EDD"/>
    <w:rsid w:val="009A10FF"/>
    <w:rsid w:val="009A1AA5"/>
    <w:rsid w:val="009A2617"/>
    <w:rsid w:val="009A3561"/>
    <w:rsid w:val="009A3C42"/>
    <w:rsid w:val="009A3E7B"/>
    <w:rsid w:val="009A4065"/>
    <w:rsid w:val="009A473B"/>
    <w:rsid w:val="009A5058"/>
    <w:rsid w:val="009A5403"/>
    <w:rsid w:val="009A594F"/>
    <w:rsid w:val="009A678C"/>
    <w:rsid w:val="009A6ABC"/>
    <w:rsid w:val="009A70A1"/>
    <w:rsid w:val="009B0BA7"/>
    <w:rsid w:val="009B1289"/>
    <w:rsid w:val="009B1355"/>
    <w:rsid w:val="009B16E7"/>
    <w:rsid w:val="009B1B9B"/>
    <w:rsid w:val="009B1FFB"/>
    <w:rsid w:val="009B20EB"/>
    <w:rsid w:val="009B2EBD"/>
    <w:rsid w:val="009B2FCB"/>
    <w:rsid w:val="009B3AFA"/>
    <w:rsid w:val="009B3E89"/>
    <w:rsid w:val="009B413E"/>
    <w:rsid w:val="009B497F"/>
    <w:rsid w:val="009B4AAF"/>
    <w:rsid w:val="009B50E6"/>
    <w:rsid w:val="009B5654"/>
    <w:rsid w:val="009B565D"/>
    <w:rsid w:val="009B591D"/>
    <w:rsid w:val="009B5CB7"/>
    <w:rsid w:val="009B5FCA"/>
    <w:rsid w:val="009B6325"/>
    <w:rsid w:val="009B66F8"/>
    <w:rsid w:val="009B6B57"/>
    <w:rsid w:val="009C0000"/>
    <w:rsid w:val="009C044E"/>
    <w:rsid w:val="009C078C"/>
    <w:rsid w:val="009C0E13"/>
    <w:rsid w:val="009C16DC"/>
    <w:rsid w:val="009C1CA9"/>
    <w:rsid w:val="009C2B18"/>
    <w:rsid w:val="009C3178"/>
    <w:rsid w:val="009C358D"/>
    <w:rsid w:val="009C3A7E"/>
    <w:rsid w:val="009C3F91"/>
    <w:rsid w:val="009C40C7"/>
    <w:rsid w:val="009C41A4"/>
    <w:rsid w:val="009C475D"/>
    <w:rsid w:val="009C47FF"/>
    <w:rsid w:val="009C4E9C"/>
    <w:rsid w:val="009C4F6F"/>
    <w:rsid w:val="009C4FE6"/>
    <w:rsid w:val="009C517B"/>
    <w:rsid w:val="009C53FA"/>
    <w:rsid w:val="009C570B"/>
    <w:rsid w:val="009C649E"/>
    <w:rsid w:val="009C65A0"/>
    <w:rsid w:val="009C6F36"/>
    <w:rsid w:val="009C7183"/>
    <w:rsid w:val="009C7364"/>
    <w:rsid w:val="009C79DD"/>
    <w:rsid w:val="009C7C3A"/>
    <w:rsid w:val="009C7FEB"/>
    <w:rsid w:val="009D00BD"/>
    <w:rsid w:val="009D02E7"/>
    <w:rsid w:val="009D1329"/>
    <w:rsid w:val="009D13E7"/>
    <w:rsid w:val="009D1435"/>
    <w:rsid w:val="009D1D0A"/>
    <w:rsid w:val="009D2240"/>
    <w:rsid w:val="009D2302"/>
    <w:rsid w:val="009D2A4F"/>
    <w:rsid w:val="009D30BC"/>
    <w:rsid w:val="009D41B0"/>
    <w:rsid w:val="009D46A0"/>
    <w:rsid w:val="009D4ABB"/>
    <w:rsid w:val="009D4C2C"/>
    <w:rsid w:val="009D4CFA"/>
    <w:rsid w:val="009D4EA7"/>
    <w:rsid w:val="009D622D"/>
    <w:rsid w:val="009D63FB"/>
    <w:rsid w:val="009D68D5"/>
    <w:rsid w:val="009D6BCE"/>
    <w:rsid w:val="009D6F8E"/>
    <w:rsid w:val="009D6FC2"/>
    <w:rsid w:val="009D742A"/>
    <w:rsid w:val="009D775F"/>
    <w:rsid w:val="009D797F"/>
    <w:rsid w:val="009E00AC"/>
    <w:rsid w:val="009E0243"/>
    <w:rsid w:val="009E0715"/>
    <w:rsid w:val="009E0A22"/>
    <w:rsid w:val="009E19C7"/>
    <w:rsid w:val="009E21C0"/>
    <w:rsid w:val="009E2904"/>
    <w:rsid w:val="009E41E4"/>
    <w:rsid w:val="009E4897"/>
    <w:rsid w:val="009E4AA9"/>
    <w:rsid w:val="009E4EED"/>
    <w:rsid w:val="009E5349"/>
    <w:rsid w:val="009E5633"/>
    <w:rsid w:val="009E611C"/>
    <w:rsid w:val="009E661D"/>
    <w:rsid w:val="009E6D13"/>
    <w:rsid w:val="009E6D5D"/>
    <w:rsid w:val="009E6E08"/>
    <w:rsid w:val="009E700A"/>
    <w:rsid w:val="009E72C7"/>
    <w:rsid w:val="009E751C"/>
    <w:rsid w:val="009E7C3D"/>
    <w:rsid w:val="009E7C41"/>
    <w:rsid w:val="009F1363"/>
    <w:rsid w:val="009F16C9"/>
    <w:rsid w:val="009F17BE"/>
    <w:rsid w:val="009F1CD0"/>
    <w:rsid w:val="009F20EB"/>
    <w:rsid w:val="009F2419"/>
    <w:rsid w:val="009F2A48"/>
    <w:rsid w:val="009F2D2B"/>
    <w:rsid w:val="009F3223"/>
    <w:rsid w:val="009F328E"/>
    <w:rsid w:val="009F3B4C"/>
    <w:rsid w:val="009F3EFF"/>
    <w:rsid w:val="009F403A"/>
    <w:rsid w:val="009F40FD"/>
    <w:rsid w:val="009F472A"/>
    <w:rsid w:val="009F4978"/>
    <w:rsid w:val="009F5308"/>
    <w:rsid w:val="009F5636"/>
    <w:rsid w:val="009F5897"/>
    <w:rsid w:val="009F5C79"/>
    <w:rsid w:val="009F6860"/>
    <w:rsid w:val="009F6C88"/>
    <w:rsid w:val="009F71D0"/>
    <w:rsid w:val="009F7962"/>
    <w:rsid w:val="00A00495"/>
    <w:rsid w:val="00A0053C"/>
    <w:rsid w:val="00A00762"/>
    <w:rsid w:val="00A008AC"/>
    <w:rsid w:val="00A01318"/>
    <w:rsid w:val="00A01A20"/>
    <w:rsid w:val="00A01FC8"/>
    <w:rsid w:val="00A0240E"/>
    <w:rsid w:val="00A0258A"/>
    <w:rsid w:val="00A025B7"/>
    <w:rsid w:val="00A027A2"/>
    <w:rsid w:val="00A028A1"/>
    <w:rsid w:val="00A02E5F"/>
    <w:rsid w:val="00A0303E"/>
    <w:rsid w:val="00A03417"/>
    <w:rsid w:val="00A03429"/>
    <w:rsid w:val="00A05D56"/>
    <w:rsid w:val="00A05EF1"/>
    <w:rsid w:val="00A06031"/>
    <w:rsid w:val="00A0647B"/>
    <w:rsid w:val="00A06846"/>
    <w:rsid w:val="00A06945"/>
    <w:rsid w:val="00A07329"/>
    <w:rsid w:val="00A07689"/>
    <w:rsid w:val="00A106FE"/>
    <w:rsid w:val="00A1087B"/>
    <w:rsid w:val="00A10B7C"/>
    <w:rsid w:val="00A10EE8"/>
    <w:rsid w:val="00A111E9"/>
    <w:rsid w:val="00A11897"/>
    <w:rsid w:val="00A11998"/>
    <w:rsid w:val="00A11E63"/>
    <w:rsid w:val="00A12342"/>
    <w:rsid w:val="00A1291C"/>
    <w:rsid w:val="00A12ADD"/>
    <w:rsid w:val="00A13680"/>
    <w:rsid w:val="00A1399F"/>
    <w:rsid w:val="00A13BF8"/>
    <w:rsid w:val="00A140ED"/>
    <w:rsid w:val="00A14206"/>
    <w:rsid w:val="00A147A4"/>
    <w:rsid w:val="00A15301"/>
    <w:rsid w:val="00A15CFC"/>
    <w:rsid w:val="00A160BB"/>
    <w:rsid w:val="00A16323"/>
    <w:rsid w:val="00A16BD8"/>
    <w:rsid w:val="00A17044"/>
    <w:rsid w:val="00A1737B"/>
    <w:rsid w:val="00A177E1"/>
    <w:rsid w:val="00A207FA"/>
    <w:rsid w:val="00A20F3A"/>
    <w:rsid w:val="00A212C3"/>
    <w:rsid w:val="00A216B7"/>
    <w:rsid w:val="00A21B0B"/>
    <w:rsid w:val="00A22420"/>
    <w:rsid w:val="00A22EEC"/>
    <w:rsid w:val="00A234B1"/>
    <w:rsid w:val="00A237AB"/>
    <w:rsid w:val="00A252BA"/>
    <w:rsid w:val="00A253D7"/>
    <w:rsid w:val="00A255FF"/>
    <w:rsid w:val="00A25D22"/>
    <w:rsid w:val="00A25EC3"/>
    <w:rsid w:val="00A25F3E"/>
    <w:rsid w:val="00A26793"/>
    <w:rsid w:val="00A2743D"/>
    <w:rsid w:val="00A27638"/>
    <w:rsid w:val="00A27723"/>
    <w:rsid w:val="00A27A19"/>
    <w:rsid w:val="00A27A42"/>
    <w:rsid w:val="00A30235"/>
    <w:rsid w:val="00A30876"/>
    <w:rsid w:val="00A31DA5"/>
    <w:rsid w:val="00A32840"/>
    <w:rsid w:val="00A32AC5"/>
    <w:rsid w:val="00A32AFA"/>
    <w:rsid w:val="00A33460"/>
    <w:rsid w:val="00A33A33"/>
    <w:rsid w:val="00A33AB6"/>
    <w:rsid w:val="00A33E41"/>
    <w:rsid w:val="00A33E50"/>
    <w:rsid w:val="00A34A40"/>
    <w:rsid w:val="00A35352"/>
    <w:rsid w:val="00A354B7"/>
    <w:rsid w:val="00A35A78"/>
    <w:rsid w:val="00A35CCB"/>
    <w:rsid w:val="00A3660B"/>
    <w:rsid w:val="00A36936"/>
    <w:rsid w:val="00A369B6"/>
    <w:rsid w:val="00A36E11"/>
    <w:rsid w:val="00A36E74"/>
    <w:rsid w:val="00A370EC"/>
    <w:rsid w:val="00A376D4"/>
    <w:rsid w:val="00A37F85"/>
    <w:rsid w:val="00A40BBA"/>
    <w:rsid w:val="00A40CC5"/>
    <w:rsid w:val="00A41DD1"/>
    <w:rsid w:val="00A42077"/>
    <w:rsid w:val="00A42A91"/>
    <w:rsid w:val="00A44555"/>
    <w:rsid w:val="00A44636"/>
    <w:rsid w:val="00A4464B"/>
    <w:rsid w:val="00A44B89"/>
    <w:rsid w:val="00A44FB6"/>
    <w:rsid w:val="00A45679"/>
    <w:rsid w:val="00A45CA9"/>
    <w:rsid w:val="00A45DD0"/>
    <w:rsid w:val="00A461EC"/>
    <w:rsid w:val="00A46435"/>
    <w:rsid w:val="00A46829"/>
    <w:rsid w:val="00A4723B"/>
    <w:rsid w:val="00A477FC"/>
    <w:rsid w:val="00A47FDD"/>
    <w:rsid w:val="00A500A0"/>
    <w:rsid w:val="00A5117C"/>
    <w:rsid w:val="00A51538"/>
    <w:rsid w:val="00A5179D"/>
    <w:rsid w:val="00A52986"/>
    <w:rsid w:val="00A529DB"/>
    <w:rsid w:val="00A52E7B"/>
    <w:rsid w:val="00A52FC8"/>
    <w:rsid w:val="00A53570"/>
    <w:rsid w:val="00A53B25"/>
    <w:rsid w:val="00A5460B"/>
    <w:rsid w:val="00A546D6"/>
    <w:rsid w:val="00A5470C"/>
    <w:rsid w:val="00A55001"/>
    <w:rsid w:val="00A55B4D"/>
    <w:rsid w:val="00A55C74"/>
    <w:rsid w:val="00A55C78"/>
    <w:rsid w:val="00A56382"/>
    <w:rsid w:val="00A56517"/>
    <w:rsid w:val="00A56FF6"/>
    <w:rsid w:val="00A5704B"/>
    <w:rsid w:val="00A57116"/>
    <w:rsid w:val="00A5756B"/>
    <w:rsid w:val="00A57E5E"/>
    <w:rsid w:val="00A607DC"/>
    <w:rsid w:val="00A60865"/>
    <w:rsid w:val="00A60E57"/>
    <w:rsid w:val="00A61512"/>
    <w:rsid w:val="00A61516"/>
    <w:rsid w:val="00A61A88"/>
    <w:rsid w:val="00A61B22"/>
    <w:rsid w:val="00A61B2A"/>
    <w:rsid w:val="00A624AB"/>
    <w:rsid w:val="00A62E52"/>
    <w:rsid w:val="00A62E7A"/>
    <w:rsid w:val="00A6353A"/>
    <w:rsid w:val="00A63F22"/>
    <w:rsid w:val="00A64013"/>
    <w:rsid w:val="00A6402B"/>
    <w:rsid w:val="00A64130"/>
    <w:rsid w:val="00A64388"/>
    <w:rsid w:val="00A64D45"/>
    <w:rsid w:val="00A652C4"/>
    <w:rsid w:val="00A65443"/>
    <w:rsid w:val="00A65459"/>
    <w:rsid w:val="00A65630"/>
    <w:rsid w:val="00A65649"/>
    <w:rsid w:val="00A6566D"/>
    <w:rsid w:val="00A65AD5"/>
    <w:rsid w:val="00A67B46"/>
    <w:rsid w:val="00A70122"/>
    <w:rsid w:val="00A70719"/>
    <w:rsid w:val="00A70AAF"/>
    <w:rsid w:val="00A70ACF"/>
    <w:rsid w:val="00A70E1C"/>
    <w:rsid w:val="00A710A4"/>
    <w:rsid w:val="00A71103"/>
    <w:rsid w:val="00A71B48"/>
    <w:rsid w:val="00A7232B"/>
    <w:rsid w:val="00A724CB"/>
    <w:rsid w:val="00A73493"/>
    <w:rsid w:val="00A7377D"/>
    <w:rsid w:val="00A73D35"/>
    <w:rsid w:val="00A742C6"/>
    <w:rsid w:val="00A7432F"/>
    <w:rsid w:val="00A74C2F"/>
    <w:rsid w:val="00A75186"/>
    <w:rsid w:val="00A75393"/>
    <w:rsid w:val="00A756A6"/>
    <w:rsid w:val="00A7589C"/>
    <w:rsid w:val="00A75C00"/>
    <w:rsid w:val="00A769B6"/>
    <w:rsid w:val="00A77E9D"/>
    <w:rsid w:val="00A80F9F"/>
    <w:rsid w:val="00A81344"/>
    <w:rsid w:val="00A82163"/>
    <w:rsid w:val="00A825F3"/>
    <w:rsid w:val="00A82726"/>
    <w:rsid w:val="00A82BB2"/>
    <w:rsid w:val="00A8404E"/>
    <w:rsid w:val="00A85752"/>
    <w:rsid w:val="00A85C78"/>
    <w:rsid w:val="00A8680A"/>
    <w:rsid w:val="00A86A06"/>
    <w:rsid w:val="00A86C5C"/>
    <w:rsid w:val="00A87462"/>
    <w:rsid w:val="00A87952"/>
    <w:rsid w:val="00A87F66"/>
    <w:rsid w:val="00A90896"/>
    <w:rsid w:val="00A91043"/>
    <w:rsid w:val="00A91766"/>
    <w:rsid w:val="00A917CB"/>
    <w:rsid w:val="00A9182B"/>
    <w:rsid w:val="00A918C3"/>
    <w:rsid w:val="00A91B24"/>
    <w:rsid w:val="00A92828"/>
    <w:rsid w:val="00A92C8A"/>
    <w:rsid w:val="00A931FE"/>
    <w:rsid w:val="00A93556"/>
    <w:rsid w:val="00A93818"/>
    <w:rsid w:val="00A942B2"/>
    <w:rsid w:val="00A9438E"/>
    <w:rsid w:val="00A94893"/>
    <w:rsid w:val="00A94C78"/>
    <w:rsid w:val="00A9567B"/>
    <w:rsid w:val="00A95682"/>
    <w:rsid w:val="00A95802"/>
    <w:rsid w:val="00A95D3D"/>
    <w:rsid w:val="00A96576"/>
    <w:rsid w:val="00A97019"/>
    <w:rsid w:val="00A9722A"/>
    <w:rsid w:val="00A976EF"/>
    <w:rsid w:val="00A979D6"/>
    <w:rsid w:val="00A97AEA"/>
    <w:rsid w:val="00A97BC2"/>
    <w:rsid w:val="00A97BFC"/>
    <w:rsid w:val="00A97FF6"/>
    <w:rsid w:val="00AA10C8"/>
    <w:rsid w:val="00AA1399"/>
    <w:rsid w:val="00AA14CD"/>
    <w:rsid w:val="00AA1651"/>
    <w:rsid w:val="00AA169C"/>
    <w:rsid w:val="00AA1897"/>
    <w:rsid w:val="00AA1C3E"/>
    <w:rsid w:val="00AA1EC3"/>
    <w:rsid w:val="00AA20ED"/>
    <w:rsid w:val="00AA25D7"/>
    <w:rsid w:val="00AA2C33"/>
    <w:rsid w:val="00AA3509"/>
    <w:rsid w:val="00AA3C1C"/>
    <w:rsid w:val="00AA4205"/>
    <w:rsid w:val="00AA4451"/>
    <w:rsid w:val="00AA4505"/>
    <w:rsid w:val="00AA4A85"/>
    <w:rsid w:val="00AA4E5C"/>
    <w:rsid w:val="00AA523C"/>
    <w:rsid w:val="00AA5259"/>
    <w:rsid w:val="00AA5CDF"/>
    <w:rsid w:val="00AA6168"/>
    <w:rsid w:val="00AA68BC"/>
    <w:rsid w:val="00AA6EDF"/>
    <w:rsid w:val="00AA793E"/>
    <w:rsid w:val="00AB03FC"/>
    <w:rsid w:val="00AB040A"/>
    <w:rsid w:val="00AB05D1"/>
    <w:rsid w:val="00AB0A79"/>
    <w:rsid w:val="00AB0C92"/>
    <w:rsid w:val="00AB133D"/>
    <w:rsid w:val="00AB21F4"/>
    <w:rsid w:val="00AB2ADF"/>
    <w:rsid w:val="00AB2D41"/>
    <w:rsid w:val="00AB3200"/>
    <w:rsid w:val="00AB4264"/>
    <w:rsid w:val="00AB45AE"/>
    <w:rsid w:val="00AB4F86"/>
    <w:rsid w:val="00AB5440"/>
    <w:rsid w:val="00AB5832"/>
    <w:rsid w:val="00AB5D14"/>
    <w:rsid w:val="00AB79B3"/>
    <w:rsid w:val="00AB7CAE"/>
    <w:rsid w:val="00AC141F"/>
    <w:rsid w:val="00AC1729"/>
    <w:rsid w:val="00AC21C9"/>
    <w:rsid w:val="00AC2C85"/>
    <w:rsid w:val="00AC2E34"/>
    <w:rsid w:val="00AC2F2F"/>
    <w:rsid w:val="00AC380F"/>
    <w:rsid w:val="00AC4CAF"/>
    <w:rsid w:val="00AC58E3"/>
    <w:rsid w:val="00AC61A5"/>
    <w:rsid w:val="00AC6214"/>
    <w:rsid w:val="00AC6A4B"/>
    <w:rsid w:val="00AC701D"/>
    <w:rsid w:val="00AC7249"/>
    <w:rsid w:val="00AC788B"/>
    <w:rsid w:val="00AC7965"/>
    <w:rsid w:val="00AC7C46"/>
    <w:rsid w:val="00AC7D06"/>
    <w:rsid w:val="00AD0416"/>
    <w:rsid w:val="00AD05D4"/>
    <w:rsid w:val="00AD089F"/>
    <w:rsid w:val="00AD1662"/>
    <w:rsid w:val="00AD1906"/>
    <w:rsid w:val="00AD1FAA"/>
    <w:rsid w:val="00AD21DB"/>
    <w:rsid w:val="00AD2327"/>
    <w:rsid w:val="00AD360B"/>
    <w:rsid w:val="00AD36CB"/>
    <w:rsid w:val="00AD38B2"/>
    <w:rsid w:val="00AD38CD"/>
    <w:rsid w:val="00AD4004"/>
    <w:rsid w:val="00AD42C0"/>
    <w:rsid w:val="00AD4512"/>
    <w:rsid w:val="00AD468B"/>
    <w:rsid w:val="00AD473B"/>
    <w:rsid w:val="00AD50B6"/>
    <w:rsid w:val="00AD553E"/>
    <w:rsid w:val="00AD5716"/>
    <w:rsid w:val="00AD5827"/>
    <w:rsid w:val="00AD676B"/>
    <w:rsid w:val="00AD6B71"/>
    <w:rsid w:val="00AD78B0"/>
    <w:rsid w:val="00AE05C3"/>
    <w:rsid w:val="00AE0E00"/>
    <w:rsid w:val="00AE15A6"/>
    <w:rsid w:val="00AE1661"/>
    <w:rsid w:val="00AE2079"/>
    <w:rsid w:val="00AE296F"/>
    <w:rsid w:val="00AE37A7"/>
    <w:rsid w:val="00AE37EA"/>
    <w:rsid w:val="00AE3C94"/>
    <w:rsid w:val="00AE42DB"/>
    <w:rsid w:val="00AE44D8"/>
    <w:rsid w:val="00AE45A9"/>
    <w:rsid w:val="00AE469A"/>
    <w:rsid w:val="00AE4B55"/>
    <w:rsid w:val="00AE586A"/>
    <w:rsid w:val="00AE593D"/>
    <w:rsid w:val="00AE593E"/>
    <w:rsid w:val="00AE59B2"/>
    <w:rsid w:val="00AE5F88"/>
    <w:rsid w:val="00AE6046"/>
    <w:rsid w:val="00AE60E5"/>
    <w:rsid w:val="00AE6559"/>
    <w:rsid w:val="00AE6AF8"/>
    <w:rsid w:val="00AE6BF6"/>
    <w:rsid w:val="00AE6E33"/>
    <w:rsid w:val="00AE6E4F"/>
    <w:rsid w:val="00AE72C3"/>
    <w:rsid w:val="00AE78CA"/>
    <w:rsid w:val="00AE7A4A"/>
    <w:rsid w:val="00AF00EB"/>
    <w:rsid w:val="00AF0FDE"/>
    <w:rsid w:val="00AF0FF3"/>
    <w:rsid w:val="00AF1762"/>
    <w:rsid w:val="00AF19DE"/>
    <w:rsid w:val="00AF2002"/>
    <w:rsid w:val="00AF2191"/>
    <w:rsid w:val="00AF24F7"/>
    <w:rsid w:val="00AF2BA1"/>
    <w:rsid w:val="00AF2C35"/>
    <w:rsid w:val="00AF307D"/>
    <w:rsid w:val="00AF4341"/>
    <w:rsid w:val="00AF45B1"/>
    <w:rsid w:val="00AF51F3"/>
    <w:rsid w:val="00AF5380"/>
    <w:rsid w:val="00AF613E"/>
    <w:rsid w:val="00AF6514"/>
    <w:rsid w:val="00AF6884"/>
    <w:rsid w:val="00AF68E8"/>
    <w:rsid w:val="00AF6A23"/>
    <w:rsid w:val="00AF6C66"/>
    <w:rsid w:val="00AF6D1B"/>
    <w:rsid w:val="00AF76CD"/>
    <w:rsid w:val="00B00A07"/>
    <w:rsid w:val="00B00A43"/>
    <w:rsid w:val="00B00C03"/>
    <w:rsid w:val="00B00C7A"/>
    <w:rsid w:val="00B00EC8"/>
    <w:rsid w:val="00B01505"/>
    <w:rsid w:val="00B01862"/>
    <w:rsid w:val="00B01C5E"/>
    <w:rsid w:val="00B01E70"/>
    <w:rsid w:val="00B0231C"/>
    <w:rsid w:val="00B026EE"/>
    <w:rsid w:val="00B03BD0"/>
    <w:rsid w:val="00B0487A"/>
    <w:rsid w:val="00B04B12"/>
    <w:rsid w:val="00B04F8A"/>
    <w:rsid w:val="00B05395"/>
    <w:rsid w:val="00B0587D"/>
    <w:rsid w:val="00B05A55"/>
    <w:rsid w:val="00B05C9E"/>
    <w:rsid w:val="00B05EF3"/>
    <w:rsid w:val="00B060B2"/>
    <w:rsid w:val="00B061B5"/>
    <w:rsid w:val="00B06701"/>
    <w:rsid w:val="00B067B0"/>
    <w:rsid w:val="00B06E5A"/>
    <w:rsid w:val="00B10080"/>
    <w:rsid w:val="00B11859"/>
    <w:rsid w:val="00B11BA7"/>
    <w:rsid w:val="00B11BE2"/>
    <w:rsid w:val="00B11C17"/>
    <w:rsid w:val="00B12E40"/>
    <w:rsid w:val="00B13A16"/>
    <w:rsid w:val="00B13B0E"/>
    <w:rsid w:val="00B13E91"/>
    <w:rsid w:val="00B14104"/>
    <w:rsid w:val="00B1428F"/>
    <w:rsid w:val="00B1429E"/>
    <w:rsid w:val="00B15624"/>
    <w:rsid w:val="00B15ACF"/>
    <w:rsid w:val="00B15D70"/>
    <w:rsid w:val="00B16326"/>
    <w:rsid w:val="00B166CB"/>
    <w:rsid w:val="00B16D73"/>
    <w:rsid w:val="00B1701B"/>
    <w:rsid w:val="00B171B6"/>
    <w:rsid w:val="00B176C8"/>
    <w:rsid w:val="00B17AAF"/>
    <w:rsid w:val="00B17AF0"/>
    <w:rsid w:val="00B17D1F"/>
    <w:rsid w:val="00B21587"/>
    <w:rsid w:val="00B21588"/>
    <w:rsid w:val="00B21730"/>
    <w:rsid w:val="00B21B34"/>
    <w:rsid w:val="00B22071"/>
    <w:rsid w:val="00B22933"/>
    <w:rsid w:val="00B2377E"/>
    <w:rsid w:val="00B24863"/>
    <w:rsid w:val="00B24CB0"/>
    <w:rsid w:val="00B24FF9"/>
    <w:rsid w:val="00B256AA"/>
    <w:rsid w:val="00B25C62"/>
    <w:rsid w:val="00B268EC"/>
    <w:rsid w:val="00B26A25"/>
    <w:rsid w:val="00B274B7"/>
    <w:rsid w:val="00B276C0"/>
    <w:rsid w:val="00B277BC"/>
    <w:rsid w:val="00B279D1"/>
    <w:rsid w:val="00B27F5A"/>
    <w:rsid w:val="00B30335"/>
    <w:rsid w:val="00B3059E"/>
    <w:rsid w:val="00B30B4C"/>
    <w:rsid w:val="00B3142D"/>
    <w:rsid w:val="00B3145C"/>
    <w:rsid w:val="00B31E34"/>
    <w:rsid w:val="00B32475"/>
    <w:rsid w:val="00B329E3"/>
    <w:rsid w:val="00B33B29"/>
    <w:rsid w:val="00B33BC7"/>
    <w:rsid w:val="00B33E53"/>
    <w:rsid w:val="00B34685"/>
    <w:rsid w:val="00B34B50"/>
    <w:rsid w:val="00B35812"/>
    <w:rsid w:val="00B35A7F"/>
    <w:rsid w:val="00B362A3"/>
    <w:rsid w:val="00B3675C"/>
    <w:rsid w:val="00B36F46"/>
    <w:rsid w:val="00B36FD2"/>
    <w:rsid w:val="00B37C89"/>
    <w:rsid w:val="00B37F34"/>
    <w:rsid w:val="00B40081"/>
    <w:rsid w:val="00B403D6"/>
    <w:rsid w:val="00B40F96"/>
    <w:rsid w:val="00B413EA"/>
    <w:rsid w:val="00B417F4"/>
    <w:rsid w:val="00B4192C"/>
    <w:rsid w:val="00B423ED"/>
    <w:rsid w:val="00B424D0"/>
    <w:rsid w:val="00B4301C"/>
    <w:rsid w:val="00B438EC"/>
    <w:rsid w:val="00B43CAE"/>
    <w:rsid w:val="00B44358"/>
    <w:rsid w:val="00B44A67"/>
    <w:rsid w:val="00B44F2E"/>
    <w:rsid w:val="00B45B81"/>
    <w:rsid w:val="00B45F16"/>
    <w:rsid w:val="00B46487"/>
    <w:rsid w:val="00B46F5C"/>
    <w:rsid w:val="00B4760A"/>
    <w:rsid w:val="00B47F43"/>
    <w:rsid w:val="00B50E0A"/>
    <w:rsid w:val="00B510E6"/>
    <w:rsid w:val="00B5151C"/>
    <w:rsid w:val="00B515BA"/>
    <w:rsid w:val="00B51744"/>
    <w:rsid w:val="00B51B77"/>
    <w:rsid w:val="00B520F4"/>
    <w:rsid w:val="00B521CB"/>
    <w:rsid w:val="00B523C1"/>
    <w:rsid w:val="00B532D0"/>
    <w:rsid w:val="00B534C2"/>
    <w:rsid w:val="00B53577"/>
    <w:rsid w:val="00B540C0"/>
    <w:rsid w:val="00B544E3"/>
    <w:rsid w:val="00B55035"/>
    <w:rsid w:val="00B55387"/>
    <w:rsid w:val="00B55792"/>
    <w:rsid w:val="00B55CC2"/>
    <w:rsid w:val="00B567E7"/>
    <w:rsid w:val="00B56DCA"/>
    <w:rsid w:val="00B57421"/>
    <w:rsid w:val="00B576E8"/>
    <w:rsid w:val="00B57C0C"/>
    <w:rsid w:val="00B57FFC"/>
    <w:rsid w:val="00B606C7"/>
    <w:rsid w:val="00B60DB0"/>
    <w:rsid w:val="00B61D2C"/>
    <w:rsid w:val="00B62346"/>
    <w:rsid w:val="00B634C0"/>
    <w:rsid w:val="00B63612"/>
    <w:rsid w:val="00B63B23"/>
    <w:rsid w:val="00B63E33"/>
    <w:rsid w:val="00B63E59"/>
    <w:rsid w:val="00B640EE"/>
    <w:rsid w:val="00B648BB"/>
    <w:rsid w:val="00B6492D"/>
    <w:rsid w:val="00B64AE3"/>
    <w:rsid w:val="00B65178"/>
    <w:rsid w:val="00B6569E"/>
    <w:rsid w:val="00B6648A"/>
    <w:rsid w:val="00B66573"/>
    <w:rsid w:val="00B668CD"/>
    <w:rsid w:val="00B66923"/>
    <w:rsid w:val="00B66E93"/>
    <w:rsid w:val="00B67134"/>
    <w:rsid w:val="00B672C8"/>
    <w:rsid w:val="00B674B7"/>
    <w:rsid w:val="00B674E2"/>
    <w:rsid w:val="00B7067E"/>
    <w:rsid w:val="00B718FE"/>
    <w:rsid w:val="00B722A6"/>
    <w:rsid w:val="00B72455"/>
    <w:rsid w:val="00B730D8"/>
    <w:rsid w:val="00B7355C"/>
    <w:rsid w:val="00B73798"/>
    <w:rsid w:val="00B7415E"/>
    <w:rsid w:val="00B74225"/>
    <w:rsid w:val="00B74CE3"/>
    <w:rsid w:val="00B75705"/>
    <w:rsid w:val="00B75B17"/>
    <w:rsid w:val="00B763C1"/>
    <w:rsid w:val="00B76C21"/>
    <w:rsid w:val="00B77034"/>
    <w:rsid w:val="00B77CF9"/>
    <w:rsid w:val="00B77F50"/>
    <w:rsid w:val="00B77FEF"/>
    <w:rsid w:val="00B80140"/>
    <w:rsid w:val="00B81042"/>
    <w:rsid w:val="00B8188A"/>
    <w:rsid w:val="00B81AF1"/>
    <w:rsid w:val="00B82F38"/>
    <w:rsid w:val="00B82F5B"/>
    <w:rsid w:val="00B8352F"/>
    <w:rsid w:val="00B84745"/>
    <w:rsid w:val="00B84D39"/>
    <w:rsid w:val="00B854B1"/>
    <w:rsid w:val="00B859A7"/>
    <w:rsid w:val="00B864CD"/>
    <w:rsid w:val="00B86F15"/>
    <w:rsid w:val="00B86FCC"/>
    <w:rsid w:val="00B8754B"/>
    <w:rsid w:val="00B87614"/>
    <w:rsid w:val="00B87F4D"/>
    <w:rsid w:val="00B90290"/>
    <w:rsid w:val="00B907E2"/>
    <w:rsid w:val="00B90E0C"/>
    <w:rsid w:val="00B90FDA"/>
    <w:rsid w:val="00B91749"/>
    <w:rsid w:val="00B91793"/>
    <w:rsid w:val="00B91D6F"/>
    <w:rsid w:val="00B92B88"/>
    <w:rsid w:val="00B936D2"/>
    <w:rsid w:val="00B93B66"/>
    <w:rsid w:val="00B941CA"/>
    <w:rsid w:val="00B94549"/>
    <w:rsid w:val="00B94918"/>
    <w:rsid w:val="00B94DD6"/>
    <w:rsid w:val="00B950EC"/>
    <w:rsid w:val="00B9599F"/>
    <w:rsid w:val="00B95A7A"/>
    <w:rsid w:val="00B95EA1"/>
    <w:rsid w:val="00B960E5"/>
    <w:rsid w:val="00BA09AE"/>
    <w:rsid w:val="00BA0C95"/>
    <w:rsid w:val="00BA0CA2"/>
    <w:rsid w:val="00BA0E09"/>
    <w:rsid w:val="00BA1016"/>
    <w:rsid w:val="00BA175A"/>
    <w:rsid w:val="00BA2423"/>
    <w:rsid w:val="00BA3322"/>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43D"/>
    <w:rsid w:val="00BA781A"/>
    <w:rsid w:val="00BA7DBC"/>
    <w:rsid w:val="00BB0C61"/>
    <w:rsid w:val="00BB0CC7"/>
    <w:rsid w:val="00BB1563"/>
    <w:rsid w:val="00BB1750"/>
    <w:rsid w:val="00BB1E7B"/>
    <w:rsid w:val="00BB1EC5"/>
    <w:rsid w:val="00BB25B8"/>
    <w:rsid w:val="00BB3829"/>
    <w:rsid w:val="00BB3EDC"/>
    <w:rsid w:val="00BB4340"/>
    <w:rsid w:val="00BB46E5"/>
    <w:rsid w:val="00BB48C2"/>
    <w:rsid w:val="00BB48E8"/>
    <w:rsid w:val="00BB4F77"/>
    <w:rsid w:val="00BB561E"/>
    <w:rsid w:val="00BB56AC"/>
    <w:rsid w:val="00BB582F"/>
    <w:rsid w:val="00BB6140"/>
    <w:rsid w:val="00BB65BF"/>
    <w:rsid w:val="00BB6B4C"/>
    <w:rsid w:val="00BB7539"/>
    <w:rsid w:val="00BB7C5E"/>
    <w:rsid w:val="00BB7E87"/>
    <w:rsid w:val="00BC033F"/>
    <w:rsid w:val="00BC13E7"/>
    <w:rsid w:val="00BC1F0B"/>
    <w:rsid w:val="00BC2054"/>
    <w:rsid w:val="00BC24B7"/>
    <w:rsid w:val="00BC26A3"/>
    <w:rsid w:val="00BC2BA9"/>
    <w:rsid w:val="00BC2FEC"/>
    <w:rsid w:val="00BC36BF"/>
    <w:rsid w:val="00BC39A1"/>
    <w:rsid w:val="00BC4BCF"/>
    <w:rsid w:val="00BC4C8D"/>
    <w:rsid w:val="00BC4E4B"/>
    <w:rsid w:val="00BC5571"/>
    <w:rsid w:val="00BC5A38"/>
    <w:rsid w:val="00BC5DA7"/>
    <w:rsid w:val="00BC5E71"/>
    <w:rsid w:val="00BC60FE"/>
    <w:rsid w:val="00BC6446"/>
    <w:rsid w:val="00BC6604"/>
    <w:rsid w:val="00BC6FD6"/>
    <w:rsid w:val="00BC73F1"/>
    <w:rsid w:val="00BC7916"/>
    <w:rsid w:val="00BC7B45"/>
    <w:rsid w:val="00BD0133"/>
    <w:rsid w:val="00BD0316"/>
    <w:rsid w:val="00BD0329"/>
    <w:rsid w:val="00BD03CB"/>
    <w:rsid w:val="00BD071D"/>
    <w:rsid w:val="00BD0BA9"/>
    <w:rsid w:val="00BD0EE3"/>
    <w:rsid w:val="00BD1389"/>
    <w:rsid w:val="00BD29D3"/>
    <w:rsid w:val="00BD2C9D"/>
    <w:rsid w:val="00BD2E11"/>
    <w:rsid w:val="00BD2E72"/>
    <w:rsid w:val="00BD3022"/>
    <w:rsid w:val="00BD312C"/>
    <w:rsid w:val="00BD3A95"/>
    <w:rsid w:val="00BD41D6"/>
    <w:rsid w:val="00BD4DBD"/>
    <w:rsid w:val="00BD4F3B"/>
    <w:rsid w:val="00BD54E1"/>
    <w:rsid w:val="00BD5950"/>
    <w:rsid w:val="00BD64FB"/>
    <w:rsid w:val="00BD6B23"/>
    <w:rsid w:val="00BD6C2B"/>
    <w:rsid w:val="00BD73E1"/>
    <w:rsid w:val="00BD75F0"/>
    <w:rsid w:val="00BD7D0F"/>
    <w:rsid w:val="00BE1462"/>
    <w:rsid w:val="00BE24C9"/>
    <w:rsid w:val="00BE28A3"/>
    <w:rsid w:val="00BE28E0"/>
    <w:rsid w:val="00BE2A16"/>
    <w:rsid w:val="00BE31A4"/>
    <w:rsid w:val="00BE351A"/>
    <w:rsid w:val="00BE35C9"/>
    <w:rsid w:val="00BE399D"/>
    <w:rsid w:val="00BE3EEC"/>
    <w:rsid w:val="00BE41AE"/>
    <w:rsid w:val="00BE4732"/>
    <w:rsid w:val="00BE48E1"/>
    <w:rsid w:val="00BE4970"/>
    <w:rsid w:val="00BE4AE3"/>
    <w:rsid w:val="00BE51A0"/>
    <w:rsid w:val="00BE530A"/>
    <w:rsid w:val="00BE568E"/>
    <w:rsid w:val="00BE6A2F"/>
    <w:rsid w:val="00BE6CF2"/>
    <w:rsid w:val="00BE746E"/>
    <w:rsid w:val="00BE7EA4"/>
    <w:rsid w:val="00BF059F"/>
    <w:rsid w:val="00BF0ECC"/>
    <w:rsid w:val="00BF170D"/>
    <w:rsid w:val="00BF190C"/>
    <w:rsid w:val="00BF231A"/>
    <w:rsid w:val="00BF2383"/>
    <w:rsid w:val="00BF2400"/>
    <w:rsid w:val="00BF2454"/>
    <w:rsid w:val="00BF2867"/>
    <w:rsid w:val="00BF2C8D"/>
    <w:rsid w:val="00BF30BB"/>
    <w:rsid w:val="00BF3373"/>
    <w:rsid w:val="00BF33FC"/>
    <w:rsid w:val="00BF35F6"/>
    <w:rsid w:val="00BF39A0"/>
    <w:rsid w:val="00BF3D91"/>
    <w:rsid w:val="00BF439A"/>
    <w:rsid w:val="00BF552C"/>
    <w:rsid w:val="00BF5E37"/>
    <w:rsid w:val="00BF6D29"/>
    <w:rsid w:val="00BF70AA"/>
    <w:rsid w:val="00BF75BE"/>
    <w:rsid w:val="00BF7D57"/>
    <w:rsid w:val="00BF7F6D"/>
    <w:rsid w:val="00C00677"/>
    <w:rsid w:val="00C01161"/>
    <w:rsid w:val="00C017E9"/>
    <w:rsid w:val="00C01CD9"/>
    <w:rsid w:val="00C01F8A"/>
    <w:rsid w:val="00C0232C"/>
    <w:rsid w:val="00C02BF0"/>
    <w:rsid w:val="00C02F94"/>
    <w:rsid w:val="00C038BF"/>
    <w:rsid w:val="00C042BD"/>
    <w:rsid w:val="00C04C60"/>
    <w:rsid w:val="00C04F27"/>
    <w:rsid w:val="00C0522A"/>
    <w:rsid w:val="00C06755"/>
    <w:rsid w:val="00C07551"/>
    <w:rsid w:val="00C07DFB"/>
    <w:rsid w:val="00C10627"/>
    <w:rsid w:val="00C107B9"/>
    <w:rsid w:val="00C10B2D"/>
    <w:rsid w:val="00C11A70"/>
    <w:rsid w:val="00C11D00"/>
    <w:rsid w:val="00C11DFD"/>
    <w:rsid w:val="00C1202D"/>
    <w:rsid w:val="00C12394"/>
    <w:rsid w:val="00C1304D"/>
    <w:rsid w:val="00C133AF"/>
    <w:rsid w:val="00C139B2"/>
    <w:rsid w:val="00C143FC"/>
    <w:rsid w:val="00C1460A"/>
    <w:rsid w:val="00C14C42"/>
    <w:rsid w:val="00C14E40"/>
    <w:rsid w:val="00C15315"/>
    <w:rsid w:val="00C15F36"/>
    <w:rsid w:val="00C16D4B"/>
    <w:rsid w:val="00C20958"/>
    <w:rsid w:val="00C20A11"/>
    <w:rsid w:val="00C20A2F"/>
    <w:rsid w:val="00C20D8A"/>
    <w:rsid w:val="00C21114"/>
    <w:rsid w:val="00C2140C"/>
    <w:rsid w:val="00C2193A"/>
    <w:rsid w:val="00C22191"/>
    <w:rsid w:val="00C22AE6"/>
    <w:rsid w:val="00C231FC"/>
    <w:rsid w:val="00C2369C"/>
    <w:rsid w:val="00C244B3"/>
    <w:rsid w:val="00C249EE"/>
    <w:rsid w:val="00C24A3E"/>
    <w:rsid w:val="00C24DA3"/>
    <w:rsid w:val="00C24E11"/>
    <w:rsid w:val="00C258EA"/>
    <w:rsid w:val="00C25FF4"/>
    <w:rsid w:val="00C26025"/>
    <w:rsid w:val="00C260C7"/>
    <w:rsid w:val="00C266E1"/>
    <w:rsid w:val="00C26865"/>
    <w:rsid w:val="00C26934"/>
    <w:rsid w:val="00C272BC"/>
    <w:rsid w:val="00C27315"/>
    <w:rsid w:val="00C27EA7"/>
    <w:rsid w:val="00C30398"/>
    <w:rsid w:val="00C30D29"/>
    <w:rsid w:val="00C30DD2"/>
    <w:rsid w:val="00C30E47"/>
    <w:rsid w:val="00C316A3"/>
    <w:rsid w:val="00C32174"/>
    <w:rsid w:val="00C321B1"/>
    <w:rsid w:val="00C323E4"/>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A04"/>
    <w:rsid w:val="00C4132C"/>
    <w:rsid w:val="00C413C9"/>
    <w:rsid w:val="00C423C0"/>
    <w:rsid w:val="00C42682"/>
    <w:rsid w:val="00C42786"/>
    <w:rsid w:val="00C42DC4"/>
    <w:rsid w:val="00C43140"/>
    <w:rsid w:val="00C43566"/>
    <w:rsid w:val="00C43658"/>
    <w:rsid w:val="00C43CB6"/>
    <w:rsid w:val="00C445A4"/>
    <w:rsid w:val="00C44EF0"/>
    <w:rsid w:val="00C4543A"/>
    <w:rsid w:val="00C46F09"/>
    <w:rsid w:val="00C47A8B"/>
    <w:rsid w:val="00C47DB4"/>
    <w:rsid w:val="00C47E1A"/>
    <w:rsid w:val="00C47EEB"/>
    <w:rsid w:val="00C50216"/>
    <w:rsid w:val="00C50752"/>
    <w:rsid w:val="00C50FC3"/>
    <w:rsid w:val="00C52086"/>
    <w:rsid w:val="00C529BB"/>
    <w:rsid w:val="00C52AEA"/>
    <w:rsid w:val="00C52BCF"/>
    <w:rsid w:val="00C52BEF"/>
    <w:rsid w:val="00C52EE0"/>
    <w:rsid w:val="00C53A66"/>
    <w:rsid w:val="00C53B31"/>
    <w:rsid w:val="00C53B3F"/>
    <w:rsid w:val="00C53C77"/>
    <w:rsid w:val="00C542ED"/>
    <w:rsid w:val="00C544D2"/>
    <w:rsid w:val="00C54834"/>
    <w:rsid w:val="00C549A6"/>
    <w:rsid w:val="00C54C4D"/>
    <w:rsid w:val="00C54EB4"/>
    <w:rsid w:val="00C552D4"/>
    <w:rsid w:val="00C55E47"/>
    <w:rsid w:val="00C563B5"/>
    <w:rsid w:val="00C56602"/>
    <w:rsid w:val="00C576B0"/>
    <w:rsid w:val="00C57DBF"/>
    <w:rsid w:val="00C60AED"/>
    <w:rsid w:val="00C61768"/>
    <w:rsid w:val="00C627E6"/>
    <w:rsid w:val="00C62961"/>
    <w:rsid w:val="00C62E18"/>
    <w:rsid w:val="00C6308D"/>
    <w:rsid w:val="00C6354F"/>
    <w:rsid w:val="00C635CA"/>
    <w:rsid w:val="00C638A4"/>
    <w:rsid w:val="00C63B04"/>
    <w:rsid w:val="00C64998"/>
    <w:rsid w:val="00C65540"/>
    <w:rsid w:val="00C65D65"/>
    <w:rsid w:val="00C65E8B"/>
    <w:rsid w:val="00C65F13"/>
    <w:rsid w:val="00C6660B"/>
    <w:rsid w:val="00C6662D"/>
    <w:rsid w:val="00C66678"/>
    <w:rsid w:val="00C67256"/>
    <w:rsid w:val="00C675D6"/>
    <w:rsid w:val="00C70B00"/>
    <w:rsid w:val="00C70B5B"/>
    <w:rsid w:val="00C70DED"/>
    <w:rsid w:val="00C70E13"/>
    <w:rsid w:val="00C70F6E"/>
    <w:rsid w:val="00C71348"/>
    <w:rsid w:val="00C7139C"/>
    <w:rsid w:val="00C7151A"/>
    <w:rsid w:val="00C71524"/>
    <w:rsid w:val="00C71D5C"/>
    <w:rsid w:val="00C71E87"/>
    <w:rsid w:val="00C7204E"/>
    <w:rsid w:val="00C72354"/>
    <w:rsid w:val="00C72C72"/>
    <w:rsid w:val="00C738CB"/>
    <w:rsid w:val="00C740CC"/>
    <w:rsid w:val="00C7474E"/>
    <w:rsid w:val="00C747D0"/>
    <w:rsid w:val="00C76132"/>
    <w:rsid w:val="00C7641D"/>
    <w:rsid w:val="00C76B77"/>
    <w:rsid w:val="00C76FB9"/>
    <w:rsid w:val="00C775F2"/>
    <w:rsid w:val="00C777ED"/>
    <w:rsid w:val="00C77F53"/>
    <w:rsid w:val="00C80148"/>
    <w:rsid w:val="00C801CB"/>
    <w:rsid w:val="00C802C8"/>
    <w:rsid w:val="00C8033D"/>
    <w:rsid w:val="00C80ADC"/>
    <w:rsid w:val="00C80F92"/>
    <w:rsid w:val="00C81F98"/>
    <w:rsid w:val="00C820F3"/>
    <w:rsid w:val="00C82797"/>
    <w:rsid w:val="00C83755"/>
    <w:rsid w:val="00C8474D"/>
    <w:rsid w:val="00C84E6F"/>
    <w:rsid w:val="00C84F0E"/>
    <w:rsid w:val="00C853E5"/>
    <w:rsid w:val="00C86228"/>
    <w:rsid w:val="00C870E9"/>
    <w:rsid w:val="00C872DC"/>
    <w:rsid w:val="00C87E38"/>
    <w:rsid w:val="00C900EC"/>
    <w:rsid w:val="00C9101D"/>
    <w:rsid w:val="00C91026"/>
    <w:rsid w:val="00C9116E"/>
    <w:rsid w:val="00C9237A"/>
    <w:rsid w:val="00C926D8"/>
    <w:rsid w:val="00C92D4C"/>
    <w:rsid w:val="00C9322D"/>
    <w:rsid w:val="00C93376"/>
    <w:rsid w:val="00C94112"/>
    <w:rsid w:val="00C94C13"/>
    <w:rsid w:val="00C94F10"/>
    <w:rsid w:val="00C955B4"/>
    <w:rsid w:val="00C95D24"/>
    <w:rsid w:val="00C960AF"/>
    <w:rsid w:val="00C96E1B"/>
    <w:rsid w:val="00C972EA"/>
    <w:rsid w:val="00C97429"/>
    <w:rsid w:val="00C975E6"/>
    <w:rsid w:val="00CA0A00"/>
    <w:rsid w:val="00CA0FCB"/>
    <w:rsid w:val="00CA1223"/>
    <w:rsid w:val="00CA13FE"/>
    <w:rsid w:val="00CA1688"/>
    <w:rsid w:val="00CA1F46"/>
    <w:rsid w:val="00CA1F50"/>
    <w:rsid w:val="00CA1FE5"/>
    <w:rsid w:val="00CA2270"/>
    <w:rsid w:val="00CA27A3"/>
    <w:rsid w:val="00CA286A"/>
    <w:rsid w:val="00CA2AE7"/>
    <w:rsid w:val="00CA344D"/>
    <w:rsid w:val="00CA37C2"/>
    <w:rsid w:val="00CA562F"/>
    <w:rsid w:val="00CA5675"/>
    <w:rsid w:val="00CA5B68"/>
    <w:rsid w:val="00CA5F46"/>
    <w:rsid w:val="00CA60BC"/>
    <w:rsid w:val="00CA618F"/>
    <w:rsid w:val="00CA63BC"/>
    <w:rsid w:val="00CA63FE"/>
    <w:rsid w:val="00CA65AA"/>
    <w:rsid w:val="00CA662B"/>
    <w:rsid w:val="00CA6E6C"/>
    <w:rsid w:val="00CB08EF"/>
    <w:rsid w:val="00CB0CE3"/>
    <w:rsid w:val="00CB0EA2"/>
    <w:rsid w:val="00CB1968"/>
    <w:rsid w:val="00CB1CD0"/>
    <w:rsid w:val="00CB22A6"/>
    <w:rsid w:val="00CB2CB8"/>
    <w:rsid w:val="00CB2E23"/>
    <w:rsid w:val="00CB3109"/>
    <w:rsid w:val="00CB312E"/>
    <w:rsid w:val="00CB417B"/>
    <w:rsid w:val="00CB4207"/>
    <w:rsid w:val="00CB45F8"/>
    <w:rsid w:val="00CB46E7"/>
    <w:rsid w:val="00CB4A05"/>
    <w:rsid w:val="00CB5342"/>
    <w:rsid w:val="00CB638D"/>
    <w:rsid w:val="00CB739D"/>
    <w:rsid w:val="00CB73BE"/>
    <w:rsid w:val="00CB7751"/>
    <w:rsid w:val="00CB798B"/>
    <w:rsid w:val="00CB79DD"/>
    <w:rsid w:val="00CB7C2C"/>
    <w:rsid w:val="00CB7EA2"/>
    <w:rsid w:val="00CC0105"/>
    <w:rsid w:val="00CC0C59"/>
    <w:rsid w:val="00CC129F"/>
    <w:rsid w:val="00CC1A8D"/>
    <w:rsid w:val="00CC20B1"/>
    <w:rsid w:val="00CC227F"/>
    <w:rsid w:val="00CC22E4"/>
    <w:rsid w:val="00CC2416"/>
    <w:rsid w:val="00CC27F7"/>
    <w:rsid w:val="00CC33A3"/>
    <w:rsid w:val="00CC368B"/>
    <w:rsid w:val="00CC3BB0"/>
    <w:rsid w:val="00CC4467"/>
    <w:rsid w:val="00CC52B2"/>
    <w:rsid w:val="00CC5E15"/>
    <w:rsid w:val="00CC5EDD"/>
    <w:rsid w:val="00CC64FF"/>
    <w:rsid w:val="00CC6717"/>
    <w:rsid w:val="00CC69AA"/>
    <w:rsid w:val="00CC6F80"/>
    <w:rsid w:val="00CC7201"/>
    <w:rsid w:val="00CC7228"/>
    <w:rsid w:val="00CD0D48"/>
    <w:rsid w:val="00CD1714"/>
    <w:rsid w:val="00CD2C18"/>
    <w:rsid w:val="00CD329E"/>
    <w:rsid w:val="00CD3D50"/>
    <w:rsid w:val="00CD3F38"/>
    <w:rsid w:val="00CD4660"/>
    <w:rsid w:val="00CD4843"/>
    <w:rsid w:val="00CD51FC"/>
    <w:rsid w:val="00CD63B9"/>
    <w:rsid w:val="00CD65EF"/>
    <w:rsid w:val="00CD68E8"/>
    <w:rsid w:val="00CD6E75"/>
    <w:rsid w:val="00CD6F08"/>
    <w:rsid w:val="00CD7438"/>
    <w:rsid w:val="00CD7EB1"/>
    <w:rsid w:val="00CE05B5"/>
    <w:rsid w:val="00CE07A7"/>
    <w:rsid w:val="00CE0C6B"/>
    <w:rsid w:val="00CE163C"/>
    <w:rsid w:val="00CE1846"/>
    <w:rsid w:val="00CE1FC8"/>
    <w:rsid w:val="00CE3575"/>
    <w:rsid w:val="00CE3733"/>
    <w:rsid w:val="00CE3A44"/>
    <w:rsid w:val="00CE3E90"/>
    <w:rsid w:val="00CE3ED0"/>
    <w:rsid w:val="00CE40FC"/>
    <w:rsid w:val="00CE451B"/>
    <w:rsid w:val="00CE54FB"/>
    <w:rsid w:val="00CE6082"/>
    <w:rsid w:val="00CE621A"/>
    <w:rsid w:val="00CE67F4"/>
    <w:rsid w:val="00CE6FB0"/>
    <w:rsid w:val="00CE72B5"/>
    <w:rsid w:val="00CE76BD"/>
    <w:rsid w:val="00CE7718"/>
    <w:rsid w:val="00CF0188"/>
    <w:rsid w:val="00CF01A1"/>
    <w:rsid w:val="00CF0212"/>
    <w:rsid w:val="00CF06B8"/>
    <w:rsid w:val="00CF09C0"/>
    <w:rsid w:val="00CF0B9E"/>
    <w:rsid w:val="00CF1325"/>
    <w:rsid w:val="00CF1AEF"/>
    <w:rsid w:val="00CF2358"/>
    <w:rsid w:val="00CF23E9"/>
    <w:rsid w:val="00CF2D84"/>
    <w:rsid w:val="00CF3969"/>
    <w:rsid w:val="00CF3B3D"/>
    <w:rsid w:val="00CF408A"/>
    <w:rsid w:val="00CF479E"/>
    <w:rsid w:val="00CF4C2F"/>
    <w:rsid w:val="00CF4E14"/>
    <w:rsid w:val="00CF507B"/>
    <w:rsid w:val="00CF588B"/>
    <w:rsid w:val="00CF61AA"/>
    <w:rsid w:val="00CF692C"/>
    <w:rsid w:val="00CF6989"/>
    <w:rsid w:val="00CF6A8C"/>
    <w:rsid w:val="00CF6D2F"/>
    <w:rsid w:val="00CF6E06"/>
    <w:rsid w:val="00CF72D7"/>
    <w:rsid w:val="00CF73E3"/>
    <w:rsid w:val="00CF784F"/>
    <w:rsid w:val="00CF79BF"/>
    <w:rsid w:val="00CF7A2D"/>
    <w:rsid w:val="00CF7D43"/>
    <w:rsid w:val="00D001F9"/>
    <w:rsid w:val="00D0096B"/>
    <w:rsid w:val="00D00AFE"/>
    <w:rsid w:val="00D00B28"/>
    <w:rsid w:val="00D01B0F"/>
    <w:rsid w:val="00D01BBB"/>
    <w:rsid w:val="00D02250"/>
    <w:rsid w:val="00D02569"/>
    <w:rsid w:val="00D02FDE"/>
    <w:rsid w:val="00D03664"/>
    <w:rsid w:val="00D039DD"/>
    <w:rsid w:val="00D03A08"/>
    <w:rsid w:val="00D03EE1"/>
    <w:rsid w:val="00D04CAF"/>
    <w:rsid w:val="00D052EE"/>
    <w:rsid w:val="00D05856"/>
    <w:rsid w:val="00D05903"/>
    <w:rsid w:val="00D05E93"/>
    <w:rsid w:val="00D05E96"/>
    <w:rsid w:val="00D06A7A"/>
    <w:rsid w:val="00D06F69"/>
    <w:rsid w:val="00D0781C"/>
    <w:rsid w:val="00D07971"/>
    <w:rsid w:val="00D10C1D"/>
    <w:rsid w:val="00D11D9E"/>
    <w:rsid w:val="00D1357C"/>
    <w:rsid w:val="00D13927"/>
    <w:rsid w:val="00D13E97"/>
    <w:rsid w:val="00D145DB"/>
    <w:rsid w:val="00D14E6C"/>
    <w:rsid w:val="00D154CB"/>
    <w:rsid w:val="00D15751"/>
    <w:rsid w:val="00D1661F"/>
    <w:rsid w:val="00D16694"/>
    <w:rsid w:val="00D170A0"/>
    <w:rsid w:val="00D201D2"/>
    <w:rsid w:val="00D20287"/>
    <w:rsid w:val="00D2108F"/>
    <w:rsid w:val="00D21F33"/>
    <w:rsid w:val="00D2337E"/>
    <w:rsid w:val="00D23A04"/>
    <w:rsid w:val="00D23FB3"/>
    <w:rsid w:val="00D24F4F"/>
    <w:rsid w:val="00D25ADC"/>
    <w:rsid w:val="00D25CA3"/>
    <w:rsid w:val="00D25F8F"/>
    <w:rsid w:val="00D26072"/>
    <w:rsid w:val="00D263FD"/>
    <w:rsid w:val="00D26B3B"/>
    <w:rsid w:val="00D270A0"/>
    <w:rsid w:val="00D27247"/>
    <w:rsid w:val="00D2783C"/>
    <w:rsid w:val="00D27E8F"/>
    <w:rsid w:val="00D27ED5"/>
    <w:rsid w:val="00D27F74"/>
    <w:rsid w:val="00D300BD"/>
    <w:rsid w:val="00D30756"/>
    <w:rsid w:val="00D30E6C"/>
    <w:rsid w:val="00D31D26"/>
    <w:rsid w:val="00D324E1"/>
    <w:rsid w:val="00D33092"/>
    <w:rsid w:val="00D33608"/>
    <w:rsid w:val="00D33774"/>
    <w:rsid w:val="00D33893"/>
    <w:rsid w:val="00D33FFC"/>
    <w:rsid w:val="00D34415"/>
    <w:rsid w:val="00D351F2"/>
    <w:rsid w:val="00D3653C"/>
    <w:rsid w:val="00D3677E"/>
    <w:rsid w:val="00D3789E"/>
    <w:rsid w:val="00D37CA0"/>
    <w:rsid w:val="00D37DE7"/>
    <w:rsid w:val="00D40345"/>
    <w:rsid w:val="00D40CC1"/>
    <w:rsid w:val="00D40DCA"/>
    <w:rsid w:val="00D41145"/>
    <w:rsid w:val="00D411CC"/>
    <w:rsid w:val="00D41B93"/>
    <w:rsid w:val="00D41C2E"/>
    <w:rsid w:val="00D4207C"/>
    <w:rsid w:val="00D42CFD"/>
    <w:rsid w:val="00D431C1"/>
    <w:rsid w:val="00D435C3"/>
    <w:rsid w:val="00D43A80"/>
    <w:rsid w:val="00D43C68"/>
    <w:rsid w:val="00D447BE"/>
    <w:rsid w:val="00D44D08"/>
    <w:rsid w:val="00D44ECB"/>
    <w:rsid w:val="00D4521D"/>
    <w:rsid w:val="00D465CE"/>
    <w:rsid w:val="00D466B0"/>
    <w:rsid w:val="00D467C2"/>
    <w:rsid w:val="00D47C8A"/>
    <w:rsid w:val="00D47E4D"/>
    <w:rsid w:val="00D50020"/>
    <w:rsid w:val="00D50260"/>
    <w:rsid w:val="00D506E5"/>
    <w:rsid w:val="00D50A37"/>
    <w:rsid w:val="00D5121C"/>
    <w:rsid w:val="00D512F4"/>
    <w:rsid w:val="00D517D1"/>
    <w:rsid w:val="00D51B81"/>
    <w:rsid w:val="00D52FF6"/>
    <w:rsid w:val="00D54902"/>
    <w:rsid w:val="00D54FBE"/>
    <w:rsid w:val="00D55895"/>
    <w:rsid w:val="00D55A96"/>
    <w:rsid w:val="00D55ACF"/>
    <w:rsid w:val="00D5740F"/>
    <w:rsid w:val="00D5747F"/>
    <w:rsid w:val="00D57DBF"/>
    <w:rsid w:val="00D607C7"/>
    <w:rsid w:val="00D60812"/>
    <w:rsid w:val="00D612B7"/>
    <w:rsid w:val="00D61BED"/>
    <w:rsid w:val="00D6213D"/>
    <w:rsid w:val="00D62596"/>
    <w:rsid w:val="00D63999"/>
    <w:rsid w:val="00D63D1A"/>
    <w:rsid w:val="00D643B4"/>
    <w:rsid w:val="00D64A68"/>
    <w:rsid w:val="00D64E73"/>
    <w:rsid w:val="00D65461"/>
    <w:rsid w:val="00D65D04"/>
    <w:rsid w:val="00D66147"/>
    <w:rsid w:val="00D66716"/>
    <w:rsid w:val="00D66DB0"/>
    <w:rsid w:val="00D6703A"/>
    <w:rsid w:val="00D67C30"/>
    <w:rsid w:val="00D702E7"/>
    <w:rsid w:val="00D704DD"/>
    <w:rsid w:val="00D705E7"/>
    <w:rsid w:val="00D70FA6"/>
    <w:rsid w:val="00D71743"/>
    <w:rsid w:val="00D71E0D"/>
    <w:rsid w:val="00D72EDA"/>
    <w:rsid w:val="00D73584"/>
    <w:rsid w:val="00D737CE"/>
    <w:rsid w:val="00D73B97"/>
    <w:rsid w:val="00D74F1B"/>
    <w:rsid w:val="00D75527"/>
    <w:rsid w:val="00D75FCC"/>
    <w:rsid w:val="00D76A4F"/>
    <w:rsid w:val="00D76ABE"/>
    <w:rsid w:val="00D76AFE"/>
    <w:rsid w:val="00D77108"/>
    <w:rsid w:val="00D77831"/>
    <w:rsid w:val="00D77A36"/>
    <w:rsid w:val="00D8040D"/>
    <w:rsid w:val="00D8044D"/>
    <w:rsid w:val="00D8095E"/>
    <w:rsid w:val="00D818EB"/>
    <w:rsid w:val="00D81B6A"/>
    <w:rsid w:val="00D81CB8"/>
    <w:rsid w:val="00D82328"/>
    <w:rsid w:val="00D827E0"/>
    <w:rsid w:val="00D828D8"/>
    <w:rsid w:val="00D83A9C"/>
    <w:rsid w:val="00D83E52"/>
    <w:rsid w:val="00D849EC"/>
    <w:rsid w:val="00D84B3A"/>
    <w:rsid w:val="00D853D7"/>
    <w:rsid w:val="00D8566C"/>
    <w:rsid w:val="00D85C8E"/>
    <w:rsid w:val="00D86569"/>
    <w:rsid w:val="00D86671"/>
    <w:rsid w:val="00D86D6B"/>
    <w:rsid w:val="00D86E16"/>
    <w:rsid w:val="00D903F5"/>
    <w:rsid w:val="00D90A7C"/>
    <w:rsid w:val="00D90DE5"/>
    <w:rsid w:val="00D91500"/>
    <w:rsid w:val="00D9160D"/>
    <w:rsid w:val="00D91897"/>
    <w:rsid w:val="00D91B70"/>
    <w:rsid w:val="00D91E44"/>
    <w:rsid w:val="00D92686"/>
    <w:rsid w:val="00D932EF"/>
    <w:rsid w:val="00D93967"/>
    <w:rsid w:val="00D93B62"/>
    <w:rsid w:val="00D93E75"/>
    <w:rsid w:val="00D93ED8"/>
    <w:rsid w:val="00D94D41"/>
    <w:rsid w:val="00D95506"/>
    <w:rsid w:val="00D963CB"/>
    <w:rsid w:val="00D96624"/>
    <w:rsid w:val="00D96A2A"/>
    <w:rsid w:val="00D96EF1"/>
    <w:rsid w:val="00D973A0"/>
    <w:rsid w:val="00DA09F7"/>
    <w:rsid w:val="00DA0AC5"/>
    <w:rsid w:val="00DA0F20"/>
    <w:rsid w:val="00DA0F9F"/>
    <w:rsid w:val="00DA1215"/>
    <w:rsid w:val="00DA14F7"/>
    <w:rsid w:val="00DA153A"/>
    <w:rsid w:val="00DA1998"/>
    <w:rsid w:val="00DA1ABE"/>
    <w:rsid w:val="00DA239B"/>
    <w:rsid w:val="00DA25C9"/>
    <w:rsid w:val="00DA274E"/>
    <w:rsid w:val="00DA2FD4"/>
    <w:rsid w:val="00DA32A6"/>
    <w:rsid w:val="00DA42CC"/>
    <w:rsid w:val="00DA46AC"/>
    <w:rsid w:val="00DA5672"/>
    <w:rsid w:val="00DA5C92"/>
    <w:rsid w:val="00DA67FB"/>
    <w:rsid w:val="00DA6C75"/>
    <w:rsid w:val="00DA72B9"/>
    <w:rsid w:val="00DA744B"/>
    <w:rsid w:val="00DA74DA"/>
    <w:rsid w:val="00DA7D9A"/>
    <w:rsid w:val="00DB0294"/>
    <w:rsid w:val="00DB0A7A"/>
    <w:rsid w:val="00DB0B3C"/>
    <w:rsid w:val="00DB2664"/>
    <w:rsid w:val="00DB275A"/>
    <w:rsid w:val="00DB2FE7"/>
    <w:rsid w:val="00DB2FF1"/>
    <w:rsid w:val="00DB308C"/>
    <w:rsid w:val="00DB31D7"/>
    <w:rsid w:val="00DB375D"/>
    <w:rsid w:val="00DB39BC"/>
    <w:rsid w:val="00DB3FAE"/>
    <w:rsid w:val="00DB448C"/>
    <w:rsid w:val="00DB481C"/>
    <w:rsid w:val="00DB4D20"/>
    <w:rsid w:val="00DB58AB"/>
    <w:rsid w:val="00DB5D21"/>
    <w:rsid w:val="00DB5D5F"/>
    <w:rsid w:val="00DB5FAA"/>
    <w:rsid w:val="00DB630C"/>
    <w:rsid w:val="00DB7194"/>
    <w:rsid w:val="00DB7598"/>
    <w:rsid w:val="00DB76FA"/>
    <w:rsid w:val="00DB7BA1"/>
    <w:rsid w:val="00DC0636"/>
    <w:rsid w:val="00DC0A75"/>
    <w:rsid w:val="00DC1152"/>
    <w:rsid w:val="00DC1316"/>
    <w:rsid w:val="00DC18CE"/>
    <w:rsid w:val="00DC1C2D"/>
    <w:rsid w:val="00DC2AC8"/>
    <w:rsid w:val="00DC2E33"/>
    <w:rsid w:val="00DC36E4"/>
    <w:rsid w:val="00DC49AF"/>
    <w:rsid w:val="00DC4D4F"/>
    <w:rsid w:val="00DC500D"/>
    <w:rsid w:val="00DC57F7"/>
    <w:rsid w:val="00DC61A6"/>
    <w:rsid w:val="00DC68F5"/>
    <w:rsid w:val="00DC69B5"/>
    <w:rsid w:val="00DC6DD7"/>
    <w:rsid w:val="00DC6E32"/>
    <w:rsid w:val="00DC6EA5"/>
    <w:rsid w:val="00DC6FB8"/>
    <w:rsid w:val="00DD011D"/>
    <w:rsid w:val="00DD0935"/>
    <w:rsid w:val="00DD14B4"/>
    <w:rsid w:val="00DD1622"/>
    <w:rsid w:val="00DD1D3D"/>
    <w:rsid w:val="00DD2571"/>
    <w:rsid w:val="00DD28D5"/>
    <w:rsid w:val="00DD29C6"/>
    <w:rsid w:val="00DD2EF7"/>
    <w:rsid w:val="00DD317E"/>
    <w:rsid w:val="00DD3444"/>
    <w:rsid w:val="00DD3583"/>
    <w:rsid w:val="00DD3606"/>
    <w:rsid w:val="00DD3932"/>
    <w:rsid w:val="00DD3D21"/>
    <w:rsid w:val="00DD3D9B"/>
    <w:rsid w:val="00DD3DB3"/>
    <w:rsid w:val="00DD40EE"/>
    <w:rsid w:val="00DD52CB"/>
    <w:rsid w:val="00DD5354"/>
    <w:rsid w:val="00DD55BF"/>
    <w:rsid w:val="00DD59CE"/>
    <w:rsid w:val="00DD5A79"/>
    <w:rsid w:val="00DD65A9"/>
    <w:rsid w:val="00DD68FB"/>
    <w:rsid w:val="00DD6C16"/>
    <w:rsid w:val="00DD6CC3"/>
    <w:rsid w:val="00DD6F3E"/>
    <w:rsid w:val="00DD7BCF"/>
    <w:rsid w:val="00DD7D0A"/>
    <w:rsid w:val="00DE104A"/>
    <w:rsid w:val="00DE105C"/>
    <w:rsid w:val="00DE12AA"/>
    <w:rsid w:val="00DE163B"/>
    <w:rsid w:val="00DE1AA0"/>
    <w:rsid w:val="00DE2F45"/>
    <w:rsid w:val="00DE310C"/>
    <w:rsid w:val="00DE3562"/>
    <w:rsid w:val="00DE3903"/>
    <w:rsid w:val="00DE3ACC"/>
    <w:rsid w:val="00DE4419"/>
    <w:rsid w:val="00DE47B4"/>
    <w:rsid w:val="00DE65AC"/>
    <w:rsid w:val="00DE6E87"/>
    <w:rsid w:val="00DE79D3"/>
    <w:rsid w:val="00DE7B3C"/>
    <w:rsid w:val="00DF0A87"/>
    <w:rsid w:val="00DF1456"/>
    <w:rsid w:val="00DF2971"/>
    <w:rsid w:val="00DF3162"/>
    <w:rsid w:val="00DF33E0"/>
    <w:rsid w:val="00DF4232"/>
    <w:rsid w:val="00DF4DAD"/>
    <w:rsid w:val="00DF6449"/>
    <w:rsid w:val="00DF6C62"/>
    <w:rsid w:val="00DF6DC6"/>
    <w:rsid w:val="00DF7BEC"/>
    <w:rsid w:val="00DF7CAA"/>
    <w:rsid w:val="00E00B72"/>
    <w:rsid w:val="00E00CF4"/>
    <w:rsid w:val="00E0163C"/>
    <w:rsid w:val="00E01821"/>
    <w:rsid w:val="00E021E5"/>
    <w:rsid w:val="00E0286F"/>
    <w:rsid w:val="00E0291F"/>
    <w:rsid w:val="00E029A9"/>
    <w:rsid w:val="00E02AF0"/>
    <w:rsid w:val="00E02CA4"/>
    <w:rsid w:val="00E030F1"/>
    <w:rsid w:val="00E040D7"/>
    <w:rsid w:val="00E040E6"/>
    <w:rsid w:val="00E045E0"/>
    <w:rsid w:val="00E04AF8"/>
    <w:rsid w:val="00E04B90"/>
    <w:rsid w:val="00E05868"/>
    <w:rsid w:val="00E06191"/>
    <w:rsid w:val="00E0665B"/>
    <w:rsid w:val="00E068D8"/>
    <w:rsid w:val="00E06C3B"/>
    <w:rsid w:val="00E070C9"/>
    <w:rsid w:val="00E07774"/>
    <w:rsid w:val="00E07E4B"/>
    <w:rsid w:val="00E1000C"/>
    <w:rsid w:val="00E102FA"/>
    <w:rsid w:val="00E10309"/>
    <w:rsid w:val="00E10439"/>
    <w:rsid w:val="00E1094E"/>
    <w:rsid w:val="00E10DAA"/>
    <w:rsid w:val="00E10DBF"/>
    <w:rsid w:val="00E1118B"/>
    <w:rsid w:val="00E11A4E"/>
    <w:rsid w:val="00E12929"/>
    <w:rsid w:val="00E12EB0"/>
    <w:rsid w:val="00E1387E"/>
    <w:rsid w:val="00E138DA"/>
    <w:rsid w:val="00E1615E"/>
    <w:rsid w:val="00E16A15"/>
    <w:rsid w:val="00E16E6A"/>
    <w:rsid w:val="00E1729E"/>
    <w:rsid w:val="00E17422"/>
    <w:rsid w:val="00E17432"/>
    <w:rsid w:val="00E17717"/>
    <w:rsid w:val="00E17C20"/>
    <w:rsid w:val="00E17C36"/>
    <w:rsid w:val="00E17EFA"/>
    <w:rsid w:val="00E20A49"/>
    <w:rsid w:val="00E212ED"/>
    <w:rsid w:val="00E217AB"/>
    <w:rsid w:val="00E219C2"/>
    <w:rsid w:val="00E21C45"/>
    <w:rsid w:val="00E225FF"/>
    <w:rsid w:val="00E22B42"/>
    <w:rsid w:val="00E23727"/>
    <w:rsid w:val="00E24165"/>
    <w:rsid w:val="00E2454B"/>
    <w:rsid w:val="00E24794"/>
    <w:rsid w:val="00E2498C"/>
    <w:rsid w:val="00E24FD2"/>
    <w:rsid w:val="00E251A2"/>
    <w:rsid w:val="00E251E6"/>
    <w:rsid w:val="00E252F2"/>
    <w:rsid w:val="00E25832"/>
    <w:rsid w:val="00E2706A"/>
    <w:rsid w:val="00E27636"/>
    <w:rsid w:val="00E27945"/>
    <w:rsid w:val="00E30098"/>
    <w:rsid w:val="00E30596"/>
    <w:rsid w:val="00E30970"/>
    <w:rsid w:val="00E30B81"/>
    <w:rsid w:val="00E30B9B"/>
    <w:rsid w:val="00E30D01"/>
    <w:rsid w:val="00E31AD2"/>
    <w:rsid w:val="00E31B60"/>
    <w:rsid w:val="00E31BCE"/>
    <w:rsid w:val="00E31E6E"/>
    <w:rsid w:val="00E330C7"/>
    <w:rsid w:val="00E334A6"/>
    <w:rsid w:val="00E345B2"/>
    <w:rsid w:val="00E3482C"/>
    <w:rsid w:val="00E35240"/>
    <w:rsid w:val="00E35719"/>
    <w:rsid w:val="00E364D0"/>
    <w:rsid w:val="00E36F66"/>
    <w:rsid w:val="00E37AAD"/>
    <w:rsid w:val="00E37AC7"/>
    <w:rsid w:val="00E37ACE"/>
    <w:rsid w:val="00E40294"/>
    <w:rsid w:val="00E4029B"/>
    <w:rsid w:val="00E40447"/>
    <w:rsid w:val="00E405FC"/>
    <w:rsid w:val="00E40721"/>
    <w:rsid w:val="00E40742"/>
    <w:rsid w:val="00E40F00"/>
    <w:rsid w:val="00E41293"/>
    <w:rsid w:val="00E415C8"/>
    <w:rsid w:val="00E4184B"/>
    <w:rsid w:val="00E419E2"/>
    <w:rsid w:val="00E42E11"/>
    <w:rsid w:val="00E42EC5"/>
    <w:rsid w:val="00E43A1C"/>
    <w:rsid w:val="00E43D9D"/>
    <w:rsid w:val="00E44DA7"/>
    <w:rsid w:val="00E451C3"/>
    <w:rsid w:val="00E45E12"/>
    <w:rsid w:val="00E463E3"/>
    <w:rsid w:val="00E46E43"/>
    <w:rsid w:val="00E46E44"/>
    <w:rsid w:val="00E476E3"/>
    <w:rsid w:val="00E47B79"/>
    <w:rsid w:val="00E47EAF"/>
    <w:rsid w:val="00E47F46"/>
    <w:rsid w:val="00E5033E"/>
    <w:rsid w:val="00E50F29"/>
    <w:rsid w:val="00E5148E"/>
    <w:rsid w:val="00E51888"/>
    <w:rsid w:val="00E51FDE"/>
    <w:rsid w:val="00E51FED"/>
    <w:rsid w:val="00E524D6"/>
    <w:rsid w:val="00E525E1"/>
    <w:rsid w:val="00E5299E"/>
    <w:rsid w:val="00E52A95"/>
    <w:rsid w:val="00E52AED"/>
    <w:rsid w:val="00E52D8F"/>
    <w:rsid w:val="00E53234"/>
    <w:rsid w:val="00E53875"/>
    <w:rsid w:val="00E5427D"/>
    <w:rsid w:val="00E549D2"/>
    <w:rsid w:val="00E54E86"/>
    <w:rsid w:val="00E5500B"/>
    <w:rsid w:val="00E55CAC"/>
    <w:rsid w:val="00E56422"/>
    <w:rsid w:val="00E56718"/>
    <w:rsid w:val="00E56B89"/>
    <w:rsid w:val="00E56F93"/>
    <w:rsid w:val="00E571FB"/>
    <w:rsid w:val="00E5760E"/>
    <w:rsid w:val="00E57FA2"/>
    <w:rsid w:val="00E6029A"/>
    <w:rsid w:val="00E602B0"/>
    <w:rsid w:val="00E60541"/>
    <w:rsid w:val="00E60582"/>
    <w:rsid w:val="00E60668"/>
    <w:rsid w:val="00E60A94"/>
    <w:rsid w:val="00E614BA"/>
    <w:rsid w:val="00E615E9"/>
    <w:rsid w:val="00E625C4"/>
    <w:rsid w:val="00E6266B"/>
    <w:rsid w:val="00E62A08"/>
    <w:rsid w:val="00E62D43"/>
    <w:rsid w:val="00E62F4D"/>
    <w:rsid w:val="00E63803"/>
    <w:rsid w:val="00E63BD3"/>
    <w:rsid w:val="00E64316"/>
    <w:rsid w:val="00E64469"/>
    <w:rsid w:val="00E64ABE"/>
    <w:rsid w:val="00E6557C"/>
    <w:rsid w:val="00E65600"/>
    <w:rsid w:val="00E65BCC"/>
    <w:rsid w:val="00E65D04"/>
    <w:rsid w:val="00E65E1F"/>
    <w:rsid w:val="00E66011"/>
    <w:rsid w:val="00E66875"/>
    <w:rsid w:val="00E66B60"/>
    <w:rsid w:val="00E67548"/>
    <w:rsid w:val="00E676B7"/>
    <w:rsid w:val="00E67EDA"/>
    <w:rsid w:val="00E70116"/>
    <w:rsid w:val="00E70AFF"/>
    <w:rsid w:val="00E70D2A"/>
    <w:rsid w:val="00E72136"/>
    <w:rsid w:val="00E72AC7"/>
    <w:rsid w:val="00E73767"/>
    <w:rsid w:val="00E73ECE"/>
    <w:rsid w:val="00E74187"/>
    <w:rsid w:val="00E74966"/>
    <w:rsid w:val="00E74990"/>
    <w:rsid w:val="00E749F7"/>
    <w:rsid w:val="00E74C69"/>
    <w:rsid w:val="00E75094"/>
    <w:rsid w:val="00E750DE"/>
    <w:rsid w:val="00E7556E"/>
    <w:rsid w:val="00E75A93"/>
    <w:rsid w:val="00E75AEC"/>
    <w:rsid w:val="00E75FEC"/>
    <w:rsid w:val="00E769CE"/>
    <w:rsid w:val="00E77D4D"/>
    <w:rsid w:val="00E8083B"/>
    <w:rsid w:val="00E808EF"/>
    <w:rsid w:val="00E823C3"/>
    <w:rsid w:val="00E82FF1"/>
    <w:rsid w:val="00E83C46"/>
    <w:rsid w:val="00E84AB3"/>
    <w:rsid w:val="00E858A5"/>
    <w:rsid w:val="00E859C6"/>
    <w:rsid w:val="00E8643C"/>
    <w:rsid w:val="00E877AF"/>
    <w:rsid w:val="00E9008B"/>
    <w:rsid w:val="00E906FB"/>
    <w:rsid w:val="00E90863"/>
    <w:rsid w:val="00E90876"/>
    <w:rsid w:val="00E90E5A"/>
    <w:rsid w:val="00E91801"/>
    <w:rsid w:val="00E9271E"/>
    <w:rsid w:val="00E927AB"/>
    <w:rsid w:val="00E92D0D"/>
    <w:rsid w:val="00E933C6"/>
    <w:rsid w:val="00E93821"/>
    <w:rsid w:val="00E93D92"/>
    <w:rsid w:val="00E94535"/>
    <w:rsid w:val="00E945AE"/>
    <w:rsid w:val="00E947CB"/>
    <w:rsid w:val="00E947E6"/>
    <w:rsid w:val="00E94D35"/>
    <w:rsid w:val="00E94F30"/>
    <w:rsid w:val="00E959CD"/>
    <w:rsid w:val="00E95C15"/>
    <w:rsid w:val="00E9615B"/>
    <w:rsid w:val="00E962A4"/>
    <w:rsid w:val="00E967A9"/>
    <w:rsid w:val="00E96F3B"/>
    <w:rsid w:val="00E97646"/>
    <w:rsid w:val="00EA03CF"/>
    <w:rsid w:val="00EA0BD5"/>
    <w:rsid w:val="00EA0D94"/>
    <w:rsid w:val="00EA0E3B"/>
    <w:rsid w:val="00EA0ECE"/>
    <w:rsid w:val="00EA0FE5"/>
    <w:rsid w:val="00EA1057"/>
    <w:rsid w:val="00EA12B1"/>
    <w:rsid w:val="00EA180A"/>
    <w:rsid w:val="00EA2B22"/>
    <w:rsid w:val="00EA42B1"/>
    <w:rsid w:val="00EA45CB"/>
    <w:rsid w:val="00EA4E94"/>
    <w:rsid w:val="00EA5FA5"/>
    <w:rsid w:val="00EA6253"/>
    <w:rsid w:val="00EA62DA"/>
    <w:rsid w:val="00EA6378"/>
    <w:rsid w:val="00EA638D"/>
    <w:rsid w:val="00EA673A"/>
    <w:rsid w:val="00EA6C77"/>
    <w:rsid w:val="00EA7F1F"/>
    <w:rsid w:val="00EB0274"/>
    <w:rsid w:val="00EB03F5"/>
    <w:rsid w:val="00EB0B08"/>
    <w:rsid w:val="00EB15CC"/>
    <w:rsid w:val="00EB1E49"/>
    <w:rsid w:val="00EB2004"/>
    <w:rsid w:val="00EB24DC"/>
    <w:rsid w:val="00EB2631"/>
    <w:rsid w:val="00EB3A94"/>
    <w:rsid w:val="00EB3BA7"/>
    <w:rsid w:val="00EB426D"/>
    <w:rsid w:val="00EB4652"/>
    <w:rsid w:val="00EB4BDD"/>
    <w:rsid w:val="00EB4EB0"/>
    <w:rsid w:val="00EB55D6"/>
    <w:rsid w:val="00EB5BD5"/>
    <w:rsid w:val="00EB6E5F"/>
    <w:rsid w:val="00EB75A8"/>
    <w:rsid w:val="00EB7C1F"/>
    <w:rsid w:val="00EB7FC7"/>
    <w:rsid w:val="00EC0131"/>
    <w:rsid w:val="00EC05F9"/>
    <w:rsid w:val="00EC0C8C"/>
    <w:rsid w:val="00EC0D9D"/>
    <w:rsid w:val="00EC0EDB"/>
    <w:rsid w:val="00EC1F63"/>
    <w:rsid w:val="00EC1FA2"/>
    <w:rsid w:val="00EC22AC"/>
    <w:rsid w:val="00EC26F0"/>
    <w:rsid w:val="00EC26F4"/>
    <w:rsid w:val="00EC27AF"/>
    <w:rsid w:val="00EC2BDA"/>
    <w:rsid w:val="00EC30FB"/>
    <w:rsid w:val="00EC3482"/>
    <w:rsid w:val="00EC35B8"/>
    <w:rsid w:val="00EC37BE"/>
    <w:rsid w:val="00EC3ACC"/>
    <w:rsid w:val="00EC4355"/>
    <w:rsid w:val="00EC4783"/>
    <w:rsid w:val="00EC4AEE"/>
    <w:rsid w:val="00EC4B30"/>
    <w:rsid w:val="00EC4F69"/>
    <w:rsid w:val="00EC4FBB"/>
    <w:rsid w:val="00EC72D8"/>
    <w:rsid w:val="00EC7319"/>
    <w:rsid w:val="00EC75D2"/>
    <w:rsid w:val="00ED00E3"/>
    <w:rsid w:val="00ED0820"/>
    <w:rsid w:val="00ED0DFE"/>
    <w:rsid w:val="00ED1EBF"/>
    <w:rsid w:val="00ED2F45"/>
    <w:rsid w:val="00ED3776"/>
    <w:rsid w:val="00ED3921"/>
    <w:rsid w:val="00ED3B06"/>
    <w:rsid w:val="00ED41B7"/>
    <w:rsid w:val="00ED4CCC"/>
    <w:rsid w:val="00ED5E57"/>
    <w:rsid w:val="00ED618C"/>
    <w:rsid w:val="00ED63F3"/>
    <w:rsid w:val="00ED6589"/>
    <w:rsid w:val="00ED6E48"/>
    <w:rsid w:val="00EE01F2"/>
    <w:rsid w:val="00EE06FA"/>
    <w:rsid w:val="00EE0828"/>
    <w:rsid w:val="00EE083A"/>
    <w:rsid w:val="00EE1674"/>
    <w:rsid w:val="00EE1B76"/>
    <w:rsid w:val="00EE1F2D"/>
    <w:rsid w:val="00EE20CE"/>
    <w:rsid w:val="00EE216F"/>
    <w:rsid w:val="00EE2206"/>
    <w:rsid w:val="00EE28D1"/>
    <w:rsid w:val="00EE3CE5"/>
    <w:rsid w:val="00EE3CF6"/>
    <w:rsid w:val="00EE3E9B"/>
    <w:rsid w:val="00EE525C"/>
    <w:rsid w:val="00EE551B"/>
    <w:rsid w:val="00EE604B"/>
    <w:rsid w:val="00EE6084"/>
    <w:rsid w:val="00EE6172"/>
    <w:rsid w:val="00EE6440"/>
    <w:rsid w:val="00EE7D9A"/>
    <w:rsid w:val="00EF043A"/>
    <w:rsid w:val="00EF0A9C"/>
    <w:rsid w:val="00EF0E50"/>
    <w:rsid w:val="00EF0E77"/>
    <w:rsid w:val="00EF0F18"/>
    <w:rsid w:val="00EF20E8"/>
    <w:rsid w:val="00EF21D5"/>
    <w:rsid w:val="00EF30B1"/>
    <w:rsid w:val="00EF4674"/>
    <w:rsid w:val="00EF46CA"/>
    <w:rsid w:val="00EF4E65"/>
    <w:rsid w:val="00EF4F6F"/>
    <w:rsid w:val="00EF542A"/>
    <w:rsid w:val="00EF5916"/>
    <w:rsid w:val="00EF5E07"/>
    <w:rsid w:val="00EF6AC3"/>
    <w:rsid w:val="00EF76B0"/>
    <w:rsid w:val="00EF7CAE"/>
    <w:rsid w:val="00F0000D"/>
    <w:rsid w:val="00F002F4"/>
    <w:rsid w:val="00F0038C"/>
    <w:rsid w:val="00F00599"/>
    <w:rsid w:val="00F00759"/>
    <w:rsid w:val="00F0083B"/>
    <w:rsid w:val="00F00852"/>
    <w:rsid w:val="00F00948"/>
    <w:rsid w:val="00F012E1"/>
    <w:rsid w:val="00F01CF9"/>
    <w:rsid w:val="00F0203C"/>
    <w:rsid w:val="00F022E9"/>
    <w:rsid w:val="00F023FB"/>
    <w:rsid w:val="00F024E9"/>
    <w:rsid w:val="00F0271C"/>
    <w:rsid w:val="00F02747"/>
    <w:rsid w:val="00F028A4"/>
    <w:rsid w:val="00F03A33"/>
    <w:rsid w:val="00F03CBE"/>
    <w:rsid w:val="00F03FEF"/>
    <w:rsid w:val="00F052E3"/>
    <w:rsid w:val="00F057E0"/>
    <w:rsid w:val="00F05C01"/>
    <w:rsid w:val="00F06673"/>
    <w:rsid w:val="00F06787"/>
    <w:rsid w:val="00F06A14"/>
    <w:rsid w:val="00F06AF7"/>
    <w:rsid w:val="00F06E24"/>
    <w:rsid w:val="00F072C3"/>
    <w:rsid w:val="00F104FF"/>
    <w:rsid w:val="00F10627"/>
    <w:rsid w:val="00F1123B"/>
    <w:rsid w:val="00F11403"/>
    <w:rsid w:val="00F11E9F"/>
    <w:rsid w:val="00F11EEE"/>
    <w:rsid w:val="00F12E79"/>
    <w:rsid w:val="00F13866"/>
    <w:rsid w:val="00F13FD9"/>
    <w:rsid w:val="00F143E8"/>
    <w:rsid w:val="00F14C24"/>
    <w:rsid w:val="00F14F83"/>
    <w:rsid w:val="00F14FC6"/>
    <w:rsid w:val="00F15189"/>
    <w:rsid w:val="00F15C39"/>
    <w:rsid w:val="00F15E98"/>
    <w:rsid w:val="00F16949"/>
    <w:rsid w:val="00F17069"/>
    <w:rsid w:val="00F17492"/>
    <w:rsid w:val="00F17A9D"/>
    <w:rsid w:val="00F17C54"/>
    <w:rsid w:val="00F2073E"/>
    <w:rsid w:val="00F20836"/>
    <w:rsid w:val="00F212C4"/>
    <w:rsid w:val="00F23227"/>
    <w:rsid w:val="00F23275"/>
    <w:rsid w:val="00F23318"/>
    <w:rsid w:val="00F23577"/>
    <w:rsid w:val="00F2393F"/>
    <w:rsid w:val="00F2457F"/>
    <w:rsid w:val="00F24987"/>
    <w:rsid w:val="00F24A54"/>
    <w:rsid w:val="00F2505D"/>
    <w:rsid w:val="00F2535A"/>
    <w:rsid w:val="00F253F1"/>
    <w:rsid w:val="00F254FB"/>
    <w:rsid w:val="00F25E9A"/>
    <w:rsid w:val="00F26358"/>
    <w:rsid w:val="00F26DBC"/>
    <w:rsid w:val="00F27665"/>
    <w:rsid w:val="00F27D16"/>
    <w:rsid w:val="00F27D4D"/>
    <w:rsid w:val="00F301BB"/>
    <w:rsid w:val="00F304D7"/>
    <w:rsid w:val="00F306A7"/>
    <w:rsid w:val="00F308FC"/>
    <w:rsid w:val="00F30A60"/>
    <w:rsid w:val="00F31309"/>
    <w:rsid w:val="00F31D82"/>
    <w:rsid w:val="00F31FA8"/>
    <w:rsid w:val="00F32222"/>
    <w:rsid w:val="00F32C06"/>
    <w:rsid w:val="00F336C1"/>
    <w:rsid w:val="00F337D1"/>
    <w:rsid w:val="00F33A2D"/>
    <w:rsid w:val="00F33E4C"/>
    <w:rsid w:val="00F3511E"/>
    <w:rsid w:val="00F35246"/>
    <w:rsid w:val="00F362D1"/>
    <w:rsid w:val="00F3690C"/>
    <w:rsid w:val="00F36C01"/>
    <w:rsid w:val="00F36EE5"/>
    <w:rsid w:val="00F36F92"/>
    <w:rsid w:val="00F36FBF"/>
    <w:rsid w:val="00F378DF"/>
    <w:rsid w:val="00F37B13"/>
    <w:rsid w:val="00F40330"/>
    <w:rsid w:val="00F4083D"/>
    <w:rsid w:val="00F40BF1"/>
    <w:rsid w:val="00F41274"/>
    <w:rsid w:val="00F413FB"/>
    <w:rsid w:val="00F41805"/>
    <w:rsid w:val="00F4196B"/>
    <w:rsid w:val="00F4197D"/>
    <w:rsid w:val="00F41C45"/>
    <w:rsid w:val="00F42C25"/>
    <w:rsid w:val="00F4329F"/>
    <w:rsid w:val="00F438A4"/>
    <w:rsid w:val="00F43FAB"/>
    <w:rsid w:val="00F4463C"/>
    <w:rsid w:val="00F44A42"/>
    <w:rsid w:val="00F45829"/>
    <w:rsid w:val="00F463C2"/>
    <w:rsid w:val="00F46559"/>
    <w:rsid w:val="00F46561"/>
    <w:rsid w:val="00F467B9"/>
    <w:rsid w:val="00F47B2E"/>
    <w:rsid w:val="00F47DE7"/>
    <w:rsid w:val="00F47F22"/>
    <w:rsid w:val="00F505D1"/>
    <w:rsid w:val="00F50AC0"/>
    <w:rsid w:val="00F50EE0"/>
    <w:rsid w:val="00F51239"/>
    <w:rsid w:val="00F5128A"/>
    <w:rsid w:val="00F52174"/>
    <w:rsid w:val="00F522A0"/>
    <w:rsid w:val="00F52426"/>
    <w:rsid w:val="00F52A71"/>
    <w:rsid w:val="00F52A96"/>
    <w:rsid w:val="00F5387E"/>
    <w:rsid w:val="00F53979"/>
    <w:rsid w:val="00F54853"/>
    <w:rsid w:val="00F54867"/>
    <w:rsid w:val="00F54E2B"/>
    <w:rsid w:val="00F55160"/>
    <w:rsid w:val="00F56D05"/>
    <w:rsid w:val="00F56EFB"/>
    <w:rsid w:val="00F572F0"/>
    <w:rsid w:val="00F575A2"/>
    <w:rsid w:val="00F5792A"/>
    <w:rsid w:val="00F57CA5"/>
    <w:rsid w:val="00F610DE"/>
    <w:rsid w:val="00F61288"/>
    <w:rsid w:val="00F61491"/>
    <w:rsid w:val="00F6153E"/>
    <w:rsid w:val="00F616C0"/>
    <w:rsid w:val="00F6180B"/>
    <w:rsid w:val="00F61CE2"/>
    <w:rsid w:val="00F6208B"/>
    <w:rsid w:val="00F636ED"/>
    <w:rsid w:val="00F63E9A"/>
    <w:rsid w:val="00F6435F"/>
    <w:rsid w:val="00F64B15"/>
    <w:rsid w:val="00F64CE0"/>
    <w:rsid w:val="00F65128"/>
    <w:rsid w:val="00F651C2"/>
    <w:rsid w:val="00F65501"/>
    <w:rsid w:val="00F6594F"/>
    <w:rsid w:val="00F659A1"/>
    <w:rsid w:val="00F65E81"/>
    <w:rsid w:val="00F667F2"/>
    <w:rsid w:val="00F66BDB"/>
    <w:rsid w:val="00F67162"/>
    <w:rsid w:val="00F67222"/>
    <w:rsid w:val="00F7014D"/>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72B0"/>
    <w:rsid w:val="00F779FF"/>
    <w:rsid w:val="00F77F56"/>
    <w:rsid w:val="00F800EF"/>
    <w:rsid w:val="00F80B1A"/>
    <w:rsid w:val="00F80B52"/>
    <w:rsid w:val="00F80C2F"/>
    <w:rsid w:val="00F812DF"/>
    <w:rsid w:val="00F817D0"/>
    <w:rsid w:val="00F81EF0"/>
    <w:rsid w:val="00F82D51"/>
    <w:rsid w:val="00F831D0"/>
    <w:rsid w:val="00F83A71"/>
    <w:rsid w:val="00F8471E"/>
    <w:rsid w:val="00F849E7"/>
    <w:rsid w:val="00F84D1C"/>
    <w:rsid w:val="00F84FBC"/>
    <w:rsid w:val="00F8509B"/>
    <w:rsid w:val="00F86047"/>
    <w:rsid w:val="00F8664A"/>
    <w:rsid w:val="00F8690A"/>
    <w:rsid w:val="00F86F65"/>
    <w:rsid w:val="00F87720"/>
    <w:rsid w:val="00F87F5C"/>
    <w:rsid w:val="00F91016"/>
    <w:rsid w:val="00F91909"/>
    <w:rsid w:val="00F92428"/>
    <w:rsid w:val="00F92A2D"/>
    <w:rsid w:val="00F93D8D"/>
    <w:rsid w:val="00F945FF"/>
    <w:rsid w:val="00F95154"/>
    <w:rsid w:val="00F95939"/>
    <w:rsid w:val="00F95BFD"/>
    <w:rsid w:val="00F95D9D"/>
    <w:rsid w:val="00F96073"/>
    <w:rsid w:val="00F960D1"/>
    <w:rsid w:val="00F96B18"/>
    <w:rsid w:val="00F96CA0"/>
    <w:rsid w:val="00F9798E"/>
    <w:rsid w:val="00F97CB5"/>
    <w:rsid w:val="00FA001F"/>
    <w:rsid w:val="00FA0508"/>
    <w:rsid w:val="00FA0A5C"/>
    <w:rsid w:val="00FA0E5D"/>
    <w:rsid w:val="00FA162C"/>
    <w:rsid w:val="00FA1719"/>
    <w:rsid w:val="00FA1A4E"/>
    <w:rsid w:val="00FA1BC1"/>
    <w:rsid w:val="00FA3730"/>
    <w:rsid w:val="00FA3AC1"/>
    <w:rsid w:val="00FA3D48"/>
    <w:rsid w:val="00FA3F42"/>
    <w:rsid w:val="00FA4E00"/>
    <w:rsid w:val="00FA5338"/>
    <w:rsid w:val="00FA7C31"/>
    <w:rsid w:val="00FA7D44"/>
    <w:rsid w:val="00FB1C7E"/>
    <w:rsid w:val="00FB1C9D"/>
    <w:rsid w:val="00FB2395"/>
    <w:rsid w:val="00FB28AD"/>
    <w:rsid w:val="00FB2BB2"/>
    <w:rsid w:val="00FB33B1"/>
    <w:rsid w:val="00FB340B"/>
    <w:rsid w:val="00FB4564"/>
    <w:rsid w:val="00FB4D8A"/>
    <w:rsid w:val="00FB5190"/>
    <w:rsid w:val="00FB5912"/>
    <w:rsid w:val="00FB5A0C"/>
    <w:rsid w:val="00FB5A41"/>
    <w:rsid w:val="00FB5BC5"/>
    <w:rsid w:val="00FB6C5D"/>
    <w:rsid w:val="00FB6CFC"/>
    <w:rsid w:val="00FB70AB"/>
    <w:rsid w:val="00FB7A23"/>
    <w:rsid w:val="00FC47E1"/>
    <w:rsid w:val="00FC53D8"/>
    <w:rsid w:val="00FC55E6"/>
    <w:rsid w:val="00FC5B42"/>
    <w:rsid w:val="00FC637E"/>
    <w:rsid w:val="00FC6427"/>
    <w:rsid w:val="00FC7737"/>
    <w:rsid w:val="00FC7840"/>
    <w:rsid w:val="00FC7C4A"/>
    <w:rsid w:val="00FC7C77"/>
    <w:rsid w:val="00FD0A86"/>
    <w:rsid w:val="00FD0B6A"/>
    <w:rsid w:val="00FD2449"/>
    <w:rsid w:val="00FD28D6"/>
    <w:rsid w:val="00FD2A1C"/>
    <w:rsid w:val="00FD2DBB"/>
    <w:rsid w:val="00FD37E2"/>
    <w:rsid w:val="00FD4162"/>
    <w:rsid w:val="00FD4670"/>
    <w:rsid w:val="00FD4BEB"/>
    <w:rsid w:val="00FD57B3"/>
    <w:rsid w:val="00FD59B3"/>
    <w:rsid w:val="00FD5E42"/>
    <w:rsid w:val="00FD6388"/>
    <w:rsid w:val="00FD72D5"/>
    <w:rsid w:val="00FD756E"/>
    <w:rsid w:val="00FD7602"/>
    <w:rsid w:val="00FD779E"/>
    <w:rsid w:val="00FD79E9"/>
    <w:rsid w:val="00FD7AED"/>
    <w:rsid w:val="00FE0657"/>
    <w:rsid w:val="00FE080F"/>
    <w:rsid w:val="00FE1504"/>
    <w:rsid w:val="00FE1BAF"/>
    <w:rsid w:val="00FE1C2D"/>
    <w:rsid w:val="00FE20D7"/>
    <w:rsid w:val="00FE25F6"/>
    <w:rsid w:val="00FE28C7"/>
    <w:rsid w:val="00FE2AB2"/>
    <w:rsid w:val="00FE31AE"/>
    <w:rsid w:val="00FE370B"/>
    <w:rsid w:val="00FE370C"/>
    <w:rsid w:val="00FE3CE5"/>
    <w:rsid w:val="00FE40B2"/>
    <w:rsid w:val="00FE48E9"/>
    <w:rsid w:val="00FE4A6F"/>
    <w:rsid w:val="00FE4EE2"/>
    <w:rsid w:val="00FE64D7"/>
    <w:rsid w:val="00FE7068"/>
    <w:rsid w:val="00FE74DE"/>
    <w:rsid w:val="00FE7547"/>
    <w:rsid w:val="00FE7E68"/>
    <w:rsid w:val="00FF01DA"/>
    <w:rsid w:val="00FF03AB"/>
    <w:rsid w:val="00FF0B00"/>
    <w:rsid w:val="00FF1AEF"/>
    <w:rsid w:val="00FF22C7"/>
    <w:rsid w:val="00FF26E7"/>
    <w:rsid w:val="00FF310C"/>
    <w:rsid w:val="00FF37B4"/>
    <w:rsid w:val="00FF3801"/>
    <w:rsid w:val="00FF407E"/>
    <w:rsid w:val="00FF54DA"/>
    <w:rsid w:val="00FF5BC4"/>
    <w:rsid w:val="00FF5BDA"/>
    <w:rsid w:val="00FF5E7A"/>
    <w:rsid w:val="00FF73F2"/>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947D9"/>
  <w15:docId w15:val="{6E3E8E97-E6F3-4526-B1F8-AE4FDEB7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4"/>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5"/>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5"/>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5"/>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5"/>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3"/>
      </w:numPr>
    </w:pPr>
  </w:style>
  <w:style w:type="numbering" w:customStyle="1" w:styleId="List18">
    <w:name w:val="List 18"/>
    <w:basedOn w:val="Bezlisty"/>
    <w:rsid w:val="004A4937"/>
    <w:pPr>
      <w:numPr>
        <w:numId w:val="3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A3322"/>
  </w:style>
  <w:style w:type="paragraph" w:customStyle="1" w:styleId="CMSHeadL1">
    <w:name w:val="CMS Head L1"/>
    <w:basedOn w:val="Normalny"/>
    <w:next w:val="CMSHeadL2"/>
    <w:rsid w:val="00CC20B1"/>
    <w:pPr>
      <w:pageBreakBefore/>
      <w:numPr>
        <w:numId w:val="58"/>
      </w:numPr>
      <w:spacing w:before="240" w:after="240" w:line="240" w:lineRule="auto"/>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CC20B1"/>
    <w:pPr>
      <w:keepNext/>
      <w:keepLines/>
      <w:numPr>
        <w:ilvl w:val="1"/>
        <w:numId w:val="58"/>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CC20B1"/>
    <w:pPr>
      <w:numPr>
        <w:ilvl w:val="2"/>
        <w:numId w:val="58"/>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CC20B1"/>
    <w:pPr>
      <w:numPr>
        <w:ilvl w:val="3"/>
        <w:numId w:val="58"/>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CC20B1"/>
    <w:pPr>
      <w:numPr>
        <w:ilvl w:val="4"/>
        <w:numId w:val="58"/>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CC20B1"/>
    <w:pPr>
      <w:numPr>
        <w:ilvl w:val="5"/>
        <w:numId w:val="58"/>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CC20B1"/>
    <w:pPr>
      <w:numPr>
        <w:ilvl w:val="6"/>
        <w:numId w:val="58"/>
      </w:numPr>
      <w:spacing w:after="240" w:line="240" w:lineRule="auto"/>
      <w:outlineLvl w:val="6"/>
    </w:pPr>
    <w:rPr>
      <w:rFonts w:ascii="Arial" w:eastAsia="MS Mincho" w:hAnsi="Arial"/>
      <w:sz w:val="21"/>
      <w:szCs w:val="24"/>
      <w:lang w:eastAsia="ja-JP"/>
    </w:rPr>
  </w:style>
  <w:style w:type="paragraph" w:customStyle="1" w:styleId="CMSHeadL8">
    <w:name w:val="CMS Head L8"/>
    <w:basedOn w:val="Normalny"/>
    <w:rsid w:val="00CC20B1"/>
    <w:pPr>
      <w:numPr>
        <w:ilvl w:val="7"/>
        <w:numId w:val="58"/>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CC20B1"/>
    <w:pPr>
      <w:numPr>
        <w:ilvl w:val="8"/>
        <w:numId w:val="58"/>
      </w:numPr>
      <w:spacing w:after="240" w:line="240" w:lineRule="auto"/>
      <w:outlineLvl w:val="8"/>
    </w:pPr>
    <w:rPr>
      <w:rFonts w:ascii="Arial" w:eastAsia="MS Mincho" w:hAnsi="Arial"/>
      <w:sz w:val="21"/>
      <w:szCs w:val="24"/>
      <w:lang w:eastAsia="ja-JP"/>
    </w:rPr>
  </w:style>
  <w:style w:type="character" w:customStyle="1" w:styleId="BrakA">
    <w:name w:val="Brak A"/>
    <w:rsid w:val="005E34AD"/>
  </w:style>
  <w:style w:type="character" w:customStyle="1" w:styleId="st">
    <w:name w:val="st"/>
    <w:basedOn w:val="Domylnaczcionkaakapitu"/>
    <w:rsid w:val="0068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1068898">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392272944">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458377503">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publiczne@uke.gov.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4.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iod@uke.gov.pl" TargetMode="External"/><Relationship Id="rId23" Type="http://schemas.openxmlformats.org/officeDocument/2006/relationships/footer" Target="footer5.xml"/><Relationship Id="rId10" Type="http://schemas.openxmlformats.org/officeDocument/2006/relationships/hyperlink" Target="http://www.uke.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4950-2DD4-496A-B093-25AFA932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13435</Words>
  <Characters>87539</Characters>
  <Application>Microsoft Office Word</Application>
  <DocSecurity>0</DocSecurity>
  <Lines>729</Lines>
  <Paragraphs>201</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100773</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Gola Jacek</cp:lastModifiedBy>
  <cp:revision>9</cp:revision>
  <cp:lastPrinted>2020-01-14T10:19:00Z</cp:lastPrinted>
  <dcterms:created xsi:type="dcterms:W3CDTF">2020-04-15T06:01:00Z</dcterms:created>
  <dcterms:modified xsi:type="dcterms:W3CDTF">2020-04-15T06:16:00Z</dcterms:modified>
</cp:coreProperties>
</file>