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7886" w14:textId="588F1B08" w:rsidR="00FC471E" w:rsidRPr="002C3ED4" w:rsidRDefault="008D553F" w:rsidP="008D553F">
      <w:pPr>
        <w:widowControl w:val="0"/>
        <w:autoSpaceDE w:val="0"/>
        <w:autoSpaceDN w:val="0"/>
        <w:adjustRightInd w:val="0"/>
        <w:spacing w:before="68" w:line="240" w:lineRule="auto"/>
        <w:ind w:right="-20" w:firstLine="0"/>
        <w:jc w:val="left"/>
        <w:rPr>
          <w:rFonts w:asciiTheme="minorHAnsi" w:hAnsiTheme="minorHAnsi" w:cstheme="minorHAnsi"/>
          <w:spacing w:val="2"/>
          <w:sz w:val="22"/>
        </w:rPr>
      </w:pPr>
      <w:r w:rsidRPr="002C3ED4">
        <w:rPr>
          <w:rFonts w:asciiTheme="minorHAnsi" w:hAnsiTheme="minorHAnsi" w:cstheme="minorHAnsi"/>
          <w:spacing w:val="2"/>
          <w:sz w:val="22"/>
        </w:rPr>
        <w:t>Sprawa numer: BA.WZP.26.5</w:t>
      </w:r>
      <w:r w:rsidR="00D01F97">
        <w:rPr>
          <w:rFonts w:asciiTheme="minorHAnsi" w:hAnsiTheme="minorHAnsi" w:cstheme="minorHAnsi"/>
          <w:spacing w:val="2"/>
          <w:sz w:val="22"/>
        </w:rPr>
        <w:t>.11.</w:t>
      </w:r>
      <w:r w:rsidRPr="002C3ED4">
        <w:rPr>
          <w:rFonts w:asciiTheme="minorHAnsi" w:hAnsiTheme="minorHAnsi" w:cstheme="minorHAnsi"/>
          <w:spacing w:val="2"/>
          <w:sz w:val="22"/>
        </w:rPr>
        <w:t>2020</w:t>
      </w:r>
    </w:p>
    <w:p w14:paraId="66743347" w14:textId="77777777" w:rsidR="008D553F" w:rsidRPr="002C3ED4" w:rsidRDefault="008D553F" w:rsidP="008D553F">
      <w:pPr>
        <w:widowControl w:val="0"/>
        <w:autoSpaceDE w:val="0"/>
        <w:autoSpaceDN w:val="0"/>
        <w:adjustRightInd w:val="0"/>
        <w:spacing w:before="68" w:line="240" w:lineRule="auto"/>
        <w:ind w:right="-20" w:firstLine="0"/>
        <w:jc w:val="left"/>
        <w:rPr>
          <w:rFonts w:asciiTheme="minorHAnsi" w:hAnsiTheme="minorHAnsi" w:cstheme="minorHAnsi"/>
          <w:spacing w:val="2"/>
          <w:sz w:val="22"/>
        </w:rPr>
      </w:pPr>
      <w:bookmarkStart w:id="0" w:name="_GoBack"/>
      <w:bookmarkEnd w:id="0"/>
    </w:p>
    <w:p w14:paraId="48062653" w14:textId="571C24DB" w:rsidR="00AE4D4F" w:rsidRPr="002C3ED4" w:rsidRDefault="00AE4D4F" w:rsidP="00DA48BB">
      <w:pPr>
        <w:widowControl w:val="0"/>
        <w:autoSpaceDE w:val="0"/>
        <w:autoSpaceDN w:val="0"/>
        <w:adjustRightInd w:val="0"/>
        <w:spacing w:before="68" w:line="240" w:lineRule="auto"/>
        <w:ind w:right="-20" w:firstLine="0"/>
        <w:jc w:val="right"/>
        <w:rPr>
          <w:rFonts w:asciiTheme="minorHAnsi" w:hAnsiTheme="minorHAnsi" w:cstheme="minorHAnsi"/>
          <w:b/>
          <w:spacing w:val="2"/>
          <w:sz w:val="22"/>
        </w:rPr>
      </w:pPr>
      <w:r w:rsidRPr="002C3ED4">
        <w:rPr>
          <w:rFonts w:asciiTheme="minorHAnsi" w:hAnsiTheme="minorHAnsi" w:cstheme="minorHAnsi"/>
          <w:spacing w:val="2"/>
          <w:sz w:val="22"/>
        </w:rPr>
        <w:t>W</w:t>
      </w:r>
      <w:r w:rsidRPr="002C3ED4">
        <w:rPr>
          <w:rFonts w:asciiTheme="minorHAnsi" w:hAnsiTheme="minorHAnsi" w:cstheme="minorHAnsi"/>
          <w:spacing w:val="-1"/>
          <w:sz w:val="22"/>
        </w:rPr>
        <w:t>ar</w:t>
      </w:r>
      <w:r w:rsidRPr="002C3ED4">
        <w:rPr>
          <w:rFonts w:asciiTheme="minorHAnsi" w:hAnsiTheme="minorHAnsi" w:cstheme="minorHAnsi"/>
          <w:sz w:val="22"/>
        </w:rPr>
        <w:t>s</w:t>
      </w:r>
      <w:r w:rsidRPr="002C3ED4">
        <w:rPr>
          <w:rFonts w:asciiTheme="minorHAnsi" w:hAnsiTheme="minorHAnsi" w:cstheme="minorHAnsi"/>
          <w:spacing w:val="2"/>
          <w:sz w:val="22"/>
        </w:rPr>
        <w:t>z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>w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>,</w:t>
      </w:r>
      <w:r w:rsidRPr="002C3ED4">
        <w:rPr>
          <w:rFonts w:asciiTheme="minorHAnsi" w:hAnsiTheme="minorHAnsi" w:cstheme="minorHAnsi"/>
          <w:spacing w:val="-11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dn</w:t>
      </w:r>
      <w:r w:rsidRPr="002C3ED4">
        <w:rPr>
          <w:rFonts w:asciiTheme="minorHAnsi" w:hAnsiTheme="minorHAnsi" w:cstheme="minorHAnsi"/>
          <w:spacing w:val="1"/>
          <w:sz w:val="22"/>
        </w:rPr>
        <w:t>i</w:t>
      </w:r>
      <w:r w:rsidRPr="002C3ED4">
        <w:rPr>
          <w:rFonts w:asciiTheme="minorHAnsi" w:hAnsiTheme="minorHAnsi" w:cstheme="minorHAnsi"/>
          <w:sz w:val="22"/>
        </w:rPr>
        <w:t>a</w:t>
      </w:r>
      <w:r w:rsidRPr="002C3ED4">
        <w:rPr>
          <w:rFonts w:asciiTheme="minorHAnsi" w:hAnsiTheme="minorHAnsi" w:cstheme="minorHAnsi"/>
          <w:spacing w:val="-5"/>
          <w:sz w:val="22"/>
        </w:rPr>
        <w:t xml:space="preserve"> </w:t>
      </w:r>
      <w:r w:rsidR="002C3ED4" w:rsidRPr="002C3ED4">
        <w:rPr>
          <w:rFonts w:asciiTheme="minorHAnsi" w:hAnsiTheme="minorHAnsi" w:cstheme="minorHAnsi"/>
          <w:spacing w:val="-5"/>
          <w:sz w:val="22"/>
        </w:rPr>
        <w:t>16.03.2020</w:t>
      </w:r>
      <w:r w:rsidRPr="002C3ED4">
        <w:rPr>
          <w:rFonts w:asciiTheme="minorHAnsi" w:hAnsiTheme="minorHAnsi" w:cstheme="minorHAnsi"/>
          <w:spacing w:val="-5"/>
          <w:sz w:val="22"/>
        </w:rPr>
        <w:t xml:space="preserve"> </w:t>
      </w:r>
      <w:r w:rsidRPr="002C3ED4">
        <w:rPr>
          <w:rFonts w:asciiTheme="minorHAnsi" w:hAnsiTheme="minorHAnsi" w:cstheme="minorHAnsi"/>
          <w:spacing w:val="-1"/>
          <w:sz w:val="22"/>
        </w:rPr>
        <w:t>r</w:t>
      </w:r>
      <w:r w:rsidRPr="002C3ED4">
        <w:rPr>
          <w:rFonts w:asciiTheme="minorHAnsi" w:hAnsiTheme="minorHAnsi" w:cstheme="minorHAnsi"/>
          <w:sz w:val="22"/>
        </w:rPr>
        <w:t>.</w:t>
      </w:r>
    </w:p>
    <w:p w14:paraId="5EED1E32" w14:textId="77777777" w:rsidR="00FC471E" w:rsidRPr="002C3ED4" w:rsidRDefault="00FC471E" w:rsidP="00DA48BB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Theme="minorHAnsi" w:hAnsiTheme="minorHAnsi" w:cstheme="minorHAnsi"/>
          <w:b/>
          <w:spacing w:val="-2"/>
          <w:position w:val="-1"/>
          <w:sz w:val="22"/>
        </w:rPr>
      </w:pPr>
    </w:p>
    <w:p w14:paraId="2EF925DB" w14:textId="19DCE075" w:rsidR="00D25952" w:rsidRPr="002C3ED4" w:rsidRDefault="00AE4D4F" w:rsidP="00DA48BB">
      <w:pPr>
        <w:widowControl w:val="0"/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Theme="minorHAnsi" w:hAnsiTheme="minorHAnsi" w:cstheme="minorHAnsi"/>
          <w:b/>
          <w:position w:val="-1"/>
          <w:sz w:val="22"/>
        </w:rPr>
      </w:pPr>
      <w:r w:rsidRPr="002C3ED4">
        <w:rPr>
          <w:rFonts w:asciiTheme="minorHAnsi" w:hAnsiTheme="minorHAnsi" w:cstheme="minorHAnsi"/>
          <w:b/>
          <w:spacing w:val="-2"/>
          <w:position w:val="-1"/>
          <w:sz w:val="22"/>
        </w:rPr>
        <w:t>Z</w:t>
      </w:r>
      <w:r w:rsidRPr="002C3ED4">
        <w:rPr>
          <w:rFonts w:asciiTheme="minorHAnsi" w:hAnsiTheme="minorHAnsi" w:cstheme="minorHAnsi"/>
          <w:b/>
          <w:spacing w:val="-1"/>
          <w:position w:val="-1"/>
          <w:sz w:val="22"/>
        </w:rPr>
        <w:t>A</w:t>
      </w:r>
      <w:r w:rsidRPr="002C3ED4">
        <w:rPr>
          <w:rFonts w:asciiTheme="minorHAnsi" w:hAnsiTheme="minorHAnsi" w:cstheme="minorHAnsi"/>
          <w:b/>
          <w:spacing w:val="1"/>
          <w:position w:val="-1"/>
          <w:sz w:val="22"/>
        </w:rPr>
        <w:t>P</w:t>
      </w:r>
      <w:r w:rsidRPr="002C3ED4">
        <w:rPr>
          <w:rFonts w:asciiTheme="minorHAnsi" w:hAnsiTheme="minorHAnsi" w:cstheme="minorHAnsi"/>
          <w:b/>
          <w:spacing w:val="-1"/>
          <w:position w:val="-1"/>
          <w:sz w:val="22"/>
        </w:rPr>
        <w:t>R</w:t>
      </w:r>
      <w:r w:rsidRPr="002C3ED4">
        <w:rPr>
          <w:rFonts w:asciiTheme="minorHAnsi" w:hAnsiTheme="minorHAnsi" w:cstheme="minorHAnsi"/>
          <w:b/>
          <w:position w:val="-1"/>
          <w:sz w:val="22"/>
        </w:rPr>
        <w:t>O</w:t>
      </w:r>
      <w:r w:rsidRPr="002C3ED4">
        <w:rPr>
          <w:rFonts w:asciiTheme="minorHAnsi" w:hAnsiTheme="minorHAnsi" w:cstheme="minorHAnsi"/>
          <w:b/>
          <w:spacing w:val="2"/>
          <w:position w:val="-1"/>
          <w:sz w:val="22"/>
        </w:rPr>
        <w:t>S</w:t>
      </w:r>
      <w:r w:rsidRPr="002C3ED4">
        <w:rPr>
          <w:rFonts w:asciiTheme="minorHAnsi" w:hAnsiTheme="minorHAnsi" w:cstheme="minorHAnsi"/>
          <w:b/>
          <w:spacing w:val="-5"/>
          <w:position w:val="-1"/>
          <w:sz w:val="22"/>
        </w:rPr>
        <w:t>Z</w:t>
      </w:r>
      <w:r w:rsidRPr="002C3ED4">
        <w:rPr>
          <w:rFonts w:asciiTheme="minorHAnsi" w:hAnsiTheme="minorHAnsi" w:cstheme="minorHAnsi"/>
          <w:b/>
          <w:position w:val="-1"/>
          <w:sz w:val="22"/>
        </w:rPr>
        <w:t>E</w:t>
      </w:r>
      <w:r w:rsidRPr="002C3ED4">
        <w:rPr>
          <w:rFonts w:asciiTheme="minorHAnsi" w:hAnsiTheme="minorHAnsi" w:cstheme="minorHAnsi"/>
          <w:b/>
          <w:spacing w:val="-1"/>
          <w:position w:val="-1"/>
          <w:sz w:val="22"/>
        </w:rPr>
        <w:t>N</w:t>
      </w:r>
      <w:r w:rsidRPr="002C3ED4">
        <w:rPr>
          <w:rFonts w:asciiTheme="minorHAnsi" w:hAnsiTheme="minorHAnsi" w:cstheme="minorHAnsi"/>
          <w:b/>
          <w:spacing w:val="1"/>
          <w:position w:val="-1"/>
          <w:sz w:val="22"/>
        </w:rPr>
        <w:t>I</w:t>
      </w:r>
      <w:r w:rsidRPr="002C3ED4">
        <w:rPr>
          <w:rFonts w:asciiTheme="minorHAnsi" w:hAnsiTheme="minorHAnsi" w:cstheme="minorHAnsi"/>
          <w:b/>
          <w:position w:val="-1"/>
          <w:sz w:val="22"/>
        </w:rPr>
        <w:t xml:space="preserve">E </w:t>
      </w:r>
      <w:r w:rsidRPr="002C3ED4">
        <w:rPr>
          <w:rFonts w:asciiTheme="minorHAnsi" w:hAnsiTheme="minorHAnsi" w:cstheme="minorHAnsi"/>
          <w:b/>
          <w:spacing w:val="1"/>
          <w:position w:val="-1"/>
          <w:sz w:val="22"/>
        </w:rPr>
        <w:t>D</w:t>
      </w:r>
      <w:r w:rsidRPr="002C3ED4">
        <w:rPr>
          <w:rFonts w:asciiTheme="minorHAnsi" w:hAnsiTheme="minorHAnsi" w:cstheme="minorHAnsi"/>
          <w:b/>
          <w:position w:val="-1"/>
          <w:sz w:val="22"/>
        </w:rPr>
        <w:t>O SKŁ</w:t>
      </w:r>
      <w:r w:rsidRPr="002C3ED4">
        <w:rPr>
          <w:rFonts w:asciiTheme="minorHAnsi" w:hAnsiTheme="minorHAnsi" w:cstheme="minorHAnsi"/>
          <w:b/>
          <w:spacing w:val="-1"/>
          <w:position w:val="-1"/>
          <w:sz w:val="22"/>
        </w:rPr>
        <w:t>ADAN</w:t>
      </w:r>
      <w:r w:rsidRPr="002C3ED4">
        <w:rPr>
          <w:rFonts w:asciiTheme="minorHAnsi" w:hAnsiTheme="minorHAnsi" w:cstheme="minorHAnsi"/>
          <w:b/>
          <w:spacing w:val="1"/>
          <w:position w:val="-1"/>
          <w:sz w:val="22"/>
        </w:rPr>
        <w:t>I</w:t>
      </w:r>
      <w:r w:rsidRPr="002C3ED4">
        <w:rPr>
          <w:rFonts w:asciiTheme="minorHAnsi" w:hAnsiTheme="minorHAnsi" w:cstheme="minorHAnsi"/>
          <w:b/>
          <w:position w:val="-1"/>
          <w:sz w:val="22"/>
        </w:rPr>
        <w:t>A</w:t>
      </w:r>
      <w:r w:rsidRPr="002C3ED4">
        <w:rPr>
          <w:rFonts w:asciiTheme="minorHAnsi" w:hAnsiTheme="minorHAnsi" w:cstheme="minorHAnsi"/>
          <w:b/>
          <w:spacing w:val="-1"/>
          <w:position w:val="-1"/>
          <w:sz w:val="22"/>
        </w:rPr>
        <w:t xml:space="preserve"> </w:t>
      </w:r>
      <w:r w:rsidRPr="002C3ED4">
        <w:rPr>
          <w:rFonts w:asciiTheme="minorHAnsi" w:hAnsiTheme="minorHAnsi" w:cstheme="minorHAnsi"/>
          <w:b/>
          <w:position w:val="-1"/>
          <w:sz w:val="22"/>
        </w:rPr>
        <w:t>O</w:t>
      </w:r>
      <w:r w:rsidRPr="002C3ED4">
        <w:rPr>
          <w:rFonts w:asciiTheme="minorHAnsi" w:hAnsiTheme="minorHAnsi" w:cstheme="minorHAnsi"/>
          <w:b/>
          <w:spacing w:val="-1"/>
          <w:position w:val="-1"/>
          <w:sz w:val="22"/>
        </w:rPr>
        <w:t>F</w:t>
      </w:r>
      <w:r w:rsidRPr="002C3ED4">
        <w:rPr>
          <w:rFonts w:asciiTheme="minorHAnsi" w:hAnsiTheme="minorHAnsi" w:cstheme="minorHAnsi"/>
          <w:b/>
          <w:position w:val="-1"/>
          <w:sz w:val="22"/>
        </w:rPr>
        <w:t>E</w:t>
      </w:r>
      <w:r w:rsidRPr="002C3ED4">
        <w:rPr>
          <w:rFonts w:asciiTheme="minorHAnsi" w:hAnsiTheme="minorHAnsi" w:cstheme="minorHAnsi"/>
          <w:b/>
          <w:spacing w:val="-1"/>
          <w:position w:val="-1"/>
          <w:sz w:val="22"/>
        </w:rPr>
        <w:t>R</w:t>
      </w:r>
      <w:r w:rsidRPr="002C3ED4">
        <w:rPr>
          <w:rFonts w:asciiTheme="minorHAnsi" w:hAnsiTheme="minorHAnsi" w:cstheme="minorHAnsi"/>
          <w:b/>
          <w:position w:val="-1"/>
          <w:sz w:val="22"/>
        </w:rPr>
        <w:t>T</w:t>
      </w:r>
    </w:p>
    <w:p w14:paraId="272E0506" w14:textId="7414680F" w:rsidR="00AE4D4F" w:rsidRPr="002C3ED4" w:rsidRDefault="00982699" w:rsidP="00C30DDD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2C3ED4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3617182" w14:textId="77777777" w:rsidR="00FF2522" w:rsidRPr="002C3ED4" w:rsidRDefault="00990647" w:rsidP="00B24F52">
      <w:pPr>
        <w:pStyle w:val="Akapitzlist"/>
        <w:keepNext/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lef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2C3ED4">
        <w:rPr>
          <w:rFonts w:asciiTheme="minorHAnsi" w:hAnsiTheme="minorHAnsi" w:cstheme="minorHAnsi"/>
          <w:sz w:val="22"/>
          <w:szCs w:val="22"/>
        </w:rPr>
        <w:t>Skarb Państwa – Urząd Komunikacji Elektronicznej (UKE), ul. Giełdowa 7/9, 01-211 Warszawa.</w:t>
      </w:r>
    </w:p>
    <w:p w14:paraId="6C491912" w14:textId="544E4169" w:rsidR="00BF5713" w:rsidRPr="002C3ED4" w:rsidRDefault="00BF5713" w:rsidP="00B24F52">
      <w:pPr>
        <w:pStyle w:val="Akapitzlist"/>
        <w:keepNext/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left"/>
        <w:textAlignment w:val="baseline"/>
        <w:outlineLvl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C3ED4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sfinansowane zostanie ze środków Europejskiego Funduszu Rozwoju Regionalnego oraz budżetu państwa w ramach Programu Operacyjnego Polska Cyfrowa 2014-2020.</w:t>
      </w:r>
    </w:p>
    <w:p w14:paraId="732ABC87" w14:textId="5363A77F" w:rsidR="005B5F85" w:rsidRPr="002C3ED4" w:rsidRDefault="005B5F85" w:rsidP="00B24F52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/>
        <w:contextualSpacing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C3ED4">
        <w:rPr>
          <w:rFonts w:asciiTheme="minorHAnsi" w:hAnsiTheme="minorHAnsi" w:cstheme="minorHAnsi"/>
          <w:b/>
          <w:sz w:val="22"/>
          <w:szCs w:val="22"/>
        </w:rPr>
        <w:t>Cel zamówienia</w:t>
      </w:r>
    </w:p>
    <w:p w14:paraId="4710479F" w14:textId="118CB4A4" w:rsidR="001E0C42" w:rsidRPr="002C3ED4" w:rsidRDefault="005B5F85" w:rsidP="00B24F52">
      <w:pPr>
        <w:spacing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W dniu 3 czerwca 2015 r. zostało podpisane Porozumienie Trójstronne w sprawie realizacji przez Urząd Komunikacji Elektronicznej</w:t>
      </w:r>
      <w:r w:rsidR="001E0C42" w:rsidRPr="002C3ED4">
        <w:rPr>
          <w:rFonts w:asciiTheme="minorHAnsi" w:hAnsiTheme="minorHAnsi" w:cstheme="minorHAnsi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niektórych zadań związanych z realizacją I osi priorytetowej Powszechny dostęp do szybkiego Internetu Programu Operacyjnego Polska Cyfrowa 2014-2020</w:t>
      </w:r>
      <w:r w:rsidR="00C475C1" w:rsidRPr="002C3ED4">
        <w:rPr>
          <w:rFonts w:asciiTheme="minorHAnsi" w:hAnsiTheme="minorHAnsi" w:cstheme="minorHAnsi"/>
          <w:sz w:val="22"/>
        </w:rPr>
        <w:t xml:space="preserve"> (POPC)</w:t>
      </w:r>
      <w:r w:rsidRPr="002C3ED4">
        <w:rPr>
          <w:rFonts w:asciiTheme="minorHAnsi" w:hAnsiTheme="minorHAnsi" w:cstheme="minorHAnsi"/>
          <w:sz w:val="22"/>
        </w:rPr>
        <w:t xml:space="preserve">, zawarte pomiędzy Ministrem Infrastruktury i Rozwoju, Centrum Projektów Polska Cyfrowa oraz Prezesem Urzędu Komunikacji Elektronicznej (Porozumienie Trójstronne). </w:t>
      </w:r>
      <w:r w:rsidR="001E0C42" w:rsidRPr="002C3ED4">
        <w:rPr>
          <w:rFonts w:asciiTheme="minorHAnsi" w:hAnsiTheme="minorHAnsi" w:cstheme="minorHAnsi"/>
          <w:sz w:val="22"/>
        </w:rPr>
        <w:t>UKE w ramach zawartego porozumienia dokon</w:t>
      </w:r>
      <w:r w:rsidR="00CC426D" w:rsidRPr="002C3ED4">
        <w:rPr>
          <w:rFonts w:asciiTheme="minorHAnsi" w:hAnsiTheme="minorHAnsi" w:cstheme="minorHAnsi"/>
          <w:sz w:val="22"/>
        </w:rPr>
        <w:t xml:space="preserve">ał </w:t>
      </w:r>
      <w:r w:rsidR="001E0C42" w:rsidRPr="002C3ED4">
        <w:rPr>
          <w:rFonts w:asciiTheme="minorHAnsi" w:hAnsiTheme="minorHAnsi" w:cstheme="minorHAnsi"/>
          <w:sz w:val="22"/>
        </w:rPr>
        <w:t xml:space="preserve">zakupu </w:t>
      </w:r>
      <w:r w:rsidR="00CC426D" w:rsidRPr="002C3ED4">
        <w:rPr>
          <w:rFonts w:asciiTheme="minorHAnsi" w:hAnsiTheme="minorHAnsi" w:cstheme="minorHAnsi"/>
          <w:sz w:val="22"/>
        </w:rPr>
        <w:t>bezzałogowych statków powietrznych</w:t>
      </w:r>
      <w:r w:rsidR="001E0C42" w:rsidRPr="002C3ED4">
        <w:rPr>
          <w:rFonts w:asciiTheme="minorHAnsi" w:hAnsiTheme="minorHAnsi" w:cstheme="minorHAnsi"/>
          <w:sz w:val="22"/>
        </w:rPr>
        <w:t>, któr</w:t>
      </w:r>
      <w:r w:rsidR="00CC426D" w:rsidRPr="002C3ED4">
        <w:rPr>
          <w:rFonts w:asciiTheme="minorHAnsi" w:hAnsiTheme="minorHAnsi" w:cstheme="minorHAnsi"/>
          <w:sz w:val="22"/>
        </w:rPr>
        <w:t>e</w:t>
      </w:r>
      <w:r w:rsidR="001E0C42" w:rsidRPr="002C3ED4">
        <w:rPr>
          <w:rFonts w:asciiTheme="minorHAnsi" w:hAnsiTheme="minorHAnsi" w:cstheme="minorHAnsi"/>
          <w:sz w:val="22"/>
        </w:rPr>
        <w:t xml:space="preserve"> wykorzystywan</w:t>
      </w:r>
      <w:r w:rsidR="00CC426D" w:rsidRPr="002C3ED4">
        <w:rPr>
          <w:rFonts w:asciiTheme="minorHAnsi" w:hAnsiTheme="minorHAnsi" w:cstheme="minorHAnsi"/>
          <w:sz w:val="22"/>
        </w:rPr>
        <w:t>e</w:t>
      </w:r>
      <w:r w:rsidR="001E0C42" w:rsidRPr="002C3ED4">
        <w:rPr>
          <w:rFonts w:asciiTheme="minorHAnsi" w:hAnsiTheme="minorHAnsi" w:cstheme="minorHAnsi"/>
          <w:sz w:val="22"/>
        </w:rPr>
        <w:t xml:space="preserve"> </w:t>
      </w:r>
      <w:r w:rsidR="00CC426D" w:rsidRPr="002C3ED4">
        <w:rPr>
          <w:rFonts w:asciiTheme="minorHAnsi" w:hAnsiTheme="minorHAnsi" w:cstheme="minorHAnsi"/>
          <w:sz w:val="22"/>
        </w:rPr>
        <w:t xml:space="preserve">będą </w:t>
      </w:r>
      <w:r w:rsidRPr="002C3ED4">
        <w:rPr>
          <w:rFonts w:asciiTheme="minorHAnsi" w:hAnsiTheme="minorHAnsi" w:cstheme="minorHAnsi"/>
          <w:sz w:val="22"/>
        </w:rPr>
        <w:t>do realizacji zadań wskazanych w</w:t>
      </w:r>
      <w:r w:rsidR="000E5D43" w:rsidRPr="002C3ED4">
        <w:rPr>
          <w:rFonts w:asciiTheme="minorHAnsi" w:hAnsiTheme="minorHAnsi" w:cstheme="minorHAnsi"/>
          <w:sz w:val="22"/>
        </w:rPr>
        <w:t> </w:t>
      </w:r>
      <w:r w:rsidRPr="002C3ED4">
        <w:rPr>
          <w:rFonts w:asciiTheme="minorHAnsi" w:hAnsiTheme="minorHAnsi" w:cstheme="minorHAnsi"/>
          <w:sz w:val="22"/>
        </w:rPr>
        <w:t>Porozumieniu Trójstron</w:t>
      </w:r>
      <w:r w:rsidR="00A15912" w:rsidRPr="002C3ED4">
        <w:rPr>
          <w:rFonts w:asciiTheme="minorHAnsi" w:hAnsiTheme="minorHAnsi" w:cstheme="minorHAnsi"/>
          <w:sz w:val="22"/>
        </w:rPr>
        <w:t>nym, w</w:t>
      </w:r>
      <w:r w:rsidR="00AA3BCF" w:rsidRPr="002C3ED4">
        <w:rPr>
          <w:rFonts w:asciiTheme="minorHAnsi" w:hAnsiTheme="minorHAnsi" w:cstheme="minorHAnsi"/>
          <w:sz w:val="22"/>
        </w:rPr>
        <w:t> </w:t>
      </w:r>
      <w:r w:rsidR="00A15912" w:rsidRPr="002C3ED4">
        <w:rPr>
          <w:rFonts w:asciiTheme="minorHAnsi" w:hAnsiTheme="minorHAnsi" w:cstheme="minorHAnsi"/>
          <w:sz w:val="22"/>
        </w:rPr>
        <w:t>szczególności do </w:t>
      </w:r>
      <w:r w:rsidRPr="002C3ED4">
        <w:rPr>
          <w:rFonts w:asciiTheme="minorHAnsi" w:hAnsiTheme="minorHAnsi" w:cstheme="minorHAnsi"/>
          <w:sz w:val="22"/>
        </w:rPr>
        <w:t>przeprowadzania kontroli projektów, które uzyskały dofinansowanie w ramach I osi POPC.</w:t>
      </w:r>
      <w:r w:rsidR="001E0C42" w:rsidRPr="002C3ED4">
        <w:rPr>
          <w:rFonts w:asciiTheme="minorHAnsi" w:hAnsiTheme="minorHAnsi" w:cstheme="minorHAnsi"/>
          <w:sz w:val="22"/>
        </w:rPr>
        <w:t xml:space="preserve"> Aby możliwe było ich użytkowanie, niezbędnym jest zakup obowiązkowego ubezpieczenia odpowiedzialności cywilnej osób eksploatującyc</w:t>
      </w:r>
      <w:r w:rsidR="003B1D33" w:rsidRPr="002C3ED4">
        <w:rPr>
          <w:rFonts w:asciiTheme="minorHAnsi" w:hAnsiTheme="minorHAnsi" w:cstheme="minorHAnsi"/>
          <w:sz w:val="22"/>
        </w:rPr>
        <w:t xml:space="preserve">h bezzałogowe statki powietrzne, </w:t>
      </w:r>
      <w:r w:rsidR="001E0C42" w:rsidRPr="002C3ED4">
        <w:rPr>
          <w:rFonts w:asciiTheme="minorHAnsi" w:hAnsiTheme="minorHAnsi" w:cstheme="minorHAnsi"/>
          <w:sz w:val="22"/>
        </w:rPr>
        <w:t>za szkody wyrządzone w</w:t>
      </w:r>
      <w:r w:rsidR="003B1D33" w:rsidRPr="002C3ED4">
        <w:rPr>
          <w:rFonts w:asciiTheme="minorHAnsi" w:hAnsiTheme="minorHAnsi" w:cstheme="minorHAnsi"/>
          <w:sz w:val="22"/>
        </w:rPr>
        <w:t xml:space="preserve"> związku z ruchem tych statków. </w:t>
      </w:r>
    </w:p>
    <w:p w14:paraId="4B53BA54" w14:textId="2D0D58CC" w:rsidR="00AE4D4F" w:rsidRPr="002C3ED4" w:rsidRDefault="00AE4D4F" w:rsidP="00B24F52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right="-20"/>
        <w:contextualSpacing w:val="0"/>
        <w:jc w:val="left"/>
        <w:rPr>
          <w:rFonts w:asciiTheme="minorHAnsi" w:hAnsiTheme="minorHAnsi" w:cstheme="minorHAnsi"/>
          <w:b/>
          <w:spacing w:val="-1"/>
          <w:position w:val="3"/>
          <w:sz w:val="22"/>
          <w:szCs w:val="22"/>
        </w:rPr>
      </w:pPr>
      <w:r w:rsidRPr="002C3ED4">
        <w:rPr>
          <w:rFonts w:asciiTheme="minorHAnsi" w:hAnsiTheme="minorHAnsi" w:cstheme="minorHAnsi"/>
          <w:b/>
          <w:spacing w:val="-3"/>
          <w:position w:val="3"/>
          <w:sz w:val="22"/>
          <w:szCs w:val="22"/>
        </w:rPr>
        <w:t>P</w:t>
      </w:r>
      <w:r w:rsidRPr="002C3ED4">
        <w:rPr>
          <w:rFonts w:asciiTheme="minorHAnsi" w:hAnsiTheme="minorHAnsi" w:cstheme="minorHAnsi"/>
          <w:b/>
          <w:spacing w:val="2"/>
          <w:position w:val="3"/>
          <w:sz w:val="22"/>
          <w:szCs w:val="22"/>
        </w:rPr>
        <w:t>r</w:t>
      </w:r>
      <w:r w:rsidRPr="002C3ED4">
        <w:rPr>
          <w:rFonts w:asciiTheme="minorHAnsi" w:hAnsiTheme="minorHAnsi" w:cstheme="minorHAnsi"/>
          <w:b/>
          <w:spacing w:val="-1"/>
          <w:position w:val="3"/>
          <w:sz w:val="22"/>
          <w:szCs w:val="22"/>
        </w:rPr>
        <w:t>ze</w:t>
      </w:r>
      <w:r w:rsidRPr="002C3ED4">
        <w:rPr>
          <w:rFonts w:asciiTheme="minorHAnsi" w:hAnsiTheme="minorHAnsi" w:cstheme="minorHAnsi"/>
          <w:b/>
          <w:spacing w:val="3"/>
          <w:position w:val="3"/>
          <w:sz w:val="22"/>
          <w:szCs w:val="22"/>
        </w:rPr>
        <w:t>d</w:t>
      </w:r>
      <w:r w:rsidRPr="002C3ED4">
        <w:rPr>
          <w:rFonts w:asciiTheme="minorHAnsi" w:hAnsiTheme="minorHAnsi" w:cstheme="minorHAnsi"/>
          <w:b/>
          <w:spacing w:val="-3"/>
          <w:position w:val="3"/>
          <w:sz w:val="22"/>
          <w:szCs w:val="22"/>
        </w:rPr>
        <w:t>m</w:t>
      </w:r>
      <w:r w:rsidRPr="002C3ED4">
        <w:rPr>
          <w:rFonts w:asciiTheme="minorHAnsi" w:hAnsiTheme="minorHAnsi" w:cstheme="minorHAnsi"/>
          <w:b/>
          <w:spacing w:val="1"/>
          <w:position w:val="3"/>
          <w:sz w:val="22"/>
          <w:szCs w:val="22"/>
        </w:rPr>
        <w:t>i</w:t>
      </w:r>
      <w:r w:rsidRPr="002C3ED4">
        <w:rPr>
          <w:rFonts w:asciiTheme="minorHAnsi" w:hAnsiTheme="minorHAnsi" w:cstheme="minorHAnsi"/>
          <w:b/>
          <w:position w:val="3"/>
          <w:sz w:val="22"/>
          <w:szCs w:val="22"/>
        </w:rPr>
        <w:t>ot</w:t>
      </w:r>
      <w:r w:rsidRPr="002C3ED4">
        <w:rPr>
          <w:rFonts w:asciiTheme="minorHAnsi" w:hAnsiTheme="minorHAnsi" w:cstheme="minorHAnsi"/>
          <w:b/>
          <w:spacing w:val="-9"/>
          <w:position w:val="3"/>
          <w:sz w:val="22"/>
          <w:szCs w:val="22"/>
        </w:rPr>
        <w:t xml:space="preserve"> </w:t>
      </w:r>
      <w:r w:rsidR="00177F29" w:rsidRPr="002C3ED4">
        <w:rPr>
          <w:rFonts w:asciiTheme="minorHAnsi" w:hAnsiTheme="minorHAnsi" w:cstheme="minorHAnsi"/>
          <w:b/>
          <w:spacing w:val="-1"/>
          <w:position w:val="3"/>
          <w:sz w:val="22"/>
          <w:szCs w:val="22"/>
        </w:rPr>
        <w:t>zaproszenia do składania ofert</w:t>
      </w:r>
    </w:p>
    <w:p w14:paraId="46DFDC11" w14:textId="5DFAAEE0" w:rsidR="003B1D33" w:rsidRPr="002C3ED4" w:rsidRDefault="003B1D33" w:rsidP="00B24F52">
      <w:pPr>
        <w:spacing w:before="120" w:after="120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 xml:space="preserve">Przedmiotem </w:t>
      </w:r>
      <w:r w:rsidR="00D66AE4" w:rsidRPr="002C3ED4">
        <w:rPr>
          <w:rFonts w:asciiTheme="minorHAnsi" w:hAnsiTheme="minorHAnsi" w:cstheme="minorHAnsi"/>
          <w:sz w:val="22"/>
        </w:rPr>
        <w:t xml:space="preserve">zamówienia </w:t>
      </w:r>
      <w:r w:rsidRPr="002C3ED4">
        <w:rPr>
          <w:rFonts w:asciiTheme="minorHAnsi" w:hAnsiTheme="minorHAnsi" w:cstheme="minorHAnsi"/>
          <w:sz w:val="22"/>
        </w:rPr>
        <w:t xml:space="preserve">jest </w:t>
      </w:r>
      <w:r w:rsidR="00FC471E" w:rsidRPr="002C3ED4">
        <w:rPr>
          <w:rFonts w:asciiTheme="minorHAnsi" w:hAnsiTheme="minorHAnsi" w:cstheme="minorHAnsi"/>
          <w:sz w:val="22"/>
        </w:rPr>
        <w:t>zakup</w:t>
      </w:r>
      <w:r w:rsidRPr="002C3ED4">
        <w:rPr>
          <w:rFonts w:asciiTheme="minorHAnsi" w:hAnsiTheme="minorHAnsi" w:cstheme="minorHAnsi"/>
          <w:sz w:val="22"/>
        </w:rPr>
        <w:t xml:space="preserve"> obowiązkowe</w:t>
      </w:r>
      <w:r w:rsidR="00FC471E" w:rsidRPr="002C3ED4">
        <w:rPr>
          <w:rFonts w:asciiTheme="minorHAnsi" w:hAnsiTheme="minorHAnsi" w:cstheme="minorHAnsi"/>
          <w:sz w:val="22"/>
        </w:rPr>
        <w:t>go</w:t>
      </w:r>
      <w:r w:rsidRPr="002C3ED4">
        <w:rPr>
          <w:rFonts w:asciiTheme="minorHAnsi" w:hAnsiTheme="minorHAnsi" w:cstheme="minorHAnsi"/>
          <w:sz w:val="22"/>
        </w:rPr>
        <w:t xml:space="preserve"> ubezpieczeni</w:t>
      </w:r>
      <w:r w:rsidR="00FC471E" w:rsidRPr="002C3ED4">
        <w:rPr>
          <w:rFonts w:asciiTheme="minorHAnsi" w:hAnsiTheme="minorHAnsi" w:cstheme="minorHAnsi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 xml:space="preserve"> odpowiedzialności cywilnej osób eksploatujących bezzałogowe statki powietrzne o masie do 25 kg, za szkody wyrządzone w związku z</w:t>
      </w:r>
      <w:r w:rsidR="00F641B5" w:rsidRPr="002C3ED4">
        <w:rPr>
          <w:rFonts w:asciiTheme="minorHAnsi" w:hAnsiTheme="minorHAnsi" w:cstheme="minorHAnsi"/>
          <w:sz w:val="22"/>
        </w:rPr>
        <w:t> </w:t>
      </w:r>
      <w:r w:rsidRPr="002C3ED4">
        <w:rPr>
          <w:rFonts w:asciiTheme="minorHAnsi" w:hAnsiTheme="minorHAnsi" w:cstheme="minorHAnsi"/>
          <w:sz w:val="22"/>
        </w:rPr>
        <w:t xml:space="preserve">ruchem tych statków, zgodnie z Rozporządzeniem Ministra Transportu, Budownictwa i Gospodarki Morskiej z dnia 26 marca 2013 r. w sprawie wyłączenia zastosowania </w:t>
      </w:r>
      <w:r w:rsidRPr="002C3ED4">
        <w:rPr>
          <w:rFonts w:asciiTheme="minorHAnsi" w:hAnsiTheme="minorHAnsi" w:cstheme="minorHAnsi"/>
          <w:sz w:val="22"/>
        </w:rPr>
        <w:lastRenderedPageBreak/>
        <w:t xml:space="preserve">niektórych przepisów ustawy – Prawo lotnicze do niektórych rodzajów statków powietrznych oraz określenia warunków i wymagań dotyczących używania tych statków (tekst jedn.: Dz. U. z 2019 r. poz. 1497 z </w:t>
      </w:r>
      <w:proofErr w:type="spellStart"/>
      <w:r w:rsidRPr="002C3ED4">
        <w:rPr>
          <w:rFonts w:asciiTheme="minorHAnsi" w:hAnsiTheme="minorHAnsi" w:cstheme="minorHAnsi"/>
          <w:sz w:val="22"/>
        </w:rPr>
        <w:t>późn</w:t>
      </w:r>
      <w:proofErr w:type="spellEnd"/>
      <w:r w:rsidRPr="002C3ED4">
        <w:rPr>
          <w:rFonts w:asciiTheme="minorHAnsi" w:hAnsiTheme="minorHAnsi" w:cstheme="minorHAnsi"/>
          <w:sz w:val="22"/>
        </w:rPr>
        <w:t>. zm.).</w:t>
      </w:r>
    </w:p>
    <w:p w14:paraId="76999C9F" w14:textId="77777777" w:rsidR="00990647" w:rsidRPr="002C3ED4" w:rsidRDefault="00990647" w:rsidP="00B24F52">
      <w:pPr>
        <w:spacing w:before="120" w:after="120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Kod i nazwa zamówienia według Wspólnego Słownika Zamówień (CPV):</w:t>
      </w:r>
    </w:p>
    <w:p w14:paraId="581E439A" w14:textId="0D67494B" w:rsidR="00FC471E" w:rsidRPr="002C3ED4" w:rsidRDefault="00D2380E" w:rsidP="00A566A1">
      <w:pPr>
        <w:pStyle w:val="Akapitzlist"/>
        <w:numPr>
          <w:ilvl w:val="0"/>
          <w:numId w:val="52"/>
        </w:numPr>
        <w:shd w:val="clear" w:color="auto" w:fill="FFFFFF"/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66516400-4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F641B5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– </w:t>
      </w:r>
      <w:r w:rsidR="009554FA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sługi ubezpieczenia od ogólnej odpowiedzialności cywilnej;</w:t>
      </w:r>
    </w:p>
    <w:p w14:paraId="3BA643A9" w14:textId="3F977EF2" w:rsidR="003B1D33" w:rsidRPr="002C3ED4" w:rsidRDefault="003B1D33" w:rsidP="00A566A1">
      <w:pPr>
        <w:pStyle w:val="Akapitzlist"/>
        <w:numPr>
          <w:ilvl w:val="0"/>
          <w:numId w:val="52"/>
        </w:numPr>
        <w:shd w:val="clear" w:color="auto" w:fill="FFFFFF"/>
        <w:spacing w:before="120" w:after="120" w:line="240" w:lineRule="auto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66516000-0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– </w:t>
      </w:r>
      <w:r w:rsidR="009554FA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sługi ubezpieczenia od odpowiedzialności cywilnej</w:t>
      </w:r>
      <w:r w:rsidR="00FC471E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</w:p>
    <w:p w14:paraId="2F41530E" w14:textId="0FB1647E" w:rsidR="00BD006E" w:rsidRPr="002C3ED4" w:rsidRDefault="00BD006E" w:rsidP="00B24F52">
      <w:pPr>
        <w:pStyle w:val="Akapitzlist"/>
        <w:shd w:val="clear" w:color="auto" w:fill="FFFFFF"/>
        <w:spacing w:before="120" w:after="120" w:line="240" w:lineRule="auto"/>
        <w:ind w:left="0" w:firstLine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Przedmiot zamówienia będzie finansowany ze środków projektu nr POPC.04.01.01-00-0040/19 „Finansowanie zaplecza technicznego i szkoleniowego dla Urzędu Komunikacji Elektronicznej w</w:t>
      </w:r>
      <w:r w:rsidR="00C475C1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 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2020</w:t>
      </w:r>
      <w:r w:rsidR="00C475C1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 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r.” w ramach Pomocy Technicznej Programu Operacyjnego Polska Cyfrowa na lata 2014-2020.</w:t>
      </w:r>
    </w:p>
    <w:p w14:paraId="4D8B0A14" w14:textId="591044E7" w:rsidR="00096617" w:rsidRPr="002C3ED4" w:rsidRDefault="00096617" w:rsidP="00B24F52">
      <w:pPr>
        <w:numPr>
          <w:ilvl w:val="0"/>
          <w:numId w:val="8"/>
        </w:numPr>
        <w:tabs>
          <w:tab w:val="left" w:pos="709"/>
        </w:tabs>
        <w:spacing w:before="120" w:after="12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C3ED4">
        <w:rPr>
          <w:rFonts w:asciiTheme="minorHAnsi" w:hAnsiTheme="minorHAnsi" w:cstheme="minorHAnsi"/>
          <w:b/>
          <w:sz w:val="22"/>
        </w:rPr>
        <w:t xml:space="preserve">Szczegółowy opis </w:t>
      </w:r>
      <w:r w:rsidR="00460BCA" w:rsidRPr="002C3ED4">
        <w:rPr>
          <w:rFonts w:asciiTheme="minorHAnsi" w:hAnsiTheme="minorHAnsi" w:cstheme="minorHAnsi"/>
          <w:b/>
          <w:bCs/>
          <w:iCs/>
          <w:sz w:val="22"/>
        </w:rPr>
        <w:t>przedmiotu zamówienia</w:t>
      </w:r>
    </w:p>
    <w:p w14:paraId="6FBDDBBD" w14:textId="0D63EFEC" w:rsidR="000F7247" w:rsidRPr="002C3ED4" w:rsidRDefault="000F7247" w:rsidP="00B24F52">
      <w:pPr>
        <w:pStyle w:val="Akapitzlist"/>
        <w:shd w:val="clear" w:color="auto" w:fill="FFFFFF"/>
        <w:spacing w:before="120" w:after="120" w:line="240" w:lineRule="auto"/>
        <w:ind w:left="0" w:firstLine="0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Ubezpieczeniem od odpowiedzialności cywilnej zostanie objętych 16 operatorów bezzałogowych statków powietrznych, będących pracownikami </w:t>
      </w:r>
      <w:r w:rsidR="00987025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UKE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, posiadającymi wymagane uprawnienia do ich używania i realizującymi zadania przy ich wykorzystaniu.  </w:t>
      </w:r>
    </w:p>
    <w:p w14:paraId="4311C8BB" w14:textId="7CEA8098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Ubezpieczenie powinno objąć obsługę bezzałogowych statków powietrznych z kategorii </w:t>
      </w:r>
      <w:proofErr w:type="spellStart"/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wielowirnikowce</w:t>
      </w:r>
      <w:proofErr w:type="spellEnd"/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, o całkowitej masie startowej do 5 kg i obejmować operacje w zasięgu wzroku (VLOS). </w:t>
      </w:r>
    </w:p>
    <w:p w14:paraId="1C4E8920" w14:textId="27318DF0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Ubezpieczenie powinno obejmować szkody w życiu, zdrowiu i mieniu osób trzecich powstał</w:t>
      </w:r>
      <w:r w:rsidR="002260B8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e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9E0A96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br/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w wyniku użytkowania bezzałogowych statków powietrznych, w tym zobowiązania rozciągnięte w czasie (np. renta). </w:t>
      </w:r>
    </w:p>
    <w:p w14:paraId="31E33239" w14:textId="4D5D56D9" w:rsidR="00C35442" w:rsidRPr="002C3ED4" w:rsidRDefault="002260B8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Ubezpieczenie powinno obejmować szkody w życiu, zdrowiu i mieniu osób zatrudnionych</w:t>
      </w:r>
      <w:r w:rsidR="00C35442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przez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Zamawiającego, powstałe w wyniku użytkowania bezzałogowych statków powietrznych, w tym zobowiązania rozciągnięte w czasie (np. renta). Adnotacja o objęciu osób zatrudnionych przez Zamawiającego ochroną ubezpieczeniową zostanie</w:t>
      </w:r>
      <w:r w:rsidR="00E85404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umieszczona na polisie.</w:t>
      </w:r>
    </w:p>
    <w:p w14:paraId="2958361E" w14:textId="537BF55B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lastRenderedPageBreak/>
        <w:t xml:space="preserve">Zamawiający powiadomi Wykonawcę o powstałej szkodzie niezwłocznie od czasu jej zaistnienia, jednak nie później niż w terminie 7 dni od daty jej powstania lub uzyskania przez Zamawiającego wiedzy o niej. </w:t>
      </w:r>
    </w:p>
    <w:p w14:paraId="638F835D" w14:textId="16F3878D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Ilość osób objętych ubezpieczeniem: 16 operatorów bezzałogowych statków</w:t>
      </w:r>
      <w:r w:rsidR="006333C0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powietrznych.</w:t>
      </w:r>
    </w:p>
    <w:p w14:paraId="6F265133" w14:textId="4A29C21B" w:rsidR="00CA4999" w:rsidRPr="002C3ED4" w:rsidRDefault="00CA4999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Ilość posiadanych przez Zamawiającego bezzałogowych stat</w:t>
      </w:r>
      <w:r w:rsidR="00D26441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k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ów powietrznych objętych ubezpieczeniem: 7</w:t>
      </w:r>
      <w:r w:rsidR="003012AA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sztuk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.</w:t>
      </w:r>
    </w:p>
    <w:p w14:paraId="13AF8125" w14:textId="17A3F355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Suma gwarancyjna ubezpieczenia:</w:t>
      </w:r>
      <w:r w:rsidR="00A20764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min. 200 000,00 zł dla każdego operatora.</w:t>
      </w:r>
    </w:p>
    <w:p w14:paraId="4EFA33AB" w14:textId="07BAC5D2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Okres ubezpieczenia:</w:t>
      </w:r>
      <w:r w:rsidR="00A20764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1 rok.</w:t>
      </w:r>
    </w:p>
    <w:p w14:paraId="6F9D0F0B" w14:textId="77C78738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Rodzaj posiadanych przez operatorów uprawnień</w:t>
      </w:r>
      <w:r w:rsidR="00A20764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: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VLOS (UAV &lt; 5kg)</w:t>
      </w:r>
      <w:r w:rsidR="00A20764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–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16 osób.</w:t>
      </w:r>
    </w:p>
    <w:p w14:paraId="775716B9" w14:textId="78CBEC7D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5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Informacje dotyczące wykonywanych lotów:</w:t>
      </w:r>
    </w:p>
    <w:p w14:paraId="630FAF9D" w14:textId="18057F6B" w:rsidR="000F7247" w:rsidRPr="002C3ED4" w:rsidRDefault="000F7247" w:rsidP="00B24F52">
      <w:pPr>
        <w:pStyle w:val="Akapitzlist"/>
        <w:numPr>
          <w:ilvl w:val="1"/>
          <w:numId w:val="46"/>
        </w:numPr>
        <w:shd w:val="clear" w:color="auto" w:fill="FFFFFF"/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loty będą przeprowadzane zgodnie z zasadami określonymi w Prawie Lotniczym oraz rozporządzeniu Ministra Transportu, Budownictwa i Gospodarki Morskiej z dnia 26 marca 2013 r. w sprawie wyłączenia stosowania niektórych przepisów ustawy Prawo Lotnicze do niektórych rodzajów statków powietrznych oraz określenia warunków i wymagań dotyczących używania tych statków;</w:t>
      </w:r>
    </w:p>
    <w:p w14:paraId="6BD11657" w14:textId="2FABFB48" w:rsidR="000F7247" w:rsidRPr="002C3ED4" w:rsidRDefault="000F7247" w:rsidP="00B24F52">
      <w:pPr>
        <w:pStyle w:val="Akapitzlist"/>
        <w:numPr>
          <w:ilvl w:val="1"/>
          <w:numId w:val="46"/>
        </w:numPr>
        <w:shd w:val="clear" w:color="auto" w:fill="FFFFFF"/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będące w posiadaniu UKE bezzałogowe statki powietrzne posiadają całkowitą masę startową do 5 kg;</w:t>
      </w:r>
    </w:p>
    <w:p w14:paraId="4F52EE8E" w14:textId="6372376B" w:rsidR="000F7247" w:rsidRPr="002C3ED4" w:rsidRDefault="000F7247" w:rsidP="00B24F52">
      <w:pPr>
        <w:pStyle w:val="Akapitzlist"/>
        <w:numPr>
          <w:ilvl w:val="1"/>
          <w:numId w:val="46"/>
        </w:numPr>
        <w:shd w:val="clear" w:color="auto" w:fill="FFFFFF"/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loty odbywać się będą na terenie całego kraju w porozumieniu z zarządcą danej strefy, również w strefach ograniczeń lotów;</w:t>
      </w:r>
    </w:p>
    <w:p w14:paraId="699A5A17" w14:textId="5C26303E" w:rsidR="000F7247" w:rsidRPr="002C3ED4" w:rsidRDefault="000F7247" w:rsidP="00B24F52">
      <w:pPr>
        <w:pStyle w:val="Akapitzlist"/>
        <w:numPr>
          <w:ilvl w:val="1"/>
          <w:numId w:val="46"/>
        </w:numPr>
        <w:shd w:val="clear" w:color="auto" w:fill="FFFFFF"/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loty będą odbywać się w różnych warunkach atmosferycznych, zgodnych z warunkami określonymi przez producenta bezzałogowych statków powietrznych</w:t>
      </w:r>
      <w:r w:rsidR="009560C8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, będących na wyposażeniu UKE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do ich prawidłowej i bezpiecznej eksploatacji;</w:t>
      </w:r>
    </w:p>
    <w:p w14:paraId="617F14BF" w14:textId="798BC4CE" w:rsidR="000F7247" w:rsidRPr="002C3ED4" w:rsidRDefault="000F7247" w:rsidP="00B24F52">
      <w:pPr>
        <w:pStyle w:val="Akapitzlist"/>
        <w:numPr>
          <w:ilvl w:val="1"/>
          <w:numId w:val="46"/>
        </w:numPr>
        <w:shd w:val="clear" w:color="auto" w:fill="FFFFFF"/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loty nie będą odbywać się w porach nocnych</w:t>
      </w:r>
      <w:r w:rsidR="00FD0D15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, tj. w godzinach 22:00-06:00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;</w:t>
      </w:r>
    </w:p>
    <w:p w14:paraId="634BCEE8" w14:textId="08470258" w:rsidR="000F7247" w:rsidRPr="002C3ED4" w:rsidRDefault="000F7247" w:rsidP="00B24F52">
      <w:pPr>
        <w:pStyle w:val="Akapitzlist"/>
        <w:numPr>
          <w:ilvl w:val="1"/>
          <w:numId w:val="46"/>
        </w:numPr>
        <w:shd w:val="clear" w:color="auto" w:fill="FFFFFF"/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operatorzy nie są przypisani do konkretnego bezzałogowego statku powietrznego. Mają mieć możliwość wykorzystania dowolnego bezzałogowego statku powietrznego (zgodnie </w:t>
      </w:r>
      <w:r w:rsidR="009E0A96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br/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lastRenderedPageBreak/>
        <w:t xml:space="preserve">z posiadaną kategorią świadectwa kwalifikacji UAVO), znajdującego się na wyposażeniu UKE. </w:t>
      </w:r>
    </w:p>
    <w:p w14:paraId="6E4D8D38" w14:textId="0AE76518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6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Operator będzie wykonywał loty obejmujące m.in.:</w:t>
      </w:r>
    </w:p>
    <w:p w14:paraId="302F8F9C" w14:textId="0D3A303E" w:rsidR="000F7247" w:rsidRPr="002C3ED4" w:rsidRDefault="000F7247" w:rsidP="00B24F52">
      <w:pPr>
        <w:pStyle w:val="Akapitzlist"/>
        <w:numPr>
          <w:ilvl w:val="1"/>
          <w:numId w:val="47"/>
        </w:numPr>
        <w:shd w:val="clear" w:color="auto" w:fill="FFFFFF"/>
        <w:tabs>
          <w:tab w:val="left" w:pos="851"/>
        </w:tabs>
        <w:spacing w:before="120" w:after="120" w:line="240" w:lineRule="auto"/>
        <w:ind w:left="426" w:firstLine="141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inspekcję/inwentaryzację sieci telekomunikacyjnych (maszty, linie, etc.);</w:t>
      </w:r>
    </w:p>
    <w:p w14:paraId="2BA52DAA" w14:textId="0C597F9C" w:rsidR="000F7247" w:rsidRPr="002C3ED4" w:rsidRDefault="000F7247" w:rsidP="00B24F52">
      <w:pPr>
        <w:pStyle w:val="Akapitzlist"/>
        <w:numPr>
          <w:ilvl w:val="1"/>
          <w:numId w:val="47"/>
        </w:numPr>
        <w:shd w:val="clear" w:color="auto" w:fill="FFFFFF"/>
        <w:tabs>
          <w:tab w:val="left" w:pos="851"/>
        </w:tabs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fotografię lotniczą, video z powietrza;</w:t>
      </w:r>
    </w:p>
    <w:p w14:paraId="7AD58C00" w14:textId="60814947" w:rsidR="000F7247" w:rsidRPr="002C3ED4" w:rsidRDefault="000F7247" w:rsidP="00B24F52">
      <w:pPr>
        <w:pStyle w:val="Akapitzlist"/>
        <w:numPr>
          <w:ilvl w:val="1"/>
          <w:numId w:val="47"/>
        </w:numPr>
        <w:shd w:val="clear" w:color="auto" w:fill="FFFFFF"/>
        <w:tabs>
          <w:tab w:val="left" w:pos="851"/>
        </w:tabs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loty fotogrametryczne;</w:t>
      </w:r>
    </w:p>
    <w:p w14:paraId="6D68D382" w14:textId="5AE51F2E" w:rsidR="000F7247" w:rsidRPr="002C3ED4" w:rsidRDefault="000F7247" w:rsidP="00B24F52">
      <w:pPr>
        <w:pStyle w:val="Akapitzlist"/>
        <w:numPr>
          <w:ilvl w:val="1"/>
          <w:numId w:val="47"/>
        </w:numPr>
        <w:shd w:val="clear" w:color="auto" w:fill="FFFFFF"/>
        <w:tabs>
          <w:tab w:val="left" w:pos="851"/>
        </w:tabs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loty pokazowe;</w:t>
      </w:r>
    </w:p>
    <w:p w14:paraId="698717A3" w14:textId="213B27D6" w:rsidR="000F7247" w:rsidRPr="002C3ED4" w:rsidRDefault="000F7247" w:rsidP="00B24F52">
      <w:pPr>
        <w:pStyle w:val="Akapitzlist"/>
        <w:numPr>
          <w:ilvl w:val="1"/>
          <w:numId w:val="47"/>
        </w:numPr>
        <w:shd w:val="clear" w:color="auto" w:fill="FFFFFF"/>
        <w:tabs>
          <w:tab w:val="left" w:pos="851"/>
        </w:tabs>
        <w:spacing w:before="120" w:after="120" w:line="240" w:lineRule="auto"/>
        <w:ind w:left="851" w:hanging="284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loty</w:t>
      </w:r>
      <w:r w:rsidR="003D4D0C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="00FE358C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treningowe</w:t>
      </w:r>
      <w:r w:rsidR="00E767E9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,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związane z doskonaleniem umiejętności.</w:t>
      </w:r>
    </w:p>
    <w:p w14:paraId="43D31ADB" w14:textId="3E60B503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6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Ubezpieczenie nie powinno obejmować ubezpieczenia aerocasco użytkowanych statków powietrznych.</w:t>
      </w:r>
    </w:p>
    <w:p w14:paraId="14BA2498" w14:textId="5335511F" w:rsidR="000F7247" w:rsidRPr="002C3ED4" w:rsidRDefault="000F7247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6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Wymiana statku na nowy, w ramach tej samej klasy </w:t>
      </w:r>
      <w:r w:rsidR="00C475C1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bezzałogowych statków powietrznych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nie powoduje zmiany Umowy. O zmianie modelu Zamawiający poinformuje Wykonawcę poprzez pisemne oświadczenie. </w:t>
      </w:r>
    </w:p>
    <w:p w14:paraId="441A9750" w14:textId="2867AEA7" w:rsidR="000F7247" w:rsidRPr="002C3ED4" w:rsidRDefault="00AB0748" w:rsidP="00B24F52">
      <w:pPr>
        <w:pStyle w:val="Akapitzlist"/>
        <w:numPr>
          <w:ilvl w:val="0"/>
          <w:numId w:val="43"/>
        </w:numPr>
        <w:shd w:val="clear" w:color="auto" w:fill="FFFFFF"/>
        <w:spacing w:before="120" w:after="120" w:line="240" w:lineRule="auto"/>
        <w:ind w:left="426" w:hanging="426"/>
        <w:contextualSpacing w:val="0"/>
        <w:jc w:val="left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Możliwość dopisania kolejnego BSP </w:t>
      </w:r>
      <w:r w:rsidR="008C56A0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oraz Operatora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na podstawie aneksu w ramach istniejącej polisy</w:t>
      </w:r>
      <w:r w:rsidR="008C56A0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. </w:t>
      </w:r>
    </w:p>
    <w:p w14:paraId="251002DB" w14:textId="6A60F446" w:rsidR="00D25952" w:rsidRPr="002C3ED4" w:rsidRDefault="00982699" w:rsidP="00B24F52">
      <w:pPr>
        <w:numPr>
          <w:ilvl w:val="0"/>
          <w:numId w:val="8"/>
        </w:numPr>
        <w:tabs>
          <w:tab w:val="left" w:pos="709"/>
        </w:tabs>
        <w:spacing w:before="120" w:after="120" w:line="240" w:lineRule="auto"/>
        <w:ind w:hanging="437"/>
        <w:jc w:val="left"/>
        <w:rPr>
          <w:rFonts w:asciiTheme="minorHAnsi" w:hAnsiTheme="minorHAnsi" w:cstheme="minorHAnsi"/>
          <w:b/>
          <w:sz w:val="22"/>
        </w:rPr>
      </w:pPr>
      <w:bookmarkStart w:id="1" w:name="_Toc240099517"/>
      <w:r w:rsidRPr="002C3ED4">
        <w:rPr>
          <w:rFonts w:asciiTheme="minorHAnsi" w:hAnsiTheme="minorHAnsi" w:cstheme="minorHAnsi"/>
          <w:b/>
          <w:sz w:val="22"/>
        </w:rPr>
        <w:t>Termin realizacji zamówienia</w:t>
      </w:r>
    </w:p>
    <w:p w14:paraId="5B2FF663" w14:textId="18D7F3AF" w:rsidR="00016D03" w:rsidRPr="002C3ED4" w:rsidRDefault="00982699" w:rsidP="00B24F52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ind w:left="426" w:right="-20" w:hanging="426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2C3ED4">
        <w:rPr>
          <w:rFonts w:asciiTheme="minorHAnsi" w:hAnsiTheme="minorHAnsi" w:cstheme="minorHAnsi"/>
          <w:sz w:val="22"/>
          <w:szCs w:val="22"/>
        </w:rPr>
        <w:t xml:space="preserve">Przedmiot zamówienia zrealizowany zostanie przez Wykonawcę w terminie </w:t>
      </w:r>
      <w:r w:rsidR="00EC59E7" w:rsidRPr="002C3ED4">
        <w:rPr>
          <w:rFonts w:asciiTheme="minorHAnsi" w:hAnsiTheme="minorHAnsi" w:cstheme="minorHAnsi"/>
          <w:sz w:val="22"/>
          <w:szCs w:val="22"/>
        </w:rPr>
        <w:t xml:space="preserve">do </w:t>
      </w:r>
      <w:r w:rsidR="00C30DDD" w:rsidRPr="002C3ED4">
        <w:rPr>
          <w:rFonts w:asciiTheme="minorHAnsi" w:hAnsiTheme="minorHAnsi" w:cstheme="minorHAnsi"/>
          <w:sz w:val="22"/>
          <w:szCs w:val="22"/>
        </w:rPr>
        <w:t>14</w:t>
      </w:r>
      <w:r w:rsidRPr="002C3ED4">
        <w:rPr>
          <w:rFonts w:asciiTheme="minorHAnsi" w:hAnsiTheme="minorHAnsi" w:cstheme="minorHAnsi"/>
          <w:sz w:val="22"/>
          <w:szCs w:val="22"/>
        </w:rPr>
        <w:t xml:space="preserve"> dni </w:t>
      </w:r>
      <w:r w:rsidR="00C30DDD" w:rsidRPr="002C3ED4">
        <w:rPr>
          <w:rFonts w:asciiTheme="minorHAnsi" w:hAnsiTheme="minorHAnsi" w:cstheme="minorHAnsi"/>
          <w:sz w:val="22"/>
          <w:szCs w:val="22"/>
        </w:rPr>
        <w:t>k</w:t>
      </w:r>
      <w:r w:rsidRPr="002C3ED4">
        <w:rPr>
          <w:rFonts w:asciiTheme="minorHAnsi" w:hAnsiTheme="minorHAnsi" w:cstheme="minorHAnsi"/>
          <w:sz w:val="22"/>
          <w:szCs w:val="22"/>
        </w:rPr>
        <w:t xml:space="preserve">alendarzowych od dnia </w:t>
      </w:r>
      <w:r w:rsidR="00E73119" w:rsidRPr="002C3ED4">
        <w:rPr>
          <w:rFonts w:asciiTheme="minorHAnsi" w:hAnsiTheme="minorHAnsi" w:cstheme="minorHAnsi"/>
          <w:sz w:val="22"/>
          <w:szCs w:val="22"/>
        </w:rPr>
        <w:t xml:space="preserve">zawarcia </w:t>
      </w:r>
      <w:r w:rsidR="00FF2522" w:rsidRPr="002C3ED4">
        <w:rPr>
          <w:rFonts w:asciiTheme="minorHAnsi" w:hAnsiTheme="minorHAnsi" w:cstheme="minorHAnsi"/>
          <w:sz w:val="22"/>
          <w:szCs w:val="22"/>
        </w:rPr>
        <w:t>umowy</w:t>
      </w:r>
      <w:r w:rsidR="0027159A" w:rsidRPr="002C3ED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A7F54" w:rsidRPr="002C3ED4">
        <w:rPr>
          <w:rFonts w:asciiTheme="minorHAnsi" w:hAnsiTheme="minorHAnsi" w:cstheme="minorHAnsi"/>
          <w:sz w:val="22"/>
          <w:szCs w:val="22"/>
          <w:lang w:val="pl-PL"/>
        </w:rPr>
        <w:t>albo</w:t>
      </w:r>
      <w:r w:rsidR="0027159A" w:rsidRPr="002C3ED4">
        <w:rPr>
          <w:rFonts w:asciiTheme="minorHAnsi" w:hAnsiTheme="minorHAnsi" w:cstheme="minorHAnsi"/>
          <w:sz w:val="22"/>
          <w:szCs w:val="22"/>
          <w:lang w:val="pl-PL"/>
        </w:rPr>
        <w:t xml:space="preserve"> otrzymania przez Wykonawcę od Zamawiającego zamówienia</w:t>
      </w:r>
      <w:r w:rsidR="00987025" w:rsidRPr="002C3ED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24A43AD" w14:textId="2DB82789" w:rsidR="00426606" w:rsidRPr="002C3ED4" w:rsidRDefault="00016D03" w:rsidP="00B24F52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426" w:right="-23" w:hanging="426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Okres </w:t>
      </w:r>
      <w:r w:rsidR="004C615E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trwania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ubezpieczenia: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ab/>
      </w:r>
      <w:r w:rsidR="00190AFF"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 </w:t>
      </w:r>
      <w:r w:rsidRPr="002C3ED4">
        <w:rPr>
          <w:rFonts w:asciiTheme="minorHAnsi" w:hAnsiTheme="minorHAnsi" w:cstheme="minorHAnsi"/>
          <w:bCs/>
          <w:iCs/>
          <w:sz w:val="22"/>
          <w:szCs w:val="22"/>
          <w:lang w:val="pl-PL"/>
        </w:rPr>
        <w:t>1 rok</w:t>
      </w:r>
      <w:r w:rsidR="00987025" w:rsidRPr="002C3ED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61345ED" w14:textId="36E8456A" w:rsidR="008F2609" w:rsidRPr="002C3ED4" w:rsidRDefault="00982699" w:rsidP="00B24F52">
      <w:pPr>
        <w:pStyle w:val="Akapitzlist"/>
        <w:numPr>
          <w:ilvl w:val="0"/>
          <w:numId w:val="8"/>
        </w:numPr>
        <w:spacing w:before="120" w:after="120" w:line="240" w:lineRule="auto"/>
        <w:ind w:left="709" w:hanging="65"/>
        <w:contextualSpacing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C3ED4">
        <w:rPr>
          <w:rFonts w:asciiTheme="minorHAnsi" w:hAnsiTheme="minorHAnsi" w:cstheme="minorHAnsi"/>
          <w:b/>
          <w:sz w:val="22"/>
          <w:szCs w:val="22"/>
          <w:lang w:val="pl-PL" w:eastAsia="en-US"/>
        </w:rPr>
        <w:t>Kryteri</w:t>
      </w:r>
      <w:r w:rsidR="00CF1379" w:rsidRPr="002C3ED4">
        <w:rPr>
          <w:rFonts w:asciiTheme="minorHAnsi" w:hAnsiTheme="minorHAnsi" w:cstheme="minorHAnsi"/>
          <w:b/>
          <w:sz w:val="22"/>
          <w:szCs w:val="22"/>
          <w:lang w:val="pl-PL" w:eastAsia="en-US"/>
        </w:rPr>
        <w:t xml:space="preserve">a </w:t>
      </w:r>
      <w:r w:rsidR="00CF1379" w:rsidRPr="002C3ED4">
        <w:rPr>
          <w:rFonts w:asciiTheme="minorHAnsi" w:hAnsiTheme="minorHAnsi" w:cstheme="minorHAnsi"/>
          <w:b/>
          <w:sz w:val="22"/>
          <w:szCs w:val="22"/>
          <w:lang w:val="pl-PL"/>
        </w:rPr>
        <w:t xml:space="preserve">oceny </w:t>
      </w:r>
      <w:r w:rsidR="009B47B9" w:rsidRPr="002C3ED4">
        <w:rPr>
          <w:rFonts w:asciiTheme="minorHAnsi" w:hAnsiTheme="minorHAnsi" w:cstheme="minorHAnsi"/>
          <w:b/>
          <w:sz w:val="22"/>
          <w:szCs w:val="22"/>
          <w:lang w:val="pl-PL"/>
        </w:rPr>
        <w:t>i wybór najkorzystniejszej oferty</w:t>
      </w:r>
    </w:p>
    <w:p w14:paraId="089935E0" w14:textId="6E8B86ED" w:rsidR="00FF2522" w:rsidRPr="002C3ED4" w:rsidRDefault="00426606" w:rsidP="00B24F52">
      <w:pPr>
        <w:spacing w:before="120" w:after="120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Jedynym kryterium wyboru oferty jest cena.</w:t>
      </w:r>
      <w:r w:rsidR="009B47B9" w:rsidRPr="002C3ED4">
        <w:rPr>
          <w:rFonts w:asciiTheme="minorHAnsi" w:hAnsiTheme="minorHAnsi" w:cstheme="minorHAnsi"/>
          <w:sz w:val="22"/>
        </w:rPr>
        <w:t xml:space="preserve"> Za ofertę najkorzystniejszą zostanie uznana oferta z</w:t>
      </w:r>
      <w:r w:rsidR="00AE1686" w:rsidRPr="002C3ED4">
        <w:rPr>
          <w:rFonts w:asciiTheme="minorHAnsi" w:hAnsiTheme="minorHAnsi" w:cstheme="minorHAnsi"/>
          <w:sz w:val="22"/>
        </w:rPr>
        <w:t> </w:t>
      </w:r>
      <w:r w:rsidR="009B47B9" w:rsidRPr="002C3ED4">
        <w:rPr>
          <w:rFonts w:asciiTheme="minorHAnsi" w:hAnsiTheme="minorHAnsi" w:cstheme="minorHAnsi"/>
          <w:sz w:val="22"/>
        </w:rPr>
        <w:t>najniższą ceną za usługę</w:t>
      </w:r>
      <w:r w:rsidR="009E0A96" w:rsidRPr="002C3ED4">
        <w:rPr>
          <w:rFonts w:asciiTheme="minorHAnsi" w:hAnsiTheme="minorHAnsi" w:cstheme="minorHAnsi"/>
          <w:sz w:val="22"/>
        </w:rPr>
        <w:t>.</w:t>
      </w:r>
    </w:p>
    <w:p w14:paraId="30CF386A" w14:textId="472A3433" w:rsidR="00E11C84" w:rsidRPr="002C3ED4" w:rsidRDefault="009B47B9" w:rsidP="00B24F52">
      <w:pPr>
        <w:pStyle w:val="Tekstpodstawowy32"/>
        <w:numPr>
          <w:ilvl w:val="12"/>
          <w:numId w:val="0"/>
        </w:numPr>
        <w:spacing w:before="120" w:after="120"/>
        <w:rPr>
          <w:rFonts w:asciiTheme="minorHAnsi" w:eastAsia="Calibri" w:hAnsiTheme="minorHAnsi" w:cstheme="minorHAnsi"/>
          <w:szCs w:val="22"/>
          <w:lang w:eastAsia="pl-PL"/>
        </w:rPr>
      </w:pPr>
      <w:r w:rsidRPr="002C3ED4">
        <w:rPr>
          <w:rFonts w:asciiTheme="minorHAnsi" w:eastAsia="Calibri" w:hAnsiTheme="minorHAnsi" w:cstheme="minorHAnsi"/>
          <w:szCs w:val="22"/>
          <w:lang w:eastAsia="pl-PL"/>
        </w:rPr>
        <w:t xml:space="preserve">Jeżeli nie będzie można wybrać najkorzystniejszej oferty, z uwagi na złożenie ofert o takiej samej cenie, Zamawiający wezwie Wykonawców, którzy złożyli oferty, do złożenia w terminie określonym przez Zamawiającego ofert dodatkowych. Wykonawcy, składając oferty </w:t>
      </w:r>
      <w:r w:rsidRPr="002C3ED4">
        <w:rPr>
          <w:rFonts w:asciiTheme="minorHAnsi" w:eastAsia="Calibri" w:hAnsiTheme="minorHAnsi" w:cstheme="minorHAnsi"/>
          <w:szCs w:val="22"/>
          <w:lang w:eastAsia="pl-PL"/>
        </w:rPr>
        <w:lastRenderedPageBreak/>
        <w:t>dodatkowe, nie mogą zaoferować cen lub kosztów wyższych niż zaoferowane w złożonych ofertach.</w:t>
      </w:r>
    </w:p>
    <w:p w14:paraId="3FC5EB59" w14:textId="34E25B33" w:rsidR="00990647" w:rsidRPr="002C3ED4" w:rsidRDefault="00982699" w:rsidP="00B24F52">
      <w:pPr>
        <w:pStyle w:val="Akapitzlist"/>
        <w:numPr>
          <w:ilvl w:val="0"/>
          <w:numId w:val="8"/>
        </w:numPr>
        <w:spacing w:before="120" w:after="120" w:line="240" w:lineRule="auto"/>
        <w:ind w:left="709" w:hanging="65"/>
        <w:contextualSpacing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C3ED4">
        <w:rPr>
          <w:rFonts w:asciiTheme="minorHAnsi" w:hAnsiTheme="minorHAnsi" w:cstheme="minorHAnsi"/>
          <w:b/>
          <w:sz w:val="22"/>
          <w:szCs w:val="22"/>
          <w:lang w:val="pl-PL"/>
        </w:rPr>
        <w:t>Inne istotne postanowieni</w:t>
      </w:r>
      <w:r w:rsidR="00177F29" w:rsidRPr="002C3ED4">
        <w:rPr>
          <w:rFonts w:asciiTheme="minorHAnsi" w:hAnsiTheme="minorHAnsi" w:cstheme="minorHAnsi"/>
          <w:b/>
          <w:sz w:val="22"/>
          <w:szCs w:val="22"/>
          <w:lang w:val="pl-PL"/>
        </w:rPr>
        <w:t>a dotyczące warunków zamówienia</w:t>
      </w:r>
    </w:p>
    <w:p w14:paraId="26E28CED" w14:textId="494E1728" w:rsidR="004E007A" w:rsidRPr="002C3ED4" w:rsidRDefault="004E007A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 xml:space="preserve">Wykonawca pozostaje związany ofertą przez </w:t>
      </w:r>
      <w:r w:rsidR="00642315" w:rsidRPr="002C3ED4">
        <w:rPr>
          <w:rFonts w:asciiTheme="minorHAnsi" w:hAnsiTheme="minorHAnsi" w:cstheme="minorHAnsi"/>
          <w:sz w:val="22"/>
        </w:rPr>
        <w:t>6</w:t>
      </w:r>
      <w:r w:rsidRPr="002C3ED4">
        <w:rPr>
          <w:rFonts w:asciiTheme="minorHAnsi" w:hAnsiTheme="minorHAnsi" w:cstheme="minorHAnsi"/>
          <w:sz w:val="22"/>
        </w:rPr>
        <w:t>0 dni od dnia upłynięcia terminu nadsyłania ofert (bieg terminu związania ofertą rozpoczyna się w dniu upłynięcia terminu nadsyłania ofert).</w:t>
      </w:r>
    </w:p>
    <w:p w14:paraId="5C452089" w14:textId="53DB2EF3" w:rsidR="004E007A" w:rsidRPr="002C3ED4" w:rsidRDefault="004E007A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Przedmiot zamówienia zrealizowany zostanie przez Wykonawcę w terminie ws</w:t>
      </w:r>
      <w:r w:rsidR="0071467C" w:rsidRPr="002C3ED4">
        <w:rPr>
          <w:rFonts w:asciiTheme="minorHAnsi" w:hAnsiTheme="minorHAnsi" w:cstheme="minorHAnsi"/>
          <w:sz w:val="22"/>
        </w:rPr>
        <w:t>kazanym w </w:t>
      </w:r>
      <w:r w:rsidR="006755BE" w:rsidRPr="002C3ED4">
        <w:rPr>
          <w:rFonts w:asciiTheme="minorHAnsi" w:hAnsiTheme="minorHAnsi" w:cstheme="minorHAnsi"/>
          <w:sz w:val="22"/>
        </w:rPr>
        <w:t>punkcie V</w:t>
      </w:r>
      <w:r w:rsidRPr="002C3ED4">
        <w:rPr>
          <w:rFonts w:asciiTheme="minorHAnsi" w:hAnsiTheme="minorHAnsi" w:cstheme="minorHAnsi"/>
          <w:sz w:val="22"/>
        </w:rPr>
        <w:t>. Termin realizacji zamówienia.</w:t>
      </w:r>
    </w:p>
    <w:p w14:paraId="62FE09B3" w14:textId="703B3885" w:rsidR="003855AD" w:rsidRPr="002C3ED4" w:rsidRDefault="00275D26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Wykonawca ponosi wszelkie koszty związane z przygotowaniem i złożeniem oferty.</w:t>
      </w:r>
    </w:p>
    <w:p w14:paraId="46C70160" w14:textId="77777777" w:rsidR="00FD2B7D" w:rsidRPr="002C3ED4" w:rsidRDefault="00982699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 xml:space="preserve">Oferta powinna obejmować wykonanie całości przedmiotu zamówienia określonego </w:t>
      </w:r>
      <w:r w:rsidRPr="002C3ED4">
        <w:rPr>
          <w:rFonts w:asciiTheme="minorHAnsi" w:hAnsiTheme="minorHAnsi" w:cstheme="minorHAnsi"/>
          <w:sz w:val="22"/>
        </w:rPr>
        <w:br/>
        <w:t xml:space="preserve">w niniejszym Zaproszeniu do składania ofert. </w:t>
      </w:r>
    </w:p>
    <w:p w14:paraId="5D526470" w14:textId="189A0561" w:rsidR="0071467C" w:rsidRPr="002C3ED4" w:rsidRDefault="00275D26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Zamawiający nie dopuszcza możliwości składania ofert częściowych i wariantowych.</w:t>
      </w:r>
    </w:p>
    <w:p w14:paraId="74BC3B6D" w14:textId="0E6C1EB3" w:rsidR="0071467C" w:rsidRPr="002C3ED4" w:rsidRDefault="00982699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 xml:space="preserve">Zamawiający zastrzega sobie prawo do żądania wyjaśnień do złożonych ofert (możliwość przesyłania dodatkowych pytań do ofert oraz wezwania wykonawców do uzupełnienia złożonych ofert). </w:t>
      </w:r>
    </w:p>
    <w:p w14:paraId="14A2947D" w14:textId="178C1E9B" w:rsidR="00C84AFC" w:rsidRPr="002C3ED4" w:rsidRDefault="00982699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 xml:space="preserve">Zamawiający zastrzega sobie możliwość </w:t>
      </w:r>
      <w:r w:rsidR="003855AD" w:rsidRPr="002C3ED4">
        <w:rPr>
          <w:rFonts w:asciiTheme="minorHAnsi" w:hAnsiTheme="minorHAnsi" w:cstheme="minorHAnsi"/>
          <w:sz w:val="22"/>
        </w:rPr>
        <w:t>poprawienia omyłek pisarskich i rachunkowych</w:t>
      </w:r>
      <w:r w:rsidR="003855AD" w:rsidRPr="002C3ED4" w:rsidDel="003855AD">
        <w:rPr>
          <w:rFonts w:asciiTheme="minorHAnsi" w:hAnsiTheme="minorHAnsi" w:cstheme="minorHAnsi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w</w:t>
      </w:r>
      <w:r w:rsidR="0071467C" w:rsidRPr="002C3ED4">
        <w:rPr>
          <w:rFonts w:asciiTheme="minorHAnsi" w:hAnsiTheme="minorHAnsi" w:cstheme="minorHAnsi"/>
          <w:sz w:val="22"/>
        </w:rPr>
        <w:t> </w:t>
      </w:r>
      <w:r w:rsidRPr="002C3ED4">
        <w:rPr>
          <w:rFonts w:asciiTheme="minorHAnsi" w:hAnsiTheme="minorHAnsi" w:cstheme="minorHAnsi"/>
          <w:sz w:val="22"/>
        </w:rPr>
        <w:t>ofertach Wykonawców.</w:t>
      </w:r>
    </w:p>
    <w:p w14:paraId="4698C2FB" w14:textId="4A27274C" w:rsidR="003855AD" w:rsidRPr="002C3ED4" w:rsidRDefault="00275D26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pacing w:val="-3"/>
          <w:sz w:val="22"/>
        </w:rPr>
        <w:t>Z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pacing w:val="3"/>
          <w:sz w:val="22"/>
        </w:rPr>
        <w:t>m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>w</w:t>
      </w:r>
      <w:r w:rsidRPr="002C3ED4">
        <w:rPr>
          <w:rFonts w:asciiTheme="minorHAnsi" w:hAnsiTheme="minorHAnsi" w:cstheme="minorHAnsi"/>
          <w:spacing w:val="1"/>
          <w:sz w:val="22"/>
        </w:rPr>
        <w:t>i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pacing w:val="1"/>
          <w:sz w:val="22"/>
        </w:rPr>
        <w:t>j</w:t>
      </w:r>
      <w:r w:rsidRPr="002C3ED4">
        <w:rPr>
          <w:rFonts w:asciiTheme="minorHAnsi" w:hAnsiTheme="minorHAnsi" w:cstheme="minorHAnsi"/>
          <w:spacing w:val="2"/>
          <w:sz w:val="22"/>
        </w:rPr>
        <w:t>ą</w:t>
      </w:r>
      <w:r w:rsidRPr="002C3ED4">
        <w:rPr>
          <w:rFonts w:asciiTheme="minorHAnsi" w:hAnsiTheme="minorHAnsi" w:cstheme="minorHAnsi"/>
          <w:sz w:val="22"/>
        </w:rPr>
        <w:t>cy</w:t>
      </w:r>
      <w:r w:rsidRPr="002C3ED4">
        <w:rPr>
          <w:rFonts w:asciiTheme="minorHAnsi" w:hAnsiTheme="minorHAnsi" w:cstheme="minorHAnsi"/>
          <w:spacing w:val="-13"/>
          <w:sz w:val="22"/>
        </w:rPr>
        <w:t xml:space="preserve"> </w:t>
      </w:r>
      <w:r w:rsidRPr="002C3ED4">
        <w:rPr>
          <w:rFonts w:asciiTheme="minorHAnsi" w:hAnsiTheme="minorHAnsi" w:cstheme="minorHAnsi"/>
          <w:spacing w:val="2"/>
          <w:sz w:val="22"/>
        </w:rPr>
        <w:t>z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>s</w:t>
      </w:r>
      <w:r w:rsidRPr="002C3ED4">
        <w:rPr>
          <w:rFonts w:asciiTheme="minorHAnsi" w:hAnsiTheme="minorHAnsi" w:cstheme="minorHAnsi"/>
          <w:spacing w:val="1"/>
          <w:sz w:val="22"/>
        </w:rPr>
        <w:t>t</w:t>
      </w:r>
      <w:r w:rsidRPr="002C3ED4">
        <w:rPr>
          <w:rFonts w:asciiTheme="minorHAnsi" w:hAnsiTheme="minorHAnsi" w:cstheme="minorHAnsi"/>
          <w:spacing w:val="-1"/>
          <w:sz w:val="22"/>
        </w:rPr>
        <w:t>r</w:t>
      </w:r>
      <w:r w:rsidRPr="002C3ED4">
        <w:rPr>
          <w:rFonts w:asciiTheme="minorHAnsi" w:hAnsiTheme="minorHAnsi" w:cstheme="minorHAnsi"/>
          <w:spacing w:val="2"/>
          <w:sz w:val="22"/>
        </w:rPr>
        <w:t>z</w:t>
      </w:r>
      <w:r w:rsidRPr="002C3ED4">
        <w:rPr>
          <w:rFonts w:asciiTheme="minorHAnsi" w:hAnsiTheme="minorHAnsi" w:cstheme="minorHAnsi"/>
          <w:spacing w:val="-1"/>
          <w:sz w:val="22"/>
        </w:rPr>
        <w:t>e</w:t>
      </w:r>
      <w:r w:rsidRPr="002C3ED4">
        <w:rPr>
          <w:rFonts w:asciiTheme="minorHAnsi" w:hAnsiTheme="minorHAnsi" w:cstheme="minorHAnsi"/>
          <w:sz w:val="22"/>
        </w:rPr>
        <w:t>ga</w:t>
      </w:r>
      <w:r w:rsidRPr="002C3ED4">
        <w:rPr>
          <w:rFonts w:asciiTheme="minorHAnsi" w:hAnsiTheme="minorHAnsi" w:cstheme="minorHAnsi"/>
          <w:spacing w:val="-5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sob</w:t>
      </w:r>
      <w:r w:rsidRPr="002C3ED4">
        <w:rPr>
          <w:rFonts w:asciiTheme="minorHAnsi" w:hAnsiTheme="minorHAnsi" w:cstheme="minorHAnsi"/>
          <w:spacing w:val="1"/>
          <w:sz w:val="22"/>
        </w:rPr>
        <w:t>i</w:t>
      </w:r>
      <w:r w:rsidRPr="002C3ED4">
        <w:rPr>
          <w:rFonts w:asciiTheme="minorHAnsi" w:hAnsiTheme="minorHAnsi" w:cstheme="minorHAnsi"/>
          <w:sz w:val="22"/>
        </w:rPr>
        <w:t>e</w:t>
      </w:r>
      <w:r w:rsidRPr="002C3ED4">
        <w:rPr>
          <w:rFonts w:asciiTheme="minorHAnsi" w:hAnsiTheme="minorHAnsi" w:cstheme="minorHAnsi"/>
          <w:spacing w:val="-1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p</w:t>
      </w:r>
      <w:r w:rsidRPr="002C3ED4">
        <w:rPr>
          <w:rFonts w:asciiTheme="minorHAnsi" w:hAnsiTheme="minorHAnsi" w:cstheme="minorHAnsi"/>
          <w:spacing w:val="-1"/>
          <w:sz w:val="22"/>
        </w:rPr>
        <w:t>ra</w:t>
      </w:r>
      <w:r w:rsidRPr="002C3ED4">
        <w:rPr>
          <w:rFonts w:asciiTheme="minorHAnsi" w:hAnsiTheme="minorHAnsi" w:cstheme="minorHAnsi"/>
          <w:sz w:val="22"/>
        </w:rPr>
        <w:t>wo</w:t>
      </w:r>
      <w:r w:rsidRPr="002C3ED4">
        <w:rPr>
          <w:rFonts w:asciiTheme="minorHAnsi" w:hAnsiTheme="minorHAnsi" w:cstheme="minorHAnsi"/>
          <w:spacing w:val="-1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do</w:t>
      </w:r>
      <w:r w:rsidRPr="002C3ED4">
        <w:rPr>
          <w:rFonts w:asciiTheme="minorHAnsi" w:hAnsiTheme="minorHAnsi" w:cstheme="minorHAnsi"/>
          <w:spacing w:val="3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n</w:t>
      </w:r>
      <w:r w:rsidRPr="002C3ED4">
        <w:rPr>
          <w:rFonts w:asciiTheme="minorHAnsi" w:hAnsiTheme="minorHAnsi" w:cstheme="minorHAnsi"/>
          <w:spacing w:val="2"/>
          <w:sz w:val="22"/>
        </w:rPr>
        <w:t>e</w:t>
      </w:r>
      <w:r w:rsidRPr="002C3ED4">
        <w:rPr>
          <w:rFonts w:asciiTheme="minorHAnsi" w:hAnsiTheme="minorHAnsi" w:cstheme="minorHAnsi"/>
          <w:spacing w:val="-2"/>
          <w:sz w:val="22"/>
        </w:rPr>
        <w:t>g</w:t>
      </w:r>
      <w:r w:rsidRPr="002C3ED4">
        <w:rPr>
          <w:rFonts w:asciiTheme="minorHAnsi" w:hAnsiTheme="minorHAnsi" w:cstheme="minorHAnsi"/>
          <w:spacing w:val="2"/>
          <w:sz w:val="22"/>
        </w:rPr>
        <w:t>o</w:t>
      </w:r>
      <w:r w:rsidRPr="002C3ED4">
        <w:rPr>
          <w:rFonts w:asciiTheme="minorHAnsi" w:hAnsiTheme="minorHAnsi" w:cstheme="minorHAnsi"/>
          <w:spacing w:val="-1"/>
          <w:sz w:val="22"/>
        </w:rPr>
        <w:t>c</w:t>
      </w:r>
      <w:r w:rsidRPr="002C3ED4">
        <w:rPr>
          <w:rFonts w:asciiTheme="minorHAnsi" w:hAnsiTheme="minorHAnsi" w:cstheme="minorHAnsi"/>
          <w:spacing w:val="1"/>
          <w:sz w:val="22"/>
        </w:rPr>
        <w:t>j</w:t>
      </w:r>
      <w:r w:rsidRPr="002C3ED4">
        <w:rPr>
          <w:rFonts w:asciiTheme="minorHAnsi" w:hAnsiTheme="minorHAnsi" w:cstheme="minorHAnsi"/>
          <w:spacing w:val="-1"/>
          <w:sz w:val="22"/>
        </w:rPr>
        <w:t>ac</w:t>
      </w:r>
      <w:r w:rsidRPr="002C3ED4">
        <w:rPr>
          <w:rFonts w:asciiTheme="minorHAnsi" w:hAnsiTheme="minorHAnsi" w:cstheme="minorHAnsi"/>
          <w:spacing w:val="1"/>
          <w:sz w:val="22"/>
        </w:rPr>
        <w:t>j</w:t>
      </w:r>
      <w:r w:rsidRPr="002C3ED4">
        <w:rPr>
          <w:rFonts w:asciiTheme="minorHAnsi" w:hAnsiTheme="minorHAnsi" w:cstheme="minorHAnsi"/>
          <w:sz w:val="22"/>
        </w:rPr>
        <w:t>i</w:t>
      </w:r>
      <w:r w:rsidRPr="002C3ED4">
        <w:rPr>
          <w:rFonts w:asciiTheme="minorHAnsi" w:hAnsiTheme="minorHAnsi" w:cstheme="minorHAnsi"/>
          <w:spacing w:val="-2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z</w:t>
      </w:r>
      <w:r w:rsidRPr="002C3ED4">
        <w:rPr>
          <w:rFonts w:asciiTheme="minorHAnsi" w:hAnsiTheme="minorHAnsi" w:cstheme="minorHAnsi"/>
          <w:spacing w:val="5"/>
          <w:sz w:val="22"/>
        </w:rPr>
        <w:t xml:space="preserve"> </w:t>
      </w:r>
      <w:r w:rsidRPr="002C3ED4">
        <w:rPr>
          <w:rFonts w:asciiTheme="minorHAnsi" w:hAnsiTheme="minorHAnsi" w:cstheme="minorHAnsi"/>
          <w:spacing w:val="2"/>
          <w:sz w:val="22"/>
        </w:rPr>
        <w:t>w</w:t>
      </w:r>
      <w:r w:rsidRPr="002C3ED4">
        <w:rPr>
          <w:rFonts w:asciiTheme="minorHAnsi" w:hAnsiTheme="minorHAnsi" w:cstheme="minorHAnsi"/>
          <w:spacing w:val="-5"/>
          <w:sz w:val="22"/>
        </w:rPr>
        <w:t>y</w:t>
      </w:r>
      <w:r w:rsidRPr="002C3ED4">
        <w:rPr>
          <w:rFonts w:asciiTheme="minorHAnsi" w:hAnsiTheme="minorHAnsi" w:cstheme="minorHAnsi"/>
          <w:sz w:val="22"/>
        </w:rPr>
        <w:t>b</w:t>
      </w:r>
      <w:r w:rsidRPr="002C3ED4">
        <w:rPr>
          <w:rFonts w:asciiTheme="minorHAnsi" w:hAnsiTheme="minorHAnsi" w:cstheme="minorHAnsi"/>
          <w:spacing w:val="-1"/>
          <w:sz w:val="22"/>
        </w:rPr>
        <w:t>ra</w:t>
      </w:r>
      <w:r w:rsidRPr="002C3ED4">
        <w:rPr>
          <w:rFonts w:asciiTheme="minorHAnsi" w:hAnsiTheme="minorHAnsi" w:cstheme="minorHAnsi"/>
          <w:spacing w:val="5"/>
          <w:sz w:val="22"/>
        </w:rPr>
        <w:t>n</w:t>
      </w:r>
      <w:r w:rsidRPr="002C3ED4">
        <w:rPr>
          <w:rFonts w:asciiTheme="minorHAnsi" w:hAnsiTheme="minorHAnsi" w:cstheme="minorHAnsi"/>
          <w:spacing w:val="-5"/>
          <w:sz w:val="22"/>
        </w:rPr>
        <w:t>y</w:t>
      </w:r>
      <w:r w:rsidRPr="002C3ED4">
        <w:rPr>
          <w:rFonts w:asciiTheme="minorHAnsi" w:hAnsiTheme="minorHAnsi" w:cstheme="minorHAnsi"/>
          <w:sz w:val="22"/>
        </w:rPr>
        <w:t>m</w:t>
      </w:r>
      <w:r w:rsidRPr="002C3ED4">
        <w:rPr>
          <w:rFonts w:asciiTheme="minorHAnsi" w:hAnsiTheme="minorHAnsi" w:cstheme="minorHAnsi"/>
          <w:spacing w:val="-5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W</w:t>
      </w:r>
      <w:r w:rsidRPr="002C3ED4">
        <w:rPr>
          <w:rFonts w:asciiTheme="minorHAnsi" w:hAnsiTheme="minorHAnsi" w:cstheme="minorHAnsi"/>
          <w:spacing w:val="-5"/>
          <w:sz w:val="22"/>
        </w:rPr>
        <w:t>y</w:t>
      </w:r>
      <w:r w:rsidRPr="002C3ED4">
        <w:rPr>
          <w:rFonts w:asciiTheme="minorHAnsi" w:hAnsiTheme="minorHAnsi" w:cstheme="minorHAnsi"/>
          <w:sz w:val="22"/>
        </w:rPr>
        <w:t>ko</w:t>
      </w:r>
      <w:r w:rsidRPr="002C3ED4">
        <w:rPr>
          <w:rFonts w:asciiTheme="minorHAnsi" w:hAnsiTheme="minorHAnsi" w:cstheme="minorHAnsi"/>
          <w:spacing w:val="2"/>
          <w:sz w:val="22"/>
        </w:rPr>
        <w:t>n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>w</w:t>
      </w:r>
      <w:r w:rsidRPr="002C3ED4">
        <w:rPr>
          <w:rFonts w:asciiTheme="minorHAnsi" w:hAnsiTheme="minorHAnsi" w:cstheme="minorHAnsi"/>
          <w:spacing w:val="2"/>
          <w:sz w:val="22"/>
        </w:rPr>
        <w:t>c</w:t>
      </w:r>
      <w:r w:rsidRPr="002C3ED4">
        <w:rPr>
          <w:rFonts w:asciiTheme="minorHAnsi" w:hAnsiTheme="minorHAnsi" w:cstheme="minorHAnsi"/>
          <w:sz w:val="22"/>
        </w:rPr>
        <w:t>ą</w:t>
      </w:r>
      <w:r w:rsidRPr="002C3ED4">
        <w:rPr>
          <w:rFonts w:asciiTheme="minorHAnsi" w:hAnsiTheme="minorHAnsi" w:cstheme="minorHAnsi"/>
          <w:spacing w:val="-8"/>
          <w:sz w:val="22"/>
        </w:rPr>
        <w:t xml:space="preserve"> </w:t>
      </w:r>
      <w:r w:rsidRPr="002C3ED4">
        <w:rPr>
          <w:rFonts w:asciiTheme="minorHAnsi" w:hAnsiTheme="minorHAnsi" w:cstheme="minorHAnsi"/>
          <w:sz w:val="22"/>
        </w:rPr>
        <w:t>pos</w:t>
      </w:r>
      <w:r w:rsidRPr="002C3ED4">
        <w:rPr>
          <w:rFonts w:asciiTheme="minorHAnsi" w:hAnsiTheme="minorHAnsi" w:cstheme="minorHAnsi"/>
          <w:spacing w:val="1"/>
          <w:sz w:val="22"/>
        </w:rPr>
        <w:t>t</w:t>
      </w:r>
      <w:r w:rsidRPr="002C3ED4">
        <w:rPr>
          <w:rFonts w:asciiTheme="minorHAnsi" w:hAnsiTheme="minorHAnsi" w:cstheme="minorHAnsi"/>
          <w:spacing w:val="-1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>now</w:t>
      </w:r>
      <w:r w:rsidRPr="002C3ED4">
        <w:rPr>
          <w:rFonts w:asciiTheme="minorHAnsi" w:hAnsiTheme="minorHAnsi" w:cstheme="minorHAnsi"/>
          <w:spacing w:val="1"/>
          <w:sz w:val="22"/>
        </w:rPr>
        <w:t>i</w:t>
      </w:r>
      <w:r w:rsidRPr="002C3ED4">
        <w:rPr>
          <w:rFonts w:asciiTheme="minorHAnsi" w:hAnsiTheme="minorHAnsi" w:cstheme="minorHAnsi"/>
          <w:spacing w:val="-1"/>
          <w:sz w:val="22"/>
        </w:rPr>
        <w:t>e</w:t>
      </w:r>
      <w:r w:rsidRPr="002C3ED4">
        <w:rPr>
          <w:rFonts w:asciiTheme="minorHAnsi" w:hAnsiTheme="minorHAnsi" w:cstheme="minorHAnsi"/>
          <w:sz w:val="22"/>
        </w:rPr>
        <w:t>ń umowy.</w:t>
      </w:r>
    </w:p>
    <w:p w14:paraId="6D7CFE82" w14:textId="3BFC799E" w:rsidR="00C84AFC" w:rsidRPr="002C3ED4" w:rsidRDefault="00B76F05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pacing w:val="-3"/>
          <w:sz w:val="22"/>
        </w:rPr>
        <w:t>N</w:t>
      </w:r>
      <w:r w:rsidR="00275D26" w:rsidRPr="002C3ED4">
        <w:rPr>
          <w:rFonts w:asciiTheme="minorHAnsi" w:hAnsiTheme="minorHAnsi" w:cstheme="minorHAnsi"/>
          <w:spacing w:val="-3"/>
          <w:sz w:val="22"/>
        </w:rPr>
        <w:t>a realizację przedmiotu niniejszego Zaproszenia</w:t>
      </w:r>
      <w:r w:rsidR="006E17E9" w:rsidRPr="002C3ED4">
        <w:rPr>
          <w:rFonts w:asciiTheme="minorHAnsi" w:hAnsiTheme="minorHAnsi" w:cstheme="minorHAnsi"/>
          <w:spacing w:val="-3"/>
          <w:sz w:val="22"/>
        </w:rPr>
        <w:t xml:space="preserve"> </w:t>
      </w:r>
      <w:r w:rsidRPr="002C3ED4">
        <w:rPr>
          <w:rFonts w:asciiTheme="minorHAnsi" w:hAnsiTheme="minorHAnsi" w:cstheme="minorHAnsi"/>
          <w:spacing w:val="-3"/>
          <w:sz w:val="22"/>
        </w:rPr>
        <w:t xml:space="preserve">może </w:t>
      </w:r>
      <w:r w:rsidR="006E17E9" w:rsidRPr="002C3ED4">
        <w:rPr>
          <w:rFonts w:asciiTheme="minorHAnsi" w:hAnsiTheme="minorHAnsi" w:cstheme="minorHAnsi"/>
          <w:spacing w:val="-3"/>
          <w:sz w:val="22"/>
        </w:rPr>
        <w:t>zosta</w:t>
      </w:r>
      <w:r w:rsidRPr="002C3ED4">
        <w:rPr>
          <w:rFonts w:asciiTheme="minorHAnsi" w:hAnsiTheme="minorHAnsi" w:cstheme="minorHAnsi"/>
          <w:spacing w:val="-3"/>
          <w:sz w:val="22"/>
        </w:rPr>
        <w:t>ć</w:t>
      </w:r>
      <w:r w:rsidR="006E17E9" w:rsidRPr="002C3ED4">
        <w:rPr>
          <w:rFonts w:asciiTheme="minorHAnsi" w:hAnsiTheme="minorHAnsi" w:cstheme="minorHAnsi"/>
          <w:spacing w:val="-3"/>
          <w:sz w:val="22"/>
        </w:rPr>
        <w:t xml:space="preserve"> zawarta </w:t>
      </w:r>
      <w:r w:rsidRPr="002C3ED4">
        <w:rPr>
          <w:rFonts w:asciiTheme="minorHAnsi" w:hAnsiTheme="minorHAnsi" w:cstheme="minorHAnsi"/>
          <w:spacing w:val="-3"/>
          <w:sz w:val="22"/>
        </w:rPr>
        <w:t xml:space="preserve">umowa </w:t>
      </w:r>
      <w:r w:rsidR="006E17E9" w:rsidRPr="002C3ED4">
        <w:rPr>
          <w:rFonts w:asciiTheme="minorHAnsi" w:hAnsiTheme="minorHAnsi" w:cstheme="minorHAnsi"/>
          <w:spacing w:val="-3"/>
          <w:sz w:val="22"/>
        </w:rPr>
        <w:t xml:space="preserve">z Ubezpieczającym, który złoży </w:t>
      </w:r>
      <w:proofErr w:type="spellStart"/>
      <w:r w:rsidR="006E17E9" w:rsidRPr="002C3ED4">
        <w:rPr>
          <w:rFonts w:asciiTheme="minorHAnsi" w:hAnsiTheme="minorHAnsi" w:cstheme="minorHAnsi"/>
          <w:spacing w:val="-3"/>
          <w:sz w:val="22"/>
        </w:rPr>
        <w:t>najkorzystaniejszą</w:t>
      </w:r>
      <w:proofErr w:type="spellEnd"/>
      <w:r w:rsidR="006E17E9" w:rsidRPr="002C3ED4">
        <w:rPr>
          <w:rFonts w:asciiTheme="minorHAnsi" w:hAnsiTheme="minorHAnsi" w:cstheme="minorHAnsi"/>
          <w:spacing w:val="-3"/>
          <w:sz w:val="22"/>
        </w:rPr>
        <w:t xml:space="preserve"> ofertę, lub w którego imieniu zostanie złożona najkorzystniejsza oferta</w:t>
      </w:r>
      <w:r w:rsidR="00275D26" w:rsidRPr="002C3ED4">
        <w:rPr>
          <w:rFonts w:asciiTheme="minorHAnsi" w:hAnsiTheme="minorHAnsi" w:cstheme="minorHAnsi"/>
          <w:spacing w:val="-3"/>
          <w:sz w:val="22"/>
        </w:rPr>
        <w:t>.</w:t>
      </w:r>
      <w:r w:rsidR="00EF729F" w:rsidRPr="002C3ED4">
        <w:rPr>
          <w:rFonts w:asciiTheme="minorHAnsi" w:hAnsiTheme="minorHAnsi" w:cstheme="minorHAnsi"/>
          <w:spacing w:val="-3"/>
          <w:sz w:val="22"/>
        </w:rPr>
        <w:t xml:space="preserve"> </w:t>
      </w:r>
      <w:r w:rsidR="00FA78D8" w:rsidRPr="002C3ED4">
        <w:rPr>
          <w:rFonts w:asciiTheme="minorHAnsi" w:hAnsiTheme="minorHAnsi" w:cstheme="minorHAnsi"/>
          <w:sz w:val="22"/>
        </w:rPr>
        <w:t>T</w:t>
      </w:r>
      <w:r w:rsidR="00642315" w:rsidRPr="002C3ED4">
        <w:rPr>
          <w:rFonts w:asciiTheme="minorHAnsi" w:hAnsiTheme="minorHAnsi" w:cstheme="minorHAnsi"/>
          <w:sz w:val="22"/>
        </w:rPr>
        <w:t xml:space="preserve">reść </w:t>
      </w:r>
      <w:r w:rsidRPr="002C3ED4">
        <w:rPr>
          <w:rFonts w:asciiTheme="minorHAnsi" w:hAnsiTheme="minorHAnsi" w:cstheme="minorHAnsi"/>
          <w:sz w:val="22"/>
        </w:rPr>
        <w:t xml:space="preserve">ewentualnej </w:t>
      </w:r>
      <w:r w:rsidR="00642315" w:rsidRPr="002C3ED4">
        <w:rPr>
          <w:rFonts w:asciiTheme="minorHAnsi" w:hAnsiTheme="minorHAnsi" w:cstheme="minorHAnsi"/>
          <w:sz w:val="22"/>
        </w:rPr>
        <w:t>umowy zostanie uzgodniona pomiędzy Zamawiającym i Wykonawcą.</w:t>
      </w:r>
      <w:r w:rsidR="00642315" w:rsidRPr="002C3ED4">
        <w:rPr>
          <w:rFonts w:asciiTheme="minorHAnsi" w:hAnsiTheme="minorHAnsi" w:cstheme="minorHAnsi"/>
          <w:sz w:val="22"/>
          <w:lang w:val="x-none"/>
        </w:rPr>
        <w:t xml:space="preserve"> </w:t>
      </w:r>
    </w:p>
    <w:p w14:paraId="6F3CAD92" w14:textId="004BB16C" w:rsidR="00C84AFC" w:rsidRPr="002C3ED4" w:rsidRDefault="00275D26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 xml:space="preserve">Zamawiający ma prawo do odstąpienia od wyboru </w:t>
      </w:r>
      <w:r w:rsidR="003855AD" w:rsidRPr="002C3ED4">
        <w:rPr>
          <w:rFonts w:asciiTheme="minorHAnsi" w:hAnsiTheme="minorHAnsi" w:cstheme="minorHAnsi"/>
          <w:sz w:val="22"/>
        </w:rPr>
        <w:t>W</w:t>
      </w:r>
      <w:r w:rsidRPr="002C3ED4">
        <w:rPr>
          <w:rFonts w:asciiTheme="minorHAnsi" w:hAnsiTheme="minorHAnsi" w:cstheme="minorHAnsi"/>
          <w:sz w:val="22"/>
        </w:rPr>
        <w:t>ykonawcy w przypadku, gdy cena najkorzystniejszej oferty przekroczy kwotę, którą Zama</w:t>
      </w:r>
      <w:r w:rsidR="00270127" w:rsidRPr="002C3ED4">
        <w:rPr>
          <w:rFonts w:asciiTheme="minorHAnsi" w:hAnsiTheme="minorHAnsi" w:cstheme="minorHAnsi"/>
          <w:sz w:val="22"/>
        </w:rPr>
        <w:t>wiający zamierza przeznaczyć na </w:t>
      </w:r>
      <w:r w:rsidRPr="002C3ED4">
        <w:rPr>
          <w:rFonts w:asciiTheme="minorHAnsi" w:hAnsiTheme="minorHAnsi" w:cstheme="minorHAnsi"/>
          <w:sz w:val="22"/>
        </w:rPr>
        <w:t>sfinansowanie zamówienia, chyba że Z</w:t>
      </w:r>
      <w:r w:rsidR="00DA24D6" w:rsidRPr="002C3ED4">
        <w:rPr>
          <w:rFonts w:asciiTheme="minorHAnsi" w:hAnsiTheme="minorHAnsi" w:cstheme="minorHAnsi"/>
          <w:sz w:val="22"/>
        </w:rPr>
        <w:t>a</w:t>
      </w:r>
      <w:r w:rsidRPr="002C3ED4">
        <w:rPr>
          <w:rFonts w:asciiTheme="minorHAnsi" w:hAnsiTheme="minorHAnsi" w:cstheme="minorHAnsi"/>
          <w:sz w:val="22"/>
        </w:rPr>
        <w:t xml:space="preserve">mawiający może zwiększyć tę kwotę do ceny najkorzystniejszej oferty. </w:t>
      </w:r>
    </w:p>
    <w:p w14:paraId="05DBAD0F" w14:textId="77777777" w:rsidR="00C84AFC" w:rsidRPr="002C3ED4" w:rsidRDefault="00275D26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lastRenderedPageBreak/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14:paraId="2138C3B2" w14:textId="4B82359E" w:rsidR="00391159" w:rsidRPr="002C3ED4" w:rsidRDefault="00391159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Zamawiający przewiduje możliwość odstąpienia od udzielenia zamówienia w przypadku nieprzyznania środków pochodzących z budżetu Unii Europejskiej, które miały być przeznaczone na sfinansowanie całości lub części zamówienia.</w:t>
      </w:r>
    </w:p>
    <w:p w14:paraId="20D297B8" w14:textId="16B9FBA6" w:rsidR="000E696A" w:rsidRPr="002C3ED4" w:rsidRDefault="000E696A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Jeżeli wykonawca, którego oferta została wybrana, uchyla się od zawarcia umowy w sprawie zamówienia publicznego</w:t>
      </w:r>
      <w:r w:rsidR="00D71CA6" w:rsidRPr="002C3ED4">
        <w:rPr>
          <w:rFonts w:asciiTheme="minorHAnsi" w:hAnsiTheme="minorHAnsi" w:cstheme="minorHAnsi"/>
          <w:sz w:val="22"/>
        </w:rPr>
        <w:t>,</w:t>
      </w:r>
      <w:r w:rsidRPr="002C3ED4">
        <w:rPr>
          <w:rFonts w:asciiTheme="minorHAnsi" w:hAnsiTheme="minorHAnsi" w:cstheme="minorHAnsi"/>
          <w:sz w:val="22"/>
        </w:rPr>
        <w:t xml:space="preserve"> zamawiający może wybrać ofertę najkorzystniejszą spośród pozostałych ofert bez przeprowadzania ich ponownego badania i oceny, chyba że zachodzą przesłanki unieważnienia Zaproszenia do składania ofert.</w:t>
      </w:r>
    </w:p>
    <w:p w14:paraId="578AC508" w14:textId="77777777" w:rsidR="003855AD" w:rsidRPr="002C3ED4" w:rsidRDefault="00275D26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Zamawiający zastrzega sobie prawo do odrzucenia oferty w przypadku, gdy oferta nie będzie spełniała wymagań określonych w przedmiotowym Zaproszeniu</w:t>
      </w:r>
      <w:r w:rsidR="003855AD" w:rsidRPr="002C3ED4">
        <w:rPr>
          <w:rFonts w:asciiTheme="minorHAnsi" w:hAnsiTheme="minorHAnsi" w:cstheme="minorHAnsi"/>
          <w:sz w:val="22"/>
        </w:rPr>
        <w:t>.</w:t>
      </w:r>
    </w:p>
    <w:p w14:paraId="01B5A0AC" w14:textId="5CD2BC70" w:rsidR="003855AD" w:rsidRPr="002C3ED4" w:rsidRDefault="003855AD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Cenę oferty należy podać w walucie polskiej (PLN)</w:t>
      </w:r>
      <w:r w:rsidR="00A05957" w:rsidRPr="002C3ED4">
        <w:rPr>
          <w:rFonts w:asciiTheme="minorHAnsi" w:hAnsiTheme="minorHAnsi" w:cstheme="minorHAnsi"/>
          <w:sz w:val="22"/>
        </w:rPr>
        <w:t xml:space="preserve">. </w:t>
      </w:r>
      <w:r w:rsidRPr="002C3ED4">
        <w:rPr>
          <w:rFonts w:asciiTheme="minorHAnsi" w:hAnsiTheme="minorHAnsi" w:cstheme="minorHAnsi"/>
          <w:sz w:val="22"/>
        </w:rPr>
        <w:t>Oferty przekazane Zamawiającemu w innej walucie niż w PLN nie będą rozpatrywane.</w:t>
      </w:r>
    </w:p>
    <w:p w14:paraId="2FE19504" w14:textId="1934B48C" w:rsidR="003855AD" w:rsidRPr="002C3ED4" w:rsidRDefault="003855AD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Cena oferty musi obejmować ws</w:t>
      </w:r>
      <w:r w:rsidR="00CF1379" w:rsidRPr="002C3ED4">
        <w:rPr>
          <w:rFonts w:asciiTheme="minorHAnsi" w:hAnsiTheme="minorHAnsi" w:cstheme="minorHAnsi"/>
          <w:sz w:val="22"/>
        </w:rPr>
        <w:t xml:space="preserve">zystkie koszty, jakie poniesie Wykonawca </w:t>
      </w:r>
      <w:r w:rsidRPr="002C3ED4">
        <w:rPr>
          <w:rFonts w:asciiTheme="minorHAnsi" w:hAnsiTheme="minorHAnsi" w:cstheme="minorHAnsi"/>
          <w:sz w:val="22"/>
        </w:rPr>
        <w:t>w związku z realizacją całości przedmiotu niniejszego</w:t>
      </w:r>
      <w:r w:rsidR="00AE7CB1" w:rsidRPr="002C3ED4">
        <w:rPr>
          <w:rFonts w:asciiTheme="minorHAnsi" w:hAnsiTheme="minorHAnsi" w:cstheme="minorHAnsi"/>
          <w:sz w:val="22"/>
        </w:rPr>
        <w:t xml:space="preserve"> </w:t>
      </w:r>
      <w:r w:rsidR="00987025" w:rsidRPr="002C3ED4">
        <w:rPr>
          <w:rFonts w:asciiTheme="minorHAnsi" w:hAnsiTheme="minorHAnsi" w:cstheme="minorHAnsi"/>
          <w:sz w:val="22"/>
        </w:rPr>
        <w:t>Z</w:t>
      </w:r>
      <w:r w:rsidR="00AE7CB1" w:rsidRPr="002C3ED4">
        <w:rPr>
          <w:rFonts w:asciiTheme="minorHAnsi" w:hAnsiTheme="minorHAnsi" w:cstheme="minorHAnsi"/>
          <w:sz w:val="22"/>
        </w:rPr>
        <w:t>aproszenia do składania ofert.</w:t>
      </w:r>
    </w:p>
    <w:p w14:paraId="1288EDE8" w14:textId="44610854" w:rsidR="00B6465A" w:rsidRPr="002C3ED4" w:rsidRDefault="00B6465A" w:rsidP="00B24F52">
      <w:pPr>
        <w:pStyle w:val="Bezodstpw"/>
        <w:numPr>
          <w:ilvl w:val="0"/>
          <w:numId w:val="50"/>
        </w:numPr>
        <w:spacing w:before="120" w:after="120"/>
        <w:ind w:left="426" w:hanging="425"/>
        <w:jc w:val="left"/>
        <w:rPr>
          <w:rFonts w:asciiTheme="minorHAnsi" w:hAnsiTheme="minorHAnsi" w:cstheme="minorHAnsi"/>
          <w:sz w:val="22"/>
        </w:rPr>
      </w:pPr>
      <w:r w:rsidRPr="002C3ED4">
        <w:rPr>
          <w:rFonts w:asciiTheme="minorHAnsi" w:hAnsiTheme="minorHAnsi" w:cstheme="minorHAnsi"/>
          <w:sz w:val="22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14:paraId="639271EA" w14:textId="5540B905" w:rsidR="00FF2522" w:rsidRPr="002C3ED4" w:rsidRDefault="00275D26" w:rsidP="00B24F52">
      <w:pPr>
        <w:pStyle w:val="Default"/>
        <w:numPr>
          <w:ilvl w:val="0"/>
          <w:numId w:val="8"/>
        </w:numPr>
        <w:spacing w:before="120" w:after="120"/>
        <w:ind w:left="709" w:hanging="142"/>
        <w:rPr>
          <w:rFonts w:asciiTheme="minorHAnsi" w:hAnsiTheme="minorHAnsi" w:cstheme="minorHAnsi"/>
          <w:b/>
          <w:sz w:val="22"/>
          <w:szCs w:val="22"/>
        </w:rPr>
      </w:pPr>
      <w:r w:rsidRPr="002C3ED4">
        <w:rPr>
          <w:rFonts w:asciiTheme="minorHAnsi" w:hAnsiTheme="minorHAnsi" w:cstheme="minorHAnsi"/>
          <w:b/>
          <w:sz w:val="22"/>
          <w:szCs w:val="22"/>
        </w:rPr>
        <w:t>Osobą upoważnioną do kontaktów</w:t>
      </w:r>
      <w:r w:rsidRPr="002C3ED4">
        <w:rPr>
          <w:rFonts w:asciiTheme="minorHAnsi" w:hAnsiTheme="minorHAnsi" w:cstheme="minorHAnsi"/>
          <w:sz w:val="22"/>
          <w:szCs w:val="22"/>
        </w:rPr>
        <w:t xml:space="preserve"> ze strony Zamawiającego jest </w:t>
      </w:r>
      <w:r w:rsidR="00BE1EED" w:rsidRPr="002C3ED4">
        <w:rPr>
          <w:rStyle w:val="Hipercze"/>
          <w:rFonts w:asciiTheme="minorHAnsi" w:hAnsiTheme="minorHAnsi" w:cstheme="minorHAnsi"/>
          <w:b/>
          <w:color w:val="auto"/>
          <w:position w:val="-1"/>
          <w:sz w:val="22"/>
          <w:szCs w:val="22"/>
          <w:u w:val="none"/>
        </w:rPr>
        <w:t xml:space="preserve">Pan </w:t>
      </w:r>
      <w:r w:rsidR="00C61497" w:rsidRPr="002C3ED4">
        <w:rPr>
          <w:rStyle w:val="Hipercze"/>
          <w:rFonts w:asciiTheme="minorHAnsi" w:hAnsiTheme="minorHAnsi" w:cstheme="minorHAnsi"/>
          <w:b/>
          <w:color w:val="auto"/>
          <w:position w:val="-1"/>
          <w:sz w:val="22"/>
          <w:szCs w:val="22"/>
          <w:u w:val="none"/>
        </w:rPr>
        <w:t>Aleksander Foik</w:t>
      </w:r>
      <w:r w:rsidR="00BE1EED" w:rsidRPr="002C3ED4">
        <w:rPr>
          <w:rStyle w:val="Hipercze"/>
          <w:rFonts w:asciiTheme="minorHAnsi" w:hAnsiTheme="minorHAnsi" w:cstheme="minorHAnsi"/>
          <w:b/>
          <w:color w:val="auto"/>
          <w:position w:val="-1"/>
          <w:sz w:val="22"/>
          <w:szCs w:val="22"/>
          <w:u w:val="none"/>
        </w:rPr>
        <w:t xml:space="preserve">, </w:t>
      </w:r>
      <w:r w:rsidR="00BE1EED" w:rsidRPr="002C3ED4">
        <w:rPr>
          <w:rStyle w:val="Hipercze"/>
          <w:rFonts w:asciiTheme="minorHAnsi" w:hAnsiTheme="minorHAnsi" w:cstheme="minorHAnsi"/>
          <w:color w:val="auto"/>
          <w:position w:val="-1"/>
          <w:sz w:val="22"/>
          <w:szCs w:val="22"/>
          <w:u w:val="none"/>
        </w:rPr>
        <w:t>telefon +48</w:t>
      </w:r>
      <w:r w:rsidR="00213075" w:rsidRPr="002C3ED4">
        <w:rPr>
          <w:rStyle w:val="Hipercze"/>
          <w:rFonts w:asciiTheme="minorHAnsi" w:hAnsiTheme="minorHAnsi" w:cstheme="minorHAnsi"/>
          <w:color w:val="auto"/>
          <w:position w:val="-1"/>
          <w:sz w:val="22"/>
          <w:szCs w:val="22"/>
          <w:u w:val="none"/>
        </w:rPr>
        <w:t xml:space="preserve"> </w:t>
      </w:r>
      <w:r w:rsidR="00C61497" w:rsidRPr="002C3ED4">
        <w:rPr>
          <w:rStyle w:val="Hipercze"/>
          <w:rFonts w:asciiTheme="minorHAnsi" w:hAnsiTheme="minorHAnsi" w:cstheme="minorHAnsi"/>
          <w:color w:val="auto"/>
          <w:position w:val="-1"/>
          <w:sz w:val="22"/>
          <w:szCs w:val="22"/>
          <w:u w:val="none"/>
        </w:rPr>
        <w:t>502 210 374</w:t>
      </w:r>
      <w:r w:rsidR="00BE1EED" w:rsidRPr="002C3ED4">
        <w:rPr>
          <w:rStyle w:val="Hipercze"/>
          <w:rFonts w:asciiTheme="minorHAnsi" w:hAnsiTheme="minorHAnsi" w:cstheme="minorHAnsi"/>
          <w:color w:val="auto"/>
          <w:position w:val="-1"/>
          <w:sz w:val="22"/>
          <w:szCs w:val="22"/>
          <w:u w:val="none"/>
        </w:rPr>
        <w:t xml:space="preserve">, adres e-mail: </w:t>
      </w:r>
      <w:hyperlink r:id="rId8" w:history="1">
        <w:r w:rsidR="00C61497" w:rsidRPr="002C3ED4">
          <w:rPr>
            <w:rStyle w:val="Hipercze"/>
            <w:rFonts w:asciiTheme="minorHAnsi" w:hAnsiTheme="minorHAnsi" w:cstheme="minorHAnsi"/>
            <w:position w:val="-1"/>
            <w:sz w:val="22"/>
            <w:szCs w:val="22"/>
          </w:rPr>
          <w:t>aleksander.foik@uke.gov.pl</w:t>
        </w:r>
      </w:hyperlink>
      <w:r w:rsidR="00536E50" w:rsidRPr="002C3ED4">
        <w:rPr>
          <w:rStyle w:val="Hipercze"/>
          <w:rFonts w:asciiTheme="minorHAnsi" w:hAnsiTheme="minorHAnsi" w:cstheme="minorHAnsi"/>
          <w:color w:val="auto"/>
          <w:position w:val="-1"/>
          <w:sz w:val="22"/>
          <w:szCs w:val="22"/>
          <w:u w:val="none"/>
        </w:rPr>
        <w:t xml:space="preserve"> oraz </w:t>
      </w:r>
      <w:r w:rsidR="00536E50" w:rsidRPr="002C3ED4">
        <w:rPr>
          <w:rFonts w:asciiTheme="minorHAnsi" w:hAnsiTheme="minorHAnsi" w:cstheme="minorHAnsi"/>
          <w:b/>
          <w:sz w:val="22"/>
          <w:szCs w:val="22"/>
        </w:rPr>
        <w:t>Pan Kamil Sulowski</w:t>
      </w:r>
      <w:r w:rsidR="00536E50" w:rsidRPr="002C3ED4">
        <w:rPr>
          <w:rFonts w:asciiTheme="minorHAnsi" w:hAnsiTheme="minorHAnsi" w:cstheme="minorHAnsi"/>
          <w:sz w:val="22"/>
          <w:szCs w:val="22"/>
        </w:rPr>
        <w:t xml:space="preserve">, telefon: +48 502 210 469, adres </w:t>
      </w:r>
      <w:r w:rsidR="00536E50" w:rsidRPr="002C3ED4">
        <w:rPr>
          <w:rFonts w:asciiTheme="minorHAnsi" w:hAnsiTheme="minorHAnsi" w:cstheme="minorHAnsi"/>
          <w:position w:val="-1"/>
          <w:sz w:val="22"/>
          <w:szCs w:val="22"/>
        </w:rPr>
        <w:t xml:space="preserve">e-mail: </w:t>
      </w:r>
      <w:hyperlink r:id="rId9" w:history="1">
        <w:r w:rsidR="00536E50" w:rsidRPr="002C3ED4">
          <w:rPr>
            <w:rStyle w:val="Hipercze"/>
            <w:rFonts w:asciiTheme="minorHAnsi" w:hAnsiTheme="minorHAnsi" w:cstheme="minorHAnsi"/>
            <w:position w:val="-1"/>
            <w:sz w:val="22"/>
            <w:szCs w:val="22"/>
          </w:rPr>
          <w:t>kamil.sulowski@uke.gov.pl</w:t>
        </w:r>
      </w:hyperlink>
      <w:r w:rsidR="00536E50" w:rsidRPr="002C3ED4">
        <w:rPr>
          <w:rFonts w:asciiTheme="minorHAnsi" w:hAnsiTheme="minorHAnsi" w:cstheme="minorHAnsi"/>
          <w:position w:val="-1"/>
          <w:sz w:val="22"/>
          <w:szCs w:val="22"/>
        </w:rPr>
        <w:t>.</w:t>
      </w:r>
    </w:p>
    <w:p w14:paraId="4F34305B" w14:textId="021558C0" w:rsidR="00990647" w:rsidRPr="002C3ED4" w:rsidRDefault="00982699" w:rsidP="00B24F52">
      <w:pPr>
        <w:pStyle w:val="Default"/>
        <w:numPr>
          <w:ilvl w:val="0"/>
          <w:numId w:val="8"/>
        </w:numPr>
        <w:spacing w:before="120" w:after="120"/>
        <w:ind w:left="709" w:hanging="142"/>
        <w:rPr>
          <w:rFonts w:asciiTheme="minorHAnsi" w:hAnsiTheme="minorHAnsi" w:cstheme="minorHAnsi"/>
          <w:b/>
          <w:sz w:val="22"/>
          <w:szCs w:val="22"/>
        </w:rPr>
      </w:pPr>
      <w:r w:rsidRPr="002C3ED4">
        <w:rPr>
          <w:rFonts w:asciiTheme="minorHAnsi" w:hAnsiTheme="minorHAnsi" w:cstheme="minorHAnsi"/>
          <w:b/>
          <w:sz w:val="22"/>
          <w:szCs w:val="22"/>
        </w:rPr>
        <w:t>Sposób</w:t>
      </w:r>
      <w:r w:rsidR="00177F29" w:rsidRPr="002C3ED4">
        <w:rPr>
          <w:rFonts w:asciiTheme="minorHAnsi" w:hAnsiTheme="minorHAnsi" w:cstheme="minorHAnsi"/>
          <w:b/>
          <w:sz w:val="22"/>
          <w:szCs w:val="22"/>
        </w:rPr>
        <w:t xml:space="preserve"> przygotowania i złożenia ofert</w:t>
      </w:r>
    </w:p>
    <w:p w14:paraId="202FE7F4" w14:textId="25BC06F3" w:rsidR="00DA24D6" w:rsidRPr="002C3ED4" w:rsidRDefault="00DA24D6" w:rsidP="00B24F52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lef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C3ED4">
        <w:rPr>
          <w:rFonts w:asciiTheme="minorHAnsi" w:hAnsiTheme="minorHAnsi" w:cstheme="minorHAnsi"/>
          <w:color w:val="000000" w:themeColor="text1"/>
          <w:sz w:val="22"/>
          <w:szCs w:val="22"/>
        </w:rPr>
        <w:t>Ofert</w:t>
      </w:r>
      <w:r w:rsidRPr="002C3ED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ę</w:t>
      </w:r>
      <w:r w:rsidRPr="002C3E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sporz</w:t>
      </w:r>
      <w:r w:rsidRPr="002C3ED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ądzoną</w:t>
      </w:r>
      <w:r w:rsidR="00982699" w:rsidRPr="002C3E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zgodnie z </w:t>
      </w:r>
      <w:r w:rsidRPr="002C3ED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  <w:t>formularzem ofertowym,</w:t>
      </w:r>
      <w:r w:rsidR="00982699" w:rsidRPr="002C3E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C3ED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dołączonym </w:t>
      </w:r>
      <w:r w:rsidR="00982699" w:rsidRPr="002C3E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niniejszego </w:t>
      </w:r>
      <w:r w:rsidR="00987025" w:rsidRPr="002C3ED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</w:t>
      </w:r>
      <w:r w:rsidRPr="002C3ED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aproszenia,</w:t>
      </w:r>
      <w:r w:rsidR="00982699" w:rsidRPr="002C3E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 xml:space="preserve">należy przesłać w </w:t>
      </w:r>
      <w:r w:rsidR="00982699" w:rsidRPr="002C3ED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formie skanu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982699" w:rsidRPr="002C3ED4">
        <w:rPr>
          <w:rFonts w:asciiTheme="minorHAnsi" w:hAnsiTheme="minorHAnsi" w:cstheme="minorHAnsi"/>
          <w:color w:val="000000"/>
          <w:spacing w:val="44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="00982699" w:rsidRPr="002C3ED4">
        <w:rPr>
          <w:rFonts w:asciiTheme="minorHAnsi" w:hAnsiTheme="minorHAnsi" w:cstheme="minorHAnsi"/>
          <w:color w:val="000000"/>
          <w:spacing w:val="2"/>
          <w:sz w:val="22"/>
          <w:szCs w:val="22"/>
        </w:rPr>
        <w:t>z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ę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du</w:t>
      </w:r>
      <w:r w:rsidR="00982699" w:rsidRPr="002C3ED4">
        <w:rPr>
          <w:rFonts w:asciiTheme="minorHAnsi" w:hAnsiTheme="minorHAnsi" w:cstheme="minorHAnsi"/>
          <w:color w:val="000000"/>
          <w:spacing w:val="36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Ko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un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ac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j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82699" w:rsidRPr="002C3ED4">
        <w:rPr>
          <w:rFonts w:asciiTheme="minorHAnsi" w:hAnsiTheme="minorHAnsi" w:cstheme="minorHAnsi"/>
          <w:color w:val="000000"/>
          <w:spacing w:val="33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="00982699" w:rsidRPr="002C3ED4">
        <w:rPr>
          <w:rFonts w:asciiTheme="minorHAnsi" w:hAnsiTheme="minorHAnsi" w:cstheme="minorHAnsi"/>
          <w:color w:val="000000"/>
          <w:spacing w:val="2"/>
          <w:sz w:val="22"/>
          <w:szCs w:val="22"/>
        </w:rPr>
        <w:t>z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j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, d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ogą</w:t>
      </w:r>
      <w:r w:rsidR="00982699" w:rsidRPr="002C3ED4">
        <w:rPr>
          <w:rFonts w:asciiTheme="minorHAnsi" w:hAnsiTheme="minorHAnsi" w:cstheme="minorHAnsi"/>
          <w:color w:val="000000"/>
          <w:spacing w:val="54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982699" w:rsidRPr="002C3ED4">
        <w:rPr>
          <w:rFonts w:asciiTheme="minorHAnsi" w:hAnsiTheme="minorHAnsi" w:cstheme="minorHAnsi"/>
          <w:color w:val="000000"/>
          <w:spacing w:val="3"/>
          <w:sz w:val="22"/>
          <w:szCs w:val="22"/>
        </w:rPr>
        <w:t>i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="00982699" w:rsidRPr="002C3ED4">
        <w:rPr>
          <w:rFonts w:asciiTheme="minorHAnsi" w:hAnsiTheme="minorHAnsi" w:cstheme="minorHAnsi"/>
          <w:color w:val="000000"/>
          <w:spacing w:val="2"/>
          <w:sz w:val="22"/>
          <w:szCs w:val="22"/>
        </w:rPr>
        <w:t>z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ną</w:t>
      </w:r>
      <w:r w:rsidR="00982699" w:rsidRPr="002C3ED4">
        <w:rPr>
          <w:rFonts w:asciiTheme="minorHAnsi" w:hAnsiTheme="minorHAnsi" w:cstheme="minorHAnsi"/>
          <w:color w:val="000000"/>
          <w:spacing w:val="46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270127" w:rsidRPr="002C3ED4">
        <w:rPr>
          <w:rFonts w:asciiTheme="minorHAnsi" w:hAnsiTheme="minorHAnsi" w:cstheme="minorHAnsi"/>
          <w:color w:val="000000"/>
          <w:spacing w:val="60"/>
          <w:sz w:val="22"/>
          <w:szCs w:val="22"/>
          <w:lang w:val="pl-PL"/>
        </w:rPr>
        <w:t> 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re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982699" w:rsidRPr="002C3ED4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e-mail: </w:t>
      </w:r>
      <w:hyperlink r:id="rId10" w:history="1">
        <w:r w:rsidR="00C61497" w:rsidRPr="002C3ED4">
          <w:rPr>
            <w:rStyle w:val="Hipercze"/>
            <w:rFonts w:asciiTheme="minorHAnsi" w:hAnsiTheme="minorHAnsi" w:cstheme="minorHAnsi"/>
            <w:position w:val="-1"/>
            <w:sz w:val="22"/>
            <w:szCs w:val="22"/>
            <w:lang w:val="pl-PL"/>
          </w:rPr>
          <w:t>aleksander.foik@uke.gov.pl</w:t>
        </w:r>
      </w:hyperlink>
      <w:r w:rsidR="00C61497" w:rsidRPr="002C3ED4">
        <w:rPr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</w:t>
      </w:r>
      <w:hyperlink r:id="rId11" w:history="1"/>
      <w:hyperlink r:id="rId12" w:history="1"/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82699" w:rsidRPr="002C3ED4">
        <w:rPr>
          <w:rFonts w:asciiTheme="minorHAnsi" w:hAnsiTheme="minorHAnsi" w:cstheme="minorHAnsi"/>
          <w:color w:val="000000"/>
          <w:spacing w:val="58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="00982699" w:rsidRPr="002C3ED4">
        <w:rPr>
          <w:rFonts w:asciiTheme="minorHAnsi" w:hAnsiTheme="minorHAnsi" w:cstheme="minorHAnsi"/>
          <w:color w:val="000000"/>
          <w:spacing w:val="-1"/>
          <w:sz w:val="22"/>
          <w:szCs w:val="22"/>
        </w:rPr>
        <w:t>er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mi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982699" w:rsidRPr="002C3ED4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982699" w:rsidRPr="002C3ED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982699" w:rsidRPr="002C3ED4">
        <w:rPr>
          <w:rFonts w:asciiTheme="minorHAnsi" w:hAnsiTheme="minorHAnsi" w:cstheme="minorHAnsi"/>
          <w:color w:val="000000"/>
          <w:spacing w:val="51"/>
          <w:sz w:val="22"/>
          <w:szCs w:val="22"/>
        </w:rPr>
        <w:t xml:space="preserve"> </w:t>
      </w:r>
      <w:r w:rsidR="00982699" w:rsidRPr="002C3ED4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</w:t>
      </w:r>
      <w:r w:rsidR="00982699" w:rsidRPr="002C3E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4712C3" w:rsidRPr="002C3ED4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 </w:t>
      </w:r>
      <w:r w:rsidR="00982699" w:rsidRPr="002C3ED4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dni</w:t>
      </w:r>
      <w:r w:rsidR="00982699" w:rsidRPr="002C3E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</w:t>
      </w:r>
      <w:r w:rsidR="002C3ED4" w:rsidRPr="002C3ED4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24 </w:t>
      </w:r>
      <w:r w:rsidR="005B4DAE" w:rsidRPr="002C3ED4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marca</w:t>
      </w:r>
      <w:r w:rsidR="00C61497" w:rsidRPr="002C3ED4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2020</w:t>
      </w:r>
      <w:r w:rsidR="00C61063" w:rsidRPr="002C3ED4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bookmarkEnd w:id="1"/>
      <w:r w:rsidR="00C11576" w:rsidRPr="002C3ED4">
        <w:rPr>
          <w:rFonts w:asciiTheme="minorHAnsi" w:hAnsiTheme="minorHAnsi" w:cstheme="minorHAnsi"/>
          <w:b/>
          <w:bCs/>
          <w:sz w:val="22"/>
          <w:szCs w:val="22"/>
          <w:lang w:val="pl-PL"/>
        </w:rPr>
        <w:t>do godz. 12:00.</w:t>
      </w:r>
    </w:p>
    <w:p w14:paraId="68E24DC3" w14:textId="3C2F5890" w:rsidR="008968AE" w:rsidRPr="002C3ED4" w:rsidRDefault="004712C3" w:rsidP="00B24F52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2C3ED4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>Wykonawca</w:t>
      </w:r>
      <w:r w:rsidRPr="002C3E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2596" w:rsidRPr="002C3ED4">
        <w:rPr>
          <w:rFonts w:asciiTheme="minorHAnsi" w:hAnsiTheme="minorHAnsi" w:cstheme="minorHAnsi"/>
          <w:color w:val="000000"/>
          <w:sz w:val="22"/>
          <w:szCs w:val="22"/>
        </w:rPr>
        <w:t xml:space="preserve">zobowiązany jest złożyć w Ofercie następujące dokumenty: </w:t>
      </w:r>
    </w:p>
    <w:p w14:paraId="4CCE0EAD" w14:textId="7050231E" w:rsidR="00792596" w:rsidRPr="002C3ED4" w:rsidRDefault="00345671" w:rsidP="00B24F5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right="48" w:hanging="284"/>
        <w:jc w:val="left"/>
        <w:rPr>
          <w:rFonts w:asciiTheme="minorHAnsi" w:hAnsiTheme="minorHAnsi" w:cstheme="minorHAnsi"/>
          <w:color w:val="000000"/>
          <w:sz w:val="22"/>
        </w:rPr>
      </w:pPr>
      <w:r w:rsidRPr="002C3ED4">
        <w:rPr>
          <w:rFonts w:asciiTheme="minorHAnsi" w:hAnsiTheme="minorHAnsi" w:cstheme="minorHAnsi"/>
          <w:color w:val="000000"/>
          <w:sz w:val="22"/>
        </w:rPr>
        <w:t>Formularz ofertowy</w:t>
      </w:r>
      <w:r w:rsidR="00AE7CB1" w:rsidRPr="002C3ED4">
        <w:rPr>
          <w:rFonts w:asciiTheme="minorHAnsi" w:hAnsiTheme="minorHAnsi" w:cstheme="minorHAnsi"/>
          <w:color w:val="000000"/>
          <w:sz w:val="22"/>
        </w:rPr>
        <w:t xml:space="preserve"> (Załącznik nr </w:t>
      </w:r>
      <w:r w:rsidR="00C77FE0" w:rsidRPr="002C3ED4">
        <w:rPr>
          <w:rFonts w:asciiTheme="minorHAnsi" w:hAnsiTheme="minorHAnsi" w:cstheme="minorHAnsi"/>
          <w:color w:val="000000"/>
          <w:sz w:val="22"/>
        </w:rPr>
        <w:t>1</w:t>
      </w:r>
      <w:r w:rsidR="00AE7CB1" w:rsidRPr="002C3ED4">
        <w:rPr>
          <w:rFonts w:asciiTheme="minorHAnsi" w:hAnsiTheme="minorHAnsi" w:cstheme="minorHAnsi"/>
          <w:color w:val="000000"/>
          <w:sz w:val="22"/>
        </w:rPr>
        <w:t xml:space="preserve"> do Zaproszenia)</w:t>
      </w:r>
      <w:r w:rsidR="00A05957" w:rsidRPr="002C3ED4">
        <w:rPr>
          <w:rFonts w:asciiTheme="minorHAnsi" w:hAnsiTheme="minorHAnsi" w:cstheme="minorHAnsi"/>
          <w:color w:val="000000"/>
          <w:sz w:val="22"/>
        </w:rPr>
        <w:t>.</w:t>
      </w:r>
    </w:p>
    <w:p w14:paraId="1BA9EE1D" w14:textId="110DFC77" w:rsidR="00792596" w:rsidRPr="00B24F52" w:rsidRDefault="00792596" w:rsidP="00B24F52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240" w:lineRule="auto"/>
        <w:ind w:left="851" w:right="48" w:firstLine="0"/>
        <w:jc w:val="left"/>
        <w:rPr>
          <w:rFonts w:asciiTheme="minorHAnsi" w:hAnsiTheme="minorHAnsi" w:cstheme="minorHAnsi"/>
          <w:b/>
          <w:color w:val="000000"/>
          <w:sz w:val="22"/>
        </w:rPr>
      </w:pPr>
    </w:p>
    <w:sectPr w:rsidR="00792596" w:rsidRPr="00B24F52" w:rsidSect="00B7558E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FCBE0" w14:textId="77777777" w:rsidR="004F55C4" w:rsidRDefault="004F55C4" w:rsidP="00577BFC">
      <w:pPr>
        <w:spacing w:line="240" w:lineRule="auto"/>
      </w:pPr>
      <w:r>
        <w:separator/>
      </w:r>
    </w:p>
  </w:endnote>
  <w:endnote w:type="continuationSeparator" w:id="0">
    <w:p w14:paraId="234EEA23" w14:textId="77777777" w:rsidR="004F55C4" w:rsidRDefault="004F55C4" w:rsidP="00577BFC">
      <w:pPr>
        <w:spacing w:line="240" w:lineRule="auto"/>
      </w:pPr>
      <w:r>
        <w:continuationSeparator/>
      </w:r>
    </w:p>
  </w:endnote>
  <w:endnote w:type="continuationNotice" w:id="1">
    <w:p w14:paraId="2F9846CE" w14:textId="77777777" w:rsidR="004F55C4" w:rsidRDefault="004F55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EB24" w14:textId="5B1B1ACA" w:rsidR="002579F5" w:rsidRDefault="002579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F97">
      <w:rPr>
        <w:noProof/>
      </w:rPr>
      <w:t>4</w:t>
    </w:r>
    <w:r>
      <w:rPr>
        <w:noProof/>
      </w:rPr>
      <w:fldChar w:fldCharType="end"/>
    </w:r>
  </w:p>
  <w:p w14:paraId="44558BEF" w14:textId="77777777" w:rsidR="002579F5" w:rsidRDefault="002579F5" w:rsidP="003B4804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3F20" w14:textId="5822832D" w:rsidR="002579F5" w:rsidRDefault="002579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F97">
      <w:rPr>
        <w:noProof/>
      </w:rPr>
      <w:t>1</w:t>
    </w:r>
    <w:r>
      <w:rPr>
        <w:noProof/>
      </w:rPr>
      <w:fldChar w:fldCharType="end"/>
    </w:r>
  </w:p>
  <w:p w14:paraId="1A7F8924" w14:textId="77777777" w:rsidR="002579F5" w:rsidRDefault="002579F5" w:rsidP="00694EDE">
    <w:pPr>
      <w:pStyle w:val="Stopka"/>
      <w:tabs>
        <w:tab w:val="clear" w:pos="4536"/>
        <w:tab w:val="clear" w:pos="9072"/>
        <w:tab w:val="left" w:pos="8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0871" w14:textId="77777777" w:rsidR="004F55C4" w:rsidRDefault="004F55C4" w:rsidP="00577BFC">
      <w:pPr>
        <w:spacing w:line="240" w:lineRule="auto"/>
      </w:pPr>
      <w:r>
        <w:separator/>
      </w:r>
    </w:p>
  </w:footnote>
  <w:footnote w:type="continuationSeparator" w:id="0">
    <w:p w14:paraId="2A5F7D76" w14:textId="77777777" w:rsidR="004F55C4" w:rsidRDefault="004F55C4" w:rsidP="00577BFC">
      <w:pPr>
        <w:spacing w:line="240" w:lineRule="auto"/>
      </w:pPr>
      <w:r>
        <w:continuationSeparator/>
      </w:r>
    </w:p>
  </w:footnote>
  <w:footnote w:type="continuationNotice" w:id="1">
    <w:p w14:paraId="02055D36" w14:textId="77777777" w:rsidR="004F55C4" w:rsidRDefault="004F55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C3A1" w14:textId="77777777" w:rsidR="002579F5" w:rsidRDefault="00BA4A7D" w:rsidP="00206D96">
    <w:pPr>
      <w:pStyle w:val="Nagwek"/>
      <w:ind w:firstLine="0"/>
      <w:rPr>
        <w:noProof/>
        <w:lang w:eastAsia="pl-PL"/>
      </w:rPr>
    </w:pPr>
    <w:r w:rsidRPr="00032991">
      <w:rPr>
        <w:noProof/>
        <w:lang w:val="pl-PL" w:eastAsia="pl-PL"/>
      </w:rPr>
      <w:drawing>
        <wp:inline distT="0" distB="0" distL="0" distR="0" wp14:anchorId="290BAFC0" wp14:editId="40622B2C">
          <wp:extent cx="57531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EB887" w14:textId="7F654E9F" w:rsidR="002579F5" w:rsidRPr="00100859" w:rsidRDefault="002579F5" w:rsidP="00206D96">
    <w:pPr>
      <w:autoSpaceDE w:val="0"/>
      <w:autoSpaceDN w:val="0"/>
      <w:adjustRightInd w:val="0"/>
      <w:spacing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>Projekt jest współfinansowany przez Unię Europejską ze środków Europejskiego Funduszu Rozwoju Regionalnego oraz budżetu Państwa w ramach Programu Operacyjnego</w:t>
    </w:r>
    <w:r w:rsidRPr="00100859">
      <w:rPr>
        <w:rFonts w:ascii="Calibri" w:hAnsi="Calibri"/>
        <w:i/>
        <w:sz w:val="18"/>
      </w:rPr>
      <w:br/>
      <w:t>Polska Cyfrowa 2014-2020</w:t>
    </w:r>
  </w:p>
  <w:p w14:paraId="60D9DFFE" w14:textId="77777777" w:rsidR="002579F5" w:rsidRDefault="00257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51"/>
    <w:multiLevelType w:val="hybridMultilevel"/>
    <w:tmpl w:val="9C00111E"/>
    <w:lvl w:ilvl="0" w:tplc="B05C4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4CFA"/>
    <w:multiLevelType w:val="hybridMultilevel"/>
    <w:tmpl w:val="E3F85FFE"/>
    <w:lvl w:ilvl="0" w:tplc="5AEEFA0C">
      <w:start w:val="1"/>
      <w:numFmt w:val="decimal"/>
      <w:lvlText w:val="%1."/>
      <w:lvlJc w:val="left"/>
      <w:pPr>
        <w:ind w:left="861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" w15:restartNumberingAfterBreak="0">
    <w:nsid w:val="079D5591"/>
    <w:multiLevelType w:val="multilevel"/>
    <w:tmpl w:val="C4F2FEE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3F1893"/>
    <w:multiLevelType w:val="hybridMultilevel"/>
    <w:tmpl w:val="00A06D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7CF"/>
    <w:multiLevelType w:val="hybridMultilevel"/>
    <w:tmpl w:val="994EF1B2"/>
    <w:lvl w:ilvl="0" w:tplc="FFFFFFFF">
      <w:start w:val="3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C016C1"/>
    <w:multiLevelType w:val="hybridMultilevel"/>
    <w:tmpl w:val="7AC2C2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015978"/>
    <w:multiLevelType w:val="hybridMultilevel"/>
    <w:tmpl w:val="E8B295BE"/>
    <w:lvl w:ilvl="0" w:tplc="E7EE2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EE2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6E1"/>
    <w:multiLevelType w:val="hybridMultilevel"/>
    <w:tmpl w:val="35B60C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6C3C05"/>
    <w:multiLevelType w:val="hybridMultilevel"/>
    <w:tmpl w:val="55A89ABA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EAE4D26E" w:tentative="1">
      <w:start w:val="1"/>
      <w:numFmt w:val="lowerLetter"/>
      <w:lvlText w:val="%2."/>
      <w:lvlJc w:val="left"/>
      <w:pPr>
        <w:ind w:left="1662" w:hanging="360"/>
      </w:pPr>
      <w:rPr>
        <w:rFonts w:cs="Times New Roman"/>
      </w:rPr>
    </w:lvl>
    <w:lvl w:ilvl="2" w:tplc="84F67134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76F63EA2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484CE9C4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891EA330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DF6CC4D8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29ACEE7C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C1C8BCFA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9" w15:restartNumberingAfterBreak="0">
    <w:nsid w:val="13734656"/>
    <w:multiLevelType w:val="hybridMultilevel"/>
    <w:tmpl w:val="2C44AD06"/>
    <w:lvl w:ilvl="0" w:tplc="6AC8E1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986A4B"/>
    <w:multiLevelType w:val="hybridMultilevel"/>
    <w:tmpl w:val="D97C0938"/>
    <w:lvl w:ilvl="0" w:tplc="DD906786">
      <w:start w:val="128"/>
      <w:numFmt w:val="decimal"/>
      <w:lvlText w:val="%1"/>
      <w:lvlJc w:val="left"/>
      <w:pPr>
        <w:ind w:left="4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87" w:hanging="360"/>
      </w:pPr>
    </w:lvl>
    <w:lvl w:ilvl="2" w:tplc="0415001B" w:tentative="1">
      <w:start w:val="1"/>
      <w:numFmt w:val="lowerRoman"/>
      <w:lvlText w:val="%3."/>
      <w:lvlJc w:val="right"/>
      <w:pPr>
        <w:ind w:left="6207" w:hanging="180"/>
      </w:pPr>
    </w:lvl>
    <w:lvl w:ilvl="3" w:tplc="0415000F" w:tentative="1">
      <w:start w:val="1"/>
      <w:numFmt w:val="decimal"/>
      <w:lvlText w:val="%4."/>
      <w:lvlJc w:val="left"/>
      <w:pPr>
        <w:ind w:left="6927" w:hanging="360"/>
      </w:pPr>
    </w:lvl>
    <w:lvl w:ilvl="4" w:tplc="04150019" w:tentative="1">
      <w:start w:val="1"/>
      <w:numFmt w:val="lowerLetter"/>
      <w:lvlText w:val="%5."/>
      <w:lvlJc w:val="left"/>
      <w:pPr>
        <w:ind w:left="7647" w:hanging="360"/>
      </w:pPr>
    </w:lvl>
    <w:lvl w:ilvl="5" w:tplc="0415001B" w:tentative="1">
      <w:start w:val="1"/>
      <w:numFmt w:val="lowerRoman"/>
      <w:lvlText w:val="%6."/>
      <w:lvlJc w:val="right"/>
      <w:pPr>
        <w:ind w:left="8367" w:hanging="180"/>
      </w:pPr>
    </w:lvl>
    <w:lvl w:ilvl="6" w:tplc="0415000F" w:tentative="1">
      <w:start w:val="1"/>
      <w:numFmt w:val="decimal"/>
      <w:lvlText w:val="%7."/>
      <w:lvlJc w:val="left"/>
      <w:pPr>
        <w:ind w:left="9087" w:hanging="360"/>
      </w:pPr>
    </w:lvl>
    <w:lvl w:ilvl="7" w:tplc="04150019" w:tentative="1">
      <w:start w:val="1"/>
      <w:numFmt w:val="lowerLetter"/>
      <w:lvlText w:val="%8."/>
      <w:lvlJc w:val="left"/>
      <w:pPr>
        <w:ind w:left="9807" w:hanging="360"/>
      </w:pPr>
    </w:lvl>
    <w:lvl w:ilvl="8" w:tplc="0415001B" w:tentative="1">
      <w:start w:val="1"/>
      <w:numFmt w:val="lowerRoman"/>
      <w:lvlText w:val="%9."/>
      <w:lvlJc w:val="right"/>
      <w:pPr>
        <w:ind w:left="10527" w:hanging="180"/>
      </w:pPr>
    </w:lvl>
  </w:abstractNum>
  <w:abstractNum w:abstractNumId="11" w15:restartNumberingAfterBreak="0">
    <w:nsid w:val="180D6174"/>
    <w:multiLevelType w:val="hybridMultilevel"/>
    <w:tmpl w:val="B270F0D2"/>
    <w:lvl w:ilvl="0" w:tplc="E7EE25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E0191"/>
    <w:multiLevelType w:val="hybridMultilevel"/>
    <w:tmpl w:val="8ACE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F48BE"/>
    <w:multiLevelType w:val="hybridMultilevel"/>
    <w:tmpl w:val="97D8C866"/>
    <w:lvl w:ilvl="0" w:tplc="68448B5A">
      <w:start w:val="1"/>
      <w:numFmt w:val="decimal"/>
      <w:lvlText w:val="%1."/>
      <w:lvlJc w:val="left"/>
      <w:pPr>
        <w:ind w:left="1410" w:hanging="660"/>
      </w:pPr>
      <w:rPr>
        <w:rFonts w:ascii="Calibri" w:eastAsia="Calibri" w:hAnsi="Calibri" w:cs="Calibr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1D7F4C5F"/>
    <w:multiLevelType w:val="hybridMultilevel"/>
    <w:tmpl w:val="32F8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0BA1"/>
    <w:multiLevelType w:val="hybridMultilevel"/>
    <w:tmpl w:val="7DCEE5C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3B76925"/>
    <w:multiLevelType w:val="hybridMultilevel"/>
    <w:tmpl w:val="95D8224C"/>
    <w:lvl w:ilvl="0" w:tplc="31D647BE">
      <w:start w:val="1"/>
      <w:numFmt w:val="decimal"/>
      <w:lvlText w:val="%1."/>
      <w:lvlJc w:val="left"/>
      <w:pPr>
        <w:ind w:left="567" w:hanging="22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910B4"/>
    <w:multiLevelType w:val="hybridMultilevel"/>
    <w:tmpl w:val="E2686B6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41D3C"/>
    <w:multiLevelType w:val="hybridMultilevel"/>
    <w:tmpl w:val="9A52B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1270F"/>
    <w:multiLevelType w:val="hybridMultilevel"/>
    <w:tmpl w:val="B1326D5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E639F3"/>
    <w:multiLevelType w:val="hybridMultilevel"/>
    <w:tmpl w:val="AED24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95B2E"/>
    <w:multiLevelType w:val="hybridMultilevel"/>
    <w:tmpl w:val="790E80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222D2A"/>
    <w:multiLevelType w:val="hybridMultilevel"/>
    <w:tmpl w:val="9E2C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9B313D"/>
    <w:multiLevelType w:val="hybridMultilevel"/>
    <w:tmpl w:val="62863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EE53A07"/>
    <w:multiLevelType w:val="hybridMultilevel"/>
    <w:tmpl w:val="0FDA8F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5C2C24"/>
    <w:multiLevelType w:val="hybridMultilevel"/>
    <w:tmpl w:val="DC58BCB2"/>
    <w:lvl w:ilvl="0" w:tplc="972A9FE8">
      <w:start w:val="1"/>
      <w:numFmt w:val="upperRoman"/>
      <w:lvlText w:val="%1."/>
      <w:lvlJc w:val="right"/>
      <w:pPr>
        <w:ind w:left="1004" w:hanging="360"/>
      </w:pPr>
      <w:rPr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4345C45"/>
    <w:multiLevelType w:val="hybridMultilevel"/>
    <w:tmpl w:val="4D425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60CB0"/>
    <w:multiLevelType w:val="hybridMultilevel"/>
    <w:tmpl w:val="C7BAC4E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AEC3AA3"/>
    <w:multiLevelType w:val="hybridMultilevel"/>
    <w:tmpl w:val="35C2E4E0"/>
    <w:lvl w:ilvl="0" w:tplc="E7EE2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EE2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9671C1"/>
    <w:multiLevelType w:val="hybridMultilevel"/>
    <w:tmpl w:val="2FAE98C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A5E8F"/>
    <w:multiLevelType w:val="hybridMultilevel"/>
    <w:tmpl w:val="A112BBD6"/>
    <w:lvl w:ilvl="0" w:tplc="A886A5B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2835DA4"/>
    <w:multiLevelType w:val="hybridMultilevel"/>
    <w:tmpl w:val="4894E36A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CF4687"/>
    <w:multiLevelType w:val="hybridMultilevel"/>
    <w:tmpl w:val="D77C5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C56507"/>
    <w:multiLevelType w:val="hybridMultilevel"/>
    <w:tmpl w:val="F32EC7F8"/>
    <w:lvl w:ilvl="0" w:tplc="6E7C0A8A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  <w:color w:val="1199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86077"/>
    <w:multiLevelType w:val="hybridMultilevel"/>
    <w:tmpl w:val="E0549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D5684"/>
    <w:multiLevelType w:val="hybridMultilevel"/>
    <w:tmpl w:val="B2B8BB92"/>
    <w:lvl w:ilvl="0" w:tplc="12300016">
      <w:start w:val="1"/>
      <w:numFmt w:val="decimal"/>
      <w:lvlText w:val="%1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74015"/>
    <w:multiLevelType w:val="hybridMultilevel"/>
    <w:tmpl w:val="345653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5D35138E"/>
    <w:multiLevelType w:val="hybridMultilevel"/>
    <w:tmpl w:val="F61C1E4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E626B"/>
    <w:multiLevelType w:val="hybridMultilevel"/>
    <w:tmpl w:val="C4C66F40"/>
    <w:lvl w:ilvl="0" w:tplc="533A45E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C001B9"/>
    <w:multiLevelType w:val="hybridMultilevel"/>
    <w:tmpl w:val="57E8FC72"/>
    <w:lvl w:ilvl="0" w:tplc="04150011">
      <w:start w:val="1"/>
      <w:numFmt w:val="decimal"/>
      <w:lvlText w:val="%1)"/>
      <w:lvlJc w:val="left"/>
      <w:pPr>
        <w:ind w:left="758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0" w15:restartNumberingAfterBreak="0">
    <w:nsid w:val="632E34A9"/>
    <w:multiLevelType w:val="hybridMultilevel"/>
    <w:tmpl w:val="F820AD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7B429A7"/>
    <w:multiLevelType w:val="hybridMultilevel"/>
    <w:tmpl w:val="F8D80B6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D49D1"/>
    <w:multiLevelType w:val="hybridMultilevel"/>
    <w:tmpl w:val="3B4AF8EC"/>
    <w:lvl w:ilvl="0" w:tplc="DB5AB08A">
      <w:start w:val="1"/>
      <w:numFmt w:val="upperRoman"/>
      <w:lvlText w:val="%1."/>
      <w:lvlJc w:val="right"/>
      <w:pPr>
        <w:ind w:left="1004" w:hanging="360"/>
      </w:pPr>
      <w:rPr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A2E3B24"/>
    <w:multiLevelType w:val="hybridMultilevel"/>
    <w:tmpl w:val="0A8AD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C7054"/>
    <w:multiLevelType w:val="hybridMultilevel"/>
    <w:tmpl w:val="5C40712A"/>
    <w:lvl w:ilvl="0" w:tplc="BE2E6F90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6F5E2962"/>
    <w:multiLevelType w:val="hybridMultilevel"/>
    <w:tmpl w:val="1E96BE5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F85C6DF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2" w:tplc="310C1A70">
      <w:start w:val="8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09020424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ascii="Calibri" w:eastAsia="Times New Roman" w:hAnsi="Calibri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927"/>
        </w:tabs>
        <w:ind w:left="927" w:hanging="360"/>
      </w:pPr>
      <w:rPr>
        <w:b w:val="0"/>
      </w:rPr>
    </w:lvl>
    <w:lvl w:ilvl="5" w:tplc="4554F726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5828964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104E98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58876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F84580D"/>
    <w:multiLevelType w:val="multilevel"/>
    <w:tmpl w:val="5442D3F2"/>
    <w:lvl w:ilvl="0">
      <w:start w:val="1"/>
      <w:numFmt w:val="bullet"/>
      <w:pStyle w:val="Tekstpodstawowy3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686909"/>
    <w:multiLevelType w:val="hybridMultilevel"/>
    <w:tmpl w:val="57E8FC72"/>
    <w:lvl w:ilvl="0" w:tplc="04150011">
      <w:start w:val="1"/>
      <w:numFmt w:val="decimal"/>
      <w:lvlText w:val="%1)"/>
      <w:lvlJc w:val="left"/>
      <w:pPr>
        <w:ind w:left="758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8" w15:restartNumberingAfterBreak="0">
    <w:nsid w:val="74AA6A04"/>
    <w:multiLevelType w:val="hybridMultilevel"/>
    <w:tmpl w:val="CFE0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F0759"/>
    <w:multiLevelType w:val="hybridMultilevel"/>
    <w:tmpl w:val="AAC84A48"/>
    <w:lvl w:ilvl="0" w:tplc="FFFFFFFF">
      <w:start w:val="3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8B000F"/>
    <w:multiLevelType w:val="hybridMultilevel"/>
    <w:tmpl w:val="8B58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6"/>
  </w:num>
  <w:num w:numId="4">
    <w:abstractNumId w:val="13"/>
  </w:num>
  <w:num w:numId="5">
    <w:abstractNumId w:val="14"/>
  </w:num>
  <w:num w:numId="6">
    <w:abstractNumId w:val="50"/>
  </w:num>
  <w:num w:numId="7">
    <w:abstractNumId w:val="27"/>
  </w:num>
  <w:num w:numId="8">
    <w:abstractNumId w:val="25"/>
  </w:num>
  <w:num w:numId="9">
    <w:abstractNumId w:val="19"/>
  </w:num>
  <w:num w:numId="10">
    <w:abstractNumId w:val="44"/>
  </w:num>
  <w:num w:numId="11">
    <w:abstractNumId w:val="5"/>
  </w:num>
  <w:num w:numId="12">
    <w:abstractNumId w:val="0"/>
  </w:num>
  <w:num w:numId="13">
    <w:abstractNumId w:val="36"/>
  </w:num>
  <w:num w:numId="14">
    <w:abstractNumId w:val="21"/>
  </w:num>
  <w:num w:numId="15">
    <w:abstractNumId w:val="22"/>
  </w:num>
  <w:num w:numId="16">
    <w:abstractNumId w:val="37"/>
  </w:num>
  <w:num w:numId="17">
    <w:abstractNumId w:val="9"/>
  </w:num>
  <w:num w:numId="18">
    <w:abstractNumId w:val="17"/>
  </w:num>
  <w:num w:numId="19">
    <w:abstractNumId w:val="26"/>
  </w:num>
  <w:num w:numId="20">
    <w:abstractNumId w:val="10"/>
  </w:num>
  <w:num w:numId="21">
    <w:abstractNumId w:val="4"/>
  </w:num>
  <w:num w:numId="22">
    <w:abstractNumId w:val="49"/>
  </w:num>
  <w:num w:numId="23">
    <w:abstractNumId w:val="12"/>
  </w:num>
  <w:num w:numId="24">
    <w:abstractNumId w:val="16"/>
  </w:num>
  <w:num w:numId="25">
    <w:abstractNumId w:val="38"/>
  </w:num>
  <w:num w:numId="26">
    <w:abstractNumId w:val="18"/>
  </w:num>
  <w:num w:numId="27">
    <w:abstractNumId w:val="41"/>
  </w:num>
  <w:num w:numId="28">
    <w:abstractNumId w:val="39"/>
  </w:num>
  <w:num w:numId="29">
    <w:abstractNumId w:val="47"/>
  </w:num>
  <w:num w:numId="30">
    <w:abstractNumId w:val="20"/>
  </w:num>
  <w:num w:numId="31">
    <w:abstractNumId w:val="8"/>
  </w:num>
  <w:num w:numId="32">
    <w:abstractNumId w:val="29"/>
  </w:num>
  <w:num w:numId="33">
    <w:abstractNumId w:val="28"/>
  </w:num>
  <w:num w:numId="34">
    <w:abstractNumId w:val="45"/>
  </w:num>
  <w:num w:numId="35">
    <w:abstractNumId w:val="48"/>
  </w:num>
  <w:num w:numId="36">
    <w:abstractNumId w:val="31"/>
  </w:num>
  <w:num w:numId="37">
    <w:abstractNumId w:val="30"/>
  </w:num>
  <w:num w:numId="38">
    <w:abstractNumId w:val="35"/>
  </w:num>
  <w:num w:numId="39">
    <w:abstractNumId w:val="45"/>
  </w:num>
  <w:num w:numId="40">
    <w:abstractNumId w:val="3"/>
  </w:num>
  <w:num w:numId="41">
    <w:abstractNumId w:val="2"/>
  </w:num>
  <w:num w:numId="42">
    <w:abstractNumId w:val="42"/>
  </w:num>
  <w:num w:numId="43">
    <w:abstractNumId w:val="24"/>
  </w:num>
  <w:num w:numId="44">
    <w:abstractNumId w:val="7"/>
  </w:num>
  <w:num w:numId="45">
    <w:abstractNumId w:val="34"/>
  </w:num>
  <w:num w:numId="46">
    <w:abstractNumId w:val="15"/>
  </w:num>
  <w:num w:numId="47">
    <w:abstractNumId w:val="32"/>
  </w:num>
  <w:num w:numId="48">
    <w:abstractNumId w:val="43"/>
  </w:num>
  <w:num w:numId="49">
    <w:abstractNumId w:val="23"/>
  </w:num>
  <w:num w:numId="50">
    <w:abstractNumId w:val="40"/>
  </w:num>
  <w:num w:numId="51">
    <w:abstractNumId w:val="11"/>
  </w:num>
  <w:num w:numId="52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trackRevisions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B"/>
    <w:rsid w:val="00000A57"/>
    <w:rsid w:val="00012D41"/>
    <w:rsid w:val="0001539A"/>
    <w:rsid w:val="00016D03"/>
    <w:rsid w:val="0002224C"/>
    <w:rsid w:val="00022B44"/>
    <w:rsid w:val="000232CC"/>
    <w:rsid w:val="00024EBF"/>
    <w:rsid w:val="000274DD"/>
    <w:rsid w:val="00030A57"/>
    <w:rsid w:val="0003206F"/>
    <w:rsid w:val="000325D7"/>
    <w:rsid w:val="00032991"/>
    <w:rsid w:val="00034A31"/>
    <w:rsid w:val="00035241"/>
    <w:rsid w:val="000401C3"/>
    <w:rsid w:val="000425F5"/>
    <w:rsid w:val="00045782"/>
    <w:rsid w:val="0004579E"/>
    <w:rsid w:val="00053878"/>
    <w:rsid w:val="00054AEC"/>
    <w:rsid w:val="000616DA"/>
    <w:rsid w:val="0007033D"/>
    <w:rsid w:val="00071CD2"/>
    <w:rsid w:val="000758F9"/>
    <w:rsid w:val="00080128"/>
    <w:rsid w:val="0008036E"/>
    <w:rsid w:val="00081FD8"/>
    <w:rsid w:val="00084081"/>
    <w:rsid w:val="000843C1"/>
    <w:rsid w:val="00087627"/>
    <w:rsid w:val="00087C49"/>
    <w:rsid w:val="00091230"/>
    <w:rsid w:val="00096617"/>
    <w:rsid w:val="00096A24"/>
    <w:rsid w:val="0009797C"/>
    <w:rsid w:val="000A31BB"/>
    <w:rsid w:val="000A3FE1"/>
    <w:rsid w:val="000A6017"/>
    <w:rsid w:val="000B1315"/>
    <w:rsid w:val="000B160F"/>
    <w:rsid w:val="000B26C2"/>
    <w:rsid w:val="000C056D"/>
    <w:rsid w:val="000C46D2"/>
    <w:rsid w:val="000C5B01"/>
    <w:rsid w:val="000D26FF"/>
    <w:rsid w:val="000D2D77"/>
    <w:rsid w:val="000D5897"/>
    <w:rsid w:val="000E25AC"/>
    <w:rsid w:val="000E33A5"/>
    <w:rsid w:val="000E3748"/>
    <w:rsid w:val="000E4A22"/>
    <w:rsid w:val="000E5D43"/>
    <w:rsid w:val="000E696A"/>
    <w:rsid w:val="000F01A1"/>
    <w:rsid w:val="000F0BBA"/>
    <w:rsid w:val="000F18E1"/>
    <w:rsid w:val="000F191A"/>
    <w:rsid w:val="000F263A"/>
    <w:rsid w:val="000F585D"/>
    <w:rsid w:val="000F5B38"/>
    <w:rsid w:val="000F6ADC"/>
    <w:rsid w:val="000F7247"/>
    <w:rsid w:val="00100859"/>
    <w:rsid w:val="00102771"/>
    <w:rsid w:val="00104169"/>
    <w:rsid w:val="00105CE2"/>
    <w:rsid w:val="001076A3"/>
    <w:rsid w:val="00107DB5"/>
    <w:rsid w:val="00110098"/>
    <w:rsid w:val="0011031E"/>
    <w:rsid w:val="00111AA4"/>
    <w:rsid w:val="0011338A"/>
    <w:rsid w:val="00114823"/>
    <w:rsid w:val="00114C06"/>
    <w:rsid w:val="0011716D"/>
    <w:rsid w:val="00117592"/>
    <w:rsid w:val="00117A9F"/>
    <w:rsid w:val="00120667"/>
    <w:rsid w:val="0012274F"/>
    <w:rsid w:val="00123139"/>
    <w:rsid w:val="00126DBF"/>
    <w:rsid w:val="00127E1F"/>
    <w:rsid w:val="001327D9"/>
    <w:rsid w:val="0013321B"/>
    <w:rsid w:val="0013602C"/>
    <w:rsid w:val="001379A7"/>
    <w:rsid w:val="00140FC7"/>
    <w:rsid w:val="001431E4"/>
    <w:rsid w:val="00146EF7"/>
    <w:rsid w:val="00152735"/>
    <w:rsid w:val="00152D82"/>
    <w:rsid w:val="00152FDE"/>
    <w:rsid w:val="00153D34"/>
    <w:rsid w:val="0016135A"/>
    <w:rsid w:val="00162431"/>
    <w:rsid w:val="00163FF4"/>
    <w:rsid w:val="0016417F"/>
    <w:rsid w:val="00165868"/>
    <w:rsid w:val="00166754"/>
    <w:rsid w:val="001703E3"/>
    <w:rsid w:val="0017061A"/>
    <w:rsid w:val="00172E2A"/>
    <w:rsid w:val="0017419D"/>
    <w:rsid w:val="001747C6"/>
    <w:rsid w:val="00177F29"/>
    <w:rsid w:val="00182664"/>
    <w:rsid w:val="00184978"/>
    <w:rsid w:val="00184BAA"/>
    <w:rsid w:val="001861B6"/>
    <w:rsid w:val="00187E09"/>
    <w:rsid w:val="00190AFF"/>
    <w:rsid w:val="00193807"/>
    <w:rsid w:val="001953A3"/>
    <w:rsid w:val="00195DC6"/>
    <w:rsid w:val="001B1F77"/>
    <w:rsid w:val="001B73F2"/>
    <w:rsid w:val="001C09AE"/>
    <w:rsid w:val="001C1AD4"/>
    <w:rsid w:val="001C3121"/>
    <w:rsid w:val="001C325A"/>
    <w:rsid w:val="001C4A30"/>
    <w:rsid w:val="001E0C42"/>
    <w:rsid w:val="001E2A3B"/>
    <w:rsid w:val="001E35EC"/>
    <w:rsid w:val="001E50D6"/>
    <w:rsid w:val="001E5431"/>
    <w:rsid w:val="001E64B5"/>
    <w:rsid w:val="001E6A72"/>
    <w:rsid w:val="001F452E"/>
    <w:rsid w:val="001F494C"/>
    <w:rsid w:val="00201D62"/>
    <w:rsid w:val="00206328"/>
    <w:rsid w:val="00206C9C"/>
    <w:rsid w:val="00206D96"/>
    <w:rsid w:val="00210E54"/>
    <w:rsid w:val="00213075"/>
    <w:rsid w:val="00213AF8"/>
    <w:rsid w:val="002161AE"/>
    <w:rsid w:val="00221A7C"/>
    <w:rsid w:val="00221DDA"/>
    <w:rsid w:val="00223A07"/>
    <w:rsid w:val="002247FD"/>
    <w:rsid w:val="002259A1"/>
    <w:rsid w:val="002260B8"/>
    <w:rsid w:val="00227FDD"/>
    <w:rsid w:val="00230E07"/>
    <w:rsid w:val="00230F7A"/>
    <w:rsid w:val="00232C78"/>
    <w:rsid w:val="002342B2"/>
    <w:rsid w:val="00234EE0"/>
    <w:rsid w:val="00237822"/>
    <w:rsid w:val="00241505"/>
    <w:rsid w:val="00241C2B"/>
    <w:rsid w:val="00244A3B"/>
    <w:rsid w:val="0025282C"/>
    <w:rsid w:val="00254580"/>
    <w:rsid w:val="00257265"/>
    <w:rsid w:val="002579F5"/>
    <w:rsid w:val="002635B7"/>
    <w:rsid w:val="00263955"/>
    <w:rsid w:val="00264B6E"/>
    <w:rsid w:val="00264EED"/>
    <w:rsid w:val="002672AD"/>
    <w:rsid w:val="00267B01"/>
    <w:rsid w:val="00270127"/>
    <w:rsid w:val="0027159A"/>
    <w:rsid w:val="002720C5"/>
    <w:rsid w:val="00272F28"/>
    <w:rsid w:val="00273A30"/>
    <w:rsid w:val="002747A6"/>
    <w:rsid w:val="00275D26"/>
    <w:rsid w:val="0028229C"/>
    <w:rsid w:val="0028315A"/>
    <w:rsid w:val="00293AF5"/>
    <w:rsid w:val="00297493"/>
    <w:rsid w:val="002974BA"/>
    <w:rsid w:val="00297766"/>
    <w:rsid w:val="002A6016"/>
    <w:rsid w:val="002A6275"/>
    <w:rsid w:val="002A7BE7"/>
    <w:rsid w:val="002B13FD"/>
    <w:rsid w:val="002B36B9"/>
    <w:rsid w:val="002B4409"/>
    <w:rsid w:val="002B46C6"/>
    <w:rsid w:val="002B49F6"/>
    <w:rsid w:val="002B5981"/>
    <w:rsid w:val="002B6759"/>
    <w:rsid w:val="002C0D38"/>
    <w:rsid w:val="002C165E"/>
    <w:rsid w:val="002C272C"/>
    <w:rsid w:val="002C3ED4"/>
    <w:rsid w:val="002C5B4B"/>
    <w:rsid w:val="002C6E58"/>
    <w:rsid w:val="002D0763"/>
    <w:rsid w:val="002D13A4"/>
    <w:rsid w:val="002D1820"/>
    <w:rsid w:val="002D648F"/>
    <w:rsid w:val="002E002C"/>
    <w:rsid w:val="002E20F8"/>
    <w:rsid w:val="002E69CE"/>
    <w:rsid w:val="002E7932"/>
    <w:rsid w:val="002F00FD"/>
    <w:rsid w:val="002F0C9E"/>
    <w:rsid w:val="002F106F"/>
    <w:rsid w:val="002F24F3"/>
    <w:rsid w:val="002F25D1"/>
    <w:rsid w:val="002F4283"/>
    <w:rsid w:val="002F488F"/>
    <w:rsid w:val="003012AA"/>
    <w:rsid w:val="00301E64"/>
    <w:rsid w:val="003047B4"/>
    <w:rsid w:val="00305413"/>
    <w:rsid w:val="0030583A"/>
    <w:rsid w:val="00314755"/>
    <w:rsid w:val="00315145"/>
    <w:rsid w:val="003160C5"/>
    <w:rsid w:val="003178C0"/>
    <w:rsid w:val="003207C5"/>
    <w:rsid w:val="00320BFB"/>
    <w:rsid w:val="00321ACE"/>
    <w:rsid w:val="0032241C"/>
    <w:rsid w:val="003224E6"/>
    <w:rsid w:val="003254B8"/>
    <w:rsid w:val="00330DAF"/>
    <w:rsid w:val="00333BCE"/>
    <w:rsid w:val="00336620"/>
    <w:rsid w:val="0034029A"/>
    <w:rsid w:val="00342879"/>
    <w:rsid w:val="003441A1"/>
    <w:rsid w:val="0034523C"/>
    <w:rsid w:val="00345671"/>
    <w:rsid w:val="0035226A"/>
    <w:rsid w:val="00355B15"/>
    <w:rsid w:val="00360D30"/>
    <w:rsid w:val="0036303A"/>
    <w:rsid w:val="00364A0D"/>
    <w:rsid w:val="00364B08"/>
    <w:rsid w:val="00370038"/>
    <w:rsid w:val="00370069"/>
    <w:rsid w:val="00370C48"/>
    <w:rsid w:val="00372B1E"/>
    <w:rsid w:val="003750F1"/>
    <w:rsid w:val="00380081"/>
    <w:rsid w:val="00381B8C"/>
    <w:rsid w:val="003844F3"/>
    <w:rsid w:val="003851FF"/>
    <w:rsid w:val="003855AD"/>
    <w:rsid w:val="00386337"/>
    <w:rsid w:val="00387F39"/>
    <w:rsid w:val="00391159"/>
    <w:rsid w:val="003952E9"/>
    <w:rsid w:val="003A060D"/>
    <w:rsid w:val="003A0CBD"/>
    <w:rsid w:val="003A2530"/>
    <w:rsid w:val="003A30F1"/>
    <w:rsid w:val="003A4A9C"/>
    <w:rsid w:val="003A58F9"/>
    <w:rsid w:val="003A5F6E"/>
    <w:rsid w:val="003A66BE"/>
    <w:rsid w:val="003A74C5"/>
    <w:rsid w:val="003B1D33"/>
    <w:rsid w:val="003B2DF2"/>
    <w:rsid w:val="003B3F15"/>
    <w:rsid w:val="003B43E5"/>
    <w:rsid w:val="003B4804"/>
    <w:rsid w:val="003B6BEA"/>
    <w:rsid w:val="003B701F"/>
    <w:rsid w:val="003B7673"/>
    <w:rsid w:val="003C57D0"/>
    <w:rsid w:val="003C664B"/>
    <w:rsid w:val="003C7054"/>
    <w:rsid w:val="003D3290"/>
    <w:rsid w:val="003D40B6"/>
    <w:rsid w:val="003D4D0C"/>
    <w:rsid w:val="003D686F"/>
    <w:rsid w:val="003E076C"/>
    <w:rsid w:val="003E0CA3"/>
    <w:rsid w:val="003E1C2A"/>
    <w:rsid w:val="003E4796"/>
    <w:rsid w:val="003E4C75"/>
    <w:rsid w:val="003E7977"/>
    <w:rsid w:val="003F3195"/>
    <w:rsid w:val="003F35D8"/>
    <w:rsid w:val="003F456C"/>
    <w:rsid w:val="003F5126"/>
    <w:rsid w:val="00401146"/>
    <w:rsid w:val="00403412"/>
    <w:rsid w:val="0040418C"/>
    <w:rsid w:val="00407764"/>
    <w:rsid w:val="00411EF7"/>
    <w:rsid w:val="004127B4"/>
    <w:rsid w:val="00415819"/>
    <w:rsid w:val="004175F2"/>
    <w:rsid w:val="004211D0"/>
    <w:rsid w:val="00422107"/>
    <w:rsid w:val="00422B6D"/>
    <w:rsid w:val="00422C32"/>
    <w:rsid w:val="00423729"/>
    <w:rsid w:val="00424E99"/>
    <w:rsid w:val="00426380"/>
    <w:rsid w:val="00426606"/>
    <w:rsid w:val="00426D73"/>
    <w:rsid w:val="00426E63"/>
    <w:rsid w:val="00430342"/>
    <w:rsid w:val="0043084E"/>
    <w:rsid w:val="00434C47"/>
    <w:rsid w:val="00436012"/>
    <w:rsid w:val="00441FFB"/>
    <w:rsid w:val="0044558F"/>
    <w:rsid w:val="0044680D"/>
    <w:rsid w:val="00446CAC"/>
    <w:rsid w:val="00452B9E"/>
    <w:rsid w:val="00454E64"/>
    <w:rsid w:val="00456518"/>
    <w:rsid w:val="00460BCA"/>
    <w:rsid w:val="00460D7E"/>
    <w:rsid w:val="00463ABE"/>
    <w:rsid w:val="00464571"/>
    <w:rsid w:val="00464F1A"/>
    <w:rsid w:val="00466C42"/>
    <w:rsid w:val="004712C3"/>
    <w:rsid w:val="00473D2E"/>
    <w:rsid w:val="004742AE"/>
    <w:rsid w:val="00476F49"/>
    <w:rsid w:val="00480E74"/>
    <w:rsid w:val="004825EA"/>
    <w:rsid w:val="004829D2"/>
    <w:rsid w:val="0048411B"/>
    <w:rsid w:val="004842F8"/>
    <w:rsid w:val="00486243"/>
    <w:rsid w:val="0049053A"/>
    <w:rsid w:val="00491EE0"/>
    <w:rsid w:val="0049454E"/>
    <w:rsid w:val="00494B9C"/>
    <w:rsid w:val="00496444"/>
    <w:rsid w:val="00496842"/>
    <w:rsid w:val="004A147F"/>
    <w:rsid w:val="004A24ED"/>
    <w:rsid w:val="004A71C9"/>
    <w:rsid w:val="004B1112"/>
    <w:rsid w:val="004B6A11"/>
    <w:rsid w:val="004B74DE"/>
    <w:rsid w:val="004C01EB"/>
    <w:rsid w:val="004C0910"/>
    <w:rsid w:val="004C0F0E"/>
    <w:rsid w:val="004C14B9"/>
    <w:rsid w:val="004C1AC1"/>
    <w:rsid w:val="004C2A9A"/>
    <w:rsid w:val="004C42AD"/>
    <w:rsid w:val="004C4ED8"/>
    <w:rsid w:val="004C615E"/>
    <w:rsid w:val="004D1517"/>
    <w:rsid w:val="004D24DD"/>
    <w:rsid w:val="004D626B"/>
    <w:rsid w:val="004D6C36"/>
    <w:rsid w:val="004E007A"/>
    <w:rsid w:val="004E0171"/>
    <w:rsid w:val="004F1823"/>
    <w:rsid w:val="004F4429"/>
    <w:rsid w:val="004F55C4"/>
    <w:rsid w:val="004F6055"/>
    <w:rsid w:val="004F7096"/>
    <w:rsid w:val="004F7663"/>
    <w:rsid w:val="004F7729"/>
    <w:rsid w:val="005025E7"/>
    <w:rsid w:val="005046B5"/>
    <w:rsid w:val="00504B33"/>
    <w:rsid w:val="0050757A"/>
    <w:rsid w:val="00513374"/>
    <w:rsid w:val="00523654"/>
    <w:rsid w:val="00523F5F"/>
    <w:rsid w:val="00524E3D"/>
    <w:rsid w:val="00527514"/>
    <w:rsid w:val="005278DE"/>
    <w:rsid w:val="00530698"/>
    <w:rsid w:val="00534326"/>
    <w:rsid w:val="00536E50"/>
    <w:rsid w:val="0054151E"/>
    <w:rsid w:val="00541FA7"/>
    <w:rsid w:val="005437FB"/>
    <w:rsid w:val="005450DB"/>
    <w:rsid w:val="00557E83"/>
    <w:rsid w:val="00562340"/>
    <w:rsid w:val="005654B9"/>
    <w:rsid w:val="0056600F"/>
    <w:rsid w:val="005703F8"/>
    <w:rsid w:val="00570ACC"/>
    <w:rsid w:val="00571D63"/>
    <w:rsid w:val="00577BFC"/>
    <w:rsid w:val="00577FB0"/>
    <w:rsid w:val="005802E2"/>
    <w:rsid w:val="0058330A"/>
    <w:rsid w:val="00583DB2"/>
    <w:rsid w:val="005843EC"/>
    <w:rsid w:val="00584B85"/>
    <w:rsid w:val="00587371"/>
    <w:rsid w:val="0058780B"/>
    <w:rsid w:val="00590766"/>
    <w:rsid w:val="00590B0D"/>
    <w:rsid w:val="005925C8"/>
    <w:rsid w:val="005941C0"/>
    <w:rsid w:val="005942CB"/>
    <w:rsid w:val="00597B9C"/>
    <w:rsid w:val="005B1399"/>
    <w:rsid w:val="005B1825"/>
    <w:rsid w:val="005B37B6"/>
    <w:rsid w:val="005B4DAE"/>
    <w:rsid w:val="005B4F43"/>
    <w:rsid w:val="005B5367"/>
    <w:rsid w:val="005B55AF"/>
    <w:rsid w:val="005B5F85"/>
    <w:rsid w:val="005C10D7"/>
    <w:rsid w:val="005C2543"/>
    <w:rsid w:val="005C2962"/>
    <w:rsid w:val="005C656F"/>
    <w:rsid w:val="005C6967"/>
    <w:rsid w:val="005D391C"/>
    <w:rsid w:val="005D5710"/>
    <w:rsid w:val="005D572B"/>
    <w:rsid w:val="005D6866"/>
    <w:rsid w:val="005E204B"/>
    <w:rsid w:val="005F2EA4"/>
    <w:rsid w:val="005F5D40"/>
    <w:rsid w:val="00600699"/>
    <w:rsid w:val="00601413"/>
    <w:rsid w:val="00604FF8"/>
    <w:rsid w:val="00616D26"/>
    <w:rsid w:val="00620086"/>
    <w:rsid w:val="00620CC3"/>
    <w:rsid w:val="00623C41"/>
    <w:rsid w:val="00623E3F"/>
    <w:rsid w:val="006259B2"/>
    <w:rsid w:val="00626C79"/>
    <w:rsid w:val="00627FC4"/>
    <w:rsid w:val="006301E1"/>
    <w:rsid w:val="006327BB"/>
    <w:rsid w:val="00632D2B"/>
    <w:rsid w:val="006333C0"/>
    <w:rsid w:val="00634B46"/>
    <w:rsid w:val="00635017"/>
    <w:rsid w:val="006408F4"/>
    <w:rsid w:val="00642315"/>
    <w:rsid w:val="00645411"/>
    <w:rsid w:val="00652603"/>
    <w:rsid w:val="0065755E"/>
    <w:rsid w:val="00657922"/>
    <w:rsid w:val="00660E1D"/>
    <w:rsid w:val="00662A04"/>
    <w:rsid w:val="006649EC"/>
    <w:rsid w:val="00664FA5"/>
    <w:rsid w:val="00666F88"/>
    <w:rsid w:val="00667228"/>
    <w:rsid w:val="006737D8"/>
    <w:rsid w:val="006738A0"/>
    <w:rsid w:val="006755BE"/>
    <w:rsid w:val="00681E27"/>
    <w:rsid w:val="00682D0E"/>
    <w:rsid w:val="00692200"/>
    <w:rsid w:val="00692FD7"/>
    <w:rsid w:val="00694ADE"/>
    <w:rsid w:val="00694EDE"/>
    <w:rsid w:val="00695065"/>
    <w:rsid w:val="00696A80"/>
    <w:rsid w:val="006977F4"/>
    <w:rsid w:val="006A0175"/>
    <w:rsid w:val="006A106D"/>
    <w:rsid w:val="006A3EDC"/>
    <w:rsid w:val="006A5705"/>
    <w:rsid w:val="006A64D0"/>
    <w:rsid w:val="006B1FD7"/>
    <w:rsid w:val="006B203B"/>
    <w:rsid w:val="006B3430"/>
    <w:rsid w:val="006B456E"/>
    <w:rsid w:val="006B4D2D"/>
    <w:rsid w:val="006B5D7F"/>
    <w:rsid w:val="006C72A4"/>
    <w:rsid w:val="006D19C8"/>
    <w:rsid w:val="006D1BA6"/>
    <w:rsid w:val="006D21CA"/>
    <w:rsid w:val="006E17E9"/>
    <w:rsid w:val="006E1E9C"/>
    <w:rsid w:val="006E1FD4"/>
    <w:rsid w:val="006E3794"/>
    <w:rsid w:val="006E7CC9"/>
    <w:rsid w:val="006F0FF0"/>
    <w:rsid w:val="006F2F35"/>
    <w:rsid w:val="006F6754"/>
    <w:rsid w:val="006F7309"/>
    <w:rsid w:val="006F76F4"/>
    <w:rsid w:val="0070136B"/>
    <w:rsid w:val="007015C4"/>
    <w:rsid w:val="007021E8"/>
    <w:rsid w:val="0070467C"/>
    <w:rsid w:val="00706D20"/>
    <w:rsid w:val="00706E6D"/>
    <w:rsid w:val="00707DFF"/>
    <w:rsid w:val="00712027"/>
    <w:rsid w:val="007125FF"/>
    <w:rsid w:val="0071467C"/>
    <w:rsid w:val="00716EDF"/>
    <w:rsid w:val="00720651"/>
    <w:rsid w:val="00721931"/>
    <w:rsid w:val="00721FA5"/>
    <w:rsid w:val="0072217C"/>
    <w:rsid w:val="00723DB1"/>
    <w:rsid w:val="00725A54"/>
    <w:rsid w:val="00726819"/>
    <w:rsid w:val="007328BF"/>
    <w:rsid w:val="007339EF"/>
    <w:rsid w:val="007343A5"/>
    <w:rsid w:val="00734FD5"/>
    <w:rsid w:val="00737CAA"/>
    <w:rsid w:val="0074058F"/>
    <w:rsid w:val="00740F3B"/>
    <w:rsid w:val="00744E75"/>
    <w:rsid w:val="00745C95"/>
    <w:rsid w:val="007460CC"/>
    <w:rsid w:val="0074676B"/>
    <w:rsid w:val="00751A57"/>
    <w:rsid w:val="00752BDE"/>
    <w:rsid w:val="007544FE"/>
    <w:rsid w:val="007554AC"/>
    <w:rsid w:val="00756423"/>
    <w:rsid w:val="00756E7E"/>
    <w:rsid w:val="00757C6A"/>
    <w:rsid w:val="00762B72"/>
    <w:rsid w:val="00763088"/>
    <w:rsid w:val="007637C8"/>
    <w:rsid w:val="00764A15"/>
    <w:rsid w:val="00773F55"/>
    <w:rsid w:val="00774165"/>
    <w:rsid w:val="00774CD1"/>
    <w:rsid w:val="00775D0F"/>
    <w:rsid w:val="00776BFE"/>
    <w:rsid w:val="00776E0F"/>
    <w:rsid w:val="00777B55"/>
    <w:rsid w:val="00780862"/>
    <w:rsid w:val="00780E9A"/>
    <w:rsid w:val="0078201D"/>
    <w:rsid w:val="00782237"/>
    <w:rsid w:val="007827C1"/>
    <w:rsid w:val="00782B0D"/>
    <w:rsid w:val="007875B2"/>
    <w:rsid w:val="0078770B"/>
    <w:rsid w:val="00790F0B"/>
    <w:rsid w:val="00792596"/>
    <w:rsid w:val="00793D83"/>
    <w:rsid w:val="00795272"/>
    <w:rsid w:val="007953E8"/>
    <w:rsid w:val="007965FF"/>
    <w:rsid w:val="00797BC4"/>
    <w:rsid w:val="007A0E04"/>
    <w:rsid w:val="007A30DD"/>
    <w:rsid w:val="007A35EE"/>
    <w:rsid w:val="007A528E"/>
    <w:rsid w:val="007B2F0F"/>
    <w:rsid w:val="007B7A6F"/>
    <w:rsid w:val="007C20DB"/>
    <w:rsid w:val="007C6999"/>
    <w:rsid w:val="007D3DEF"/>
    <w:rsid w:val="007D4FF8"/>
    <w:rsid w:val="007E0AAF"/>
    <w:rsid w:val="007E38E9"/>
    <w:rsid w:val="007F0180"/>
    <w:rsid w:val="007F133B"/>
    <w:rsid w:val="007F1CC7"/>
    <w:rsid w:val="007F2BEB"/>
    <w:rsid w:val="007F2ECD"/>
    <w:rsid w:val="007F4247"/>
    <w:rsid w:val="007F6D92"/>
    <w:rsid w:val="0080347F"/>
    <w:rsid w:val="0080710C"/>
    <w:rsid w:val="00810933"/>
    <w:rsid w:val="00812CC1"/>
    <w:rsid w:val="0081370B"/>
    <w:rsid w:val="00813A5C"/>
    <w:rsid w:val="00814D50"/>
    <w:rsid w:val="00815E39"/>
    <w:rsid w:val="00816CBF"/>
    <w:rsid w:val="00820623"/>
    <w:rsid w:val="008208D7"/>
    <w:rsid w:val="0082198D"/>
    <w:rsid w:val="008225D5"/>
    <w:rsid w:val="00822FA6"/>
    <w:rsid w:val="00824EA9"/>
    <w:rsid w:val="00825306"/>
    <w:rsid w:val="008264C4"/>
    <w:rsid w:val="00826681"/>
    <w:rsid w:val="00827D8E"/>
    <w:rsid w:val="0083320C"/>
    <w:rsid w:val="0083500C"/>
    <w:rsid w:val="008359EC"/>
    <w:rsid w:val="00835A03"/>
    <w:rsid w:val="008407D6"/>
    <w:rsid w:val="00841433"/>
    <w:rsid w:val="0084585F"/>
    <w:rsid w:val="00847ABC"/>
    <w:rsid w:val="00847FFD"/>
    <w:rsid w:val="00850259"/>
    <w:rsid w:val="00851726"/>
    <w:rsid w:val="00856728"/>
    <w:rsid w:val="00861ABD"/>
    <w:rsid w:val="008635BC"/>
    <w:rsid w:val="00863AD4"/>
    <w:rsid w:val="00864A10"/>
    <w:rsid w:val="008672D4"/>
    <w:rsid w:val="00872B64"/>
    <w:rsid w:val="00875DC8"/>
    <w:rsid w:val="00876F9E"/>
    <w:rsid w:val="0087779F"/>
    <w:rsid w:val="00882E53"/>
    <w:rsid w:val="0088520B"/>
    <w:rsid w:val="008870DC"/>
    <w:rsid w:val="00894CC6"/>
    <w:rsid w:val="008968AE"/>
    <w:rsid w:val="008A0A94"/>
    <w:rsid w:val="008A310A"/>
    <w:rsid w:val="008A3A02"/>
    <w:rsid w:val="008B50C7"/>
    <w:rsid w:val="008B5B81"/>
    <w:rsid w:val="008C0AE8"/>
    <w:rsid w:val="008C213A"/>
    <w:rsid w:val="008C56A0"/>
    <w:rsid w:val="008C60BB"/>
    <w:rsid w:val="008C63E5"/>
    <w:rsid w:val="008D313D"/>
    <w:rsid w:val="008D50D7"/>
    <w:rsid w:val="008D553F"/>
    <w:rsid w:val="008E14D8"/>
    <w:rsid w:val="008E185B"/>
    <w:rsid w:val="008E1C8E"/>
    <w:rsid w:val="008E21C4"/>
    <w:rsid w:val="008E5C5A"/>
    <w:rsid w:val="008E6776"/>
    <w:rsid w:val="008F0A90"/>
    <w:rsid w:val="008F2609"/>
    <w:rsid w:val="008F43E2"/>
    <w:rsid w:val="008F56DA"/>
    <w:rsid w:val="008F63D7"/>
    <w:rsid w:val="008F6E6B"/>
    <w:rsid w:val="00907D85"/>
    <w:rsid w:val="0091072A"/>
    <w:rsid w:val="00911D32"/>
    <w:rsid w:val="0091375D"/>
    <w:rsid w:val="00913D89"/>
    <w:rsid w:val="00913E85"/>
    <w:rsid w:val="009176AF"/>
    <w:rsid w:val="0092272A"/>
    <w:rsid w:val="009232F3"/>
    <w:rsid w:val="00923DE2"/>
    <w:rsid w:val="009265D9"/>
    <w:rsid w:val="009268F8"/>
    <w:rsid w:val="00932CDA"/>
    <w:rsid w:val="009357C8"/>
    <w:rsid w:val="0093590A"/>
    <w:rsid w:val="0093734E"/>
    <w:rsid w:val="009414C0"/>
    <w:rsid w:val="00941BC0"/>
    <w:rsid w:val="00943438"/>
    <w:rsid w:val="00950994"/>
    <w:rsid w:val="00951C6B"/>
    <w:rsid w:val="00954C5F"/>
    <w:rsid w:val="009552F0"/>
    <w:rsid w:val="009554FA"/>
    <w:rsid w:val="00955B90"/>
    <w:rsid w:val="009560C8"/>
    <w:rsid w:val="00960FEA"/>
    <w:rsid w:val="0096367C"/>
    <w:rsid w:val="00963825"/>
    <w:rsid w:val="00963BC1"/>
    <w:rsid w:val="00964110"/>
    <w:rsid w:val="009645E7"/>
    <w:rsid w:val="00964602"/>
    <w:rsid w:val="0096528D"/>
    <w:rsid w:val="00967300"/>
    <w:rsid w:val="00967E20"/>
    <w:rsid w:val="00967FD5"/>
    <w:rsid w:val="009709C3"/>
    <w:rsid w:val="00971F36"/>
    <w:rsid w:val="009757A6"/>
    <w:rsid w:val="0098050F"/>
    <w:rsid w:val="00980C75"/>
    <w:rsid w:val="0098248F"/>
    <w:rsid w:val="00982699"/>
    <w:rsid w:val="00982D07"/>
    <w:rsid w:val="009836A4"/>
    <w:rsid w:val="00985BF4"/>
    <w:rsid w:val="00987025"/>
    <w:rsid w:val="009879F6"/>
    <w:rsid w:val="00990647"/>
    <w:rsid w:val="00993C34"/>
    <w:rsid w:val="0099452E"/>
    <w:rsid w:val="00994B65"/>
    <w:rsid w:val="009956BA"/>
    <w:rsid w:val="009A071B"/>
    <w:rsid w:val="009A2012"/>
    <w:rsid w:val="009A2555"/>
    <w:rsid w:val="009A4B49"/>
    <w:rsid w:val="009A4C06"/>
    <w:rsid w:val="009B2024"/>
    <w:rsid w:val="009B30C5"/>
    <w:rsid w:val="009B47B9"/>
    <w:rsid w:val="009B50EC"/>
    <w:rsid w:val="009B5BA9"/>
    <w:rsid w:val="009B6C4A"/>
    <w:rsid w:val="009C0618"/>
    <w:rsid w:val="009C11CE"/>
    <w:rsid w:val="009C1B06"/>
    <w:rsid w:val="009C2700"/>
    <w:rsid w:val="009C4CC9"/>
    <w:rsid w:val="009C60CE"/>
    <w:rsid w:val="009C6C8D"/>
    <w:rsid w:val="009D24AA"/>
    <w:rsid w:val="009D5157"/>
    <w:rsid w:val="009E04CB"/>
    <w:rsid w:val="009E0A96"/>
    <w:rsid w:val="009E11DB"/>
    <w:rsid w:val="009E45A0"/>
    <w:rsid w:val="009E4AC5"/>
    <w:rsid w:val="009E512D"/>
    <w:rsid w:val="009E5196"/>
    <w:rsid w:val="009E6022"/>
    <w:rsid w:val="009E6261"/>
    <w:rsid w:val="009E6D9B"/>
    <w:rsid w:val="009E7AC9"/>
    <w:rsid w:val="009F2E4D"/>
    <w:rsid w:val="009F3FE4"/>
    <w:rsid w:val="009F4BB4"/>
    <w:rsid w:val="009F5F9F"/>
    <w:rsid w:val="009F70C4"/>
    <w:rsid w:val="009F7510"/>
    <w:rsid w:val="00A00012"/>
    <w:rsid w:val="00A0289D"/>
    <w:rsid w:val="00A043A1"/>
    <w:rsid w:val="00A05957"/>
    <w:rsid w:val="00A07A8C"/>
    <w:rsid w:val="00A07C9F"/>
    <w:rsid w:val="00A12A12"/>
    <w:rsid w:val="00A14B89"/>
    <w:rsid w:val="00A15912"/>
    <w:rsid w:val="00A206E5"/>
    <w:rsid w:val="00A20764"/>
    <w:rsid w:val="00A21457"/>
    <w:rsid w:val="00A235BF"/>
    <w:rsid w:val="00A27048"/>
    <w:rsid w:val="00A300C7"/>
    <w:rsid w:val="00A3087B"/>
    <w:rsid w:val="00A31EB1"/>
    <w:rsid w:val="00A3537B"/>
    <w:rsid w:val="00A357E2"/>
    <w:rsid w:val="00A44651"/>
    <w:rsid w:val="00A54309"/>
    <w:rsid w:val="00A54B06"/>
    <w:rsid w:val="00A55DEF"/>
    <w:rsid w:val="00A566A1"/>
    <w:rsid w:val="00A566ED"/>
    <w:rsid w:val="00A56D2B"/>
    <w:rsid w:val="00A56DE6"/>
    <w:rsid w:val="00A60DE1"/>
    <w:rsid w:val="00A63EB7"/>
    <w:rsid w:val="00A65ED3"/>
    <w:rsid w:val="00A715B8"/>
    <w:rsid w:val="00A74880"/>
    <w:rsid w:val="00A75CFB"/>
    <w:rsid w:val="00A7747A"/>
    <w:rsid w:val="00A77E5C"/>
    <w:rsid w:val="00A825C6"/>
    <w:rsid w:val="00A832A3"/>
    <w:rsid w:val="00A8601D"/>
    <w:rsid w:val="00A86601"/>
    <w:rsid w:val="00A8698E"/>
    <w:rsid w:val="00A9103B"/>
    <w:rsid w:val="00A92177"/>
    <w:rsid w:val="00A9245B"/>
    <w:rsid w:val="00A92B13"/>
    <w:rsid w:val="00AA21D4"/>
    <w:rsid w:val="00AA3BCF"/>
    <w:rsid w:val="00AA4542"/>
    <w:rsid w:val="00AA7F54"/>
    <w:rsid w:val="00AB0748"/>
    <w:rsid w:val="00AB4E6E"/>
    <w:rsid w:val="00AB523D"/>
    <w:rsid w:val="00AB5F7B"/>
    <w:rsid w:val="00AB7600"/>
    <w:rsid w:val="00AC21A0"/>
    <w:rsid w:val="00AC2949"/>
    <w:rsid w:val="00AC2A0F"/>
    <w:rsid w:val="00AC2C02"/>
    <w:rsid w:val="00AC4399"/>
    <w:rsid w:val="00AC5C5D"/>
    <w:rsid w:val="00AD1228"/>
    <w:rsid w:val="00AD2CE0"/>
    <w:rsid w:val="00AD3647"/>
    <w:rsid w:val="00AD3CC4"/>
    <w:rsid w:val="00AD5806"/>
    <w:rsid w:val="00AD6617"/>
    <w:rsid w:val="00AE1686"/>
    <w:rsid w:val="00AE41CB"/>
    <w:rsid w:val="00AE4D4F"/>
    <w:rsid w:val="00AE6017"/>
    <w:rsid w:val="00AE700A"/>
    <w:rsid w:val="00AE7CB1"/>
    <w:rsid w:val="00AF36D2"/>
    <w:rsid w:val="00AF4CEE"/>
    <w:rsid w:val="00AF53B6"/>
    <w:rsid w:val="00AF5F00"/>
    <w:rsid w:val="00AF7D5B"/>
    <w:rsid w:val="00B02A84"/>
    <w:rsid w:val="00B04BC7"/>
    <w:rsid w:val="00B05441"/>
    <w:rsid w:val="00B10373"/>
    <w:rsid w:val="00B11CCE"/>
    <w:rsid w:val="00B12F45"/>
    <w:rsid w:val="00B1355E"/>
    <w:rsid w:val="00B16C56"/>
    <w:rsid w:val="00B1742E"/>
    <w:rsid w:val="00B2022B"/>
    <w:rsid w:val="00B210DA"/>
    <w:rsid w:val="00B2170B"/>
    <w:rsid w:val="00B24F52"/>
    <w:rsid w:val="00B264DA"/>
    <w:rsid w:val="00B33ADA"/>
    <w:rsid w:val="00B37F0F"/>
    <w:rsid w:val="00B40996"/>
    <w:rsid w:val="00B425AF"/>
    <w:rsid w:val="00B445BB"/>
    <w:rsid w:val="00B45612"/>
    <w:rsid w:val="00B45DFA"/>
    <w:rsid w:val="00B46B4C"/>
    <w:rsid w:val="00B4790E"/>
    <w:rsid w:val="00B507B7"/>
    <w:rsid w:val="00B559C0"/>
    <w:rsid w:val="00B574B4"/>
    <w:rsid w:val="00B60689"/>
    <w:rsid w:val="00B60A3B"/>
    <w:rsid w:val="00B6465A"/>
    <w:rsid w:val="00B64943"/>
    <w:rsid w:val="00B64E05"/>
    <w:rsid w:val="00B6686F"/>
    <w:rsid w:val="00B731D2"/>
    <w:rsid w:val="00B74889"/>
    <w:rsid w:val="00B7558E"/>
    <w:rsid w:val="00B760A2"/>
    <w:rsid w:val="00B76F05"/>
    <w:rsid w:val="00B77083"/>
    <w:rsid w:val="00B77339"/>
    <w:rsid w:val="00B800EE"/>
    <w:rsid w:val="00B84946"/>
    <w:rsid w:val="00B85C93"/>
    <w:rsid w:val="00B90DEB"/>
    <w:rsid w:val="00B91600"/>
    <w:rsid w:val="00B918AC"/>
    <w:rsid w:val="00B9272B"/>
    <w:rsid w:val="00B95931"/>
    <w:rsid w:val="00B97151"/>
    <w:rsid w:val="00B97722"/>
    <w:rsid w:val="00BA3053"/>
    <w:rsid w:val="00BA33CF"/>
    <w:rsid w:val="00BA4A7D"/>
    <w:rsid w:val="00BA7DD5"/>
    <w:rsid w:val="00BB0CD6"/>
    <w:rsid w:val="00BB16EB"/>
    <w:rsid w:val="00BB7AFA"/>
    <w:rsid w:val="00BC19F5"/>
    <w:rsid w:val="00BC1ABB"/>
    <w:rsid w:val="00BC4C42"/>
    <w:rsid w:val="00BC71D6"/>
    <w:rsid w:val="00BD006E"/>
    <w:rsid w:val="00BD1FB0"/>
    <w:rsid w:val="00BD40BD"/>
    <w:rsid w:val="00BD6AED"/>
    <w:rsid w:val="00BE1397"/>
    <w:rsid w:val="00BE1EED"/>
    <w:rsid w:val="00BE1F47"/>
    <w:rsid w:val="00BE2254"/>
    <w:rsid w:val="00BE534F"/>
    <w:rsid w:val="00BE6C74"/>
    <w:rsid w:val="00BE72B2"/>
    <w:rsid w:val="00BE76A2"/>
    <w:rsid w:val="00BE7BD6"/>
    <w:rsid w:val="00BF0800"/>
    <w:rsid w:val="00BF0DBD"/>
    <w:rsid w:val="00BF18F1"/>
    <w:rsid w:val="00BF4C3E"/>
    <w:rsid w:val="00BF4C64"/>
    <w:rsid w:val="00BF5713"/>
    <w:rsid w:val="00BF59D7"/>
    <w:rsid w:val="00BF7068"/>
    <w:rsid w:val="00C01C1C"/>
    <w:rsid w:val="00C0242D"/>
    <w:rsid w:val="00C03030"/>
    <w:rsid w:val="00C041B9"/>
    <w:rsid w:val="00C11576"/>
    <w:rsid w:val="00C12A84"/>
    <w:rsid w:val="00C12A98"/>
    <w:rsid w:val="00C13535"/>
    <w:rsid w:val="00C17DDA"/>
    <w:rsid w:val="00C20EA6"/>
    <w:rsid w:val="00C215C7"/>
    <w:rsid w:val="00C2171F"/>
    <w:rsid w:val="00C224B6"/>
    <w:rsid w:val="00C265B6"/>
    <w:rsid w:val="00C30121"/>
    <w:rsid w:val="00C30DDD"/>
    <w:rsid w:val="00C3149B"/>
    <w:rsid w:val="00C34653"/>
    <w:rsid w:val="00C35442"/>
    <w:rsid w:val="00C40276"/>
    <w:rsid w:val="00C40842"/>
    <w:rsid w:val="00C43D98"/>
    <w:rsid w:val="00C44B39"/>
    <w:rsid w:val="00C45B8E"/>
    <w:rsid w:val="00C475C1"/>
    <w:rsid w:val="00C50127"/>
    <w:rsid w:val="00C51D82"/>
    <w:rsid w:val="00C53ED8"/>
    <w:rsid w:val="00C54FD2"/>
    <w:rsid w:val="00C55783"/>
    <w:rsid w:val="00C61063"/>
    <w:rsid w:val="00C61497"/>
    <w:rsid w:val="00C621FA"/>
    <w:rsid w:val="00C653CF"/>
    <w:rsid w:val="00C73994"/>
    <w:rsid w:val="00C74C20"/>
    <w:rsid w:val="00C75014"/>
    <w:rsid w:val="00C77FE0"/>
    <w:rsid w:val="00C80E17"/>
    <w:rsid w:val="00C840ED"/>
    <w:rsid w:val="00C848CB"/>
    <w:rsid w:val="00C84AFC"/>
    <w:rsid w:val="00C91810"/>
    <w:rsid w:val="00C929A8"/>
    <w:rsid w:val="00C96D9B"/>
    <w:rsid w:val="00CA0481"/>
    <w:rsid w:val="00CA0B65"/>
    <w:rsid w:val="00CA154F"/>
    <w:rsid w:val="00CA4999"/>
    <w:rsid w:val="00CA6ED0"/>
    <w:rsid w:val="00CA6ED9"/>
    <w:rsid w:val="00CA7F00"/>
    <w:rsid w:val="00CB00A6"/>
    <w:rsid w:val="00CB308C"/>
    <w:rsid w:val="00CB646A"/>
    <w:rsid w:val="00CB747C"/>
    <w:rsid w:val="00CB74D4"/>
    <w:rsid w:val="00CB7834"/>
    <w:rsid w:val="00CB7D61"/>
    <w:rsid w:val="00CC1D8E"/>
    <w:rsid w:val="00CC426D"/>
    <w:rsid w:val="00CC5D9D"/>
    <w:rsid w:val="00CC69F9"/>
    <w:rsid w:val="00CC78FB"/>
    <w:rsid w:val="00CD0191"/>
    <w:rsid w:val="00CD49AF"/>
    <w:rsid w:val="00CE4CE5"/>
    <w:rsid w:val="00CF08A3"/>
    <w:rsid w:val="00CF1379"/>
    <w:rsid w:val="00CF1C6D"/>
    <w:rsid w:val="00CF2570"/>
    <w:rsid w:val="00CF796B"/>
    <w:rsid w:val="00CF7B64"/>
    <w:rsid w:val="00D012DB"/>
    <w:rsid w:val="00D013F5"/>
    <w:rsid w:val="00D01F97"/>
    <w:rsid w:val="00D04895"/>
    <w:rsid w:val="00D06415"/>
    <w:rsid w:val="00D06D6C"/>
    <w:rsid w:val="00D076DE"/>
    <w:rsid w:val="00D10923"/>
    <w:rsid w:val="00D132C9"/>
    <w:rsid w:val="00D145DA"/>
    <w:rsid w:val="00D16E7F"/>
    <w:rsid w:val="00D173D1"/>
    <w:rsid w:val="00D179B7"/>
    <w:rsid w:val="00D2050E"/>
    <w:rsid w:val="00D21952"/>
    <w:rsid w:val="00D21BB5"/>
    <w:rsid w:val="00D2380E"/>
    <w:rsid w:val="00D2409E"/>
    <w:rsid w:val="00D24EE3"/>
    <w:rsid w:val="00D25952"/>
    <w:rsid w:val="00D2603D"/>
    <w:rsid w:val="00D26441"/>
    <w:rsid w:val="00D26C0B"/>
    <w:rsid w:val="00D26F2B"/>
    <w:rsid w:val="00D27023"/>
    <w:rsid w:val="00D271C0"/>
    <w:rsid w:val="00D27E8F"/>
    <w:rsid w:val="00D30E5D"/>
    <w:rsid w:val="00D31A32"/>
    <w:rsid w:val="00D42338"/>
    <w:rsid w:val="00D42B3B"/>
    <w:rsid w:val="00D4549B"/>
    <w:rsid w:val="00D50B7D"/>
    <w:rsid w:val="00D53F3D"/>
    <w:rsid w:val="00D55394"/>
    <w:rsid w:val="00D55544"/>
    <w:rsid w:val="00D557C3"/>
    <w:rsid w:val="00D560B2"/>
    <w:rsid w:val="00D565FC"/>
    <w:rsid w:val="00D56AA3"/>
    <w:rsid w:val="00D63343"/>
    <w:rsid w:val="00D66AE4"/>
    <w:rsid w:val="00D70931"/>
    <w:rsid w:val="00D71CA6"/>
    <w:rsid w:val="00D71D1F"/>
    <w:rsid w:val="00D73F81"/>
    <w:rsid w:val="00D75F96"/>
    <w:rsid w:val="00D7795D"/>
    <w:rsid w:val="00D8179A"/>
    <w:rsid w:val="00D8260A"/>
    <w:rsid w:val="00D8410C"/>
    <w:rsid w:val="00D8654A"/>
    <w:rsid w:val="00D92F6B"/>
    <w:rsid w:val="00D93938"/>
    <w:rsid w:val="00D93D99"/>
    <w:rsid w:val="00D94533"/>
    <w:rsid w:val="00D97F78"/>
    <w:rsid w:val="00DA1437"/>
    <w:rsid w:val="00DA1F6A"/>
    <w:rsid w:val="00DA24D6"/>
    <w:rsid w:val="00DA2DF9"/>
    <w:rsid w:val="00DA48BB"/>
    <w:rsid w:val="00DA5430"/>
    <w:rsid w:val="00DA5E66"/>
    <w:rsid w:val="00DA70A0"/>
    <w:rsid w:val="00DA7261"/>
    <w:rsid w:val="00DB1C93"/>
    <w:rsid w:val="00DB34FC"/>
    <w:rsid w:val="00DB6897"/>
    <w:rsid w:val="00DB7AD9"/>
    <w:rsid w:val="00DB7C4C"/>
    <w:rsid w:val="00DC17A7"/>
    <w:rsid w:val="00DC19BC"/>
    <w:rsid w:val="00DC33A3"/>
    <w:rsid w:val="00DC33BF"/>
    <w:rsid w:val="00DC59F9"/>
    <w:rsid w:val="00DC5AC1"/>
    <w:rsid w:val="00DC7248"/>
    <w:rsid w:val="00DD177F"/>
    <w:rsid w:val="00DD2587"/>
    <w:rsid w:val="00DD4EE5"/>
    <w:rsid w:val="00DD68D3"/>
    <w:rsid w:val="00DD6F80"/>
    <w:rsid w:val="00DE0B5C"/>
    <w:rsid w:val="00DE2007"/>
    <w:rsid w:val="00DE3216"/>
    <w:rsid w:val="00DE3EA0"/>
    <w:rsid w:val="00DE43FA"/>
    <w:rsid w:val="00DE48E7"/>
    <w:rsid w:val="00DE74C6"/>
    <w:rsid w:val="00DF24C1"/>
    <w:rsid w:val="00DF3F2E"/>
    <w:rsid w:val="00DF4032"/>
    <w:rsid w:val="00DF5243"/>
    <w:rsid w:val="00DF7D18"/>
    <w:rsid w:val="00E002DC"/>
    <w:rsid w:val="00E00F1E"/>
    <w:rsid w:val="00E01601"/>
    <w:rsid w:val="00E04B50"/>
    <w:rsid w:val="00E05477"/>
    <w:rsid w:val="00E076EF"/>
    <w:rsid w:val="00E07B28"/>
    <w:rsid w:val="00E11C84"/>
    <w:rsid w:val="00E12ED8"/>
    <w:rsid w:val="00E146F5"/>
    <w:rsid w:val="00E14A0D"/>
    <w:rsid w:val="00E16CB4"/>
    <w:rsid w:val="00E17DD9"/>
    <w:rsid w:val="00E20711"/>
    <w:rsid w:val="00E20A83"/>
    <w:rsid w:val="00E226C4"/>
    <w:rsid w:val="00E22BEA"/>
    <w:rsid w:val="00E23BAD"/>
    <w:rsid w:val="00E25D48"/>
    <w:rsid w:val="00E26DA0"/>
    <w:rsid w:val="00E26F50"/>
    <w:rsid w:val="00E2704C"/>
    <w:rsid w:val="00E31AB0"/>
    <w:rsid w:val="00E330B5"/>
    <w:rsid w:val="00E3374E"/>
    <w:rsid w:val="00E341B9"/>
    <w:rsid w:val="00E34950"/>
    <w:rsid w:val="00E360F7"/>
    <w:rsid w:val="00E3721F"/>
    <w:rsid w:val="00E40BE5"/>
    <w:rsid w:val="00E4198F"/>
    <w:rsid w:val="00E42612"/>
    <w:rsid w:val="00E42F4E"/>
    <w:rsid w:val="00E43F7F"/>
    <w:rsid w:val="00E44955"/>
    <w:rsid w:val="00E44BAF"/>
    <w:rsid w:val="00E4722F"/>
    <w:rsid w:val="00E500CE"/>
    <w:rsid w:val="00E53033"/>
    <w:rsid w:val="00E600ED"/>
    <w:rsid w:val="00E62083"/>
    <w:rsid w:val="00E71080"/>
    <w:rsid w:val="00E71AB8"/>
    <w:rsid w:val="00E728A8"/>
    <w:rsid w:val="00E73119"/>
    <w:rsid w:val="00E73ADE"/>
    <w:rsid w:val="00E73DA1"/>
    <w:rsid w:val="00E744D0"/>
    <w:rsid w:val="00E767E9"/>
    <w:rsid w:val="00E77AF6"/>
    <w:rsid w:val="00E818C1"/>
    <w:rsid w:val="00E81CAA"/>
    <w:rsid w:val="00E83902"/>
    <w:rsid w:val="00E85404"/>
    <w:rsid w:val="00E86DEC"/>
    <w:rsid w:val="00E870F5"/>
    <w:rsid w:val="00E90DC4"/>
    <w:rsid w:val="00E91238"/>
    <w:rsid w:val="00E96A0F"/>
    <w:rsid w:val="00EA2F97"/>
    <w:rsid w:val="00EA5DC4"/>
    <w:rsid w:val="00EA6A15"/>
    <w:rsid w:val="00EB129C"/>
    <w:rsid w:val="00EB5177"/>
    <w:rsid w:val="00EB751F"/>
    <w:rsid w:val="00EB7DB8"/>
    <w:rsid w:val="00EC05D4"/>
    <w:rsid w:val="00EC1204"/>
    <w:rsid w:val="00EC59E7"/>
    <w:rsid w:val="00EC6FDB"/>
    <w:rsid w:val="00EC7C99"/>
    <w:rsid w:val="00ED16C4"/>
    <w:rsid w:val="00EE04A8"/>
    <w:rsid w:val="00EE5E2F"/>
    <w:rsid w:val="00EF0F72"/>
    <w:rsid w:val="00EF2026"/>
    <w:rsid w:val="00EF28B8"/>
    <w:rsid w:val="00EF3531"/>
    <w:rsid w:val="00EF6E59"/>
    <w:rsid w:val="00EF6F4D"/>
    <w:rsid w:val="00EF729F"/>
    <w:rsid w:val="00F005C0"/>
    <w:rsid w:val="00F00E82"/>
    <w:rsid w:val="00F04670"/>
    <w:rsid w:val="00F048D3"/>
    <w:rsid w:val="00F05020"/>
    <w:rsid w:val="00F05127"/>
    <w:rsid w:val="00F0688D"/>
    <w:rsid w:val="00F07575"/>
    <w:rsid w:val="00F1416D"/>
    <w:rsid w:val="00F16D9E"/>
    <w:rsid w:val="00F20559"/>
    <w:rsid w:val="00F206DE"/>
    <w:rsid w:val="00F213B9"/>
    <w:rsid w:val="00F26051"/>
    <w:rsid w:val="00F30AEE"/>
    <w:rsid w:val="00F32304"/>
    <w:rsid w:val="00F35BCE"/>
    <w:rsid w:val="00F36B8A"/>
    <w:rsid w:val="00F40EAA"/>
    <w:rsid w:val="00F422BA"/>
    <w:rsid w:val="00F455F0"/>
    <w:rsid w:val="00F473B8"/>
    <w:rsid w:val="00F51837"/>
    <w:rsid w:val="00F51A6E"/>
    <w:rsid w:val="00F52644"/>
    <w:rsid w:val="00F52C11"/>
    <w:rsid w:val="00F53DC3"/>
    <w:rsid w:val="00F543ED"/>
    <w:rsid w:val="00F57B01"/>
    <w:rsid w:val="00F60C87"/>
    <w:rsid w:val="00F62D06"/>
    <w:rsid w:val="00F641B5"/>
    <w:rsid w:val="00F736A6"/>
    <w:rsid w:val="00F736AD"/>
    <w:rsid w:val="00F7474B"/>
    <w:rsid w:val="00F82CBA"/>
    <w:rsid w:val="00F82FB7"/>
    <w:rsid w:val="00F83C33"/>
    <w:rsid w:val="00F844EE"/>
    <w:rsid w:val="00F84A0C"/>
    <w:rsid w:val="00F87C0B"/>
    <w:rsid w:val="00F9348A"/>
    <w:rsid w:val="00F93502"/>
    <w:rsid w:val="00F93FC8"/>
    <w:rsid w:val="00F95C62"/>
    <w:rsid w:val="00F97A5C"/>
    <w:rsid w:val="00FA0A08"/>
    <w:rsid w:val="00FA5CAC"/>
    <w:rsid w:val="00FA78D8"/>
    <w:rsid w:val="00FB0CF2"/>
    <w:rsid w:val="00FB0E26"/>
    <w:rsid w:val="00FB105E"/>
    <w:rsid w:val="00FB19D8"/>
    <w:rsid w:val="00FB394D"/>
    <w:rsid w:val="00FB3EFF"/>
    <w:rsid w:val="00FB4D2D"/>
    <w:rsid w:val="00FC053D"/>
    <w:rsid w:val="00FC0EFA"/>
    <w:rsid w:val="00FC2993"/>
    <w:rsid w:val="00FC3AC4"/>
    <w:rsid w:val="00FC471E"/>
    <w:rsid w:val="00FC607E"/>
    <w:rsid w:val="00FD0D15"/>
    <w:rsid w:val="00FD2B7D"/>
    <w:rsid w:val="00FD44F6"/>
    <w:rsid w:val="00FD5BAF"/>
    <w:rsid w:val="00FE358C"/>
    <w:rsid w:val="00FE6633"/>
    <w:rsid w:val="00FE728D"/>
    <w:rsid w:val="00FE74DB"/>
    <w:rsid w:val="00FF08FD"/>
    <w:rsid w:val="00FF0A31"/>
    <w:rsid w:val="00FF200F"/>
    <w:rsid w:val="00FF2522"/>
    <w:rsid w:val="00FF448A"/>
    <w:rsid w:val="00FF6545"/>
    <w:rsid w:val="00FF67EE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5CD41"/>
  <w15:docId w15:val="{DBE95528-B53A-4C1E-981E-9321DB0F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72B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D572B"/>
    <w:pPr>
      <w:keepNext/>
      <w:widowControl w:val="0"/>
      <w:numPr>
        <w:numId w:val="1"/>
      </w:numPr>
      <w:suppressAutoHyphens/>
      <w:autoSpaceDE w:val="0"/>
      <w:spacing w:line="240" w:lineRule="auto"/>
      <w:outlineLvl w:val="0"/>
    </w:pPr>
    <w:rPr>
      <w:rFonts w:eastAsia="Arial"/>
      <w:b/>
      <w:bCs/>
      <w:kern w:val="2"/>
      <w:sz w:val="23"/>
      <w:szCs w:val="24"/>
      <w:lang w:val="lv-LV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25C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BF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D572B"/>
    <w:rPr>
      <w:rFonts w:ascii="Times New Roman" w:eastAsia="Arial" w:hAnsi="Times New Roman"/>
      <w:b/>
      <w:bCs/>
      <w:kern w:val="2"/>
      <w:sz w:val="23"/>
      <w:szCs w:val="24"/>
      <w:lang w:val="lv-LV" w:eastAsia="ar-SA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"/>
    <w:link w:val="Akapitzlist"/>
    <w:uiPriority w:val="34"/>
    <w:locked/>
    <w:rsid w:val="005D572B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Numerowanie,List Paragraph,normalny tekst,BulletC,Wyliczanie,Obiekt,Akapit z listą31,Bullets,Preambuła,Wypunktowanie,CW_Lista"/>
    <w:basedOn w:val="Normalny"/>
    <w:link w:val="AkapitzlistZnak"/>
    <w:uiPriority w:val="34"/>
    <w:qFormat/>
    <w:rsid w:val="005D572B"/>
    <w:pPr>
      <w:ind w:left="720"/>
      <w:contextualSpacing/>
    </w:pPr>
    <w:rPr>
      <w:szCs w:val="20"/>
      <w:lang w:val="x-none" w:eastAsia="x-none"/>
    </w:rPr>
  </w:style>
  <w:style w:type="paragraph" w:customStyle="1" w:styleId="Style15">
    <w:name w:val="Style15"/>
    <w:basedOn w:val="Normalny"/>
    <w:uiPriority w:val="99"/>
    <w:rsid w:val="005D572B"/>
    <w:pPr>
      <w:widowControl w:val="0"/>
      <w:autoSpaceDE w:val="0"/>
      <w:autoSpaceDN w:val="0"/>
      <w:adjustRightInd w:val="0"/>
      <w:spacing w:line="252" w:lineRule="exact"/>
      <w:ind w:hanging="324"/>
    </w:pPr>
    <w:rPr>
      <w:rFonts w:eastAsia="Times New Roman"/>
      <w:szCs w:val="24"/>
      <w:lang w:eastAsia="pl-PL"/>
    </w:rPr>
  </w:style>
  <w:style w:type="paragraph" w:customStyle="1" w:styleId="TekstPodst">
    <w:name w:val="TekstPodst"/>
    <w:basedOn w:val="Normalny"/>
    <w:uiPriority w:val="99"/>
    <w:rsid w:val="005D572B"/>
    <w:pPr>
      <w:spacing w:after="120" w:line="240" w:lineRule="auto"/>
      <w:ind w:firstLine="0"/>
      <w:jc w:val="left"/>
    </w:pPr>
    <w:rPr>
      <w:rFonts w:eastAsia="Times New Roman"/>
      <w:szCs w:val="20"/>
      <w:lang w:eastAsia="pl-PL"/>
    </w:rPr>
  </w:style>
  <w:style w:type="character" w:customStyle="1" w:styleId="FontStyle54">
    <w:name w:val="Font Style54"/>
    <w:uiPriority w:val="99"/>
    <w:rsid w:val="005D572B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682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eryreferencyjne">
    <w:name w:val="numery referencyjne"/>
    <w:basedOn w:val="Normalny"/>
    <w:uiPriority w:val="99"/>
    <w:rsid w:val="00682D0E"/>
    <w:pPr>
      <w:widowControl w:val="0"/>
      <w:adjustRightInd w:val="0"/>
      <w:spacing w:line="360" w:lineRule="atLeast"/>
      <w:ind w:firstLine="0"/>
      <w:textAlignment w:val="baseline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CD49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9D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59D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84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14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4143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4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433"/>
    <w:rPr>
      <w:rFonts w:ascii="Times New Roman" w:eastAsia="Calibri" w:hAnsi="Times New Roman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28315A"/>
    <w:rPr>
      <w:b/>
      <w:bCs/>
    </w:rPr>
  </w:style>
  <w:style w:type="paragraph" w:styleId="NormalnyWeb">
    <w:name w:val="Normal (Web)"/>
    <w:basedOn w:val="Normalny"/>
    <w:uiPriority w:val="99"/>
    <w:rsid w:val="005C2543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C2543"/>
    <w:pPr>
      <w:numPr>
        <w:numId w:val="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5C2543"/>
    <w:rPr>
      <w:rFonts w:ascii="Times New Roman" w:eastAsia="Times New Roman" w:hAnsi="Times New Roman"/>
      <w:lang w:val="x-none" w:eastAsia="x-none"/>
    </w:rPr>
  </w:style>
  <w:style w:type="paragraph" w:styleId="Zwykytekst">
    <w:name w:val="Plain Text"/>
    <w:basedOn w:val="Normalny"/>
    <w:link w:val="ZwykytekstZnak"/>
    <w:rsid w:val="005C2543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C25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77BFC"/>
    <w:rPr>
      <w:rFonts w:ascii="Cambria" w:eastAsia="Times New Roman" w:hAnsi="Cambria" w:cs="Times New Roman"/>
      <w:b/>
      <w:bCs/>
      <w:color w:val="4F81BD"/>
      <w:sz w:val="24"/>
    </w:rPr>
  </w:style>
  <w:style w:type="paragraph" w:styleId="Tekstprzypisudolnego">
    <w:name w:val="footnote text"/>
    <w:aliases w:val="Tekst przypisu,tekst przypisu,tekst przypisu1,tekst przypisu2,tekst przypisu3,tekst przypisu4,tekst przypisu5,tekst przypisu11,tekst przypisu21,tekst przypisu31,tekst przypisu41,tekst przypisu6,tekst przypisu12,tekst przypisu22"/>
    <w:basedOn w:val="Normalny"/>
    <w:link w:val="TekstprzypisudolnegoZnak"/>
    <w:unhideWhenUsed/>
    <w:rsid w:val="00577BFC"/>
    <w:pPr>
      <w:spacing w:line="240" w:lineRule="auto"/>
      <w:ind w:firstLine="0"/>
      <w:jc w:val="left"/>
    </w:pPr>
    <w:rPr>
      <w:rFonts w:ascii="Calibri" w:eastAsia="Times New Roman" w:hAnsi="Calibri"/>
      <w:sz w:val="12"/>
      <w:szCs w:val="24"/>
      <w:lang w:val="x-none" w:eastAsia="x-none"/>
    </w:rPr>
  </w:style>
  <w:style w:type="character" w:customStyle="1" w:styleId="TekstprzypisudolnegoZnak">
    <w:name w:val="Tekst przypisu dolnego Znak"/>
    <w:aliases w:val="Tekst przypisu Znak,tekst przypisu Znak,tekst przypisu1 Znak,tekst przypisu2 Znak,tekst przypisu3 Znak,tekst przypisu4 Znak,tekst przypisu5 Znak,tekst przypisu11 Znak,tekst przypisu21 Znak,tekst przypisu31 Znak"/>
    <w:link w:val="Tekstprzypisudolnego"/>
    <w:rsid w:val="00577BFC"/>
    <w:rPr>
      <w:rFonts w:eastAsia="Times New Roman"/>
      <w:sz w:val="12"/>
      <w:szCs w:val="24"/>
    </w:rPr>
  </w:style>
  <w:style w:type="character" w:styleId="Odwoanieprzypisudolnego">
    <w:name w:val="footnote reference"/>
    <w:aliases w:val="Odwołanie przypisu,Footnote Reference Number,Footnote symbol,Footnote,Nota,Appel note de bas de p,BVI fnr,SUPERS"/>
    <w:unhideWhenUsed/>
    <w:rsid w:val="00577B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4804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3B48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3B4804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rsid w:val="003B4804"/>
    <w:rPr>
      <w:rFonts w:ascii="Times New Roman" w:eastAsia="Calibri" w:hAnsi="Times New Roman" w:cs="Times New Roman"/>
      <w:sz w:val="24"/>
    </w:rPr>
  </w:style>
  <w:style w:type="character" w:customStyle="1" w:styleId="Teksttreci">
    <w:name w:val="Tekst treści"/>
    <w:uiPriority w:val="99"/>
    <w:rsid w:val="003D40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1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51FF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3851FF"/>
    <w:rPr>
      <w:vertAlign w:val="superscript"/>
    </w:rPr>
  </w:style>
  <w:style w:type="paragraph" w:customStyle="1" w:styleId="Tekstpodstawowy21">
    <w:name w:val="Tekst podstawowy 21"/>
    <w:basedOn w:val="Normalny"/>
    <w:rsid w:val="00894CC6"/>
    <w:pPr>
      <w:overflowPunct w:val="0"/>
      <w:autoSpaceDE w:val="0"/>
      <w:autoSpaceDN w:val="0"/>
      <w:adjustRightInd w:val="0"/>
      <w:spacing w:after="160" w:line="240" w:lineRule="auto"/>
      <w:ind w:left="1080" w:firstLine="0"/>
      <w:jc w:val="left"/>
      <w:textAlignment w:val="baseline"/>
    </w:pPr>
    <w:rPr>
      <w:rFonts w:ascii="Calibri" w:hAnsi="Calibri"/>
      <w:sz w:val="22"/>
      <w:szCs w:val="20"/>
      <w:lang w:eastAsia="pl-PL"/>
    </w:rPr>
  </w:style>
  <w:style w:type="paragraph" w:customStyle="1" w:styleId="Tekstpodstawowy32">
    <w:name w:val="Tekst podstawowy 32"/>
    <w:basedOn w:val="Normalny"/>
    <w:rsid w:val="00894CC6"/>
    <w:pPr>
      <w:widowControl w:val="0"/>
      <w:suppressAutoHyphens/>
      <w:overflowPunct w:val="0"/>
      <w:autoSpaceDE w:val="0"/>
      <w:autoSpaceDN w:val="0"/>
      <w:adjustRightInd w:val="0"/>
      <w:spacing w:after="160" w:line="240" w:lineRule="auto"/>
      <w:ind w:firstLine="0"/>
      <w:jc w:val="left"/>
      <w:textAlignment w:val="baseline"/>
    </w:pPr>
    <w:rPr>
      <w:rFonts w:ascii="Calibri" w:eastAsia="Times New Roman" w:hAnsi="Calibri"/>
      <w:color w:val="000000"/>
      <w:sz w:val="22"/>
      <w:szCs w:val="20"/>
      <w:lang w:eastAsia="ar-SA"/>
    </w:rPr>
  </w:style>
  <w:style w:type="paragraph" w:styleId="Poprawka">
    <w:name w:val="Revision"/>
    <w:hidden/>
    <w:uiPriority w:val="99"/>
    <w:semiHidden/>
    <w:rsid w:val="004D1517"/>
    <w:rPr>
      <w:rFonts w:ascii="Times New Roman" w:hAnsi="Times New Roman"/>
      <w:sz w:val="24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A825C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nobftyt">
    <w:name w:val="nobftyt"/>
    <w:basedOn w:val="Normalny"/>
    <w:rsid w:val="00E226C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C17DDA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4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4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48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78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6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foik@uk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usz.ostasiewicz@uk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eksander.foik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sulowski@uk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BD98-9AA4-4A09-9A37-C516A8B4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8969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Links>
    <vt:vector size="18" baseType="variant">
      <vt:variant>
        <vt:i4>4522097</vt:i4>
      </vt:variant>
      <vt:variant>
        <vt:i4>6</vt:i4>
      </vt:variant>
      <vt:variant>
        <vt:i4>0</vt:i4>
      </vt:variant>
      <vt:variant>
        <vt:i4>5</vt:i4>
      </vt:variant>
      <vt:variant>
        <vt:lpwstr>mailto:aleksander.foik@uke.gov.pl</vt:lpwstr>
      </vt:variant>
      <vt:variant>
        <vt:lpwstr/>
      </vt:variant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mailto:Julita.Sobczak@uke.gov.pl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mailto:Aleksander.Foik@uke.gov.pl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Ostasiewicz</dc:creator>
  <cp:keywords/>
  <cp:lastModifiedBy>Wesołowska Beata</cp:lastModifiedBy>
  <cp:revision>2</cp:revision>
  <cp:lastPrinted>2019-07-02T08:34:00Z</cp:lastPrinted>
  <dcterms:created xsi:type="dcterms:W3CDTF">2020-03-16T14:14:00Z</dcterms:created>
  <dcterms:modified xsi:type="dcterms:W3CDTF">2020-03-16T14:14:00Z</dcterms:modified>
</cp:coreProperties>
</file>