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5DB" w:rsidRDefault="00B515DB" w:rsidP="005A6467">
      <w:pPr>
        <w:autoSpaceDE w:val="0"/>
        <w:autoSpaceDN w:val="0"/>
        <w:adjustRightInd w:val="0"/>
        <w:spacing w:after="0" w:line="240" w:lineRule="auto"/>
        <w:rPr>
          <w:color w:val="000000"/>
        </w:rPr>
      </w:pPr>
    </w:p>
    <w:p w:rsidR="005A6467" w:rsidRPr="00124E8B" w:rsidRDefault="005A6467" w:rsidP="005A6467">
      <w:pPr>
        <w:autoSpaceDE w:val="0"/>
        <w:autoSpaceDN w:val="0"/>
        <w:adjustRightInd w:val="0"/>
        <w:spacing w:after="0" w:line="240" w:lineRule="auto"/>
        <w:rPr>
          <w:color w:val="000000"/>
        </w:rPr>
      </w:pPr>
      <w:r w:rsidRPr="00124E8B">
        <w:rPr>
          <w:color w:val="000000"/>
        </w:rPr>
        <w:t xml:space="preserve">Sprawa numer: </w:t>
      </w:r>
      <w:r w:rsidR="00FB7FB9" w:rsidRPr="00124E8B">
        <w:rPr>
          <w:color w:val="000000"/>
        </w:rPr>
        <w:t>BA.WZP.</w:t>
      </w:r>
      <w:r w:rsidR="00B515DB">
        <w:rPr>
          <w:color w:val="000000"/>
        </w:rPr>
        <w:t>26.6.11.2019.1</w:t>
      </w:r>
    </w:p>
    <w:p w:rsidR="00DC6C3B" w:rsidRPr="00124E8B" w:rsidRDefault="00DC6C3B" w:rsidP="00DC6C3B">
      <w:pPr>
        <w:autoSpaceDE w:val="0"/>
        <w:autoSpaceDN w:val="0"/>
        <w:adjustRightInd w:val="0"/>
        <w:spacing w:after="0" w:line="240" w:lineRule="auto"/>
        <w:jc w:val="right"/>
        <w:rPr>
          <w:color w:val="000000"/>
        </w:rPr>
      </w:pPr>
      <w:r w:rsidRPr="00124E8B">
        <w:rPr>
          <w:color w:val="000000"/>
        </w:rPr>
        <w:t xml:space="preserve">Warszawa, dnia </w:t>
      </w:r>
      <w:r w:rsidR="00B81C48">
        <w:rPr>
          <w:color w:val="000000"/>
        </w:rPr>
        <w:t>29</w:t>
      </w:r>
      <w:r w:rsidR="00C11647" w:rsidRPr="00124E8B">
        <w:rPr>
          <w:color w:val="000000"/>
        </w:rPr>
        <w:t xml:space="preserve"> marca</w:t>
      </w:r>
      <w:r w:rsidR="00CB60AA" w:rsidRPr="00124E8B">
        <w:rPr>
          <w:color w:val="000000"/>
        </w:rPr>
        <w:t xml:space="preserve"> </w:t>
      </w:r>
      <w:r w:rsidRPr="00124E8B">
        <w:rPr>
          <w:color w:val="000000"/>
        </w:rPr>
        <w:t>201</w:t>
      </w:r>
      <w:r w:rsidR="00C90AE2" w:rsidRPr="00124E8B">
        <w:rPr>
          <w:color w:val="000000"/>
        </w:rPr>
        <w:t>9</w:t>
      </w:r>
      <w:r w:rsidRPr="00124E8B">
        <w:rPr>
          <w:color w:val="000000"/>
        </w:rPr>
        <w:t xml:space="preserve"> r.</w:t>
      </w:r>
    </w:p>
    <w:p w:rsidR="00DC6C3B" w:rsidRPr="00124E8B" w:rsidRDefault="00DC6C3B" w:rsidP="00DC6C3B">
      <w:pPr>
        <w:autoSpaceDE w:val="0"/>
        <w:autoSpaceDN w:val="0"/>
        <w:adjustRightInd w:val="0"/>
        <w:spacing w:after="0" w:line="240" w:lineRule="auto"/>
        <w:rPr>
          <w:rFonts w:cs="Calibri-Bold"/>
          <w:b/>
          <w:bCs/>
          <w:color w:val="000000"/>
        </w:rPr>
      </w:pPr>
    </w:p>
    <w:p w:rsidR="008538F8" w:rsidRPr="00124E8B" w:rsidRDefault="008538F8" w:rsidP="00DC6C3B">
      <w:pPr>
        <w:autoSpaceDE w:val="0"/>
        <w:autoSpaceDN w:val="0"/>
        <w:adjustRightInd w:val="0"/>
        <w:spacing w:after="0" w:line="240" w:lineRule="auto"/>
        <w:rPr>
          <w:rFonts w:cs="Calibri-Bold"/>
          <w:b/>
          <w:bCs/>
          <w:color w:val="000000"/>
        </w:rPr>
      </w:pPr>
    </w:p>
    <w:p w:rsidR="00DC6C3B" w:rsidRPr="00124E8B" w:rsidRDefault="00DC6C3B" w:rsidP="00DC6C3B">
      <w:pPr>
        <w:autoSpaceDE w:val="0"/>
        <w:autoSpaceDN w:val="0"/>
        <w:adjustRightInd w:val="0"/>
        <w:spacing w:after="0" w:line="240" w:lineRule="auto"/>
        <w:rPr>
          <w:rFonts w:cs="Calibri-Bold"/>
          <w:b/>
          <w:bCs/>
          <w:color w:val="000000"/>
        </w:rPr>
      </w:pPr>
    </w:p>
    <w:p w:rsidR="00C42A85" w:rsidRPr="00124E8B" w:rsidRDefault="00C42A85" w:rsidP="00C42A85">
      <w:pPr>
        <w:pStyle w:val="Default"/>
        <w:jc w:val="center"/>
        <w:rPr>
          <w:rFonts w:ascii="Calibri" w:hAnsi="Calibri"/>
          <w:b/>
          <w:bCs/>
          <w:sz w:val="22"/>
          <w:szCs w:val="22"/>
        </w:rPr>
      </w:pPr>
      <w:r w:rsidRPr="00124E8B">
        <w:rPr>
          <w:rFonts w:ascii="Calibri" w:hAnsi="Calibri"/>
          <w:b/>
          <w:bCs/>
          <w:sz w:val="22"/>
          <w:szCs w:val="22"/>
        </w:rPr>
        <w:t>Zaproszenie do udziału w ustaleniu warto</w:t>
      </w:r>
      <w:r w:rsidRPr="00124E8B">
        <w:rPr>
          <w:rFonts w:ascii="Calibri" w:hAnsi="Calibri"/>
          <w:b/>
          <w:sz w:val="22"/>
          <w:szCs w:val="22"/>
        </w:rPr>
        <w:t>ś</w:t>
      </w:r>
      <w:r w:rsidRPr="00124E8B">
        <w:rPr>
          <w:rFonts w:ascii="Calibri" w:hAnsi="Calibri"/>
          <w:b/>
          <w:bCs/>
          <w:sz w:val="22"/>
          <w:szCs w:val="22"/>
        </w:rPr>
        <w:t>ci zamówienia publicznego</w:t>
      </w:r>
    </w:p>
    <w:p w:rsidR="00DC6C3B" w:rsidRPr="00124E8B" w:rsidRDefault="00DC6C3B" w:rsidP="00DC6C3B">
      <w:pPr>
        <w:autoSpaceDE w:val="0"/>
        <w:autoSpaceDN w:val="0"/>
        <w:adjustRightInd w:val="0"/>
        <w:spacing w:after="0" w:line="240" w:lineRule="auto"/>
        <w:jc w:val="center"/>
        <w:rPr>
          <w:rFonts w:cs="Calibri-Bold"/>
          <w:b/>
          <w:bCs/>
          <w:color w:val="000000"/>
        </w:rPr>
      </w:pPr>
    </w:p>
    <w:p w:rsidR="00DC6C3B" w:rsidRPr="00124E8B" w:rsidRDefault="00DC6C3B" w:rsidP="002172C9">
      <w:pPr>
        <w:pStyle w:val="Akapitzlist"/>
        <w:numPr>
          <w:ilvl w:val="0"/>
          <w:numId w:val="1"/>
        </w:numPr>
        <w:autoSpaceDE w:val="0"/>
        <w:autoSpaceDN w:val="0"/>
        <w:adjustRightInd w:val="0"/>
        <w:spacing w:after="0" w:line="240" w:lineRule="auto"/>
        <w:ind w:left="426" w:hanging="426"/>
        <w:rPr>
          <w:b/>
          <w:bCs/>
          <w:color w:val="000000"/>
        </w:rPr>
      </w:pPr>
      <w:r w:rsidRPr="00124E8B">
        <w:rPr>
          <w:b/>
          <w:bCs/>
          <w:color w:val="000000"/>
        </w:rPr>
        <w:t>Zamawiający:</w:t>
      </w:r>
    </w:p>
    <w:p w:rsidR="00DC6C3B" w:rsidRPr="00124E8B" w:rsidRDefault="00DC6C3B" w:rsidP="00DC6C3B">
      <w:pPr>
        <w:autoSpaceDE w:val="0"/>
        <w:autoSpaceDN w:val="0"/>
        <w:adjustRightInd w:val="0"/>
        <w:spacing w:after="0" w:line="240" w:lineRule="auto"/>
        <w:rPr>
          <w:b/>
          <w:bCs/>
          <w:color w:val="000000"/>
        </w:rPr>
      </w:pPr>
    </w:p>
    <w:p w:rsidR="00DC6C3B" w:rsidRPr="00124E8B" w:rsidRDefault="00630C5A" w:rsidP="00922D45">
      <w:pPr>
        <w:autoSpaceDE w:val="0"/>
        <w:autoSpaceDN w:val="0"/>
        <w:adjustRightInd w:val="0"/>
        <w:spacing w:after="0"/>
        <w:rPr>
          <w:color w:val="000000"/>
        </w:rPr>
      </w:pPr>
      <w:r w:rsidRPr="00124E8B">
        <w:rPr>
          <w:color w:val="000000"/>
        </w:rPr>
        <w:t xml:space="preserve">Skarb Państwa – Urząd </w:t>
      </w:r>
      <w:r w:rsidR="00DC6C3B" w:rsidRPr="00124E8B">
        <w:rPr>
          <w:color w:val="000000"/>
        </w:rPr>
        <w:t>Komunikacji Elektronicznej zwany dalej Zamawiającym z siedzibą przy</w:t>
      </w:r>
      <w:r w:rsidR="00FA474B" w:rsidRPr="00124E8B">
        <w:rPr>
          <w:color w:val="000000"/>
        </w:rPr>
        <w:t xml:space="preserve"> </w:t>
      </w:r>
      <w:r w:rsidRPr="00124E8B">
        <w:rPr>
          <w:color w:val="000000"/>
        </w:rPr>
        <w:br/>
      </w:r>
      <w:r w:rsidR="00DC6C3B" w:rsidRPr="00124E8B">
        <w:rPr>
          <w:color w:val="000000"/>
        </w:rPr>
        <w:t xml:space="preserve">ul. </w:t>
      </w:r>
      <w:r w:rsidR="00E71BBD" w:rsidRPr="00124E8B">
        <w:rPr>
          <w:color w:val="000000"/>
        </w:rPr>
        <w:t>Giełdowa 7/9,</w:t>
      </w:r>
      <w:r w:rsidR="00DC6C3B" w:rsidRPr="00124E8B">
        <w:rPr>
          <w:color w:val="000000"/>
        </w:rPr>
        <w:t xml:space="preserve"> 01</w:t>
      </w:r>
      <w:r w:rsidR="00DC6C3B" w:rsidRPr="00124E8B">
        <w:rPr>
          <w:rFonts w:cs="Cambria Math"/>
          <w:color w:val="000000"/>
        </w:rPr>
        <w:t>‐</w:t>
      </w:r>
      <w:r w:rsidR="00DC6C3B" w:rsidRPr="00124E8B">
        <w:rPr>
          <w:color w:val="000000"/>
        </w:rPr>
        <w:t>211 Warszawa.</w:t>
      </w:r>
    </w:p>
    <w:p w:rsidR="00C42A85" w:rsidRPr="00124E8B" w:rsidRDefault="00C42A85" w:rsidP="00922D45">
      <w:pPr>
        <w:autoSpaceDE w:val="0"/>
        <w:autoSpaceDN w:val="0"/>
        <w:adjustRightInd w:val="0"/>
        <w:spacing w:after="0"/>
        <w:rPr>
          <w:color w:val="000000"/>
        </w:rPr>
      </w:pPr>
      <w:r w:rsidRPr="00124E8B">
        <w:t>Zgodnie z art. 32 ustawy z dnia 29 stycznia 2004 r. Prawo zamówień publicznych (</w:t>
      </w:r>
      <w:r w:rsidR="00134A0E" w:rsidRPr="00124E8B">
        <w:t>Dz. U. z</w:t>
      </w:r>
      <w:r w:rsidR="00922D45" w:rsidRPr="00124E8B">
        <w:t> </w:t>
      </w:r>
      <w:r w:rsidR="00134A0E" w:rsidRPr="00124E8B">
        <w:t>2018 r. poz. 1986</w:t>
      </w:r>
      <w:r w:rsidR="00922D45" w:rsidRPr="00124E8B">
        <w:t xml:space="preserve"> z późn. zm.</w:t>
      </w:r>
      <w:r w:rsidRPr="00124E8B">
        <w:t>) Zamawiający przed wszczęciem postępowania zobowiązany jest do ustalenia wartości zamówienia. W celu ustalenia wartości zamówienia, Zamawiający zaprasza zainteresowane podmioty do zapoznania się z załączoną informacją o wymaganiach dotyczących przedmiotu zamówienia</w:t>
      </w:r>
      <w:r w:rsidR="00095809" w:rsidRPr="00124E8B">
        <w:t xml:space="preserve"> i złożenie odpowiednich informacji</w:t>
      </w:r>
      <w:r w:rsidRPr="00124E8B">
        <w:t>.</w:t>
      </w:r>
    </w:p>
    <w:p w:rsidR="00DC6C3B" w:rsidRPr="00124E8B" w:rsidRDefault="00DC6C3B" w:rsidP="00DC6C3B">
      <w:pPr>
        <w:autoSpaceDE w:val="0"/>
        <w:autoSpaceDN w:val="0"/>
        <w:adjustRightInd w:val="0"/>
        <w:spacing w:after="0" w:line="240" w:lineRule="auto"/>
        <w:rPr>
          <w:color w:val="000000"/>
        </w:rPr>
      </w:pPr>
    </w:p>
    <w:p w:rsidR="00DC6C3B" w:rsidRPr="00124E8B" w:rsidRDefault="00DC6C3B" w:rsidP="002172C9">
      <w:pPr>
        <w:pStyle w:val="Akapitzlist"/>
        <w:numPr>
          <w:ilvl w:val="0"/>
          <w:numId w:val="1"/>
        </w:numPr>
        <w:autoSpaceDE w:val="0"/>
        <w:autoSpaceDN w:val="0"/>
        <w:adjustRightInd w:val="0"/>
        <w:spacing w:after="0" w:line="240" w:lineRule="auto"/>
        <w:ind w:left="426" w:hanging="426"/>
        <w:rPr>
          <w:b/>
          <w:bCs/>
          <w:color w:val="000000"/>
        </w:rPr>
      </w:pPr>
      <w:r w:rsidRPr="00124E8B">
        <w:rPr>
          <w:b/>
          <w:bCs/>
          <w:color w:val="000000"/>
        </w:rPr>
        <w:t xml:space="preserve">Przedmiot </w:t>
      </w:r>
      <w:r w:rsidR="00683D1F" w:rsidRPr="00124E8B">
        <w:rPr>
          <w:b/>
          <w:bCs/>
          <w:color w:val="000000"/>
        </w:rPr>
        <w:t>zam</w:t>
      </w:r>
      <w:r w:rsidR="000A5FD6" w:rsidRPr="00124E8B">
        <w:rPr>
          <w:b/>
          <w:bCs/>
          <w:color w:val="000000"/>
        </w:rPr>
        <w:t>ó</w:t>
      </w:r>
      <w:r w:rsidR="00683D1F" w:rsidRPr="00124E8B">
        <w:rPr>
          <w:b/>
          <w:bCs/>
          <w:color w:val="000000"/>
        </w:rPr>
        <w:t>wienia</w:t>
      </w:r>
      <w:r w:rsidRPr="00124E8B">
        <w:rPr>
          <w:b/>
          <w:bCs/>
          <w:color w:val="000000"/>
        </w:rPr>
        <w:t>:</w:t>
      </w:r>
    </w:p>
    <w:p w:rsidR="00A44F88" w:rsidRPr="00124E8B" w:rsidRDefault="00A44F88" w:rsidP="00A44F88">
      <w:pPr>
        <w:pStyle w:val="Akapitzlist2"/>
        <w:spacing w:after="0" w:line="288" w:lineRule="auto"/>
        <w:ind w:left="0"/>
        <w:rPr>
          <w:bCs/>
        </w:rPr>
      </w:pPr>
    </w:p>
    <w:p w:rsidR="004209EC" w:rsidRPr="00124E8B" w:rsidRDefault="00C11647" w:rsidP="004209EC">
      <w:pPr>
        <w:pStyle w:val="Akapitzlist"/>
        <w:autoSpaceDE w:val="0"/>
        <w:autoSpaceDN w:val="0"/>
        <w:adjustRightInd w:val="0"/>
        <w:spacing w:after="0" w:line="240" w:lineRule="auto"/>
        <w:ind w:left="0"/>
      </w:pPr>
      <w:r w:rsidRPr="00124E8B">
        <w:t>Świadczenie usług utrzymania, serwisowych, konserwacyjnych oraz przeglądów okresowych, systemów i urządzeń infrastruktury technicznej i tele</w:t>
      </w:r>
      <w:r w:rsidR="00807232" w:rsidRPr="00124E8B">
        <w:t>informatycznej, zamontowanych w </w:t>
      </w:r>
      <w:r w:rsidRPr="00124E8B">
        <w:t>Centrach Przetwarzania Danych Platformy Lokalizacyjno-Informacyjnej z Centralną Bazą Danych (CPD PLI CBD)</w:t>
      </w:r>
      <w:r w:rsidR="00C95656" w:rsidRPr="00124E8B">
        <w:t xml:space="preserve"> przez okres </w:t>
      </w:r>
      <w:r w:rsidR="00A32F53" w:rsidRPr="00124E8B">
        <w:t>36 miesięcy</w:t>
      </w:r>
      <w:r w:rsidR="00C95656" w:rsidRPr="00124E8B">
        <w:t xml:space="preserve">. </w:t>
      </w:r>
    </w:p>
    <w:p w:rsidR="00C11647" w:rsidRPr="00124E8B" w:rsidRDefault="00C11647" w:rsidP="004209EC">
      <w:pPr>
        <w:pStyle w:val="Akapitzlist"/>
        <w:autoSpaceDE w:val="0"/>
        <w:autoSpaceDN w:val="0"/>
        <w:adjustRightInd w:val="0"/>
        <w:spacing w:after="0" w:line="240" w:lineRule="auto"/>
        <w:ind w:left="0"/>
      </w:pPr>
    </w:p>
    <w:p w:rsidR="006F730C" w:rsidRPr="00124E8B" w:rsidRDefault="006F730C" w:rsidP="00DE758C">
      <w:pPr>
        <w:pStyle w:val="Akapitzlist"/>
        <w:numPr>
          <w:ilvl w:val="0"/>
          <w:numId w:val="5"/>
        </w:numPr>
        <w:spacing w:after="0"/>
        <w:rPr>
          <w:vanish/>
        </w:rPr>
      </w:pPr>
    </w:p>
    <w:p w:rsidR="006F730C" w:rsidRPr="00124E8B" w:rsidRDefault="006F730C" w:rsidP="00DE758C">
      <w:pPr>
        <w:pStyle w:val="Akapitzlist"/>
        <w:numPr>
          <w:ilvl w:val="1"/>
          <w:numId w:val="5"/>
        </w:numPr>
        <w:spacing w:after="0"/>
        <w:rPr>
          <w:vanish/>
        </w:rPr>
      </w:pPr>
    </w:p>
    <w:p w:rsidR="003E6C0D" w:rsidRPr="00124E8B" w:rsidRDefault="003E6C0D" w:rsidP="002172C9">
      <w:pPr>
        <w:pStyle w:val="Akapitzlist"/>
        <w:numPr>
          <w:ilvl w:val="0"/>
          <w:numId w:val="2"/>
        </w:numPr>
        <w:spacing w:after="0" w:line="240" w:lineRule="auto"/>
        <w:ind w:left="0"/>
        <w:contextualSpacing w:val="0"/>
        <w:jc w:val="both"/>
        <w:rPr>
          <w:b/>
          <w:bCs/>
          <w:vanish/>
          <w:color w:val="000000"/>
        </w:rPr>
      </w:pPr>
    </w:p>
    <w:p w:rsidR="003E6C0D" w:rsidRPr="00124E8B" w:rsidRDefault="003E6C0D" w:rsidP="002172C9">
      <w:pPr>
        <w:pStyle w:val="Akapitzlist"/>
        <w:numPr>
          <w:ilvl w:val="0"/>
          <w:numId w:val="2"/>
        </w:numPr>
        <w:spacing w:after="0" w:line="240" w:lineRule="auto"/>
        <w:ind w:left="0"/>
        <w:contextualSpacing w:val="0"/>
        <w:jc w:val="both"/>
        <w:rPr>
          <w:b/>
          <w:bCs/>
          <w:vanish/>
          <w:color w:val="000000"/>
        </w:rPr>
      </w:pPr>
    </w:p>
    <w:p w:rsidR="00BE10E6" w:rsidRPr="00124E8B" w:rsidRDefault="00BE10E6" w:rsidP="002172C9">
      <w:pPr>
        <w:pStyle w:val="Akapitzlist"/>
        <w:numPr>
          <w:ilvl w:val="0"/>
          <w:numId w:val="2"/>
        </w:numPr>
        <w:spacing w:after="0" w:line="240" w:lineRule="auto"/>
        <w:ind w:left="426" w:hanging="426"/>
        <w:contextualSpacing w:val="0"/>
        <w:jc w:val="both"/>
        <w:rPr>
          <w:bCs/>
        </w:rPr>
      </w:pPr>
      <w:r w:rsidRPr="00124E8B">
        <w:rPr>
          <w:b/>
          <w:bCs/>
          <w:color w:val="000000"/>
        </w:rPr>
        <w:t>Termin realizacji:</w:t>
      </w:r>
    </w:p>
    <w:p w:rsidR="00F61703" w:rsidRPr="00124E8B" w:rsidRDefault="00F61703" w:rsidP="00F61703">
      <w:pPr>
        <w:autoSpaceDE w:val="0"/>
        <w:autoSpaceDN w:val="0"/>
        <w:adjustRightInd w:val="0"/>
        <w:spacing w:after="0" w:line="240" w:lineRule="auto"/>
        <w:rPr>
          <w:color w:val="000000"/>
        </w:rPr>
      </w:pPr>
    </w:p>
    <w:p w:rsidR="00BE10E6" w:rsidRPr="00124E8B" w:rsidRDefault="00D020B9" w:rsidP="00E9123E">
      <w:pPr>
        <w:autoSpaceDE w:val="0"/>
        <w:autoSpaceDN w:val="0"/>
        <w:adjustRightInd w:val="0"/>
        <w:spacing w:after="0" w:line="240" w:lineRule="auto"/>
        <w:rPr>
          <w:color w:val="000000"/>
        </w:rPr>
      </w:pPr>
      <w:r w:rsidRPr="00124E8B">
        <w:rPr>
          <w:color w:val="000000"/>
        </w:rPr>
        <w:t>Wymagany t</w:t>
      </w:r>
      <w:r w:rsidR="00D941A9" w:rsidRPr="00124E8B">
        <w:rPr>
          <w:color w:val="000000"/>
        </w:rPr>
        <w:t>ermin realizacji zamówienia –</w:t>
      </w:r>
      <w:r w:rsidR="00C11647" w:rsidRPr="00124E8B">
        <w:rPr>
          <w:color w:val="000000"/>
        </w:rPr>
        <w:t xml:space="preserve"> </w:t>
      </w:r>
      <w:r w:rsidR="00A32F53" w:rsidRPr="00124E8B">
        <w:rPr>
          <w:color w:val="000000"/>
        </w:rPr>
        <w:t xml:space="preserve">36 miesięcy od podpisania umowy. </w:t>
      </w:r>
    </w:p>
    <w:p w:rsidR="00EC52CF" w:rsidRPr="00124E8B" w:rsidRDefault="00EC52CF" w:rsidP="00EC52CF">
      <w:pPr>
        <w:autoSpaceDE w:val="0"/>
        <w:autoSpaceDN w:val="0"/>
        <w:adjustRightInd w:val="0"/>
        <w:spacing w:after="0" w:line="240" w:lineRule="auto"/>
        <w:rPr>
          <w:rFonts w:cs="Calibri"/>
        </w:rPr>
      </w:pPr>
    </w:p>
    <w:p w:rsidR="00EC52CF" w:rsidRPr="00124E8B" w:rsidRDefault="00EC52CF" w:rsidP="00EC52CF">
      <w:pPr>
        <w:autoSpaceDE w:val="0"/>
        <w:autoSpaceDN w:val="0"/>
        <w:adjustRightInd w:val="0"/>
        <w:spacing w:after="0" w:line="240" w:lineRule="auto"/>
        <w:jc w:val="both"/>
        <w:rPr>
          <w:rFonts w:eastAsia="Calibri"/>
          <w:lang w:eastAsia="en-US"/>
        </w:rPr>
      </w:pPr>
    </w:p>
    <w:p w:rsidR="00EC52CF" w:rsidRPr="00124E8B" w:rsidRDefault="00EC52CF" w:rsidP="002172C9">
      <w:pPr>
        <w:pStyle w:val="Akapitzlist"/>
        <w:numPr>
          <w:ilvl w:val="0"/>
          <w:numId w:val="2"/>
        </w:numPr>
        <w:autoSpaceDE w:val="0"/>
        <w:autoSpaceDN w:val="0"/>
        <w:adjustRightInd w:val="0"/>
        <w:spacing w:after="0" w:line="240" w:lineRule="auto"/>
        <w:ind w:left="426" w:hanging="426"/>
        <w:rPr>
          <w:b/>
          <w:bCs/>
          <w:color w:val="000000"/>
        </w:rPr>
      </w:pPr>
      <w:r w:rsidRPr="00124E8B">
        <w:rPr>
          <w:b/>
          <w:bCs/>
          <w:color w:val="000000"/>
        </w:rPr>
        <w:t xml:space="preserve">Sposób przygotowania i złożenia </w:t>
      </w:r>
      <w:r w:rsidR="000A05C7" w:rsidRPr="00124E8B">
        <w:rPr>
          <w:b/>
          <w:bCs/>
          <w:color w:val="000000"/>
        </w:rPr>
        <w:t>informacji:</w:t>
      </w:r>
      <w:r w:rsidR="00A662D7" w:rsidRPr="00124E8B">
        <w:rPr>
          <w:b/>
          <w:bCs/>
          <w:color w:val="000000"/>
        </w:rPr>
        <w:t xml:space="preserve"> </w:t>
      </w:r>
    </w:p>
    <w:p w:rsidR="00EC52CF" w:rsidRPr="00124E8B" w:rsidRDefault="00EC52CF" w:rsidP="00EC52CF">
      <w:pPr>
        <w:pStyle w:val="Akapitzlist"/>
        <w:autoSpaceDE w:val="0"/>
        <w:autoSpaceDN w:val="0"/>
        <w:adjustRightInd w:val="0"/>
        <w:spacing w:after="0" w:line="240" w:lineRule="auto"/>
        <w:rPr>
          <w:b/>
          <w:bCs/>
          <w:color w:val="000000"/>
        </w:rPr>
      </w:pPr>
    </w:p>
    <w:p w:rsidR="00A662D7" w:rsidRPr="00124E8B" w:rsidRDefault="00A662D7" w:rsidP="00922D45">
      <w:pPr>
        <w:numPr>
          <w:ilvl w:val="0"/>
          <w:numId w:val="4"/>
        </w:numPr>
        <w:contextualSpacing/>
      </w:pPr>
      <w:r w:rsidRPr="00124E8B">
        <w:t>Cenę w informacji dotyczącej wartości zamówienia należy podać w walucie po</w:t>
      </w:r>
      <w:r w:rsidR="00E5391C" w:rsidRPr="00124E8B">
        <w:t>lskiej (PLN)</w:t>
      </w:r>
      <w:r w:rsidRPr="00124E8B">
        <w:t>;</w:t>
      </w:r>
    </w:p>
    <w:p w:rsidR="00A662D7" w:rsidRPr="00124E8B" w:rsidRDefault="00A662D7" w:rsidP="00922D45">
      <w:pPr>
        <w:numPr>
          <w:ilvl w:val="0"/>
          <w:numId w:val="4"/>
        </w:numPr>
        <w:contextualSpacing/>
      </w:pPr>
      <w:r w:rsidRPr="00124E8B">
        <w:t xml:space="preserve">Cena w informacji dotyczącej wartości zamówienia musi obejmować wszystkie koszty, jakie poniesie Wykonawca w związku z realizacją całości przedmiotu niniejszego </w:t>
      </w:r>
      <w:r w:rsidRPr="00124E8B">
        <w:rPr>
          <w:bCs/>
        </w:rPr>
        <w:t>zaproszenia;</w:t>
      </w:r>
    </w:p>
    <w:p w:rsidR="00EC52CF" w:rsidRPr="00124E8B" w:rsidRDefault="000A05C7" w:rsidP="00922D45">
      <w:pPr>
        <w:numPr>
          <w:ilvl w:val="0"/>
          <w:numId w:val="4"/>
        </w:numPr>
        <w:contextualSpacing/>
      </w:pPr>
      <w:r w:rsidRPr="00124E8B">
        <w:t>Informacja</w:t>
      </w:r>
      <w:r w:rsidR="006F730C" w:rsidRPr="00124E8B">
        <w:t xml:space="preserve"> w formie skanu</w:t>
      </w:r>
      <w:r w:rsidR="00EC52CF" w:rsidRPr="00124E8B">
        <w:t>, stanowiącego załącznik</w:t>
      </w:r>
      <w:r w:rsidR="00032145" w:rsidRPr="00124E8B">
        <w:t xml:space="preserve"> nr 2</w:t>
      </w:r>
      <w:r w:rsidR="00EC52CF" w:rsidRPr="00124E8B">
        <w:t xml:space="preserve"> do niniejszego </w:t>
      </w:r>
      <w:r w:rsidR="001F63E5" w:rsidRPr="00124E8B">
        <w:t>zaproszenia</w:t>
      </w:r>
      <w:r w:rsidR="00EC52CF" w:rsidRPr="00124E8B">
        <w:t xml:space="preserve">, należy przesłać do </w:t>
      </w:r>
      <w:r w:rsidR="00C95656" w:rsidRPr="00124E8B">
        <w:t>Departamentu Techniki</w:t>
      </w:r>
      <w:r w:rsidR="00EC52CF" w:rsidRPr="00124E8B">
        <w:t xml:space="preserve"> w Urzędzie Komunikacji Elektronicznej, drogą elektroniczną na adres: </w:t>
      </w:r>
      <w:hyperlink r:id="rId8" w:history="1">
        <w:r w:rsidR="00C95656" w:rsidRPr="00124E8B">
          <w:rPr>
            <w:rStyle w:val="Hipercze"/>
          </w:rPr>
          <w:t>sekretariat.dt@uke.gov.pl</w:t>
        </w:r>
      </w:hyperlink>
      <w:r w:rsidR="00C95656" w:rsidRPr="00124E8B">
        <w:t xml:space="preserve"> </w:t>
      </w:r>
      <w:r w:rsidR="00EC52CF" w:rsidRPr="00124E8B">
        <w:t>w terminie do dnia</w:t>
      </w:r>
      <w:r w:rsidR="00DC2BB9">
        <w:t xml:space="preserve"> 5 kwietnia</w:t>
      </w:r>
      <w:r w:rsidR="00C95656" w:rsidRPr="00124E8B">
        <w:t xml:space="preserve"> 2019r.</w:t>
      </w:r>
      <w:r w:rsidR="00EC52CF" w:rsidRPr="00124E8B">
        <w:t xml:space="preserve"> do god</w:t>
      </w:r>
      <w:r w:rsidR="00E43B5A" w:rsidRPr="00124E8B">
        <w:t xml:space="preserve">z. </w:t>
      </w:r>
      <w:r w:rsidR="00E43B5A" w:rsidRPr="00124E8B">
        <w:rPr>
          <w:b/>
        </w:rPr>
        <w:t>1</w:t>
      </w:r>
      <w:r w:rsidR="00C90AE2" w:rsidRPr="00124E8B">
        <w:rPr>
          <w:b/>
        </w:rPr>
        <w:t>2</w:t>
      </w:r>
      <w:r w:rsidR="00EC52CF" w:rsidRPr="00124E8B">
        <w:rPr>
          <w:b/>
        </w:rPr>
        <w:t>:00</w:t>
      </w:r>
      <w:r w:rsidR="00EC52CF" w:rsidRPr="00124E8B">
        <w:t>.</w:t>
      </w:r>
    </w:p>
    <w:p w:rsidR="007C6AA6" w:rsidRPr="00124E8B" w:rsidRDefault="00A662D7" w:rsidP="007C6AA6">
      <w:pPr>
        <w:numPr>
          <w:ilvl w:val="0"/>
          <w:numId w:val="4"/>
        </w:numPr>
        <w:contextualSpacing/>
        <w:rPr>
          <w:b/>
        </w:rPr>
      </w:pPr>
      <w:r w:rsidRPr="00124E8B">
        <w:t xml:space="preserve">Osobą upoważnioną do kontaktów ze strony Zamawiającego </w:t>
      </w:r>
      <w:r w:rsidR="000C6110" w:rsidRPr="00124E8B">
        <w:t xml:space="preserve">jest </w:t>
      </w:r>
      <w:r w:rsidR="007C6AA6" w:rsidRPr="00124E8B">
        <w:rPr>
          <w:b/>
        </w:rPr>
        <w:t>Pan  Paweł Świąder</w:t>
      </w:r>
      <w:r w:rsidR="007C6AA6" w:rsidRPr="00124E8B">
        <w:t xml:space="preserve">, telefon: </w:t>
      </w:r>
      <w:r w:rsidR="007C6AA6" w:rsidRPr="00124E8B">
        <w:rPr>
          <w:b/>
        </w:rPr>
        <w:t xml:space="preserve">32 602 8030 </w:t>
      </w:r>
      <w:r w:rsidR="007C6AA6" w:rsidRPr="00124E8B">
        <w:t xml:space="preserve">adres email: </w:t>
      </w:r>
      <w:hyperlink r:id="rId9" w:history="1">
        <w:r w:rsidR="007C6AA6" w:rsidRPr="00124E8B">
          <w:rPr>
            <w:rStyle w:val="Hipercze"/>
          </w:rPr>
          <w:t>pawel.swiader@uke.gov.pl</w:t>
        </w:r>
      </w:hyperlink>
      <w:r w:rsidR="007C6AA6" w:rsidRPr="00124E8B">
        <w:t xml:space="preserve"> lub  </w:t>
      </w:r>
      <w:r w:rsidR="007C6AA6" w:rsidRPr="00124E8B">
        <w:rPr>
          <w:b/>
        </w:rPr>
        <w:t>Pan Mateusz Kowalski</w:t>
      </w:r>
      <w:r w:rsidR="007C6AA6" w:rsidRPr="00124E8B">
        <w:t xml:space="preserve">, telefon: </w:t>
      </w:r>
      <w:r w:rsidR="007C6AA6" w:rsidRPr="00124E8B">
        <w:rPr>
          <w:b/>
        </w:rPr>
        <w:t xml:space="preserve">22 329 9041 </w:t>
      </w:r>
      <w:r w:rsidR="007C6AA6" w:rsidRPr="00124E8B">
        <w:t xml:space="preserve">adres email: </w:t>
      </w:r>
      <w:hyperlink r:id="rId10" w:history="1">
        <w:r w:rsidR="007C6AA6" w:rsidRPr="00124E8B">
          <w:rPr>
            <w:rStyle w:val="Hipercze"/>
          </w:rPr>
          <w:t>mateusz.kowalski@uke.gov.pl</w:t>
        </w:r>
      </w:hyperlink>
    </w:p>
    <w:p w:rsidR="00566D41" w:rsidRPr="00124E8B" w:rsidRDefault="00566D41" w:rsidP="00124E8B">
      <w:pPr>
        <w:widowControl w:val="0"/>
        <w:numPr>
          <w:ilvl w:val="12"/>
          <w:numId w:val="0"/>
        </w:numPr>
        <w:spacing w:beforeAutospacing="1" w:after="0" w:afterAutospacing="1" w:line="240" w:lineRule="auto"/>
        <w:contextualSpacing/>
        <w:jc w:val="both"/>
        <w:rPr>
          <w:b/>
        </w:rPr>
      </w:pPr>
    </w:p>
    <w:p w:rsidR="002048D0" w:rsidRPr="00124E8B" w:rsidRDefault="002048D0" w:rsidP="00643E59">
      <w:pPr>
        <w:widowControl w:val="0"/>
        <w:numPr>
          <w:ilvl w:val="12"/>
          <w:numId w:val="0"/>
        </w:numPr>
        <w:spacing w:beforeAutospacing="1" w:after="0" w:afterAutospacing="1" w:line="240" w:lineRule="auto"/>
        <w:jc w:val="both"/>
        <w:rPr>
          <w:b/>
        </w:rPr>
      </w:pPr>
    </w:p>
    <w:p w:rsidR="00413DAE" w:rsidRPr="00124E8B" w:rsidRDefault="00413DAE" w:rsidP="00643E59">
      <w:pPr>
        <w:widowControl w:val="0"/>
        <w:numPr>
          <w:ilvl w:val="12"/>
          <w:numId w:val="0"/>
        </w:numPr>
        <w:spacing w:beforeAutospacing="1" w:after="0" w:afterAutospacing="1" w:line="240" w:lineRule="auto"/>
        <w:jc w:val="both"/>
        <w:rPr>
          <w:b/>
        </w:rPr>
      </w:pPr>
    </w:p>
    <w:p w:rsidR="001D3FB8" w:rsidRPr="00124E8B" w:rsidRDefault="001D3FB8" w:rsidP="00643E59">
      <w:pPr>
        <w:widowControl w:val="0"/>
        <w:numPr>
          <w:ilvl w:val="12"/>
          <w:numId w:val="0"/>
        </w:numPr>
        <w:spacing w:beforeAutospacing="1" w:after="0" w:afterAutospacing="1" w:line="240" w:lineRule="auto"/>
        <w:jc w:val="both"/>
        <w:rPr>
          <w:b/>
        </w:rPr>
      </w:pPr>
    </w:p>
    <w:p w:rsidR="001D3FB8" w:rsidRPr="00124E8B" w:rsidRDefault="001D3FB8" w:rsidP="00643E59">
      <w:pPr>
        <w:widowControl w:val="0"/>
        <w:numPr>
          <w:ilvl w:val="12"/>
          <w:numId w:val="0"/>
        </w:numPr>
        <w:spacing w:beforeAutospacing="1" w:after="0" w:afterAutospacing="1" w:line="240" w:lineRule="auto"/>
        <w:jc w:val="both"/>
        <w:rPr>
          <w:b/>
        </w:rPr>
      </w:pPr>
    </w:p>
    <w:p w:rsidR="001D3FB8" w:rsidRPr="00124E8B" w:rsidRDefault="001D3FB8" w:rsidP="00643E59">
      <w:pPr>
        <w:widowControl w:val="0"/>
        <w:numPr>
          <w:ilvl w:val="12"/>
          <w:numId w:val="0"/>
        </w:numPr>
        <w:spacing w:beforeAutospacing="1" w:after="0" w:afterAutospacing="1" w:line="240" w:lineRule="auto"/>
        <w:jc w:val="both"/>
        <w:rPr>
          <w:b/>
        </w:rPr>
      </w:pPr>
    </w:p>
    <w:p w:rsidR="00032145" w:rsidRPr="00124E8B" w:rsidRDefault="00032145" w:rsidP="00C95656">
      <w:pPr>
        <w:widowControl w:val="0"/>
        <w:numPr>
          <w:ilvl w:val="12"/>
          <w:numId w:val="0"/>
        </w:numPr>
        <w:spacing w:beforeAutospacing="1" w:after="0" w:afterAutospacing="1" w:line="240" w:lineRule="auto"/>
        <w:jc w:val="both"/>
        <w:rPr>
          <w:rFonts w:eastAsia="Calibri"/>
          <w:b/>
        </w:rPr>
      </w:pPr>
      <w:r w:rsidRPr="00124E8B">
        <w:rPr>
          <w:b/>
        </w:rPr>
        <w:t xml:space="preserve">Załącznik nr 1 </w:t>
      </w:r>
      <w:r w:rsidRPr="00124E8B">
        <w:rPr>
          <w:rFonts w:eastAsia="Calibri"/>
          <w:b/>
          <w:color w:val="000000"/>
        </w:rPr>
        <w:t xml:space="preserve">do zaproszenia </w:t>
      </w:r>
      <w:r w:rsidRPr="00124E8B">
        <w:rPr>
          <w:rFonts w:eastAsia="Calibri"/>
          <w:b/>
        </w:rPr>
        <w:t>do ustalenia wartości zamówienia publ</w:t>
      </w:r>
      <w:r w:rsidR="00375571" w:rsidRPr="00124E8B">
        <w:rPr>
          <w:rFonts w:eastAsia="Calibri"/>
          <w:b/>
        </w:rPr>
        <w:t>icznego – szczegółowe wymagania.</w:t>
      </w:r>
    </w:p>
    <w:p w:rsidR="002048D0" w:rsidRPr="00124E8B" w:rsidRDefault="002048D0" w:rsidP="003E2137">
      <w:pPr>
        <w:numPr>
          <w:ilvl w:val="0"/>
          <w:numId w:val="11"/>
        </w:numPr>
        <w:spacing w:after="0" w:line="360" w:lineRule="auto"/>
        <w:ind w:left="432" w:hanging="432"/>
        <w:jc w:val="both"/>
        <w:rPr>
          <w:rFonts w:eastAsia="Calibri"/>
          <w:b/>
          <w:caps/>
        </w:rPr>
      </w:pPr>
      <w:r w:rsidRPr="00124E8B">
        <w:rPr>
          <w:rFonts w:eastAsia="Calibri"/>
          <w:b/>
          <w:caps/>
        </w:rPr>
        <w:t>Wprowadzenie</w:t>
      </w:r>
    </w:p>
    <w:p w:rsidR="002048D0" w:rsidRPr="00124E8B" w:rsidRDefault="002048D0" w:rsidP="002048D0">
      <w:pPr>
        <w:tabs>
          <w:tab w:val="left" w:pos="426"/>
        </w:tabs>
        <w:spacing w:line="240" w:lineRule="auto"/>
        <w:rPr>
          <w:rFonts w:eastAsia="Calibri"/>
        </w:rPr>
      </w:pPr>
      <w:r w:rsidRPr="00124E8B">
        <w:rPr>
          <w:rFonts w:eastAsia="Calibri"/>
        </w:rPr>
        <w:t xml:space="preserve">Przedmiotem </w:t>
      </w:r>
      <w:r w:rsidR="001D3FB8" w:rsidRPr="00124E8B">
        <w:rPr>
          <w:rFonts w:eastAsia="Calibri"/>
        </w:rPr>
        <w:t>Zamówienia</w:t>
      </w:r>
      <w:r w:rsidRPr="00124E8B">
        <w:rPr>
          <w:rFonts w:eastAsia="Calibri"/>
        </w:rPr>
        <w:t xml:space="preserve"> są usługi polegające na świadczeniu przez Wykonawców wykwalifikowanej obsługi utrzymania, serwisowej, prowadzeniu prac konserwacyjnych oraz dokonywaniu okresowych przeglądów, systemów i urządzeń infrastruktury technicznej i teleinformatycznej, zamontowanych w Centrum Przetwarzania Danych Platformy Lokalizacyjnej z Centralną Bazą Danych (CPD PLI CBD), zlokalizowanym w Boruczy (ok. </w:t>
      </w:r>
      <w:smartTag w:uri="urn:schemas-microsoft-com:office:smarttags" w:element="metricconverter">
        <w:smartTagPr>
          <w:attr w:name="ProductID" w:val="50 km"/>
        </w:smartTagPr>
        <w:r w:rsidRPr="00124E8B">
          <w:rPr>
            <w:rFonts w:eastAsia="Calibri"/>
          </w:rPr>
          <w:t>50 km</w:t>
        </w:r>
      </w:smartTag>
      <w:r w:rsidRPr="00124E8B">
        <w:rPr>
          <w:rFonts w:eastAsia="Calibri"/>
        </w:rPr>
        <w:t xml:space="preserve"> od Warszawy) i w Siemianowicach Śląskich w okresie </w:t>
      </w:r>
      <w:r w:rsidRPr="00124E8B">
        <w:rPr>
          <w:rFonts w:eastAsia="Calibri"/>
        </w:rPr>
        <w:br/>
      </w:r>
      <w:r w:rsidR="00416E55">
        <w:rPr>
          <w:rFonts w:eastAsia="Calibri"/>
        </w:rPr>
        <w:t>36</w:t>
      </w:r>
      <w:r w:rsidRPr="00124E8B">
        <w:rPr>
          <w:rFonts w:eastAsia="Calibri"/>
        </w:rPr>
        <w:t xml:space="preserve"> miesięcy od dnia podpisania umowy dla następujących systemów i urządzeń:</w:t>
      </w:r>
    </w:p>
    <w:p w:rsidR="002048D0" w:rsidRPr="00124E8B" w:rsidRDefault="002048D0" w:rsidP="002048D0">
      <w:pPr>
        <w:spacing w:line="240" w:lineRule="auto"/>
      </w:pPr>
    </w:p>
    <w:p w:rsidR="002048D0" w:rsidRPr="00124E8B" w:rsidRDefault="002048D0" w:rsidP="003E2137">
      <w:pPr>
        <w:numPr>
          <w:ilvl w:val="1"/>
          <w:numId w:val="11"/>
        </w:numPr>
        <w:spacing w:after="0" w:line="240" w:lineRule="auto"/>
        <w:jc w:val="both"/>
      </w:pPr>
      <w:r w:rsidRPr="00124E8B">
        <w:t>Śluza osobowa wraz z czytnikiem tęczówki oka;</w:t>
      </w:r>
    </w:p>
    <w:p w:rsidR="002048D0" w:rsidRPr="00124E8B" w:rsidRDefault="002048D0" w:rsidP="003E2137">
      <w:pPr>
        <w:numPr>
          <w:ilvl w:val="1"/>
          <w:numId w:val="11"/>
        </w:numPr>
        <w:spacing w:after="0" w:line="240" w:lineRule="auto"/>
        <w:jc w:val="both"/>
      </w:pPr>
      <w:r w:rsidRPr="00124E8B">
        <w:t>Agregat prądotwórczy;</w:t>
      </w:r>
    </w:p>
    <w:p w:rsidR="002048D0" w:rsidRPr="00124E8B" w:rsidRDefault="002048D0" w:rsidP="003E2137">
      <w:pPr>
        <w:numPr>
          <w:ilvl w:val="1"/>
          <w:numId w:val="11"/>
        </w:numPr>
        <w:spacing w:after="0" w:line="240" w:lineRule="auto"/>
        <w:jc w:val="both"/>
      </w:pPr>
      <w:r w:rsidRPr="00124E8B">
        <w:t>System zasilania gwarantowanego UPS;</w:t>
      </w:r>
    </w:p>
    <w:p w:rsidR="002048D0" w:rsidRPr="00124E8B" w:rsidRDefault="002048D0" w:rsidP="003E2137">
      <w:pPr>
        <w:numPr>
          <w:ilvl w:val="1"/>
          <w:numId w:val="11"/>
        </w:numPr>
        <w:spacing w:after="0" w:line="240" w:lineRule="auto"/>
        <w:jc w:val="both"/>
      </w:pPr>
      <w:r w:rsidRPr="00124E8B">
        <w:t>Instalacje elektryczne, oświetleniowe, trasy kablowe, linie zasilające;</w:t>
      </w:r>
    </w:p>
    <w:p w:rsidR="002048D0" w:rsidRPr="00124E8B" w:rsidRDefault="002048D0" w:rsidP="003E2137">
      <w:pPr>
        <w:numPr>
          <w:ilvl w:val="1"/>
          <w:numId w:val="11"/>
        </w:numPr>
        <w:spacing w:after="0" w:line="240" w:lineRule="auto"/>
        <w:jc w:val="both"/>
      </w:pPr>
      <w:r w:rsidRPr="00124E8B">
        <w:t>System gaszenia pożaru gazem Inergen, system wczesnej detekcji dymu Vesda;</w:t>
      </w:r>
    </w:p>
    <w:p w:rsidR="002048D0" w:rsidRPr="00124E8B" w:rsidRDefault="002048D0" w:rsidP="003E2137">
      <w:pPr>
        <w:numPr>
          <w:ilvl w:val="1"/>
          <w:numId w:val="11"/>
        </w:numPr>
        <w:spacing w:after="0" w:line="240" w:lineRule="auto"/>
        <w:jc w:val="both"/>
      </w:pPr>
      <w:r w:rsidRPr="00124E8B">
        <w:t>System telewizji przemysłowej CCTV;</w:t>
      </w:r>
    </w:p>
    <w:p w:rsidR="002048D0" w:rsidRPr="00124E8B" w:rsidRDefault="002048D0" w:rsidP="003E2137">
      <w:pPr>
        <w:numPr>
          <w:ilvl w:val="1"/>
          <w:numId w:val="11"/>
        </w:numPr>
        <w:spacing w:after="0" w:line="240" w:lineRule="auto"/>
        <w:jc w:val="both"/>
      </w:pPr>
      <w:r w:rsidRPr="00124E8B">
        <w:t>System kontroli dostępu SKD oraz system sygnalizacji włamania i napadu SSWiN;</w:t>
      </w:r>
    </w:p>
    <w:p w:rsidR="002048D0" w:rsidRPr="00124E8B" w:rsidRDefault="002048D0" w:rsidP="003E2137">
      <w:pPr>
        <w:numPr>
          <w:ilvl w:val="1"/>
          <w:numId w:val="11"/>
        </w:numPr>
        <w:spacing w:after="0" w:line="240" w:lineRule="auto"/>
        <w:ind w:left="1066" w:hanging="357"/>
        <w:jc w:val="both"/>
      </w:pPr>
      <w:r w:rsidRPr="00124E8B">
        <w:t>Komora Lampertz’a oraz Sejf ogniotrwały Lampertz’a;</w:t>
      </w:r>
    </w:p>
    <w:p w:rsidR="002048D0" w:rsidRPr="00124E8B" w:rsidRDefault="002048D0" w:rsidP="003E2137">
      <w:pPr>
        <w:numPr>
          <w:ilvl w:val="1"/>
          <w:numId w:val="11"/>
        </w:numPr>
        <w:spacing w:after="0" w:line="240" w:lineRule="auto"/>
        <w:jc w:val="both"/>
      </w:pPr>
      <w:r w:rsidRPr="00124E8B">
        <w:t>System zarzadzania budynkiem i monitoringu środowiska BMS;</w:t>
      </w:r>
    </w:p>
    <w:p w:rsidR="002048D0" w:rsidRPr="00124E8B" w:rsidRDefault="002048D0" w:rsidP="003E2137">
      <w:pPr>
        <w:numPr>
          <w:ilvl w:val="1"/>
          <w:numId w:val="11"/>
        </w:numPr>
        <w:spacing w:after="0" w:line="240" w:lineRule="auto"/>
        <w:ind w:left="1134" w:hanging="425"/>
        <w:jc w:val="both"/>
      </w:pPr>
      <w:r w:rsidRPr="00124E8B">
        <w:t>Winda towarowa GEDA;</w:t>
      </w:r>
    </w:p>
    <w:p w:rsidR="002048D0" w:rsidRPr="00124E8B" w:rsidRDefault="002048D0" w:rsidP="003E2137">
      <w:pPr>
        <w:numPr>
          <w:ilvl w:val="1"/>
          <w:numId w:val="11"/>
        </w:numPr>
        <w:spacing w:after="0" w:line="240" w:lineRule="auto"/>
        <w:ind w:left="1134" w:hanging="425"/>
        <w:jc w:val="both"/>
      </w:pPr>
      <w:r w:rsidRPr="00124E8B">
        <w:t>Klimatyzacja precyzyjna</w:t>
      </w:r>
      <w:r w:rsidR="00416E55">
        <w:t>;</w:t>
      </w:r>
    </w:p>
    <w:p w:rsidR="002048D0" w:rsidRPr="00124E8B" w:rsidRDefault="002048D0" w:rsidP="003E2137">
      <w:pPr>
        <w:numPr>
          <w:ilvl w:val="1"/>
          <w:numId w:val="11"/>
        </w:numPr>
        <w:spacing w:after="0" w:line="240" w:lineRule="auto"/>
        <w:ind w:left="1134" w:hanging="425"/>
        <w:jc w:val="both"/>
      </w:pPr>
      <w:r w:rsidRPr="00124E8B">
        <w:t>Klimatyzacja komfortu;</w:t>
      </w:r>
    </w:p>
    <w:p w:rsidR="002048D0" w:rsidRDefault="002048D0" w:rsidP="003E2137">
      <w:pPr>
        <w:numPr>
          <w:ilvl w:val="1"/>
          <w:numId w:val="11"/>
        </w:numPr>
        <w:spacing w:after="0" w:line="240" w:lineRule="auto"/>
        <w:ind w:left="1134" w:hanging="425"/>
        <w:jc w:val="both"/>
      </w:pPr>
      <w:r w:rsidRPr="00124E8B">
        <w:t>Wentylacja mechaniczna;</w:t>
      </w:r>
    </w:p>
    <w:p w:rsidR="000D09FF" w:rsidRDefault="000D09FF" w:rsidP="003E2137">
      <w:pPr>
        <w:numPr>
          <w:ilvl w:val="1"/>
          <w:numId w:val="11"/>
        </w:numPr>
        <w:spacing w:after="0" w:line="240" w:lineRule="auto"/>
        <w:ind w:left="1134" w:hanging="425"/>
        <w:jc w:val="both"/>
      </w:pPr>
      <w:r>
        <w:t>Szafy RACK, jak i listwy zasila</w:t>
      </w:r>
      <w:r w:rsidR="003B2865">
        <w:t xml:space="preserve">jące </w:t>
      </w:r>
      <w:r w:rsidR="003B2865" w:rsidRPr="003B2865">
        <w:t>Rittal PDU 7856.520</w:t>
      </w:r>
      <w:r>
        <w:t>;</w:t>
      </w:r>
    </w:p>
    <w:p w:rsidR="000D09FF" w:rsidRPr="00124E8B" w:rsidRDefault="000D09FF" w:rsidP="003E2137">
      <w:pPr>
        <w:numPr>
          <w:ilvl w:val="1"/>
          <w:numId w:val="11"/>
        </w:numPr>
        <w:spacing w:after="0" w:line="240" w:lineRule="auto"/>
        <w:ind w:left="1134" w:hanging="425"/>
        <w:jc w:val="both"/>
      </w:pPr>
      <w:r>
        <w:t>Podłogi podniesione</w:t>
      </w:r>
      <w:r w:rsidR="00685510">
        <w:t>.</w:t>
      </w:r>
    </w:p>
    <w:p w:rsidR="002048D0" w:rsidRPr="00124E8B" w:rsidRDefault="002048D0" w:rsidP="002048D0">
      <w:pPr>
        <w:spacing w:line="240" w:lineRule="auto"/>
        <w:ind w:left="709"/>
      </w:pPr>
    </w:p>
    <w:p w:rsidR="002048D0" w:rsidRPr="00124E8B" w:rsidRDefault="002048D0" w:rsidP="002048D0">
      <w:pPr>
        <w:overflowPunct w:val="0"/>
        <w:autoSpaceDE w:val="0"/>
        <w:autoSpaceDN w:val="0"/>
        <w:adjustRightInd w:val="0"/>
        <w:spacing w:line="240" w:lineRule="auto"/>
        <w:textAlignment w:val="baseline"/>
        <w:rPr>
          <w:rFonts w:eastAsia="Calibri"/>
        </w:rPr>
      </w:pPr>
      <w:r w:rsidRPr="00124E8B">
        <w:rPr>
          <w:rFonts w:eastAsia="Calibri"/>
        </w:rPr>
        <w:t xml:space="preserve">Wykonawcy świadczący usługi w ramach niniejszej umowy, wykonywać je będą w odniesieniu do </w:t>
      </w:r>
      <w:r w:rsidRPr="00124E8B">
        <w:rPr>
          <w:rFonts w:eastAsia="Calibri"/>
        </w:rPr>
        <w:br/>
        <w:t>ww. systemów i urządzeń oraz</w:t>
      </w:r>
      <w:r w:rsidRPr="00124E8B">
        <w:rPr>
          <w:rFonts w:eastAsia="Calibri"/>
          <w:b/>
          <w:bCs/>
        </w:rPr>
        <w:t xml:space="preserve"> </w:t>
      </w:r>
      <w:r w:rsidRPr="00124E8B">
        <w:rPr>
          <w:rFonts w:eastAsia="Calibri"/>
          <w:bCs/>
        </w:rPr>
        <w:t>przestrzegać będą</w:t>
      </w:r>
      <w:r w:rsidRPr="00124E8B">
        <w:rPr>
          <w:rFonts w:eastAsia="Calibri"/>
        </w:rPr>
        <w:t>, w celu utrzymania ich sprawności technicznej, wymagań producentów tych urządzeń i systemów.</w:t>
      </w:r>
    </w:p>
    <w:p w:rsidR="002048D0" w:rsidRPr="00124E8B" w:rsidRDefault="002048D0" w:rsidP="002048D0">
      <w:pPr>
        <w:tabs>
          <w:tab w:val="left" w:pos="426"/>
        </w:tabs>
        <w:spacing w:line="240" w:lineRule="auto"/>
        <w:rPr>
          <w:rFonts w:eastAsia="Calibri"/>
        </w:rPr>
      </w:pPr>
      <w:r w:rsidRPr="00124E8B">
        <w:rPr>
          <w:rFonts w:eastAsia="Calibri"/>
        </w:rPr>
        <w:t>Obsługa serwisowa wykonywana będzie zgodnie z warunkami wynikającymi z dokumentacji techniczno - ruchowej (DTR) poszczególnych systemów i urządzeń, a także biorąc pod uwagę wymagania wynikające z przepisów ogólnych dla poszczególnych branż.</w:t>
      </w:r>
    </w:p>
    <w:p w:rsidR="002048D0" w:rsidRPr="00124E8B" w:rsidRDefault="002048D0" w:rsidP="002048D0">
      <w:pPr>
        <w:spacing w:line="240" w:lineRule="auto"/>
      </w:pPr>
      <w:r w:rsidRPr="00124E8B">
        <w:t>Zobowiązuje się Wykonawców do przeprowadzenia przeglądów z częstotliwością i zakresem wskazanym w niniejszej umowie z uwzględnieniem treści oferty złożonej przez Wykonawcę w postępowaniu przetargowym.</w:t>
      </w:r>
    </w:p>
    <w:p w:rsidR="002048D0" w:rsidRPr="00124E8B" w:rsidRDefault="002048D0" w:rsidP="002048D0">
      <w:pPr>
        <w:spacing w:line="240" w:lineRule="auto"/>
      </w:pPr>
      <w:r w:rsidRPr="00124E8B">
        <w:t>Wszelkie materiały eksploatacyjne potrzebne do konserwacji urządzeń oraz podlegające okresowej wymianie, Wykonawcy w okresie zlecenia dostarcz</w:t>
      </w:r>
      <w:r w:rsidRPr="00124E8B">
        <w:rPr>
          <w:bCs/>
        </w:rPr>
        <w:t>ą</w:t>
      </w:r>
      <w:r w:rsidRPr="00124E8B">
        <w:t xml:space="preserve"> i wymieni</w:t>
      </w:r>
      <w:r w:rsidRPr="00124E8B">
        <w:rPr>
          <w:bCs/>
        </w:rPr>
        <w:t>ą</w:t>
      </w:r>
      <w:r w:rsidRPr="00124E8B">
        <w:t xml:space="preserve"> na swój koszt uwzględniając to </w:t>
      </w:r>
      <w:r w:rsidRPr="00124E8B">
        <w:br/>
        <w:t xml:space="preserve">w cenie składanej oferty. </w:t>
      </w:r>
    </w:p>
    <w:p w:rsidR="002048D0" w:rsidRPr="00124E8B" w:rsidRDefault="002048D0" w:rsidP="002048D0">
      <w:pPr>
        <w:autoSpaceDE w:val="0"/>
        <w:autoSpaceDN w:val="0"/>
        <w:adjustRightInd w:val="0"/>
        <w:spacing w:line="240" w:lineRule="auto"/>
        <w:rPr>
          <w:rFonts w:eastAsia="Calibri"/>
          <w:b/>
          <w:bCs/>
        </w:rPr>
      </w:pPr>
      <w:r w:rsidRPr="00124E8B">
        <w:rPr>
          <w:rFonts w:eastAsia="Calibri"/>
          <w:b/>
          <w:bCs/>
        </w:rPr>
        <w:t xml:space="preserve">Prace konserwacyjne objęte niniejszym Zamówieniem wykonywane będą zgodnie z instrukcjami eksploatacji i konserwacji systemów i urządzeń, zawartymi w dokumentacji powykonawczej.  </w:t>
      </w:r>
    </w:p>
    <w:p w:rsidR="006741E8" w:rsidRPr="00124E8B" w:rsidRDefault="006741E8" w:rsidP="002048D0">
      <w:pPr>
        <w:shd w:val="clear" w:color="auto" w:fill="FFFFFF"/>
        <w:rPr>
          <w:b/>
          <w:bCs/>
          <w:spacing w:val="-1"/>
        </w:rPr>
      </w:pPr>
    </w:p>
    <w:p w:rsidR="001D3FB8" w:rsidRPr="00124E8B" w:rsidRDefault="001D3FB8" w:rsidP="002048D0">
      <w:pPr>
        <w:shd w:val="clear" w:color="auto" w:fill="FFFFFF"/>
        <w:rPr>
          <w:b/>
          <w:bCs/>
          <w:spacing w:val="-1"/>
        </w:rPr>
      </w:pPr>
    </w:p>
    <w:p w:rsidR="001D3FB8" w:rsidRPr="00124E8B" w:rsidRDefault="001D3FB8" w:rsidP="002048D0">
      <w:pPr>
        <w:shd w:val="clear" w:color="auto" w:fill="FFFFFF"/>
        <w:rPr>
          <w:b/>
          <w:bCs/>
          <w:spacing w:val="-1"/>
        </w:rPr>
      </w:pPr>
    </w:p>
    <w:p w:rsidR="001D3FB8" w:rsidRPr="00124E8B" w:rsidRDefault="001D3FB8" w:rsidP="002048D0">
      <w:pPr>
        <w:shd w:val="clear" w:color="auto" w:fill="FFFFFF"/>
        <w:rPr>
          <w:b/>
          <w:bCs/>
          <w:spacing w:val="-1"/>
        </w:rPr>
      </w:pPr>
    </w:p>
    <w:p w:rsidR="002048D0" w:rsidRPr="00124E8B" w:rsidRDefault="002048D0" w:rsidP="003E2137">
      <w:pPr>
        <w:numPr>
          <w:ilvl w:val="0"/>
          <w:numId w:val="11"/>
        </w:numPr>
        <w:spacing w:after="0" w:line="360" w:lineRule="auto"/>
        <w:jc w:val="both"/>
        <w:rPr>
          <w:b/>
          <w:bCs/>
          <w:spacing w:val="-1"/>
        </w:rPr>
      </w:pPr>
      <w:r w:rsidRPr="00124E8B">
        <w:rPr>
          <w:b/>
          <w:bCs/>
          <w:spacing w:val="-1"/>
        </w:rPr>
        <w:t>Miejsce realizacji usług</w:t>
      </w:r>
    </w:p>
    <w:p w:rsidR="002048D0" w:rsidRPr="00124E8B" w:rsidRDefault="002048D0" w:rsidP="002048D0">
      <w:pPr>
        <w:shd w:val="clear" w:color="auto" w:fill="FFFFFF"/>
      </w:pPr>
      <w:r w:rsidRPr="00124E8B">
        <w:rPr>
          <w:spacing w:val="-1"/>
        </w:rPr>
        <w:t>Usługi serwisowe realizowane będą w następujących lokalizacjach:</w:t>
      </w:r>
    </w:p>
    <w:p w:rsidR="002048D0" w:rsidRPr="00124E8B" w:rsidRDefault="002048D0" w:rsidP="002048D0">
      <w:pPr>
        <w:spacing w:after="120" w:line="20" w:lineRule="exact"/>
      </w:pPr>
    </w:p>
    <w:tbl>
      <w:tblPr>
        <w:tblW w:w="9180" w:type="dxa"/>
        <w:tblInd w:w="40" w:type="dxa"/>
        <w:tblLayout w:type="fixed"/>
        <w:tblCellMar>
          <w:left w:w="40" w:type="dxa"/>
          <w:right w:w="40" w:type="dxa"/>
        </w:tblCellMar>
        <w:tblLook w:val="0000"/>
      </w:tblPr>
      <w:tblGrid>
        <w:gridCol w:w="1620"/>
        <w:gridCol w:w="4629"/>
        <w:gridCol w:w="2931"/>
      </w:tblGrid>
      <w:tr w:rsidR="002048D0" w:rsidRPr="00124E8B" w:rsidTr="00DE758C">
        <w:trPr>
          <w:trHeight w:hRule="exact" w:val="528"/>
        </w:trPr>
        <w:tc>
          <w:tcPr>
            <w:tcW w:w="1620" w:type="dxa"/>
            <w:tcBorders>
              <w:top w:val="single" w:sz="4" w:space="0" w:color="auto"/>
              <w:left w:val="single" w:sz="4" w:space="0" w:color="auto"/>
              <w:bottom w:val="single" w:sz="6" w:space="0" w:color="auto"/>
              <w:right w:val="nil"/>
            </w:tcBorders>
            <w:shd w:val="clear" w:color="auto" w:fill="FFFFFF"/>
          </w:tcPr>
          <w:p w:rsidR="002048D0" w:rsidRPr="00124E8B" w:rsidRDefault="002048D0" w:rsidP="00DE758C">
            <w:pPr>
              <w:shd w:val="clear" w:color="auto" w:fill="FFFFFF"/>
              <w:ind w:left="230"/>
              <w:jc w:val="center"/>
            </w:pPr>
            <w:r w:rsidRPr="00124E8B">
              <w:rPr>
                <w:b/>
                <w:bCs/>
              </w:rPr>
              <w:t>Symbol</w:t>
            </w:r>
          </w:p>
        </w:tc>
        <w:tc>
          <w:tcPr>
            <w:tcW w:w="4629" w:type="dxa"/>
            <w:tcBorders>
              <w:top w:val="single" w:sz="4" w:space="0" w:color="auto"/>
              <w:left w:val="nil"/>
              <w:bottom w:val="single" w:sz="6" w:space="0" w:color="auto"/>
              <w:right w:val="nil"/>
            </w:tcBorders>
            <w:shd w:val="clear" w:color="auto" w:fill="FFFFFF"/>
          </w:tcPr>
          <w:p w:rsidR="002048D0" w:rsidRPr="00124E8B" w:rsidRDefault="002048D0" w:rsidP="00DE758C">
            <w:pPr>
              <w:shd w:val="clear" w:color="auto" w:fill="FFFFFF"/>
              <w:jc w:val="center"/>
            </w:pPr>
            <w:r w:rsidRPr="00124E8B">
              <w:rPr>
                <w:b/>
                <w:bCs/>
              </w:rPr>
              <w:t>Nazwa</w:t>
            </w:r>
          </w:p>
        </w:tc>
        <w:tc>
          <w:tcPr>
            <w:tcW w:w="2931" w:type="dxa"/>
            <w:tcBorders>
              <w:top w:val="single" w:sz="4" w:space="0" w:color="auto"/>
              <w:left w:val="nil"/>
              <w:bottom w:val="single" w:sz="6" w:space="0" w:color="auto"/>
              <w:right w:val="single" w:sz="4" w:space="0" w:color="auto"/>
            </w:tcBorders>
            <w:shd w:val="clear" w:color="auto" w:fill="FFFFFF"/>
          </w:tcPr>
          <w:p w:rsidR="002048D0" w:rsidRPr="00124E8B" w:rsidRDefault="002048D0" w:rsidP="00DE758C">
            <w:pPr>
              <w:shd w:val="clear" w:color="auto" w:fill="FFFFFF"/>
              <w:jc w:val="center"/>
            </w:pPr>
            <w:r w:rsidRPr="00124E8B">
              <w:rPr>
                <w:b/>
                <w:bCs/>
              </w:rPr>
              <w:t>Adres</w:t>
            </w:r>
          </w:p>
        </w:tc>
      </w:tr>
      <w:tr w:rsidR="002048D0" w:rsidRPr="00124E8B" w:rsidTr="00DE758C">
        <w:trPr>
          <w:trHeight w:hRule="exact" w:val="383"/>
        </w:trPr>
        <w:tc>
          <w:tcPr>
            <w:tcW w:w="1620" w:type="dxa"/>
            <w:tcBorders>
              <w:top w:val="single" w:sz="6" w:space="0" w:color="auto"/>
              <w:left w:val="single" w:sz="4" w:space="0" w:color="auto"/>
              <w:bottom w:val="nil"/>
              <w:right w:val="single" w:sz="6" w:space="0" w:color="auto"/>
            </w:tcBorders>
            <w:shd w:val="clear" w:color="auto" w:fill="FFFFFF"/>
          </w:tcPr>
          <w:p w:rsidR="002048D0" w:rsidRPr="00124E8B" w:rsidRDefault="002048D0" w:rsidP="00807232">
            <w:pPr>
              <w:shd w:val="clear" w:color="auto" w:fill="FFFFFF"/>
              <w:spacing w:after="0"/>
            </w:pPr>
            <w:r w:rsidRPr="00124E8B">
              <w:t>CPD PLI CBD</w:t>
            </w:r>
          </w:p>
        </w:tc>
        <w:tc>
          <w:tcPr>
            <w:tcW w:w="4629" w:type="dxa"/>
            <w:tcBorders>
              <w:top w:val="single" w:sz="6" w:space="0" w:color="auto"/>
              <w:left w:val="single" w:sz="6" w:space="0" w:color="auto"/>
              <w:bottom w:val="nil"/>
              <w:right w:val="single" w:sz="6" w:space="0" w:color="auto"/>
            </w:tcBorders>
            <w:shd w:val="clear" w:color="auto" w:fill="FFFFFF"/>
          </w:tcPr>
          <w:p w:rsidR="002048D0" w:rsidRPr="00124E8B" w:rsidRDefault="002048D0" w:rsidP="00807232">
            <w:pPr>
              <w:shd w:val="clear" w:color="auto" w:fill="FFFFFF"/>
              <w:spacing w:after="0"/>
            </w:pPr>
            <w:r w:rsidRPr="00124E8B">
              <w:t>Centrum Przetwarzania Danych</w:t>
            </w:r>
          </w:p>
        </w:tc>
        <w:tc>
          <w:tcPr>
            <w:tcW w:w="2931" w:type="dxa"/>
            <w:tcBorders>
              <w:top w:val="single" w:sz="6" w:space="0" w:color="auto"/>
              <w:left w:val="single" w:sz="6" w:space="0" w:color="auto"/>
              <w:bottom w:val="nil"/>
              <w:right w:val="single" w:sz="4" w:space="0" w:color="auto"/>
            </w:tcBorders>
            <w:shd w:val="clear" w:color="auto" w:fill="FFFFFF"/>
          </w:tcPr>
          <w:p w:rsidR="002048D0" w:rsidRPr="00124E8B" w:rsidRDefault="002048D0" w:rsidP="00807232">
            <w:pPr>
              <w:shd w:val="clear" w:color="auto" w:fill="FFFFFF"/>
              <w:spacing w:after="0"/>
            </w:pPr>
            <w:r w:rsidRPr="00124E8B">
              <w:t xml:space="preserve">Borucza, </w:t>
            </w:r>
            <w:r w:rsidRPr="00124E8B">
              <w:rPr>
                <w:bCs/>
              </w:rPr>
              <w:t>05-282 Strachówka</w:t>
            </w:r>
          </w:p>
        </w:tc>
      </w:tr>
      <w:tr w:rsidR="002048D0" w:rsidRPr="00124E8B" w:rsidTr="00DE758C">
        <w:trPr>
          <w:trHeight w:hRule="exact" w:val="721"/>
        </w:trPr>
        <w:tc>
          <w:tcPr>
            <w:tcW w:w="1620" w:type="dxa"/>
            <w:tcBorders>
              <w:top w:val="nil"/>
              <w:left w:val="single" w:sz="4" w:space="0" w:color="auto"/>
              <w:bottom w:val="nil"/>
              <w:right w:val="single" w:sz="6" w:space="0" w:color="auto"/>
            </w:tcBorders>
            <w:shd w:val="clear" w:color="auto" w:fill="FFFFFF"/>
          </w:tcPr>
          <w:p w:rsidR="002048D0" w:rsidRPr="00124E8B" w:rsidRDefault="002048D0" w:rsidP="00807232">
            <w:pPr>
              <w:shd w:val="clear" w:color="auto" w:fill="FFFFFF"/>
              <w:spacing w:after="0"/>
            </w:pPr>
            <w:r w:rsidRPr="00124E8B">
              <w:t>Borucza</w:t>
            </w:r>
          </w:p>
        </w:tc>
        <w:tc>
          <w:tcPr>
            <w:tcW w:w="4629" w:type="dxa"/>
            <w:tcBorders>
              <w:top w:val="nil"/>
              <w:left w:val="single" w:sz="6" w:space="0" w:color="auto"/>
              <w:bottom w:val="nil"/>
              <w:right w:val="single" w:sz="6" w:space="0" w:color="auto"/>
            </w:tcBorders>
            <w:shd w:val="clear" w:color="auto" w:fill="FFFFFF"/>
          </w:tcPr>
          <w:p w:rsidR="002048D0" w:rsidRPr="00124E8B" w:rsidRDefault="002048D0" w:rsidP="00807232">
            <w:pPr>
              <w:shd w:val="clear" w:color="auto" w:fill="FFFFFF"/>
              <w:spacing w:after="0"/>
            </w:pPr>
            <w:r w:rsidRPr="00124E8B">
              <w:t>Platformy Lokalizacyjnej z Centralną Bazą Danych</w:t>
            </w:r>
          </w:p>
          <w:p w:rsidR="002048D0" w:rsidRPr="00124E8B" w:rsidRDefault="002048D0" w:rsidP="00807232">
            <w:pPr>
              <w:shd w:val="clear" w:color="auto" w:fill="FFFFFF"/>
              <w:spacing w:after="0"/>
            </w:pPr>
            <w:r w:rsidRPr="00124E8B">
              <w:t>(CPD PLI CBD)</w:t>
            </w:r>
          </w:p>
        </w:tc>
        <w:tc>
          <w:tcPr>
            <w:tcW w:w="2931" w:type="dxa"/>
            <w:tcBorders>
              <w:top w:val="nil"/>
              <w:left w:val="single" w:sz="6" w:space="0" w:color="auto"/>
              <w:bottom w:val="nil"/>
              <w:right w:val="single" w:sz="4" w:space="0" w:color="auto"/>
            </w:tcBorders>
            <w:shd w:val="clear" w:color="auto" w:fill="FFFFFF"/>
          </w:tcPr>
          <w:p w:rsidR="002048D0" w:rsidRPr="00124E8B" w:rsidRDefault="002048D0" w:rsidP="00807232">
            <w:pPr>
              <w:shd w:val="clear" w:color="auto" w:fill="FFFFFF"/>
              <w:spacing w:after="0"/>
            </w:pPr>
            <w:r w:rsidRPr="00124E8B">
              <w:rPr>
                <w:bCs/>
              </w:rPr>
              <w:t>powiat Wołomin</w:t>
            </w:r>
          </w:p>
        </w:tc>
      </w:tr>
      <w:tr w:rsidR="002048D0" w:rsidRPr="00124E8B" w:rsidTr="00DE758C">
        <w:trPr>
          <w:trHeight w:hRule="exact" w:val="418"/>
        </w:trPr>
        <w:tc>
          <w:tcPr>
            <w:tcW w:w="1620" w:type="dxa"/>
            <w:tcBorders>
              <w:top w:val="single" w:sz="6" w:space="0" w:color="auto"/>
              <w:left w:val="single" w:sz="4" w:space="0" w:color="auto"/>
              <w:bottom w:val="nil"/>
              <w:right w:val="single" w:sz="6" w:space="0" w:color="auto"/>
            </w:tcBorders>
            <w:shd w:val="clear" w:color="auto" w:fill="FFFFFF"/>
          </w:tcPr>
          <w:p w:rsidR="002048D0" w:rsidRPr="00124E8B" w:rsidRDefault="002048D0" w:rsidP="00807232">
            <w:pPr>
              <w:shd w:val="clear" w:color="auto" w:fill="FFFFFF"/>
            </w:pPr>
            <w:r w:rsidRPr="00124E8B">
              <w:t>CPD PLI CBD</w:t>
            </w:r>
          </w:p>
        </w:tc>
        <w:tc>
          <w:tcPr>
            <w:tcW w:w="4629" w:type="dxa"/>
            <w:tcBorders>
              <w:top w:val="single" w:sz="6" w:space="0" w:color="auto"/>
              <w:left w:val="single" w:sz="6" w:space="0" w:color="auto"/>
              <w:bottom w:val="nil"/>
              <w:right w:val="single" w:sz="6" w:space="0" w:color="auto"/>
            </w:tcBorders>
            <w:shd w:val="clear" w:color="auto" w:fill="FFFFFF"/>
          </w:tcPr>
          <w:p w:rsidR="002048D0" w:rsidRPr="00124E8B" w:rsidRDefault="002048D0" w:rsidP="00807232">
            <w:pPr>
              <w:shd w:val="clear" w:color="auto" w:fill="FFFFFF"/>
            </w:pPr>
            <w:r w:rsidRPr="00124E8B">
              <w:t>Centrum Przetwarzania Danych</w:t>
            </w:r>
          </w:p>
        </w:tc>
        <w:tc>
          <w:tcPr>
            <w:tcW w:w="2931" w:type="dxa"/>
            <w:tcBorders>
              <w:top w:val="single" w:sz="6" w:space="0" w:color="auto"/>
              <w:left w:val="single" w:sz="6" w:space="0" w:color="auto"/>
              <w:bottom w:val="nil"/>
              <w:right w:val="single" w:sz="4" w:space="0" w:color="auto"/>
            </w:tcBorders>
            <w:shd w:val="clear" w:color="auto" w:fill="FFFFFF"/>
          </w:tcPr>
          <w:p w:rsidR="002048D0" w:rsidRPr="00124E8B" w:rsidRDefault="002048D0" w:rsidP="00807232">
            <w:pPr>
              <w:shd w:val="clear" w:color="auto" w:fill="FFFFFF"/>
            </w:pPr>
            <w:r w:rsidRPr="00124E8B">
              <w:t>ul. Wróblewskiego 75</w:t>
            </w:r>
          </w:p>
        </w:tc>
      </w:tr>
      <w:tr w:rsidR="002048D0" w:rsidRPr="00124E8B" w:rsidTr="00E8052E">
        <w:trPr>
          <w:trHeight w:hRule="exact" w:val="820"/>
        </w:trPr>
        <w:tc>
          <w:tcPr>
            <w:tcW w:w="1620" w:type="dxa"/>
            <w:tcBorders>
              <w:top w:val="nil"/>
              <w:left w:val="single" w:sz="4" w:space="0" w:color="auto"/>
              <w:bottom w:val="single" w:sz="4" w:space="0" w:color="auto"/>
              <w:right w:val="single" w:sz="6" w:space="0" w:color="auto"/>
            </w:tcBorders>
            <w:shd w:val="clear" w:color="auto" w:fill="FFFFFF"/>
          </w:tcPr>
          <w:p w:rsidR="002048D0" w:rsidRPr="00124E8B" w:rsidRDefault="002048D0" w:rsidP="00807232">
            <w:pPr>
              <w:shd w:val="clear" w:color="auto" w:fill="FFFFFF"/>
            </w:pPr>
            <w:r w:rsidRPr="00124E8B">
              <w:t>Siemianowice</w:t>
            </w:r>
          </w:p>
          <w:p w:rsidR="002048D0" w:rsidRPr="00124E8B" w:rsidRDefault="002048D0" w:rsidP="00807232">
            <w:pPr>
              <w:shd w:val="clear" w:color="auto" w:fill="FFFFFF"/>
            </w:pPr>
            <w:r w:rsidRPr="00124E8B">
              <w:t>Śląskie</w:t>
            </w:r>
          </w:p>
        </w:tc>
        <w:tc>
          <w:tcPr>
            <w:tcW w:w="4629" w:type="dxa"/>
            <w:tcBorders>
              <w:top w:val="nil"/>
              <w:left w:val="single" w:sz="6" w:space="0" w:color="auto"/>
              <w:bottom w:val="single" w:sz="4" w:space="0" w:color="auto"/>
              <w:right w:val="single" w:sz="6" w:space="0" w:color="auto"/>
            </w:tcBorders>
            <w:shd w:val="clear" w:color="auto" w:fill="FFFFFF"/>
          </w:tcPr>
          <w:p w:rsidR="002048D0" w:rsidRPr="00124E8B" w:rsidRDefault="002048D0" w:rsidP="00807232">
            <w:pPr>
              <w:shd w:val="clear" w:color="auto" w:fill="FFFFFF"/>
              <w:spacing w:after="0"/>
            </w:pPr>
            <w:r w:rsidRPr="00124E8B">
              <w:t>Platformy Lokalizacyjnej z Centralną Bazą Danych</w:t>
            </w:r>
          </w:p>
          <w:p w:rsidR="002048D0" w:rsidRPr="00124E8B" w:rsidRDefault="002048D0" w:rsidP="00807232">
            <w:pPr>
              <w:shd w:val="clear" w:color="auto" w:fill="FFFFFF"/>
            </w:pPr>
            <w:r w:rsidRPr="00124E8B">
              <w:t>(CPD PLI CBD)</w:t>
            </w:r>
          </w:p>
        </w:tc>
        <w:tc>
          <w:tcPr>
            <w:tcW w:w="2931" w:type="dxa"/>
            <w:tcBorders>
              <w:top w:val="nil"/>
              <w:left w:val="single" w:sz="6" w:space="0" w:color="auto"/>
              <w:bottom w:val="single" w:sz="4" w:space="0" w:color="auto"/>
              <w:right w:val="single" w:sz="4" w:space="0" w:color="auto"/>
            </w:tcBorders>
            <w:shd w:val="clear" w:color="auto" w:fill="FFFFFF"/>
          </w:tcPr>
          <w:p w:rsidR="002048D0" w:rsidRPr="00124E8B" w:rsidRDefault="002048D0" w:rsidP="00807232">
            <w:pPr>
              <w:shd w:val="clear" w:color="auto" w:fill="FFFFFF"/>
            </w:pPr>
            <w:r w:rsidRPr="00124E8B">
              <w:t>41-106 Siemianowice Śląskie</w:t>
            </w:r>
          </w:p>
        </w:tc>
      </w:tr>
    </w:tbl>
    <w:p w:rsidR="00C27C2F" w:rsidRPr="00124E8B" w:rsidRDefault="00C27C2F" w:rsidP="002048D0">
      <w:pPr>
        <w:rPr>
          <w:b/>
        </w:rPr>
      </w:pPr>
    </w:p>
    <w:p w:rsidR="002048D0" w:rsidRPr="00124E8B" w:rsidRDefault="002048D0" w:rsidP="003E2137">
      <w:pPr>
        <w:numPr>
          <w:ilvl w:val="0"/>
          <w:numId w:val="11"/>
        </w:numPr>
        <w:spacing w:after="0" w:line="360" w:lineRule="auto"/>
        <w:jc w:val="both"/>
        <w:rPr>
          <w:b/>
        </w:rPr>
      </w:pPr>
      <w:r w:rsidRPr="00124E8B">
        <w:rPr>
          <w:b/>
        </w:rPr>
        <w:t>DEFINICJE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7"/>
        <w:gridCol w:w="7041"/>
      </w:tblGrid>
      <w:tr w:rsidR="002048D0" w:rsidRPr="00124E8B" w:rsidTr="00DE758C">
        <w:trPr>
          <w:cantSplit/>
          <w:trHeight w:val="517"/>
          <w:tblHeader/>
        </w:trPr>
        <w:tc>
          <w:tcPr>
            <w:tcW w:w="2247" w:type="dxa"/>
            <w:vAlign w:val="center"/>
          </w:tcPr>
          <w:p w:rsidR="002048D0" w:rsidRPr="00124E8B" w:rsidRDefault="002048D0" w:rsidP="00DE758C">
            <w:pPr>
              <w:rPr>
                <w:b/>
              </w:rPr>
            </w:pPr>
            <w:r w:rsidRPr="00124E8B">
              <w:rPr>
                <w:b/>
              </w:rPr>
              <w:t>Pojęcie</w:t>
            </w:r>
          </w:p>
        </w:tc>
        <w:tc>
          <w:tcPr>
            <w:tcW w:w="7041" w:type="dxa"/>
            <w:vAlign w:val="center"/>
          </w:tcPr>
          <w:p w:rsidR="002048D0" w:rsidRPr="00124E8B" w:rsidRDefault="002048D0" w:rsidP="00DE758C">
            <w:pPr>
              <w:jc w:val="center"/>
              <w:rPr>
                <w:b/>
              </w:rPr>
            </w:pPr>
            <w:r w:rsidRPr="00124E8B">
              <w:rPr>
                <w:b/>
              </w:rPr>
              <w:t>Definicja</w:t>
            </w:r>
          </w:p>
        </w:tc>
      </w:tr>
      <w:tr w:rsidR="002048D0" w:rsidRPr="00124E8B" w:rsidTr="00DE758C">
        <w:trPr>
          <w:cantSplit/>
        </w:trPr>
        <w:tc>
          <w:tcPr>
            <w:tcW w:w="2247" w:type="dxa"/>
          </w:tcPr>
          <w:p w:rsidR="002048D0" w:rsidRPr="00124E8B" w:rsidRDefault="002048D0" w:rsidP="00DE758C">
            <w:pPr>
              <w:rPr>
                <w:rStyle w:val="FontStyle55"/>
                <w:rFonts w:cs="Times New Roman"/>
              </w:rPr>
            </w:pPr>
            <w:r w:rsidRPr="00124E8B">
              <w:rPr>
                <w:rStyle w:val="FontStyle46"/>
              </w:rPr>
              <w:t>System PLI CBD</w:t>
            </w:r>
          </w:p>
          <w:p w:rsidR="002048D0" w:rsidRPr="00124E8B" w:rsidRDefault="002048D0" w:rsidP="00DE758C">
            <w:pPr>
              <w:rPr>
                <w:b/>
              </w:rPr>
            </w:pPr>
            <w:r w:rsidRPr="00124E8B">
              <w:rPr>
                <w:rStyle w:val="FontStyle55"/>
                <w:rFonts w:cs="Times New Roman"/>
                <w:b/>
              </w:rPr>
              <w:t>(System)</w:t>
            </w:r>
          </w:p>
        </w:tc>
        <w:tc>
          <w:tcPr>
            <w:tcW w:w="7041" w:type="dxa"/>
          </w:tcPr>
          <w:p w:rsidR="002048D0" w:rsidRPr="00124E8B" w:rsidRDefault="002048D0" w:rsidP="00DE758C">
            <w:r w:rsidRPr="00124E8B">
              <w:rPr>
                <w:rStyle w:val="FontStyle55"/>
                <w:rFonts w:cs="Times New Roman"/>
              </w:rPr>
              <w:t xml:space="preserve">System Platforma Lokalizacyjno-Informacyjna z Centralą Bazą Danych (PLI CBD) to System Informatyczny, o którym mowa w art. 78 ust. 4 ustawy Prawo telekomunikacyjne. </w:t>
            </w:r>
            <w:r w:rsidRPr="00124E8B">
              <w:rPr>
                <w:rStyle w:val="FontStyle55"/>
                <w:rFonts w:cs="Times New Roman"/>
                <w:b/>
              </w:rPr>
              <w:t>System PLI CBD</w:t>
            </w:r>
            <w:r w:rsidRPr="00124E8B">
              <w:rPr>
                <w:rStyle w:val="FontStyle55"/>
                <w:rFonts w:cs="Times New Roman"/>
              </w:rPr>
              <w:t xml:space="preserve"> składa się z </w:t>
            </w:r>
            <w:r w:rsidRPr="00124E8B">
              <w:rPr>
                <w:rStyle w:val="FontStyle55"/>
                <w:rFonts w:cs="Times New Roman"/>
                <w:b/>
              </w:rPr>
              <w:t>Aplikacji PLI CBD</w:t>
            </w:r>
            <w:r w:rsidRPr="00124E8B">
              <w:rPr>
                <w:rStyle w:val="FontStyle55"/>
                <w:rFonts w:cs="Times New Roman"/>
              </w:rPr>
              <w:t xml:space="preserve">, </w:t>
            </w:r>
            <w:r w:rsidRPr="00124E8B">
              <w:rPr>
                <w:rStyle w:val="FontStyle46"/>
              </w:rPr>
              <w:t>Infrastruktury Informatycznej PLI CBD</w:t>
            </w:r>
            <w:r w:rsidRPr="00124E8B">
              <w:rPr>
                <w:rStyle w:val="FontStyle46"/>
                <w:b w:val="0"/>
              </w:rPr>
              <w:t xml:space="preserve"> oraz </w:t>
            </w:r>
            <w:r w:rsidRPr="00124E8B">
              <w:rPr>
                <w:rStyle w:val="FontStyle46"/>
              </w:rPr>
              <w:t>Infrastruktury Technicznej PLI CBD</w:t>
            </w:r>
            <w:r w:rsidRPr="00124E8B">
              <w:rPr>
                <w:rStyle w:val="FontStyle46"/>
                <w:b w:val="0"/>
              </w:rPr>
              <w:t xml:space="preserve">. Przedmiotem niniejszej umowy jest Infrastruktura Techniczna. Systemem PLI CBD tym </w:t>
            </w:r>
            <w:r w:rsidRPr="00124E8B">
              <w:rPr>
                <w:rStyle w:val="FontStyle55"/>
                <w:rFonts w:cs="Times New Roman"/>
              </w:rPr>
              <w:t xml:space="preserve">zarządza Prezes UKE na podstawie art. 78 ust. 6 ustawy Prawo telekomunikacyjne. </w:t>
            </w:r>
            <w:r w:rsidRPr="00124E8B">
              <w:rPr>
                <w:rStyle w:val="FontStyle55"/>
                <w:rFonts w:cs="Times New Roman"/>
                <w:b/>
              </w:rPr>
              <w:t>System PLI CBD</w:t>
            </w:r>
            <w:r w:rsidRPr="00124E8B">
              <w:rPr>
                <w:rStyle w:val="FontStyle55"/>
                <w:rFonts w:cs="Times New Roman"/>
              </w:rPr>
              <w:t xml:space="preserve"> został wytworzony podczas dwóch projektów, które zostały zakończone odpowiednio w czerwcu 2011 roku oraz w czerwcu 2015 roku i pojęciem </w:t>
            </w:r>
            <w:r w:rsidRPr="00124E8B">
              <w:rPr>
                <w:rStyle w:val="FontStyle55"/>
                <w:rFonts w:cs="Times New Roman"/>
                <w:b/>
              </w:rPr>
              <w:t>System PLI CBD</w:t>
            </w:r>
            <w:r w:rsidRPr="00124E8B">
              <w:rPr>
                <w:rStyle w:val="FontStyle55"/>
                <w:rFonts w:cs="Times New Roman"/>
              </w:rPr>
              <w:t xml:space="preserve"> określane są rezultaty i produkty obu tych projektów.</w:t>
            </w:r>
          </w:p>
        </w:tc>
      </w:tr>
      <w:tr w:rsidR="002048D0" w:rsidRPr="00124E8B" w:rsidTr="00DE758C">
        <w:trPr>
          <w:cantSplit/>
        </w:trPr>
        <w:tc>
          <w:tcPr>
            <w:tcW w:w="2247" w:type="dxa"/>
          </w:tcPr>
          <w:p w:rsidR="002048D0" w:rsidRPr="00124E8B" w:rsidRDefault="002048D0" w:rsidP="00DE758C">
            <w:pPr>
              <w:rPr>
                <w:rStyle w:val="FontStyle46"/>
              </w:rPr>
            </w:pPr>
            <w:r w:rsidRPr="00124E8B">
              <w:rPr>
                <w:rStyle w:val="FontStyle46"/>
              </w:rPr>
              <w:t>Infrastruktura Techniczna</w:t>
            </w:r>
          </w:p>
          <w:p w:rsidR="002048D0" w:rsidRPr="00124E8B" w:rsidRDefault="002048D0" w:rsidP="00DE758C">
            <w:r w:rsidRPr="00124E8B">
              <w:rPr>
                <w:rStyle w:val="FontStyle46"/>
              </w:rPr>
              <w:t>(PLI CBD)</w:t>
            </w:r>
          </w:p>
        </w:tc>
        <w:tc>
          <w:tcPr>
            <w:tcW w:w="7041" w:type="dxa"/>
          </w:tcPr>
          <w:p w:rsidR="002048D0" w:rsidRPr="00124E8B" w:rsidRDefault="002048D0" w:rsidP="00DE758C">
            <w:r w:rsidRPr="00124E8B">
              <w:rPr>
                <w:rStyle w:val="FontStyle55"/>
                <w:rFonts w:cs="Times New Roman"/>
              </w:rPr>
              <w:t xml:space="preserve">Całość sprzętu znajdującego się w Centrach Przetwarzania Danych PLI CBD dostarczona i zainstalowana w ramach prowadzonych dwóch projektów PLI CBD oraz PLI CBD2, a nie wymieniona w pozycji </w:t>
            </w:r>
            <w:r w:rsidRPr="00124E8B">
              <w:rPr>
                <w:rStyle w:val="FontStyle55"/>
                <w:rFonts w:cs="Times New Roman"/>
                <w:b/>
              </w:rPr>
              <w:t>Infrastruktura Informatyczna PLI CBD</w:t>
            </w:r>
            <w:r w:rsidRPr="00124E8B">
              <w:rPr>
                <w:rStyle w:val="FontStyle55"/>
                <w:rFonts w:cs="Times New Roman"/>
              </w:rPr>
              <w:t xml:space="preserve"> wraz z systemem jej monitoringu oraz wykorzystywanym przez tę infrastrukturę oprogramowaniem. W skład </w:t>
            </w:r>
            <w:r w:rsidRPr="00124E8B">
              <w:rPr>
                <w:rStyle w:val="FontStyle46"/>
              </w:rPr>
              <w:t xml:space="preserve">Infrastruktury Technicznej PLI CBD </w:t>
            </w:r>
            <w:r w:rsidRPr="00124E8B">
              <w:rPr>
                <w:rStyle w:val="FontStyle55"/>
                <w:rFonts w:cs="Times New Roman"/>
              </w:rPr>
              <w:t xml:space="preserve">wchodzą </w:t>
            </w:r>
            <w:r w:rsidRPr="00124E8B">
              <w:rPr>
                <w:rStyle w:val="FontStyle55"/>
                <w:rFonts w:cs="Times New Roman"/>
                <w:b/>
              </w:rPr>
              <w:t>Komponenty</w:t>
            </w:r>
            <w:r w:rsidRPr="00124E8B">
              <w:rPr>
                <w:rStyle w:val="FontStyle55"/>
                <w:rFonts w:cs="Times New Roman"/>
              </w:rPr>
              <w:t xml:space="preserve"> </w:t>
            </w:r>
            <w:r w:rsidRPr="00124E8B">
              <w:rPr>
                <w:rStyle w:val="FontStyle55"/>
                <w:rFonts w:cs="Times New Roman"/>
                <w:b/>
              </w:rPr>
              <w:t>Zastanej Infrastruktury Technicznej PLI CBD</w:t>
            </w:r>
            <w:r w:rsidRPr="00124E8B">
              <w:rPr>
                <w:rStyle w:val="FontStyle55"/>
                <w:rFonts w:cs="Times New Roman"/>
              </w:rPr>
              <w:t xml:space="preserve">, jak również elementy dodane, wymienione, uzupełnione w ramach realizacji niniejszej umowy oraz także dodane, wymienione lub uzupełnione przez </w:t>
            </w:r>
            <w:r w:rsidRPr="00124E8B">
              <w:rPr>
                <w:rStyle w:val="FontStyle55"/>
                <w:rFonts w:cs="Times New Roman"/>
                <w:b/>
              </w:rPr>
              <w:t>Zamawiającego</w:t>
            </w:r>
            <w:r w:rsidRPr="00124E8B">
              <w:rPr>
                <w:rStyle w:val="FontStyle55"/>
                <w:rFonts w:cs="Times New Roman"/>
              </w:rPr>
              <w:t xml:space="preserve"> w czasie trwania niniejszej umowy.</w:t>
            </w:r>
          </w:p>
        </w:tc>
      </w:tr>
      <w:tr w:rsidR="002048D0" w:rsidRPr="00124E8B" w:rsidTr="00DE758C">
        <w:trPr>
          <w:cantSplit/>
        </w:trPr>
        <w:tc>
          <w:tcPr>
            <w:tcW w:w="2247" w:type="dxa"/>
          </w:tcPr>
          <w:p w:rsidR="002048D0" w:rsidRPr="00124E8B" w:rsidRDefault="002048D0" w:rsidP="00DE758C">
            <w:pPr>
              <w:rPr>
                <w:rStyle w:val="FontStyle52"/>
                <w:rFonts w:ascii="Calibri" w:hAnsi="Calibri"/>
                <w:sz w:val="22"/>
                <w:szCs w:val="22"/>
              </w:rPr>
            </w:pPr>
            <w:r w:rsidRPr="00124E8B">
              <w:rPr>
                <w:rStyle w:val="FontStyle52"/>
                <w:rFonts w:ascii="Calibri" w:hAnsi="Calibri"/>
                <w:sz w:val="22"/>
                <w:szCs w:val="22"/>
              </w:rPr>
              <w:t>Infrastruktura Klimatyzacyjna</w:t>
            </w:r>
          </w:p>
          <w:p w:rsidR="002048D0" w:rsidRPr="00124E8B" w:rsidRDefault="002048D0" w:rsidP="00DE758C">
            <w:pPr>
              <w:rPr>
                <w:rStyle w:val="FontStyle52"/>
                <w:rFonts w:ascii="Calibri" w:hAnsi="Calibri"/>
                <w:sz w:val="22"/>
                <w:szCs w:val="22"/>
              </w:rPr>
            </w:pPr>
            <w:r w:rsidRPr="00124E8B">
              <w:rPr>
                <w:rStyle w:val="FontStyle52"/>
                <w:rFonts w:ascii="Calibri" w:hAnsi="Calibri"/>
                <w:sz w:val="22"/>
                <w:szCs w:val="22"/>
              </w:rPr>
              <w:t>(PLI CBD)</w:t>
            </w:r>
          </w:p>
        </w:tc>
        <w:tc>
          <w:tcPr>
            <w:tcW w:w="7041" w:type="dxa"/>
          </w:tcPr>
          <w:p w:rsidR="002048D0" w:rsidRPr="00124E8B" w:rsidRDefault="002048D0" w:rsidP="00DE758C">
            <w:pPr>
              <w:rPr>
                <w:rStyle w:val="FontStyle54"/>
                <w:rFonts w:ascii="Calibri" w:hAnsi="Calibri"/>
                <w:sz w:val="22"/>
                <w:szCs w:val="22"/>
              </w:rPr>
            </w:pPr>
            <w:r w:rsidRPr="00124E8B">
              <w:rPr>
                <w:rStyle w:val="FontStyle54"/>
                <w:rFonts w:ascii="Calibri" w:hAnsi="Calibri"/>
                <w:sz w:val="22"/>
                <w:szCs w:val="22"/>
              </w:rPr>
              <w:t xml:space="preserve">Urządzenia klimatyzacyjne i wentylacyjne (przewietrzania) będące elementami </w:t>
            </w:r>
            <w:r w:rsidRPr="00124E8B">
              <w:rPr>
                <w:rStyle w:val="FontStyle54"/>
                <w:rFonts w:ascii="Calibri" w:hAnsi="Calibri"/>
                <w:b/>
                <w:sz w:val="22"/>
                <w:szCs w:val="22"/>
              </w:rPr>
              <w:t>Infrastruktury Technicznej PLI CBD</w:t>
            </w:r>
            <w:r w:rsidRPr="00124E8B">
              <w:rPr>
                <w:rStyle w:val="FontStyle54"/>
                <w:rFonts w:ascii="Calibri" w:hAnsi="Calibri"/>
                <w:sz w:val="22"/>
                <w:szCs w:val="22"/>
              </w:rPr>
              <w:t xml:space="preserve"> i wykorzystywane na potrzeby </w:t>
            </w:r>
            <w:r w:rsidRPr="00124E8B">
              <w:rPr>
                <w:rStyle w:val="FontStyle54"/>
                <w:rFonts w:ascii="Calibri" w:hAnsi="Calibri"/>
                <w:b/>
                <w:sz w:val="22"/>
                <w:szCs w:val="22"/>
              </w:rPr>
              <w:t>Systemu PLI CBD</w:t>
            </w:r>
            <w:r w:rsidRPr="00124E8B">
              <w:rPr>
                <w:rStyle w:val="FontStyle54"/>
                <w:rFonts w:ascii="Calibri" w:hAnsi="Calibri"/>
                <w:sz w:val="22"/>
                <w:szCs w:val="22"/>
              </w:rPr>
              <w:t>.</w:t>
            </w:r>
          </w:p>
        </w:tc>
      </w:tr>
      <w:tr w:rsidR="002048D0" w:rsidRPr="00124E8B" w:rsidTr="00DE758C">
        <w:trPr>
          <w:cantSplit/>
        </w:trPr>
        <w:tc>
          <w:tcPr>
            <w:tcW w:w="2247" w:type="dxa"/>
          </w:tcPr>
          <w:p w:rsidR="002048D0" w:rsidRPr="00124E8B" w:rsidRDefault="002048D0" w:rsidP="00DE758C">
            <w:r w:rsidRPr="00124E8B">
              <w:rPr>
                <w:rStyle w:val="FontStyle52"/>
                <w:rFonts w:ascii="Calibri" w:hAnsi="Calibri"/>
                <w:sz w:val="22"/>
                <w:szCs w:val="22"/>
              </w:rPr>
              <w:lastRenderedPageBreak/>
              <w:t>Usługi Utrzymania</w:t>
            </w:r>
          </w:p>
        </w:tc>
        <w:tc>
          <w:tcPr>
            <w:tcW w:w="7041" w:type="dxa"/>
          </w:tcPr>
          <w:p w:rsidR="002048D0" w:rsidRPr="00124E8B" w:rsidRDefault="002048D0" w:rsidP="00DE758C">
            <w:r w:rsidRPr="00124E8B">
              <w:rPr>
                <w:rStyle w:val="FontStyle54"/>
                <w:rFonts w:ascii="Calibri" w:hAnsi="Calibri"/>
                <w:sz w:val="22"/>
                <w:szCs w:val="22"/>
              </w:rPr>
              <w:t xml:space="preserve">Opisane umową usługi mające na celu zapewnienie poprawnego działania </w:t>
            </w:r>
            <w:r w:rsidRPr="00124E8B">
              <w:rPr>
                <w:rStyle w:val="FontStyle54"/>
                <w:rFonts w:ascii="Calibri" w:hAnsi="Calibri"/>
                <w:b/>
                <w:sz w:val="22"/>
                <w:szCs w:val="22"/>
              </w:rPr>
              <w:t>Systemu PLI CBD</w:t>
            </w:r>
            <w:r w:rsidRPr="00124E8B">
              <w:rPr>
                <w:rStyle w:val="FontStyle54"/>
                <w:rFonts w:ascii="Calibri" w:hAnsi="Calibri"/>
                <w:sz w:val="22"/>
                <w:szCs w:val="22"/>
              </w:rPr>
              <w:t xml:space="preserve"> oraz wsparcie </w:t>
            </w:r>
            <w:r w:rsidRPr="00124E8B">
              <w:rPr>
                <w:rStyle w:val="FontStyle54"/>
                <w:rFonts w:ascii="Calibri" w:hAnsi="Calibri"/>
                <w:b/>
                <w:sz w:val="22"/>
                <w:szCs w:val="22"/>
              </w:rPr>
              <w:t>Zamawiającego</w:t>
            </w:r>
            <w:r w:rsidRPr="00124E8B">
              <w:rPr>
                <w:rStyle w:val="FontStyle54"/>
                <w:rFonts w:ascii="Calibri" w:hAnsi="Calibri"/>
                <w:sz w:val="22"/>
                <w:szCs w:val="22"/>
              </w:rPr>
              <w:t xml:space="preserve"> w korzystaniu z </w:t>
            </w:r>
            <w:r w:rsidRPr="00124E8B">
              <w:rPr>
                <w:rStyle w:val="FontStyle54"/>
                <w:rFonts w:ascii="Calibri" w:hAnsi="Calibri"/>
                <w:b/>
                <w:sz w:val="22"/>
                <w:szCs w:val="22"/>
              </w:rPr>
              <w:t>Systemu PLI CBD</w:t>
            </w:r>
            <w:r w:rsidRPr="00124E8B">
              <w:rPr>
                <w:rStyle w:val="FontStyle54"/>
                <w:rFonts w:ascii="Calibri" w:hAnsi="Calibri"/>
                <w:sz w:val="22"/>
                <w:szCs w:val="22"/>
              </w:rPr>
              <w:t xml:space="preserve">. </w:t>
            </w:r>
            <w:r w:rsidRPr="00124E8B">
              <w:rPr>
                <w:rStyle w:val="FontStyle54"/>
                <w:rFonts w:ascii="Calibri" w:hAnsi="Calibri"/>
                <w:b/>
                <w:sz w:val="22"/>
                <w:szCs w:val="22"/>
              </w:rPr>
              <w:t>awarii</w:t>
            </w:r>
            <w:r w:rsidRPr="00124E8B">
              <w:rPr>
                <w:rStyle w:val="FontStyle54"/>
                <w:rFonts w:ascii="Calibri" w:hAnsi="Calibri"/>
                <w:sz w:val="22"/>
                <w:szCs w:val="22"/>
              </w:rPr>
              <w:t xml:space="preserve"> sprzętu wchodzącego w skład </w:t>
            </w:r>
            <w:r w:rsidRPr="00124E8B">
              <w:rPr>
                <w:rStyle w:val="FontStyle54"/>
                <w:rFonts w:ascii="Calibri" w:hAnsi="Calibri"/>
                <w:b/>
                <w:sz w:val="22"/>
                <w:szCs w:val="22"/>
              </w:rPr>
              <w:t>Infrastruktury Technicznej PLI CBD wraz z Infrastrukturą Klimatyzacyjną</w:t>
            </w:r>
            <w:r w:rsidRPr="00124E8B">
              <w:rPr>
                <w:rStyle w:val="FontStyle54"/>
                <w:rFonts w:ascii="Calibri" w:hAnsi="Calibri"/>
                <w:sz w:val="22"/>
                <w:szCs w:val="22"/>
              </w:rPr>
              <w:t>.</w:t>
            </w:r>
          </w:p>
        </w:tc>
      </w:tr>
      <w:tr w:rsidR="002048D0" w:rsidRPr="00124E8B" w:rsidTr="00DE758C">
        <w:trPr>
          <w:cantSplit/>
        </w:trPr>
        <w:tc>
          <w:tcPr>
            <w:tcW w:w="2247" w:type="dxa"/>
          </w:tcPr>
          <w:p w:rsidR="002048D0" w:rsidRPr="00124E8B" w:rsidRDefault="002048D0" w:rsidP="00DE758C">
            <w:r w:rsidRPr="00124E8B">
              <w:rPr>
                <w:rStyle w:val="FontStyle52"/>
                <w:rFonts w:ascii="Calibri" w:hAnsi="Calibri"/>
                <w:sz w:val="22"/>
                <w:szCs w:val="22"/>
              </w:rPr>
              <w:t>Usługi Serwisu</w:t>
            </w:r>
          </w:p>
        </w:tc>
        <w:tc>
          <w:tcPr>
            <w:tcW w:w="7041" w:type="dxa"/>
          </w:tcPr>
          <w:p w:rsidR="002048D0" w:rsidRPr="00124E8B" w:rsidRDefault="002048D0" w:rsidP="00DE758C">
            <w:r w:rsidRPr="00124E8B">
              <w:rPr>
                <w:rStyle w:val="FontStyle54"/>
                <w:rFonts w:ascii="Calibri" w:hAnsi="Calibri"/>
                <w:sz w:val="22"/>
                <w:szCs w:val="22"/>
              </w:rPr>
              <w:t xml:space="preserve">Opisane umową usługi dotyczą </w:t>
            </w:r>
            <w:r w:rsidRPr="00124E8B">
              <w:rPr>
                <w:rStyle w:val="FontStyle54"/>
                <w:rFonts w:ascii="Calibri" w:hAnsi="Calibri"/>
                <w:b/>
                <w:sz w:val="22"/>
                <w:szCs w:val="22"/>
              </w:rPr>
              <w:t>Systemu PLI CBD</w:t>
            </w:r>
            <w:r w:rsidRPr="00124E8B">
              <w:rPr>
                <w:rStyle w:val="FontStyle54"/>
                <w:rFonts w:ascii="Calibri" w:hAnsi="Calibri"/>
                <w:sz w:val="22"/>
                <w:szCs w:val="22"/>
              </w:rPr>
              <w:t xml:space="preserve"> i tych jego </w:t>
            </w:r>
            <w:r w:rsidRPr="00124E8B">
              <w:rPr>
                <w:rStyle w:val="FontStyle54"/>
                <w:rFonts w:ascii="Calibri" w:hAnsi="Calibri"/>
                <w:b/>
                <w:sz w:val="22"/>
                <w:szCs w:val="22"/>
              </w:rPr>
              <w:t>Komponentów</w:t>
            </w:r>
            <w:r w:rsidRPr="00124E8B">
              <w:rPr>
                <w:rStyle w:val="FontStyle54"/>
                <w:rFonts w:ascii="Calibri" w:hAnsi="Calibri"/>
                <w:sz w:val="22"/>
                <w:szCs w:val="22"/>
              </w:rPr>
              <w:t xml:space="preserve">, które wymagają okresowych przeglądów (z uwzględnieniem warunków wynikających z ich instalacji, a także wymagań wynikających z zaleceń producentów dla poszczególnych systemów i urządzeń), wymiany elementów eksploatacyjnych w zakresie </w:t>
            </w:r>
            <w:r w:rsidRPr="00124E8B">
              <w:rPr>
                <w:rStyle w:val="FontStyle54"/>
                <w:rFonts w:ascii="Calibri" w:hAnsi="Calibri"/>
                <w:b/>
                <w:sz w:val="22"/>
                <w:szCs w:val="22"/>
              </w:rPr>
              <w:t>Infrastruktury Technicznej PLI CBD.</w:t>
            </w:r>
          </w:p>
        </w:tc>
      </w:tr>
      <w:tr w:rsidR="002048D0" w:rsidRPr="00124E8B" w:rsidTr="00DE758C">
        <w:trPr>
          <w:cantSplit/>
        </w:trPr>
        <w:tc>
          <w:tcPr>
            <w:tcW w:w="2247" w:type="dxa"/>
          </w:tcPr>
          <w:p w:rsidR="002048D0" w:rsidRPr="00124E8B" w:rsidRDefault="002048D0" w:rsidP="00DE758C">
            <w:r w:rsidRPr="00124E8B">
              <w:rPr>
                <w:rStyle w:val="FontStyle52"/>
                <w:rFonts w:ascii="Calibri" w:hAnsi="Calibri"/>
                <w:sz w:val="22"/>
                <w:szCs w:val="22"/>
              </w:rPr>
              <w:t>Usługi Gwarancji</w:t>
            </w:r>
          </w:p>
        </w:tc>
        <w:tc>
          <w:tcPr>
            <w:tcW w:w="7041" w:type="dxa"/>
          </w:tcPr>
          <w:p w:rsidR="002048D0" w:rsidRPr="00124E8B" w:rsidRDefault="002048D0" w:rsidP="00DE758C">
            <w:r w:rsidRPr="00124E8B">
              <w:rPr>
                <w:rStyle w:val="FontStyle54"/>
                <w:rFonts w:ascii="Calibri" w:hAnsi="Calibri"/>
                <w:sz w:val="22"/>
                <w:szCs w:val="22"/>
              </w:rPr>
              <w:t xml:space="preserve">Opisane umową usługi dotyczą </w:t>
            </w:r>
            <w:r w:rsidRPr="00124E8B">
              <w:rPr>
                <w:rStyle w:val="FontStyle54"/>
                <w:rFonts w:ascii="Calibri" w:hAnsi="Calibri"/>
                <w:b/>
                <w:sz w:val="22"/>
                <w:szCs w:val="22"/>
              </w:rPr>
              <w:t>Systemu PLI CBD</w:t>
            </w:r>
            <w:r w:rsidRPr="00124E8B">
              <w:rPr>
                <w:rStyle w:val="FontStyle54"/>
                <w:rFonts w:ascii="Calibri" w:hAnsi="Calibri"/>
                <w:sz w:val="22"/>
                <w:szCs w:val="22"/>
              </w:rPr>
              <w:t xml:space="preserve"> oraz obejmują również te </w:t>
            </w:r>
            <w:r w:rsidRPr="00124E8B">
              <w:rPr>
                <w:rStyle w:val="FontStyle54"/>
                <w:rFonts w:ascii="Calibri" w:hAnsi="Calibri"/>
                <w:b/>
                <w:sz w:val="22"/>
                <w:szCs w:val="22"/>
              </w:rPr>
              <w:t>Komponenty</w:t>
            </w:r>
            <w:r w:rsidRPr="00124E8B">
              <w:rPr>
                <w:rStyle w:val="FontStyle54"/>
                <w:rFonts w:ascii="Calibri" w:hAnsi="Calibri"/>
                <w:sz w:val="22"/>
                <w:szCs w:val="22"/>
              </w:rPr>
              <w:t>, które w ramach pozostałych usług (utrzymania, rozwoju, serwisu) zostały wymienione na nowe lub uzupełnione o nowe elementy.</w:t>
            </w:r>
            <w:r w:rsidRPr="00124E8B">
              <w:t xml:space="preserve"> </w:t>
            </w:r>
            <w:r w:rsidRPr="00124E8B">
              <w:rPr>
                <w:rStyle w:val="FontStyle54"/>
                <w:rFonts w:ascii="Calibri" w:hAnsi="Calibri"/>
                <w:sz w:val="22"/>
                <w:szCs w:val="22"/>
              </w:rPr>
              <w:t>Działania gwarancyjne mają zapewnić zachowanie cech określonych w specyfikacjach. Usługi Gwarancji świadczy Wykonawca.</w:t>
            </w:r>
          </w:p>
        </w:tc>
      </w:tr>
      <w:tr w:rsidR="002048D0" w:rsidRPr="00124E8B" w:rsidTr="00DE758C">
        <w:trPr>
          <w:cantSplit/>
        </w:trPr>
        <w:tc>
          <w:tcPr>
            <w:tcW w:w="2247" w:type="dxa"/>
          </w:tcPr>
          <w:p w:rsidR="002048D0" w:rsidRPr="00124E8B" w:rsidRDefault="002048D0" w:rsidP="00DE758C">
            <w:pPr>
              <w:rPr>
                <w:rStyle w:val="FontStyle52"/>
                <w:rFonts w:ascii="Calibri" w:hAnsi="Calibri"/>
                <w:sz w:val="22"/>
                <w:szCs w:val="22"/>
              </w:rPr>
            </w:pPr>
            <w:r w:rsidRPr="00124E8B">
              <w:rPr>
                <w:rStyle w:val="FontStyle52"/>
                <w:rFonts w:ascii="Calibri" w:hAnsi="Calibri"/>
                <w:sz w:val="22"/>
                <w:szCs w:val="22"/>
              </w:rPr>
              <w:t>Awaria</w:t>
            </w:r>
          </w:p>
        </w:tc>
        <w:tc>
          <w:tcPr>
            <w:tcW w:w="7041" w:type="dxa"/>
          </w:tcPr>
          <w:p w:rsidR="002048D0" w:rsidRPr="00124E8B" w:rsidRDefault="002048D0" w:rsidP="00DE758C">
            <w:pPr>
              <w:rPr>
                <w:rStyle w:val="FontStyle54"/>
                <w:rFonts w:ascii="Calibri" w:hAnsi="Calibri"/>
                <w:sz w:val="22"/>
                <w:szCs w:val="22"/>
              </w:rPr>
            </w:pPr>
            <w:r w:rsidRPr="00124E8B">
              <w:rPr>
                <w:rStyle w:val="FontStyle54"/>
                <w:rFonts w:ascii="Calibri" w:hAnsi="Calibri"/>
                <w:sz w:val="22"/>
                <w:szCs w:val="22"/>
              </w:rPr>
              <w:t xml:space="preserve">Każda nieprawidłowość w funkcjonowaniu </w:t>
            </w:r>
            <w:r w:rsidRPr="00124E8B">
              <w:rPr>
                <w:rStyle w:val="FontStyle54"/>
                <w:rFonts w:ascii="Calibri" w:hAnsi="Calibri"/>
                <w:b/>
                <w:sz w:val="22"/>
                <w:szCs w:val="22"/>
              </w:rPr>
              <w:t>Systemu PLI CBD</w:t>
            </w:r>
            <w:r w:rsidRPr="00124E8B">
              <w:rPr>
                <w:rStyle w:val="FontStyle54"/>
                <w:rFonts w:ascii="Calibri" w:hAnsi="Calibri"/>
                <w:sz w:val="22"/>
                <w:szCs w:val="22"/>
              </w:rPr>
              <w:t xml:space="preserve">, CPD lub infrastruktury niezgodnie z </w:t>
            </w:r>
            <w:r w:rsidRPr="00124E8B">
              <w:rPr>
                <w:rStyle w:val="FontStyle54"/>
                <w:rFonts w:ascii="Calibri" w:hAnsi="Calibri"/>
                <w:b/>
                <w:sz w:val="22"/>
                <w:szCs w:val="22"/>
              </w:rPr>
              <w:t>Dokumentacją</w:t>
            </w:r>
            <w:r w:rsidRPr="00124E8B">
              <w:rPr>
                <w:rStyle w:val="FontStyle54"/>
                <w:rFonts w:ascii="Calibri" w:hAnsi="Calibri"/>
                <w:sz w:val="22"/>
                <w:szCs w:val="22"/>
              </w:rPr>
              <w:t xml:space="preserve"> lub wymaganiami tego dokumentu, powodująca niemożność lub utrudnienia w eksploatacji Systemu PLI CBD, CPD lub infrastruktury. Awarie dzielą się na spowodowane przez </w:t>
            </w:r>
            <w:r w:rsidRPr="00124E8B">
              <w:rPr>
                <w:rStyle w:val="FontStyle54"/>
                <w:rFonts w:ascii="Calibri" w:hAnsi="Calibri"/>
                <w:b/>
                <w:sz w:val="22"/>
                <w:szCs w:val="22"/>
              </w:rPr>
              <w:t>Błędy Poważne</w:t>
            </w:r>
            <w:r w:rsidRPr="00124E8B">
              <w:rPr>
                <w:rStyle w:val="FontStyle54"/>
                <w:rFonts w:ascii="Calibri" w:hAnsi="Calibri"/>
                <w:sz w:val="22"/>
                <w:szCs w:val="22"/>
              </w:rPr>
              <w:t xml:space="preserve"> i </w:t>
            </w:r>
            <w:r w:rsidRPr="00124E8B">
              <w:rPr>
                <w:rStyle w:val="FontStyle54"/>
                <w:rFonts w:ascii="Calibri" w:hAnsi="Calibri"/>
                <w:b/>
                <w:sz w:val="22"/>
                <w:szCs w:val="22"/>
              </w:rPr>
              <w:t>Błędy Niskiej Kategorii</w:t>
            </w:r>
            <w:r w:rsidRPr="00124E8B">
              <w:rPr>
                <w:rStyle w:val="FontStyle54"/>
                <w:rFonts w:ascii="Calibri" w:hAnsi="Calibri"/>
                <w:sz w:val="22"/>
                <w:szCs w:val="22"/>
              </w:rPr>
              <w:t>.</w:t>
            </w:r>
          </w:p>
        </w:tc>
      </w:tr>
      <w:tr w:rsidR="002048D0" w:rsidRPr="00124E8B" w:rsidTr="00DE758C">
        <w:trPr>
          <w:cantSplit/>
        </w:trPr>
        <w:tc>
          <w:tcPr>
            <w:tcW w:w="2247" w:type="dxa"/>
          </w:tcPr>
          <w:p w:rsidR="002048D0" w:rsidRPr="00124E8B" w:rsidRDefault="002048D0" w:rsidP="00DE758C">
            <w:r w:rsidRPr="00124E8B">
              <w:rPr>
                <w:rStyle w:val="FontStyle52"/>
                <w:rFonts w:ascii="Calibri" w:hAnsi="Calibri"/>
                <w:sz w:val="22"/>
                <w:szCs w:val="22"/>
              </w:rPr>
              <w:t>Błąd</w:t>
            </w:r>
          </w:p>
        </w:tc>
        <w:tc>
          <w:tcPr>
            <w:tcW w:w="7041" w:type="dxa"/>
          </w:tcPr>
          <w:p w:rsidR="002048D0" w:rsidRPr="00124E8B" w:rsidRDefault="002048D0" w:rsidP="00DE758C">
            <w:r w:rsidRPr="00124E8B">
              <w:rPr>
                <w:rStyle w:val="FontStyle54"/>
                <w:rFonts w:ascii="Calibri" w:hAnsi="Calibri"/>
                <w:sz w:val="22"/>
                <w:szCs w:val="22"/>
              </w:rPr>
              <w:t xml:space="preserve">Każda nieprawidłowość w działaniu </w:t>
            </w:r>
            <w:r w:rsidRPr="00124E8B">
              <w:rPr>
                <w:rStyle w:val="FontStyle54"/>
                <w:rFonts w:ascii="Calibri" w:hAnsi="Calibri"/>
                <w:b/>
                <w:sz w:val="22"/>
                <w:szCs w:val="22"/>
              </w:rPr>
              <w:t>Komponentu Systemu PLI CBD</w:t>
            </w:r>
            <w:r w:rsidRPr="00124E8B">
              <w:rPr>
                <w:rStyle w:val="FontStyle54"/>
                <w:rFonts w:ascii="Calibri" w:hAnsi="Calibri"/>
                <w:sz w:val="22"/>
                <w:szCs w:val="22"/>
              </w:rPr>
              <w:t xml:space="preserve">, niezależnie od przyczyny takiej nieprawidłowości. W szczególności </w:t>
            </w:r>
            <w:r w:rsidRPr="00124E8B">
              <w:rPr>
                <w:rStyle w:val="FontStyle54"/>
                <w:rFonts w:ascii="Calibri" w:hAnsi="Calibri"/>
                <w:b/>
                <w:sz w:val="22"/>
                <w:szCs w:val="22"/>
              </w:rPr>
              <w:t>Błędem</w:t>
            </w:r>
            <w:r w:rsidRPr="00124E8B">
              <w:rPr>
                <w:rStyle w:val="FontStyle54"/>
                <w:rFonts w:ascii="Calibri" w:hAnsi="Calibri"/>
                <w:sz w:val="22"/>
                <w:szCs w:val="22"/>
              </w:rPr>
              <w:t xml:space="preserve"> jest działanie </w:t>
            </w:r>
            <w:r w:rsidRPr="00124E8B">
              <w:rPr>
                <w:rStyle w:val="FontStyle54"/>
                <w:rFonts w:ascii="Calibri" w:hAnsi="Calibri"/>
                <w:b/>
                <w:sz w:val="22"/>
                <w:szCs w:val="22"/>
              </w:rPr>
              <w:t>Systemu PLI CBD</w:t>
            </w:r>
            <w:r w:rsidRPr="00124E8B">
              <w:rPr>
                <w:rStyle w:val="FontStyle54"/>
                <w:rFonts w:ascii="Calibri" w:hAnsi="Calibri"/>
                <w:sz w:val="22"/>
                <w:szCs w:val="22"/>
              </w:rPr>
              <w:t xml:space="preserve"> niezgodnie z </w:t>
            </w:r>
            <w:r w:rsidRPr="00124E8B">
              <w:rPr>
                <w:rStyle w:val="FontStyle54"/>
                <w:rFonts w:ascii="Calibri" w:hAnsi="Calibri"/>
                <w:b/>
                <w:sz w:val="22"/>
                <w:szCs w:val="22"/>
              </w:rPr>
              <w:t>Dokumentacją</w:t>
            </w:r>
            <w:r w:rsidRPr="00124E8B">
              <w:rPr>
                <w:rStyle w:val="FontStyle54"/>
                <w:rFonts w:ascii="Calibri" w:hAnsi="Calibri"/>
                <w:sz w:val="22"/>
                <w:szCs w:val="22"/>
              </w:rPr>
              <w:t>.</w:t>
            </w:r>
          </w:p>
        </w:tc>
      </w:tr>
      <w:tr w:rsidR="002048D0" w:rsidRPr="00124E8B" w:rsidTr="00DE758C">
        <w:trPr>
          <w:cantSplit/>
        </w:trPr>
        <w:tc>
          <w:tcPr>
            <w:tcW w:w="2247" w:type="dxa"/>
          </w:tcPr>
          <w:p w:rsidR="002048D0" w:rsidRPr="00124E8B" w:rsidRDefault="002048D0" w:rsidP="00DE758C">
            <w:r w:rsidRPr="00124E8B">
              <w:rPr>
                <w:rStyle w:val="FontStyle52"/>
                <w:rFonts w:ascii="Calibri" w:hAnsi="Calibri"/>
                <w:sz w:val="22"/>
                <w:szCs w:val="22"/>
              </w:rPr>
              <w:t>Błąd Poważny</w:t>
            </w:r>
          </w:p>
        </w:tc>
        <w:tc>
          <w:tcPr>
            <w:tcW w:w="7041" w:type="dxa"/>
          </w:tcPr>
          <w:p w:rsidR="002048D0" w:rsidRPr="00124E8B" w:rsidRDefault="002048D0" w:rsidP="00DE758C">
            <w:pPr>
              <w:rPr>
                <w:b/>
                <w:bCs/>
              </w:rPr>
            </w:pPr>
            <w:r w:rsidRPr="00124E8B">
              <w:t xml:space="preserve">Nieprawidłowe działanie </w:t>
            </w:r>
            <w:r w:rsidRPr="00124E8B">
              <w:rPr>
                <w:b/>
              </w:rPr>
              <w:t>Komponentów</w:t>
            </w:r>
            <w:r w:rsidRPr="00124E8B">
              <w:t xml:space="preserve"> </w:t>
            </w:r>
            <w:r w:rsidRPr="00124E8B">
              <w:rPr>
                <w:b/>
              </w:rPr>
              <w:t>Infrastruktury Technicznej</w:t>
            </w:r>
          </w:p>
        </w:tc>
      </w:tr>
      <w:tr w:rsidR="002048D0" w:rsidRPr="00124E8B" w:rsidTr="00DE758C">
        <w:trPr>
          <w:cantSplit/>
        </w:trPr>
        <w:tc>
          <w:tcPr>
            <w:tcW w:w="2247" w:type="dxa"/>
          </w:tcPr>
          <w:p w:rsidR="002048D0" w:rsidRPr="00124E8B" w:rsidRDefault="002048D0" w:rsidP="00DE758C">
            <w:r w:rsidRPr="00124E8B">
              <w:rPr>
                <w:rStyle w:val="FontStyle52"/>
                <w:rFonts w:ascii="Calibri" w:hAnsi="Calibri"/>
                <w:sz w:val="22"/>
                <w:szCs w:val="22"/>
              </w:rPr>
              <w:t>Błąd Niskiej Kategorii</w:t>
            </w:r>
          </w:p>
        </w:tc>
        <w:tc>
          <w:tcPr>
            <w:tcW w:w="7041" w:type="dxa"/>
          </w:tcPr>
          <w:p w:rsidR="002048D0" w:rsidRPr="00124E8B" w:rsidRDefault="002048D0" w:rsidP="00DE758C">
            <w:r w:rsidRPr="00124E8B">
              <w:rPr>
                <w:rStyle w:val="FontStyle54"/>
                <w:rFonts w:ascii="Calibri" w:hAnsi="Calibri"/>
                <w:sz w:val="22"/>
                <w:szCs w:val="22"/>
              </w:rPr>
              <w:t xml:space="preserve">Nieprawidłowe działanie </w:t>
            </w:r>
            <w:r w:rsidRPr="00124E8B">
              <w:rPr>
                <w:rStyle w:val="FontStyle54"/>
                <w:rFonts w:ascii="Calibri" w:hAnsi="Calibri"/>
                <w:b/>
                <w:sz w:val="22"/>
                <w:szCs w:val="22"/>
              </w:rPr>
              <w:t>Komponentu</w:t>
            </w:r>
            <w:r w:rsidRPr="00124E8B">
              <w:rPr>
                <w:rStyle w:val="FontStyle54"/>
                <w:rFonts w:ascii="Calibri" w:hAnsi="Calibri"/>
                <w:sz w:val="22"/>
                <w:szCs w:val="22"/>
              </w:rPr>
              <w:t xml:space="preserve"> </w:t>
            </w:r>
            <w:r w:rsidRPr="00124E8B">
              <w:rPr>
                <w:rStyle w:val="FontStyle54"/>
                <w:rFonts w:ascii="Calibri" w:hAnsi="Calibri"/>
                <w:b/>
                <w:sz w:val="22"/>
                <w:szCs w:val="22"/>
              </w:rPr>
              <w:t>Systemu PLI CBD</w:t>
            </w:r>
            <w:r w:rsidRPr="00124E8B">
              <w:rPr>
                <w:rStyle w:val="FontStyle54"/>
                <w:rFonts w:ascii="Calibri" w:hAnsi="Calibri"/>
                <w:sz w:val="22"/>
                <w:szCs w:val="22"/>
              </w:rPr>
              <w:t xml:space="preserve"> nie powodujące ograniczenia korzystania z </w:t>
            </w:r>
            <w:r w:rsidRPr="00124E8B">
              <w:rPr>
                <w:rStyle w:val="FontStyle54"/>
                <w:rFonts w:ascii="Calibri" w:hAnsi="Calibri"/>
                <w:b/>
                <w:sz w:val="22"/>
                <w:szCs w:val="22"/>
              </w:rPr>
              <w:t>Aplikacji PLI CBD</w:t>
            </w:r>
            <w:r w:rsidRPr="00124E8B">
              <w:rPr>
                <w:rStyle w:val="FontStyle54"/>
                <w:rFonts w:ascii="Calibri" w:hAnsi="Calibri"/>
                <w:sz w:val="22"/>
                <w:szCs w:val="22"/>
              </w:rPr>
              <w:t>,</w:t>
            </w:r>
            <w:r w:rsidRPr="00124E8B">
              <w:t xml:space="preserve"> </w:t>
            </w:r>
            <w:r w:rsidRPr="00124E8B">
              <w:rPr>
                <w:rStyle w:val="FontStyle54"/>
                <w:rFonts w:ascii="Calibri" w:hAnsi="Calibri"/>
                <w:sz w:val="22"/>
                <w:szCs w:val="22"/>
              </w:rPr>
              <w:t xml:space="preserve">które skutkuje jedynie niedogodnościami w zakresie eksploatacji </w:t>
            </w:r>
            <w:r w:rsidRPr="00124E8B">
              <w:rPr>
                <w:rStyle w:val="FontStyle54"/>
                <w:rFonts w:ascii="Calibri" w:hAnsi="Calibri"/>
                <w:b/>
                <w:sz w:val="22"/>
                <w:szCs w:val="22"/>
              </w:rPr>
              <w:t>Systemu PLI CBD</w:t>
            </w:r>
            <w:r w:rsidRPr="00124E8B">
              <w:rPr>
                <w:rStyle w:val="FontStyle54"/>
                <w:rFonts w:ascii="Calibri" w:hAnsi="Calibri"/>
                <w:sz w:val="22"/>
                <w:szCs w:val="22"/>
              </w:rPr>
              <w:t xml:space="preserve">. Przykładem </w:t>
            </w:r>
            <w:r w:rsidRPr="00124E8B">
              <w:rPr>
                <w:rStyle w:val="FontStyle54"/>
                <w:rFonts w:ascii="Calibri" w:hAnsi="Calibri"/>
                <w:b/>
                <w:sz w:val="22"/>
                <w:szCs w:val="22"/>
              </w:rPr>
              <w:t>Błędu Niskiej Kategorii</w:t>
            </w:r>
            <w:r w:rsidRPr="00124E8B">
              <w:rPr>
                <w:rStyle w:val="FontStyle54"/>
                <w:rFonts w:ascii="Calibri" w:hAnsi="Calibri"/>
                <w:sz w:val="22"/>
                <w:szCs w:val="22"/>
              </w:rPr>
              <w:t xml:space="preserve"> jest np. uszkodzenie komputera stacjonarnego, drukarki, kamery monitoringu, albo błąd językowy w interfejsie użytkownika.</w:t>
            </w:r>
          </w:p>
        </w:tc>
      </w:tr>
      <w:tr w:rsidR="002048D0" w:rsidRPr="00124E8B" w:rsidTr="00DE758C">
        <w:trPr>
          <w:cantSplit/>
        </w:trPr>
        <w:tc>
          <w:tcPr>
            <w:tcW w:w="2247" w:type="dxa"/>
          </w:tcPr>
          <w:p w:rsidR="002048D0" w:rsidRPr="00124E8B" w:rsidRDefault="002048D0" w:rsidP="00DE758C">
            <w:r w:rsidRPr="00124E8B">
              <w:rPr>
                <w:rStyle w:val="FontStyle52"/>
                <w:rFonts w:ascii="Calibri" w:hAnsi="Calibri"/>
                <w:sz w:val="22"/>
                <w:szCs w:val="22"/>
              </w:rPr>
              <w:t>Oprogramowa</w:t>
            </w:r>
            <w:r w:rsidRPr="00124E8B">
              <w:rPr>
                <w:rStyle w:val="FontStyle52"/>
                <w:rFonts w:ascii="Calibri" w:hAnsi="Calibri"/>
                <w:sz w:val="22"/>
                <w:szCs w:val="22"/>
              </w:rPr>
              <w:softHyphen/>
              <w:t>nie</w:t>
            </w:r>
          </w:p>
        </w:tc>
        <w:tc>
          <w:tcPr>
            <w:tcW w:w="7041" w:type="dxa"/>
          </w:tcPr>
          <w:p w:rsidR="002048D0" w:rsidRPr="00124E8B" w:rsidRDefault="002048D0" w:rsidP="00DE758C">
            <w:r w:rsidRPr="00124E8B">
              <w:rPr>
                <w:rStyle w:val="FontStyle54"/>
                <w:rFonts w:ascii="Calibri" w:hAnsi="Calibri"/>
                <w:sz w:val="22"/>
                <w:szCs w:val="22"/>
              </w:rPr>
              <w:t xml:space="preserve">Całość lub dowolny element </w:t>
            </w:r>
            <w:r w:rsidRPr="00124E8B">
              <w:rPr>
                <w:rStyle w:val="FontStyle54"/>
                <w:rFonts w:ascii="Calibri" w:hAnsi="Calibri"/>
                <w:b/>
                <w:sz w:val="22"/>
                <w:szCs w:val="22"/>
              </w:rPr>
              <w:t>Oprogramowania</w:t>
            </w:r>
            <w:r w:rsidRPr="00124E8B">
              <w:rPr>
                <w:rStyle w:val="FontStyle54"/>
                <w:rFonts w:ascii="Calibri" w:hAnsi="Calibri"/>
                <w:sz w:val="22"/>
                <w:szCs w:val="22"/>
              </w:rPr>
              <w:t xml:space="preserve"> dostarczanego lub wykonywanego w ramach realizacji umów PLI CBD i PLI CBD2 (środowisko zastane) oraz niniejszej umowy.</w:t>
            </w:r>
          </w:p>
        </w:tc>
      </w:tr>
      <w:tr w:rsidR="002048D0" w:rsidRPr="00124E8B" w:rsidTr="00DE758C">
        <w:trPr>
          <w:cantSplit/>
        </w:trPr>
        <w:tc>
          <w:tcPr>
            <w:tcW w:w="2247" w:type="dxa"/>
          </w:tcPr>
          <w:p w:rsidR="002048D0" w:rsidRPr="00124E8B" w:rsidRDefault="002048D0" w:rsidP="00DE758C">
            <w:r w:rsidRPr="00124E8B">
              <w:rPr>
                <w:rStyle w:val="FontStyle52"/>
                <w:rFonts w:ascii="Calibri" w:hAnsi="Calibri"/>
                <w:sz w:val="22"/>
                <w:szCs w:val="22"/>
              </w:rPr>
              <w:t>Standardowe Oprogramowa</w:t>
            </w:r>
            <w:r w:rsidRPr="00124E8B">
              <w:rPr>
                <w:rStyle w:val="FontStyle52"/>
                <w:rFonts w:ascii="Calibri" w:hAnsi="Calibri"/>
                <w:sz w:val="22"/>
                <w:szCs w:val="22"/>
              </w:rPr>
              <w:softHyphen/>
              <w:t>nie Systemowe</w:t>
            </w:r>
          </w:p>
        </w:tc>
        <w:tc>
          <w:tcPr>
            <w:tcW w:w="7041" w:type="dxa"/>
          </w:tcPr>
          <w:p w:rsidR="002048D0" w:rsidRPr="00124E8B" w:rsidRDefault="002048D0" w:rsidP="00DE758C">
            <w:r w:rsidRPr="00124E8B">
              <w:t>Oprogramowanie tworzące środowisko, w którym uruchamiane jest oprogramowanie systemowe lub bazodanowe. O ile umowa nie stanowi inaczej, Oprogramowanie w ramach Infrastruktury Technicznej zaliczane będzie do Standardowego Oprogramowania Systemowego.</w:t>
            </w:r>
          </w:p>
        </w:tc>
      </w:tr>
      <w:tr w:rsidR="002048D0" w:rsidRPr="00124E8B" w:rsidTr="00DE758C">
        <w:trPr>
          <w:cantSplit/>
        </w:trPr>
        <w:tc>
          <w:tcPr>
            <w:tcW w:w="2247" w:type="dxa"/>
          </w:tcPr>
          <w:p w:rsidR="002048D0" w:rsidRPr="00124E8B" w:rsidRDefault="002048D0" w:rsidP="00DE758C">
            <w:r w:rsidRPr="00124E8B">
              <w:rPr>
                <w:rStyle w:val="FontStyle52"/>
                <w:rFonts w:ascii="Calibri" w:hAnsi="Calibri"/>
                <w:sz w:val="22"/>
                <w:szCs w:val="22"/>
              </w:rPr>
              <w:lastRenderedPageBreak/>
              <w:t>Oprogramowa</w:t>
            </w:r>
            <w:r w:rsidRPr="00124E8B">
              <w:rPr>
                <w:rStyle w:val="FontStyle52"/>
                <w:rFonts w:ascii="Calibri" w:hAnsi="Calibri"/>
                <w:sz w:val="22"/>
                <w:szCs w:val="22"/>
              </w:rPr>
              <w:softHyphen/>
              <w:t>nie Dedykowane</w:t>
            </w:r>
          </w:p>
        </w:tc>
        <w:tc>
          <w:tcPr>
            <w:tcW w:w="7041" w:type="dxa"/>
          </w:tcPr>
          <w:p w:rsidR="002048D0" w:rsidRPr="00124E8B" w:rsidRDefault="002048D0" w:rsidP="00DE758C">
            <w:r w:rsidRPr="00124E8B">
              <w:rPr>
                <w:rStyle w:val="FontStyle54"/>
                <w:rFonts w:ascii="Calibri" w:hAnsi="Calibri"/>
                <w:b/>
                <w:sz w:val="22"/>
                <w:szCs w:val="22"/>
              </w:rPr>
              <w:t>Oprogramowanie</w:t>
            </w:r>
            <w:r w:rsidRPr="00124E8B">
              <w:rPr>
                <w:rStyle w:val="FontStyle54"/>
                <w:rFonts w:ascii="Calibri" w:hAnsi="Calibri"/>
                <w:sz w:val="22"/>
                <w:szCs w:val="22"/>
              </w:rPr>
              <w:t xml:space="preserve"> tworzone na potrzeby umowy, w tym rozbudowa lub modyfikacja </w:t>
            </w:r>
            <w:r w:rsidRPr="00124E8B">
              <w:rPr>
                <w:rStyle w:val="FontStyle54"/>
                <w:rFonts w:ascii="Calibri" w:hAnsi="Calibri"/>
                <w:b/>
                <w:sz w:val="22"/>
                <w:szCs w:val="22"/>
              </w:rPr>
              <w:t>Standardowego Oprogramowania Aplikacyjnego</w:t>
            </w:r>
            <w:r w:rsidRPr="00124E8B">
              <w:rPr>
                <w:rStyle w:val="FontStyle54"/>
                <w:rFonts w:ascii="Calibri" w:hAnsi="Calibri"/>
                <w:sz w:val="22"/>
                <w:szCs w:val="22"/>
              </w:rPr>
              <w:t xml:space="preserve">. Jeżeli dane </w:t>
            </w:r>
            <w:r w:rsidRPr="00124E8B">
              <w:rPr>
                <w:rStyle w:val="FontStyle54"/>
                <w:rFonts w:ascii="Calibri" w:hAnsi="Calibri"/>
                <w:b/>
                <w:sz w:val="22"/>
                <w:szCs w:val="22"/>
              </w:rPr>
              <w:t xml:space="preserve">Oprogramowanie </w:t>
            </w:r>
            <w:r w:rsidRPr="00124E8B">
              <w:rPr>
                <w:rStyle w:val="FontStyle54"/>
                <w:rFonts w:ascii="Calibri" w:hAnsi="Calibri"/>
                <w:sz w:val="22"/>
                <w:szCs w:val="22"/>
              </w:rPr>
              <w:t xml:space="preserve">nie zostało przypisane do </w:t>
            </w:r>
            <w:r w:rsidRPr="00124E8B">
              <w:rPr>
                <w:rStyle w:val="FontStyle54"/>
                <w:rFonts w:ascii="Calibri" w:hAnsi="Calibri"/>
                <w:b/>
                <w:sz w:val="22"/>
                <w:szCs w:val="22"/>
              </w:rPr>
              <w:t>Standardowego Oprogramowania Systemowego</w:t>
            </w:r>
            <w:r w:rsidRPr="00124E8B">
              <w:rPr>
                <w:rStyle w:val="FontStyle54"/>
                <w:rFonts w:ascii="Calibri" w:hAnsi="Calibri"/>
                <w:sz w:val="22"/>
                <w:szCs w:val="22"/>
              </w:rPr>
              <w:t xml:space="preserve"> lub </w:t>
            </w:r>
            <w:r w:rsidRPr="00124E8B">
              <w:rPr>
                <w:rStyle w:val="FontStyle54"/>
                <w:rFonts w:ascii="Calibri" w:hAnsi="Calibri"/>
                <w:b/>
                <w:sz w:val="22"/>
                <w:szCs w:val="22"/>
              </w:rPr>
              <w:t>Standardowego Oprogramowania Aplikacyjnego</w:t>
            </w:r>
            <w:r w:rsidRPr="00124E8B">
              <w:rPr>
                <w:rStyle w:val="FontStyle54"/>
                <w:rFonts w:ascii="Calibri" w:hAnsi="Calibri"/>
                <w:sz w:val="22"/>
                <w:szCs w:val="22"/>
              </w:rPr>
              <w:t xml:space="preserve"> uważa się je za </w:t>
            </w:r>
            <w:r w:rsidRPr="00124E8B">
              <w:rPr>
                <w:rStyle w:val="FontStyle54"/>
                <w:rFonts w:ascii="Calibri" w:hAnsi="Calibri"/>
                <w:b/>
                <w:sz w:val="22"/>
                <w:szCs w:val="22"/>
              </w:rPr>
              <w:t>Oprogramowanie Dedykowane</w:t>
            </w:r>
            <w:r w:rsidRPr="00124E8B">
              <w:rPr>
                <w:rStyle w:val="FontStyle54"/>
                <w:rFonts w:ascii="Calibri" w:hAnsi="Calibri"/>
                <w:sz w:val="22"/>
                <w:szCs w:val="22"/>
              </w:rPr>
              <w:t>.</w:t>
            </w:r>
          </w:p>
        </w:tc>
      </w:tr>
      <w:tr w:rsidR="002048D0" w:rsidRPr="00124E8B" w:rsidTr="00DE758C">
        <w:trPr>
          <w:cantSplit/>
        </w:trPr>
        <w:tc>
          <w:tcPr>
            <w:tcW w:w="2247" w:type="dxa"/>
          </w:tcPr>
          <w:p w:rsidR="002048D0" w:rsidRPr="00124E8B" w:rsidRDefault="002048D0" w:rsidP="00DE758C">
            <w:r w:rsidRPr="00124E8B">
              <w:rPr>
                <w:rStyle w:val="FontStyle52"/>
                <w:rFonts w:ascii="Calibri" w:hAnsi="Calibri"/>
                <w:sz w:val="22"/>
                <w:szCs w:val="22"/>
              </w:rPr>
              <w:t>Oprogramowa</w:t>
            </w:r>
            <w:r w:rsidRPr="00124E8B">
              <w:rPr>
                <w:rStyle w:val="FontStyle52"/>
                <w:rFonts w:ascii="Calibri" w:hAnsi="Calibri"/>
                <w:sz w:val="22"/>
                <w:szCs w:val="22"/>
              </w:rPr>
              <w:softHyphen/>
              <w:t>nie Open Source</w:t>
            </w:r>
          </w:p>
        </w:tc>
        <w:tc>
          <w:tcPr>
            <w:tcW w:w="7041" w:type="dxa"/>
          </w:tcPr>
          <w:p w:rsidR="002048D0" w:rsidRPr="00124E8B" w:rsidRDefault="002048D0" w:rsidP="00DE758C">
            <w:r w:rsidRPr="00124E8B">
              <w:rPr>
                <w:rStyle w:val="FontStyle54"/>
                <w:rFonts w:ascii="Calibri" w:hAnsi="Calibri"/>
                <w:b/>
                <w:sz w:val="22"/>
                <w:szCs w:val="22"/>
              </w:rPr>
              <w:t>Oprogramowanie</w:t>
            </w:r>
            <w:r w:rsidRPr="00124E8B">
              <w:rPr>
                <w:rStyle w:val="FontStyle54"/>
                <w:rFonts w:ascii="Calibri" w:hAnsi="Calibri"/>
                <w:sz w:val="22"/>
                <w:szCs w:val="22"/>
              </w:rPr>
              <w:t xml:space="preserve"> dystrybuowane na warunkach tzw. licencji otwartych.</w:t>
            </w:r>
          </w:p>
        </w:tc>
      </w:tr>
      <w:tr w:rsidR="002048D0" w:rsidRPr="00124E8B" w:rsidTr="00DE758C">
        <w:trPr>
          <w:cantSplit/>
        </w:trPr>
        <w:tc>
          <w:tcPr>
            <w:tcW w:w="2247" w:type="dxa"/>
          </w:tcPr>
          <w:p w:rsidR="002048D0" w:rsidRPr="00124E8B" w:rsidRDefault="002048D0" w:rsidP="00DE758C">
            <w:r w:rsidRPr="00124E8B">
              <w:rPr>
                <w:rStyle w:val="FontStyle52"/>
                <w:rFonts w:ascii="Calibri" w:hAnsi="Calibri"/>
                <w:sz w:val="22"/>
                <w:szCs w:val="22"/>
              </w:rPr>
              <w:t>Podwykonawca</w:t>
            </w:r>
          </w:p>
        </w:tc>
        <w:tc>
          <w:tcPr>
            <w:tcW w:w="7041" w:type="dxa"/>
          </w:tcPr>
          <w:p w:rsidR="002048D0" w:rsidRPr="00124E8B" w:rsidRDefault="002048D0" w:rsidP="00DE758C">
            <w:r w:rsidRPr="00124E8B">
              <w:rPr>
                <w:rStyle w:val="FontStyle54"/>
                <w:rFonts w:ascii="Calibri" w:hAnsi="Calibri"/>
                <w:sz w:val="22"/>
                <w:szCs w:val="22"/>
              </w:rPr>
              <w:t xml:space="preserve">Podmiot, któremu </w:t>
            </w:r>
            <w:r w:rsidRPr="00124E8B">
              <w:rPr>
                <w:rStyle w:val="FontStyle54"/>
                <w:rFonts w:ascii="Calibri" w:hAnsi="Calibri"/>
                <w:b/>
                <w:sz w:val="22"/>
                <w:szCs w:val="22"/>
              </w:rPr>
              <w:t>Wykonawca</w:t>
            </w:r>
            <w:r w:rsidRPr="00124E8B">
              <w:rPr>
                <w:rStyle w:val="FontStyle54"/>
                <w:rFonts w:ascii="Calibri" w:hAnsi="Calibri"/>
                <w:sz w:val="22"/>
                <w:szCs w:val="22"/>
              </w:rPr>
              <w:t xml:space="preserve"> powierzy wykonanie części swoich zobowiązań wynikających z umowy.</w:t>
            </w:r>
          </w:p>
        </w:tc>
      </w:tr>
      <w:tr w:rsidR="002048D0" w:rsidRPr="00124E8B" w:rsidTr="00DE758C">
        <w:trPr>
          <w:cantSplit/>
        </w:trPr>
        <w:tc>
          <w:tcPr>
            <w:tcW w:w="2247" w:type="dxa"/>
          </w:tcPr>
          <w:p w:rsidR="002048D0" w:rsidRPr="00124E8B" w:rsidRDefault="002048D0" w:rsidP="00DE758C">
            <w:r w:rsidRPr="00124E8B">
              <w:rPr>
                <w:rStyle w:val="FontStyle52"/>
                <w:rFonts w:ascii="Calibri" w:hAnsi="Calibri"/>
                <w:sz w:val="22"/>
                <w:szCs w:val="22"/>
              </w:rPr>
              <w:t>Umowa SLA</w:t>
            </w:r>
          </w:p>
        </w:tc>
        <w:tc>
          <w:tcPr>
            <w:tcW w:w="7041" w:type="dxa"/>
          </w:tcPr>
          <w:p w:rsidR="002048D0" w:rsidRPr="00124E8B" w:rsidRDefault="002048D0" w:rsidP="00DE758C">
            <w:r w:rsidRPr="00124E8B">
              <w:rPr>
                <w:rStyle w:val="FontStyle54"/>
                <w:rFonts w:ascii="Calibri" w:hAnsi="Calibri"/>
                <w:sz w:val="22"/>
                <w:szCs w:val="22"/>
              </w:rPr>
              <w:t xml:space="preserve">Postanowienia umowy określające zasady usuwania </w:t>
            </w:r>
            <w:r w:rsidRPr="00124E8B">
              <w:rPr>
                <w:rStyle w:val="FontStyle54"/>
                <w:rFonts w:ascii="Calibri" w:hAnsi="Calibri"/>
                <w:b/>
                <w:sz w:val="22"/>
                <w:szCs w:val="22"/>
              </w:rPr>
              <w:t>Błędów</w:t>
            </w:r>
            <w:r w:rsidRPr="00124E8B">
              <w:rPr>
                <w:rStyle w:val="FontStyle54"/>
                <w:rFonts w:ascii="Calibri" w:hAnsi="Calibri"/>
                <w:sz w:val="22"/>
                <w:szCs w:val="22"/>
              </w:rPr>
              <w:t xml:space="preserve"> lub parametry jakościowe dotyczące działania </w:t>
            </w:r>
            <w:r w:rsidRPr="00124E8B">
              <w:rPr>
                <w:rStyle w:val="FontStyle54"/>
                <w:rFonts w:ascii="Calibri" w:hAnsi="Calibri"/>
                <w:b/>
                <w:sz w:val="22"/>
                <w:szCs w:val="22"/>
              </w:rPr>
              <w:t>Systemu PLI CBD</w:t>
            </w:r>
            <w:r w:rsidRPr="00124E8B">
              <w:rPr>
                <w:rStyle w:val="FontStyle54"/>
                <w:rFonts w:ascii="Calibri" w:hAnsi="Calibri"/>
                <w:sz w:val="22"/>
                <w:szCs w:val="22"/>
              </w:rPr>
              <w:t>.</w:t>
            </w:r>
          </w:p>
        </w:tc>
      </w:tr>
      <w:tr w:rsidR="002048D0" w:rsidRPr="00124E8B" w:rsidTr="00DE758C">
        <w:trPr>
          <w:cantSplit/>
        </w:trPr>
        <w:tc>
          <w:tcPr>
            <w:tcW w:w="2247" w:type="dxa"/>
          </w:tcPr>
          <w:p w:rsidR="002048D0" w:rsidRPr="00124E8B" w:rsidRDefault="002048D0" w:rsidP="00DE758C">
            <w:r w:rsidRPr="00124E8B">
              <w:rPr>
                <w:rStyle w:val="FontStyle52"/>
                <w:rFonts w:ascii="Calibri" w:hAnsi="Calibri"/>
                <w:sz w:val="22"/>
                <w:szCs w:val="22"/>
              </w:rPr>
              <w:t>Czas Reakcji</w:t>
            </w:r>
          </w:p>
        </w:tc>
        <w:tc>
          <w:tcPr>
            <w:tcW w:w="7041" w:type="dxa"/>
          </w:tcPr>
          <w:p w:rsidR="002048D0" w:rsidRPr="00124E8B" w:rsidRDefault="002048D0" w:rsidP="00DE758C">
            <w:r w:rsidRPr="00124E8B">
              <w:rPr>
                <w:rStyle w:val="FontStyle54"/>
                <w:rFonts w:ascii="Calibri" w:hAnsi="Calibri"/>
                <w:sz w:val="22"/>
                <w:szCs w:val="22"/>
              </w:rPr>
              <w:t xml:space="preserve">Czas między zgłoszeniem </w:t>
            </w:r>
            <w:r w:rsidRPr="00124E8B">
              <w:rPr>
                <w:rStyle w:val="FontStyle54"/>
                <w:rFonts w:ascii="Calibri" w:hAnsi="Calibri"/>
                <w:b/>
                <w:sz w:val="22"/>
                <w:szCs w:val="22"/>
              </w:rPr>
              <w:t>Błędu</w:t>
            </w:r>
            <w:r w:rsidRPr="00124E8B">
              <w:rPr>
                <w:rStyle w:val="FontStyle54"/>
                <w:rFonts w:ascii="Calibri" w:hAnsi="Calibri"/>
                <w:sz w:val="22"/>
                <w:szCs w:val="22"/>
              </w:rPr>
              <w:t xml:space="preserve"> a uzyskaniem potwierdzenia przystąpienia do jego usunięcia.</w:t>
            </w:r>
          </w:p>
        </w:tc>
      </w:tr>
      <w:tr w:rsidR="002048D0" w:rsidRPr="00124E8B" w:rsidTr="00DE758C">
        <w:trPr>
          <w:cantSplit/>
        </w:trPr>
        <w:tc>
          <w:tcPr>
            <w:tcW w:w="2247" w:type="dxa"/>
          </w:tcPr>
          <w:p w:rsidR="002048D0" w:rsidRPr="00124E8B" w:rsidRDefault="002048D0" w:rsidP="00DE758C">
            <w:r w:rsidRPr="00124E8B">
              <w:rPr>
                <w:rStyle w:val="FontStyle52"/>
                <w:rFonts w:ascii="Calibri" w:hAnsi="Calibri"/>
                <w:sz w:val="22"/>
                <w:szCs w:val="22"/>
              </w:rPr>
              <w:t>Czas Naprawy</w:t>
            </w:r>
          </w:p>
        </w:tc>
        <w:tc>
          <w:tcPr>
            <w:tcW w:w="7041" w:type="dxa"/>
          </w:tcPr>
          <w:p w:rsidR="002048D0" w:rsidRPr="00124E8B" w:rsidRDefault="002048D0" w:rsidP="00DE758C">
            <w:r w:rsidRPr="00124E8B">
              <w:rPr>
                <w:rStyle w:val="FontStyle54"/>
                <w:rFonts w:ascii="Calibri" w:hAnsi="Calibri"/>
                <w:sz w:val="22"/>
                <w:szCs w:val="22"/>
              </w:rPr>
              <w:t xml:space="preserve">Czas między zgłoszeniem </w:t>
            </w:r>
            <w:r w:rsidRPr="00124E8B">
              <w:rPr>
                <w:rStyle w:val="FontStyle54"/>
                <w:rFonts w:ascii="Calibri" w:hAnsi="Calibri"/>
                <w:b/>
                <w:sz w:val="22"/>
                <w:szCs w:val="22"/>
              </w:rPr>
              <w:t>Błędu</w:t>
            </w:r>
            <w:r w:rsidRPr="00124E8B">
              <w:rPr>
                <w:rStyle w:val="FontStyle54"/>
                <w:rFonts w:ascii="Calibri" w:hAnsi="Calibri"/>
                <w:sz w:val="22"/>
                <w:szCs w:val="22"/>
              </w:rPr>
              <w:t xml:space="preserve"> a jego usunięciem. W przypadku dostarczenia poprawki lub dokonania innych czynności, które nie usuwają </w:t>
            </w:r>
            <w:r w:rsidRPr="00124E8B">
              <w:rPr>
                <w:rStyle w:val="FontStyle54"/>
                <w:rFonts w:ascii="Calibri" w:hAnsi="Calibri"/>
                <w:b/>
                <w:sz w:val="22"/>
                <w:szCs w:val="22"/>
              </w:rPr>
              <w:t>Błędu</w:t>
            </w:r>
            <w:r w:rsidRPr="00124E8B">
              <w:rPr>
                <w:rStyle w:val="FontStyle54"/>
                <w:rFonts w:ascii="Calibri" w:hAnsi="Calibri"/>
                <w:sz w:val="22"/>
                <w:szCs w:val="22"/>
              </w:rPr>
              <w:t xml:space="preserve">, </w:t>
            </w:r>
            <w:r w:rsidRPr="00124E8B">
              <w:rPr>
                <w:rStyle w:val="FontStyle54"/>
                <w:rFonts w:ascii="Calibri" w:hAnsi="Calibri"/>
                <w:b/>
                <w:sz w:val="22"/>
                <w:szCs w:val="22"/>
              </w:rPr>
              <w:t>Czas Naprawy</w:t>
            </w:r>
            <w:r w:rsidRPr="00124E8B">
              <w:rPr>
                <w:rStyle w:val="FontStyle54"/>
                <w:rFonts w:ascii="Calibri" w:hAnsi="Calibri"/>
                <w:sz w:val="22"/>
                <w:szCs w:val="22"/>
              </w:rPr>
              <w:t xml:space="preserve"> uważa się za niedochowany.</w:t>
            </w:r>
          </w:p>
        </w:tc>
      </w:tr>
      <w:tr w:rsidR="002048D0" w:rsidRPr="00124E8B" w:rsidTr="00DE758C">
        <w:trPr>
          <w:cantSplit/>
        </w:trPr>
        <w:tc>
          <w:tcPr>
            <w:tcW w:w="2247" w:type="dxa"/>
          </w:tcPr>
          <w:p w:rsidR="002048D0" w:rsidRPr="00124E8B" w:rsidRDefault="002048D0" w:rsidP="00DE758C">
            <w:r w:rsidRPr="00124E8B">
              <w:rPr>
                <w:rStyle w:val="FontStyle52"/>
                <w:rFonts w:ascii="Calibri" w:hAnsi="Calibri"/>
                <w:sz w:val="22"/>
                <w:szCs w:val="22"/>
              </w:rPr>
              <w:t>Naprawa</w:t>
            </w:r>
          </w:p>
        </w:tc>
        <w:tc>
          <w:tcPr>
            <w:tcW w:w="7041" w:type="dxa"/>
          </w:tcPr>
          <w:p w:rsidR="002048D0" w:rsidRPr="00124E8B" w:rsidRDefault="002048D0" w:rsidP="00DE758C">
            <w:r w:rsidRPr="00124E8B">
              <w:rPr>
                <w:rStyle w:val="FontStyle54"/>
                <w:rFonts w:ascii="Calibri" w:hAnsi="Calibri"/>
                <w:sz w:val="22"/>
                <w:szCs w:val="22"/>
              </w:rPr>
              <w:t xml:space="preserve">Usunięcie przez </w:t>
            </w:r>
            <w:r w:rsidRPr="00124E8B">
              <w:rPr>
                <w:rStyle w:val="FontStyle54"/>
                <w:rFonts w:ascii="Calibri" w:hAnsi="Calibri"/>
                <w:b/>
                <w:sz w:val="22"/>
                <w:szCs w:val="22"/>
              </w:rPr>
              <w:t>Wykonawcę</w:t>
            </w:r>
            <w:r w:rsidRPr="00124E8B">
              <w:rPr>
                <w:rStyle w:val="FontStyle54"/>
                <w:rFonts w:ascii="Calibri" w:hAnsi="Calibri"/>
                <w:sz w:val="22"/>
                <w:szCs w:val="22"/>
              </w:rPr>
              <w:t xml:space="preserve"> </w:t>
            </w:r>
            <w:r w:rsidRPr="00124E8B">
              <w:rPr>
                <w:rStyle w:val="FontStyle54"/>
                <w:rFonts w:ascii="Calibri" w:hAnsi="Calibri"/>
                <w:b/>
                <w:sz w:val="22"/>
                <w:szCs w:val="22"/>
              </w:rPr>
              <w:t>Błędu</w:t>
            </w:r>
            <w:r w:rsidRPr="00124E8B">
              <w:rPr>
                <w:rStyle w:val="FontStyle54"/>
                <w:rFonts w:ascii="Calibri" w:hAnsi="Calibri"/>
                <w:sz w:val="22"/>
                <w:szCs w:val="22"/>
              </w:rPr>
              <w:t xml:space="preserve">, w szczególności poprzez dokonanie zmian w konfiguracji, kodzie lub architekturze </w:t>
            </w:r>
            <w:r w:rsidRPr="00124E8B">
              <w:rPr>
                <w:rStyle w:val="FontStyle54"/>
                <w:rFonts w:ascii="Calibri" w:hAnsi="Calibri"/>
                <w:b/>
                <w:sz w:val="22"/>
                <w:szCs w:val="22"/>
              </w:rPr>
              <w:t>Systemu PLI CBD</w:t>
            </w:r>
            <w:r w:rsidRPr="00124E8B">
              <w:rPr>
                <w:rStyle w:val="FontStyle54"/>
                <w:rFonts w:ascii="Calibri" w:hAnsi="Calibri"/>
                <w:sz w:val="22"/>
                <w:szCs w:val="22"/>
              </w:rPr>
              <w:t xml:space="preserve">, w tym przywrócenie prawidłowego funkcjonowania </w:t>
            </w:r>
            <w:r w:rsidRPr="00124E8B">
              <w:rPr>
                <w:rStyle w:val="FontStyle54"/>
                <w:rFonts w:ascii="Calibri" w:hAnsi="Calibri"/>
                <w:b/>
                <w:sz w:val="22"/>
                <w:szCs w:val="22"/>
              </w:rPr>
              <w:t>Aplikacji PLI CBD</w:t>
            </w:r>
            <w:r w:rsidRPr="00124E8B">
              <w:rPr>
                <w:rStyle w:val="FontStyle54"/>
                <w:rFonts w:ascii="Calibri" w:hAnsi="Calibri"/>
                <w:sz w:val="22"/>
                <w:szCs w:val="22"/>
              </w:rPr>
              <w:t xml:space="preserve">, </w:t>
            </w:r>
            <w:r w:rsidRPr="00124E8B">
              <w:rPr>
                <w:rStyle w:val="FontStyle54"/>
                <w:rFonts w:ascii="Calibri" w:hAnsi="Calibri"/>
                <w:b/>
                <w:sz w:val="22"/>
                <w:szCs w:val="22"/>
              </w:rPr>
              <w:t>Infrastruktury Informatycznej</w:t>
            </w:r>
            <w:r w:rsidRPr="00124E8B">
              <w:rPr>
                <w:rStyle w:val="FontStyle54"/>
                <w:rFonts w:ascii="Calibri" w:hAnsi="Calibri"/>
                <w:sz w:val="22"/>
                <w:szCs w:val="22"/>
              </w:rPr>
              <w:t xml:space="preserve"> i </w:t>
            </w:r>
            <w:r w:rsidRPr="00124E8B">
              <w:rPr>
                <w:rStyle w:val="FontStyle54"/>
                <w:rFonts w:ascii="Calibri" w:hAnsi="Calibri"/>
                <w:b/>
                <w:sz w:val="22"/>
                <w:szCs w:val="22"/>
              </w:rPr>
              <w:t>Infrastruktury Technicznej</w:t>
            </w:r>
            <w:r w:rsidRPr="00124E8B">
              <w:rPr>
                <w:rStyle w:val="FontStyle54"/>
                <w:rFonts w:ascii="Calibri" w:hAnsi="Calibri"/>
                <w:sz w:val="22"/>
                <w:szCs w:val="22"/>
              </w:rPr>
              <w:t>.</w:t>
            </w:r>
          </w:p>
        </w:tc>
      </w:tr>
      <w:tr w:rsidR="002048D0" w:rsidRPr="00124E8B" w:rsidTr="00DE758C">
        <w:trPr>
          <w:cantSplit/>
        </w:trPr>
        <w:tc>
          <w:tcPr>
            <w:tcW w:w="2247" w:type="dxa"/>
          </w:tcPr>
          <w:p w:rsidR="002048D0" w:rsidRPr="00124E8B" w:rsidRDefault="002048D0" w:rsidP="00DE758C">
            <w:r w:rsidRPr="00124E8B">
              <w:rPr>
                <w:rStyle w:val="FontStyle52"/>
                <w:rFonts w:ascii="Calibri" w:hAnsi="Calibri"/>
                <w:sz w:val="22"/>
                <w:szCs w:val="22"/>
              </w:rPr>
              <w:t>Obejście</w:t>
            </w:r>
          </w:p>
        </w:tc>
        <w:tc>
          <w:tcPr>
            <w:tcW w:w="7041" w:type="dxa"/>
          </w:tcPr>
          <w:p w:rsidR="002048D0" w:rsidRPr="00124E8B" w:rsidRDefault="002048D0" w:rsidP="00DE758C">
            <w:r w:rsidRPr="00124E8B">
              <w:rPr>
                <w:rStyle w:val="FontStyle54"/>
                <w:rFonts w:ascii="Calibri" w:hAnsi="Calibri"/>
                <w:sz w:val="22"/>
                <w:szCs w:val="22"/>
              </w:rPr>
              <w:t xml:space="preserve">Przywrócenie działania </w:t>
            </w:r>
            <w:r w:rsidRPr="00124E8B">
              <w:rPr>
                <w:rStyle w:val="FontStyle54"/>
                <w:rFonts w:ascii="Calibri" w:hAnsi="Calibri"/>
                <w:b/>
                <w:sz w:val="22"/>
                <w:szCs w:val="22"/>
              </w:rPr>
              <w:t>Systemu PLI CBD</w:t>
            </w:r>
            <w:r w:rsidRPr="00124E8B">
              <w:rPr>
                <w:rStyle w:val="FontStyle54"/>
                <w:rFonts w:ascii="Calibri" w:hAnsi="Calibri"/>
                <w:sz w:val="22"/>
                <w:szCs w:val="22"/>
              </w:rPr>
              <w:t xml:space="preserve"> do stanu sprzed wystąpienia </w:t>
            </w:r>
            <w:r w:rsidRPr="00124E8B">
              <w:rPr>
                <w:rStyle w:val="FontStyle54"/>
                <w:rFonts w:ascii="Calibri" w:hAnsi="Calibri"/>
                <w:b/>
                <w:sz w:val="22"/>
                <w:szCs w:val="22"/>
              </w:rPr>
              <w:t>Błędu</w:t>
            </w:r>
            <w:r w:rsidRPr="00124E8B">
              <w:rPr>
                <w:rStyle w:val="FontStyle54"/>
                <w:rFonts w:ascii="Calibri" w:hAnsi="Calibri"/>
                <w:sz w:val="22"/>
                <w:szCs w:val="22"/>
              </w:rPr>
              <w:t xml:space="preserve">, z możliwymi ograniczeniami efektywnościowymi korzystania z </w:t>
            </w:r>
            <w:r w:rsidRPr="00124E8B">
              <w:rPr>
                <w:rStyle w:val="FontStyle54"/>
                <w:rFonts w:ascii="Calibri" w:hAnsi="Calibri"/>
                <w:b/>
                <w:sz w:val="22"/>
                <w:szCs w:val="22"/>
              </w:rPr>
              <w:t>Systemu PLI CBD</w:t>
            </w:r>
            <w:r w:rsidRPr="00124E8B">
              <w:rPr>
                <w:rStyle w:val="FontStyle54"/>
                <w:rFonts w:ascii="Calibri" w:hAnsi="Calibri"/>
                <w:sz w:val="22"/>
                <w:szCs w:val="22"/>
              </w:rPr>
              <w:t xml:space="preserve">, nie uniemożliwiającymi jednak realizację usług i funkcji obsługiwanych przez </w:t>
            </w:r>
            <w:r w:rsidRPr="00124E8B">
              <w:rPr>
                <w:rStyle w:val="FontStyle54"/>
                <w:rFonts w:ascii="Calibri" w:hAnsi="Calibri"/>
                <w:b/>
                <w:sz w:val="22"/>
                <w:szCs w:val="22"/>
              </w:rPr>
              <w:t>System PLI CBD</w:t>
            </w:r>
            <w:r w:rsidRPr="00124E8B">
              <w:rPr>
                <w:rStyle w:val="FontStyle54"/>
                <w:rFonts w:ascii="Calibri" w:hAnsi="Calibri"/>
                <w:sz w:val="22"/>
                <w:szCs w:val="22"/>
              </w:rPr>
              <w:t xml:space="preserve">. Obejście nie stanowi usunięcia </w:t>
            </w:r>
            <w:r w:rsidRPr="00124E8B">
              <w:rPr>
                <w:rStyle w:val="FontStyle54"/>
                <w:rFonts w:ascii="Calibri" w:hAnsi="Calibri"/>
                <w:b/>
                <w:sz w:val="22"/>
                <w:szCs w:val="22"/>
              </w:rPr>
              <w:t>Błędu</w:t>
            </w:r>
            <w:r w:rsidRPr="00124E8B">
              <w:rPr>
                <w:rStyle w:val="FontStyle54"/>
                <w:rFonts w:ascii="Calibri" w:hAnsi="Calibri"/>
                <w:sz w:val="22"/>
                <w:szCs w:val="22"/>
              </w:rPr>
              <w:t>.</w:t>
            </w:r>
          </w:p>
        </w:tc>
      </w:tr>
      <w:tr w:rsidR="002048D0" w:rsidRPr="00124E8B" w:rsidTr="00DE758C">
        <w:trPr>
          <w:cantSplit/>
        </w:trPr>
        <w:tc>
          <w:tcPr>
            <w:tcW w:w="2247" w:type="dxa"/>
          </w:tcPr>
          <w:p w:rsidR="002048D0" w:rsidRPr="00124E8B" w:rsidRDefault="002048D0" w:rsidP="00DE758C">
            <w:r w:rsidRPr="00124E8B">
              <w:rPr>
                <w:rStyle w:val="FontStyle52"/>
                <w:rFonts w:ascii="Calibri" w:hAnsi="Calibri"/>
                <w:sz w:val="22"/>
                <w:szCs w:val="22"/>
              </w:rPr>
              <w:t>Zastana Infrastruktura Techniczna</w:t>
            </w:r>
          </w:p>
        </w:tc>
        <w:tc>
          <w:tcPr>
            <w:tcW w:w="7041" w:type="dxa"/>
          </w:tcPr>
          <w:p w:rsidR="002048D0" w:rsidRPr="00124E8B" w:rsidRDefault="002048D0" w:rsidP="00DE758C">
            <w:r w:rsidRPr="00124E8B">
              <w:rPr>
                <w:rStyle w:val="FontStyle54"/>
                <w:rFonts w:ascii="Calibri" w:hAnsi="Calibri"/>
                <w:sz w:val="22"/>
                <w:szCs w:val="22"/>
              </w:rPr>
              <w:t xml:space="preserve">Stan zasobów </w:t>
            </w:r>
            <w:r w:rsidRPr="00124E8B">
              <w:rPr>
                <w:rStyle w:val="FontStyle54"/>
                <w:rFonts w:ascii="Calibri" w:hAnsi="Calibri"/>
                <w:b/>
                <w:sz w:val="22"/>
                <w:szCs w:val="22"/>
              </w:rPr>
              <w:t>Infrastruktury Technicznej</w:t>
            </w:r>
            <w:r w:rsidRPr="00124E8B">
              <w:rPr>
                <w:rStyle w:val="FontStyle54"/>
                <w:rFonts w:ascii="Calibri" w:hAnsi="Calibri"/>
                <w:sz w:val="22"/>
                <w:szCs w:val="22"/>
              </w:rPr>
              <w:t xml:space="preserve"> na dzień 20 marca 2019 r.</w:t>
            </w:r>
          </w:p>
        </w:tc>
      </w:tr>
      <w:tr w:rsidR="002048D0" w:rsidRPr="00124E8B" w:rsidTr="00DE758C">
        <w:trPr>
          <w:cantSplit/>
        </w:trPr>
        <w:tc>
          <w:tcPr>
            <w:tcW w:w="2247" w:type="dxa"/>
          </w:tcPr>
          <w:p w:rsidR="002048D0" w:rsidRPr="00124E8B" w:rsidRDefault="002048D0" w:rsidP="00DE758C">
            <w:pPr>
              <w:rPr>
                <w:rStyle w:val="FontStyle52"/>
                <w:rFonts w:ascii="Calibri" w:hAnsi="Calibri"/>
                <w:sz w:val="22"/>
                <w:szCs w:val="22"/>
              </w:rPr>
            </w:pPr>
            <w:r w:rsidRPr="00124E8B">
              <w:rPr>
                <w:rStyle w:val="FontStyle52"/>
                <w:rFonts w:ascii="Calibri" w:hAnsi="Calibri"/>
                <w:sz w:val="22"/>
                <w:szCs w:val="22"/>
              </w:rPr>
              <w:t>Infrastruktura Zastana</w:t>
            </w:r>
          </w:p>
        </w:tc>
        <w:tc>
          <w:tcPr>
            <w:tcW w:w="7041" w:type="dxa"/>
          </w:tcPr>
          <w:p w:rsidR="002048D0" w:rsidRPr="00124E8B" w:rsidRDefault="002048D0" w:rsidP="00DE758C">
            <w:pPr>
              <w:rPr>
                <w:rStyle w:val="FontStyle54"/>
                <w:rFonts w:ascii="Calibri" w:hAnsi="Calibri"/>
                <w:sz w:val="22"/>
                <w:szCs w:val="22"/>
              </w:rPr>
            </w:pPr>
            <w:r w:rsidRPr="00124E8B">
              <w:rPr>
                <w:rStyle w:val="FontStyle52"/>
                <w:rFonts w:ascii="Calibri" w:hAnsi="Calibri"/>
                <w:sz w:val="22"/>
                <w:szCs w:val="22"/>
              </w:rPr>
              <w:t>Zastana Infrastruktura Techniczna</w:t>
            </w:r>
            <w:r w:rsidRPr="00124E8B">
              <w:rPr>
                <w:rStyle w:val="FontStyle52"/>
                <w:rFonts w:ascii="Calibri" w:hAnsi="Calibri"/>
                <w:b w:val="0"/>
                <w:sz w:val="22"/>
                <w:szCs w:val="22"/>
              </w:rPr>
              <w:t>.</w:t>
            </w:r>
          </w:p>
        </w:tc>
      </w:tr>
      <w:tr w:rsidR="002048D0" w:rsidRPr="00124E8B" w:rsidTr="00DE758C">
        <w:trPr>
          <w:cantSplit/>
        </w:trPr>
        <w:tc>
          <w:tcPr>
            <w:tcW w:w="2247" w:type="dxa"/>
          </w:tcPr>
          <w:p w:rsidR="002048D0" w:rsidRPr="00124E8B" w:rsidRDefault="002048D0" w:rsidP="00DE758C">
            <w:pPr>
              <w:rPr>
                <w:rStyle w:val="FontStyle52"/>
                <w:rFonts w:ascii="Calibri" w:hAnsi="Calibri"/>
                <w:sz w:val="22"/>
                <w:szCs w:val="22"/>
              </w:rPr>
            </w:pPr>
            <w:r w:rsidRPr="00124E8B">
              <w:rPr>
                <w:rStyle w:val="FontStyle52"/>
                <w:rFonts w:ascii="Calibri" w:hAnsi="Calibri"/>
                <w:sz w:val="22"/>
                <w:szCs w:val="22"/>
              </w:rPr>
              <w:t>Zamawiający</w:t>
            </w:r>
          </w:p>
        </w:tc>
        <w:tc>
          <w:tcPr>
            <w:tcW w:w="7041" w:type="dxa"/>
          </w:tcPr>
          <w:p w:rsidR="002048D0" w:rsidRPr="00124E8B" w:rsidRDefault="002048D0" w:rsidP="00DE758C">
            <w:pPr>
              <w:rPr>
                <w:rStyle w:val="FontStyle54"/>
                <w:rFonts w:ascii="Calibri" w:hAnsi="Calibri"/>
                <w:sz w:val="22"/>
                <w:szCs w:val="22"/>
              </w:rPr>
            </w:pPr>
            <w:r w:rsidRPr="00124E8B">
              <w:rPr>
                <w:rStyle w:val="FontStyle54"/>
                <w:rFonts w:ascii="Calibri" w:hAnsi="Calibri"/>
                <w:sz w:val="22"/>
                <w:szCs w:val="22"/>
              </w:rPr>
              <w:t xml:space="preserve">Urząd Komunikacji Elektronicznej z siedzibą przy ul. Giełdowa 7/9, 01-211 Warszawa, nr </w:t>
            </w:r>
            <w:r w:rsidRPr="00124E8B">
              <w:t>NIP 527-23-67-496.</w:t>
            </w:r>
          </w:p>
        </w:tc>
      </w:tr>
      <w:tr w:rsidR="002048D0" w:rsidRPr="00124E8B" w:rsidTr="00DE758C">
        <w:trPr>
          <w:cantSplit/>
        </w:trPr>
        <w:tc>
          <w:tcPr>
            <w:tcW w:w="2247" w:type="dxa"/>
          </w:tcPr>
          <w:p w:rsidR="002048D0" w:rsidRPr="00124E8B" w:rsidRDefault="002048D0" w:rsidP="00DE758C">
            <w:pPr>
              <w:rPr>
                <w:rStyle w:val="FontStyle52"/>
                <w:rFonts w:ascii="Calibri" w:hAnsi="Calibri"/>
                <w:sz w:val="22"/>
                <w:szCs w:val="22"/>
              </w:rPr>
            </w:pPr>
            <w:r w:rsidRPr="00124E8B">
              <w:rPr>
                <w:rStyle w:val="FontStyle52"/>
                <w:rFonts w:ascii="Calibri" w:hAnsi="Calibri"/>
                <w:sz w:val="22"/>
                <w:szCs w:val="22"/>
              </w:rPr>
              <w:t>Wykonawca</w:t>
            </w:r>
          </w:p>
        </w:tc>
        <w:tc>
          <w:tcPr>
            <w:tcW w:w="7041" w:type="dxa"/>
          </w:tcPr>
          <w:p w:rsidR="002048D0" w:rsidRPr="00124E8B" w:rsidRDefault="002048D0" w:rsidP="00DE758C">
            <w:pPr>
              <w:rPr>
                <w:rStyle w:val="FontStyle54"/>
                <w:rFonts w:ascii="Calibri" w:hAnsi="Calibri"/>
                <w:sz w:val="22"/>
                <w:szCs w:val="22"/>
              </w:rPr>
            </w:pPr>
            <w:r w:rsidRPr="00124E8B">
              <w:rPr>
                <w:rStyle w:val="FontStyle54"/>
                <w:rFonts w:ascii="Calibri" w:hAnsi="Calibri"/>
                <w:sz w:val="22"/>
                <w:szCs w:val="22"/>
              </w:rPr>
              <w:t>Podmiot wyłoniony w ramach przetargu publicznego do realizacji zadań zawartych w niniejszym dokumencie.</w:t>
            </w:r>
          </w:p>
        </w:tc>
      </w:tr>
      <w:tr w:rsidR="002048D0" w:rsidRPr="00124E8B" w:rsidTr="00DE758C">
        <w:trPr>
          <w:cantSplit/>
        </w:trPr>
        <w:tc>
          <w:tcPr>
            <w:tcW w:w="2247" w:type="dxa"/>
          </w:tcPr>
          <w:p w:rsidR="002048D0" w:rsidRPr="00124E8B" w:rsidRDefault="002048D0" w:rsidP="00DE758C">
            <w:pPr>
              <w:rPr>
                <w:rStyle w:val="FontStyle52"/>
                <w:rFonts w:ascii="Calibri" w:hAnsi="Calibri"/>
                <w:sz w:val="22"/>
                <w:szCs w:val="22"/>
              </w:rPr>
            </w:pPr>
            <w:r w:rsidRPr="00124E8B">
              <w:rPr>
                <w:rStyle w:val="FontStyle52"/>
                <w:rFonts w:ascii="Calibri" w:hAnsi="Calibri"/>
                <w:sz w:val="22"/>
                <w:szCs w:val="22"/>
              </w:rPr>
              <w:t>Centrum Przetwarzania Danych (CPD)</w:t>
            </w:r>
          </w:p>
        </w:tc>
        <w:tc>
          <w:tcPr>
            <w:tcW w:w="7041" w:type="dxa"/>
          </w:tcPr>
          <w:p w:rsidR="002048D0" w:rsidRPr="00124E8B" w:rsidRDefault="002048D0" w:rsidP="00DE758C">
            <w:r w:rsidRPr="00124E8B">
              <w:t xml:space="preserve">Lokalizacja, gdzie znajduje się infrastruktura odpowiedzialna za funkcjonowanie zasadniczego rozwiązania </w:t>
            </w:r>
            <w:r w:rsidRPr="00124E8B">
              <w:rPr>
                <w:b/>
              </w:rPr>
              <w:t>Systemu PLI CBD</w:t>
            </w:r>
            <w:r w:rsidRPr="00124E8B">
              <w:t>.</w:t>
            </w:r>
          </w:p>
        </w:tc>
      </w:tr>
      <w:tr w:rsidR="002048D0" w:rsidRPr="00124E8B" w:rsidTr="00DE758C">
        <w:trPr>
          <w:cantSplit/>
        </w:trPr>
        <w:tc>
          <w:tcPr>
            <w:tcW w:w="2247" w:type="dxa"/>
          </w:tcPr>
          <w:p w:rsidR="002048D0" w:rsidRPr="00124E8B" w:rsidRDefault="002048D0" w:rsidP="00DE758C">
            <w:pPr>
              <w:rPr>
                <w:rStyle w:val="FontStyle52"/>
                <w:rFonts w:ascii="Calibri" w:hAnsi="Calibri"/>
                <w:sz w:val="22"/>
                <w:szCs w:val="22"/>
              </w:rPr>
            </w:pPr>
            <w:r w:rsidRPr="00124E8B">
              <w:rPr>
                <w:rStyle w:val="FontStyle52"/>
                <w:rFonts w:ascii="Calibri" w:hAnsi="Calibri"/>
                <w:sz w:val="22"/>
                <w:szCs w:val="22"/>
              </w:rPr>
              <w:lastRenderedPageBreak/>
              <w:t>Komponent</w:t>
            </w:r>
          </w:p>
        </w:tc>
        <w:tc>
          <w:tcPr>
            <w:tcW w:w="7041" w:type="dxa"/>
          </w:tcPr>
          <w:p w:rsidR="002048D0" w:rsidRPr="00124E8B" w:rsidRDefault="002048D0" w:rsidP="00DE758C">
            <w:r w:rsidRPr="00124E8B">
              <w:t xml:space="preserve">Jest to składnik lub część </w:t>
            </w:r>
            <w:r w:rsidRPr="00124E8B">
              <w:rPr>
                <w:b/>
              </w:rPr>
              <w:t>Infrastruktury Technicznej PLI CBD</w:t>
            </w:r>
            <w:r w:rsidRPr="00124E8B">
              <w:t xml:space="preserve">, Przykłady </w:t>
            </w:r>
            <w:r w:rsidRPr="00124E8B">
              <w:rPr>
                <w:b/>
              </w:rPr>
              <w:t>Komponentów</w:t>
            </w:r>
            <w:r w:rsidRPr="00124E8B">
              <w:t>: sprężarka w klimatyzatorze, kamera, itd.</w:t>
            </w:r>
          </w:p>
        </w:tc>
      </w:tr>
      <w:tr w:rsidR="002048D0" w:rsidRPr="00124E8B" w:rsidTr="00DE758C">
        <w:trPr>
          <w:cantSplit/>
        </w:trPr>
        <w:tc>
          <w:tcPr>
            <w:tcW w:w="2247" w:type="dxa"/>
          </w:tcPr>
          <w:p w:rsidR="002048D0" w:rsidRPr="00124E8B" w:rsidRDefault="002048D0" w:rsidP="00DE758C">
            <w:pPr>
              <w:rPr>
                <w:rStyle w:val="FontStyle52"/>
                <w:rFonts w:ascii="Calibri" w:hAnsi="Calibri"/>
                <w:sz w:val="22"/>
                <w:szCs w:val="22"/>
              </w:rPr>
            </w:pPr>
            <w:r w:rsidRPr="00124E8B">
              <w:rPr>
                <w:rStyle w:val="FontStyle52"/>
                <w:rFonts w:ascii="Calibri" w:hAnsi="Calibri"/>
                <w:sz w:val="22"/>
                <w:szCs w:val="22"/>
              </w:rPr>
              <w:t>Dokumentacja</w:t>
            </w:r>
          </w:p>
        </w:tc>
        <w:tc>
          <w:tcPr>
            <w:tcW w:w="7041" w:type="dxa"/>
          </w:tcPr>
          <w:p w:rsidR="002048D0" w:rsidRPr="00124E8B" w:rsidRDefault="002048D0" w:rsidP="00DE758C">
            <w:r w:rsidRPr="00124E8B">
              <w:t xml:space="preserve">Opis </w:t>
            </w:r>
            <w:r w:rsidRPr="00124E8B">
              <w:rPr>
                <w:b/>
              </w:rPr>
              <w:t>Systemu PLI CBD</w:t>
            </w:r>
            <w:r w:rsidRPr="00124E8B">
              <w:t xml:space="preserve"> obejmujący wymagania oraz załączniki opisujące zastane </w:t>
            </w:r>
            <w:r w:rsidRPr="00124E8B">
              <w:rPr>
                <w:b/>
              </w:rPr>
              <w:t>Komponenty</w:t>
            </w:r>
            <w:r w:rsidRPr="00124E8B">
              <w:t>, jak również elementy dodane, wymienione lub uzupełnione w ramach realizacji niniejszej umowy jako efekt świadczonych usług.</w:t>
            </w:r>
          </w:p>
        </w:tc>
      </w:tr>
      <w:tr w:rsidR="002048D0" w:rsidRPr="00124E8B" w:rsidTr="00DE758C">
        <w:trPr>
          <w:cantSplit/>
        </w:trPr>
        <w:tc>
          <w:tcPr>
            <w:tcW w:w="2247" w:type="dxa"/>
          </w:tcPr>
          <w:p w:rsidR="002048D0" w:rsidRPr="00124E8B" w:rsidRDefault="002048D0" w:rsidP="00DE758C">
            <w:pPr>
              <w:rPr>
                <w:rStyle w:val="FontStyle52"/>
                <w:rFonts w:ascii="Calibri" w:hAnsi="Calibri"/>
                <w:sz w:val="22"/>
                <w:szCs w:val="22"/>
              </w:rPr>
            </w:pPr>
            <w:r w:rsidRPr="00124E8B">
              <w:rPr>
                <w:rStyle w:val="FontStyle52"/>
                <w:rFonts w:ascii="Calibri" w:hAnsi="Calibri"/>
                <w:sz w:val="22"/>
                <w:szCs w:val="22"/>
              </w:rPr>
              <w:t>Czas gotowości serwisowej</w:t>
            </w:r>
          </w:p>
        </w:tc>
        <w:tc>
          <w:tcPr>
            <w:tcW w:w="7041" w:type="dxa"/>
          </w:tcPr>
          <w:p w:rsidR="002048D0" w:rsidRPr="00124E8B" w:rsidRDefault="002048D0" w:rsidP="00DE758C">
            <w:r w:rsidRPr="00124E8B">
              <w:t xml:space="preserve">Stawienie się do dyspozycji </w:t>
            </w:r>
            <w:r w:rsidRPr="00124E8B">
              <w:rPr>
                <w:b/>
              </w:rPr>
              <w:t>Zamawiającego</w:t>
            </w:r>
            <w:r w:rsidRPr="00124E8B">
              <w:t xml:space="preserve"> osób przeznaczonych do wykonywania usług. Dla </w:t>
            </w:r>
            <w:r w:rsidRPr="00124E8B">
              <w:rPr>
                <w:b/>
              </w:rPr>
              <w:t>Systemu PLI CBD</w:t>
            </w:r>
            <w:r w:rsidRPr="00124E8B">
              <w:t xml:space="preserve"> jest to czas 7/24/365 (całą dobę przez cały tydzień w ciągu całego roku).</w:t>
            </w:r>
          </w:p>
        </w:tc>
      </w:tr>
      <w:tr w:rsidR="002048D0" w:rsidRPr="00124E8B" w:rsidTr="00DE758C">
        <w:trPr>
          <w:cantSplit/>
        </w:trPr>
        <w:tc>
          <w:tcPr>
            <w:tcW w:w="2247" w:type="dxa"/>
          </w:tcPr>
          <w:p w:rsidR="002048D0" w:rsidRPr="00124E8B" w:rsidRDefault="002048D0" w:rsidP="00DE758C">
            <w:pPr>
              <w:rPr>
                <w:rStyle w:val="FontStyle52"/>
                <w:rFonts w:ascii="Calibri" w:hAnsi="Calibri"/>
                <w:sz w:val="22"/>
                <w:szCs w:val="22"/>
              </w:rPr>
            </w:pPr>
            <w:r w:rsidRPr="00124E8B">
              <w:rPr>
                <w:rStyle w:val="FontStyle52"/>
                <w:rFonts w:ascii="Calibri" w:hAnsi="Calibri"/>
                <w:sz w:val="22"/>
                <w:szCs w:val="22"/>
              </w:rPr>
              <w:t>Proces biznesowy</w:t>
            </w:r>
          </w:p>
        </w:tc>
        <w:tc>
          <w:tcPr>
            <w:tcW w:w="7041" w:type="dxa"/>
          </w:tcPr>
          <w:p w:rsidR="002048D0" w:rsidRPr="00124E8B" w:rsidRDefault="002048D0" w:rsidP="00DE758C">
            <w:r w:rsidRPr="00124E8B">
              <w:t>Zasadnicze usługi:</w:t>
            </w:r>
          </w:p>
          <w:p w:rsidR="002048D0" w:rsidRPr="00124E8B" w:rsidRDefault="002048D0" w:rsidP="003E2137">
            <w:pPr>
              <w:pStyle w:val="Style10"/>
              <w:numPr>
                <w:ilvl w:val="0"/>
                <w:numId w:val="38"/>
              </w:numPr>
              <w:rPr>
                <w:rStyle w:val="FontStyle55"/>
                <w:rFonts w:cs="Times New Roman"/>
              </w:rPr>
            </w:pPr>
            <w:r w:rsidRPr="00124E8B">
              <w:rPr>
                <w:rStyle w:val="FontStyle55"/>
                <w:rFonts w:cs="Times New Roman"/>
              </w:rPr>
              <w:t>lokalizacyjna E112 dla zgłoszeń ratunkowych,</w:t>
            </w:r>
          </w:p>
          <w:p w:rsidR="002048D0" w:rsidRPr="00124E8B" w:rsidRDefault="002048D0" w:rsidP="003E2137">
            <w:pPr>
              <w:pStyle w:val="Style10"/>
              <w:numPr>
                <w:ilvl w:val="0"/>
                <w:numId w:val="38"/>
              </w:numPr>
              <w:rPr>
                <w:rStyle w:val="FontStyle55"/>
                <w:rFonts w:cs="Times New Roman"/>
              </w:rPr>
            </w:pPr>
            <w:r w:rsidRPr="00124E8B">
              <w:rPr>
                <w:rStyle w:val="FontStyle55"/>
                <w:rFonts w:cs="Times New Roman"/>
              </w:rPr>
              <w:t>przenośność numeru NP</w:t>
            </w:r>
          </w:p>
          <w:p w:rsidR="002048D0" w:rsidRPr="00124E8B" w:rsidRDefault="002048D0" w:rsidP="00DE758C">
            <w:r w:rsidRPr="00124E8B">
              <w:t xml:space="preserve">wykorzystywane przez </w:t>
            </w:r>
            <w:r w:rsidRPr="00124E8B">
              <w:rPr>
                <w:b/>
              </w:rPr>
              <w:t>Użytkowników</w:t>
            </w:r>
            <w:r w:rsidRPr="00124E8B">
              <w:t xml:space="preserve"> </w:t>
            </w:r>
            <w:r w:rsidRPr="00124E8B">
              <w:rPr>
                <w:b/>
              </w:rPr>
              <w:t>Aplikacji PLI CBD</w:t>
            </w:r>
            <w:r w:rsidRPr="00124E8B">
              <w:t>.</w:t>
            </w:r>
          </w:p>
        </w:tc>
      </w:tr>
      <w:tr w:rsidR="002048D0" w:rsidRPr="00124E8B" w:rsidTr="00DE758C">
        <w:trPr>
          <w:cantSplit/>
        </w:trPr>
        <w:tc>
          <w:tcPr>
            <w:tcW w:w="2247" w:type="dxa"/>
          </w:tcPr>
          <w:p w:rsidR="002048D0" w:rsidRPr="00124E8B" w:rsidRDefault="002048D0" w:rsidP="00DE758C">
            <w:pPr>
              <w:rPr>
                <w:rStyle w:val="FontStyle52"/>
                <w:rFonts w:ascii="Calibri" w:hAnsi="Calibri"/>
                <w:sz w:val="22"/>
                <w:szCs w:val="22"/>
              </w:rPr>
            </w:pPr>
            <w:r w:rsidRPr="00124E8B">
              <w:rPr>
                <w:rStyle w:val="FontStyle52"/>
                <w:rFonts w:ascii="Calibri" w:hAnsi="Calibri"/>
                <w:sz w:val="22"/>
                <w:szCs w:val="22"/>
              </w:rPr>
              <w:t>Użytkownik wewnętrzny</w:t>
            </w:r>
          </w:p>
        </w:tc>
        <w:tc>
          <w:tcPr>
            <w:tcW w:w="7041" w:type="dxa"/>
          </w:tcPr>
          <w:p w:rsidR="002048D0" w:rsidRPr="00124E8B" w:rsidRDefault="002048D0" w:rsidP="00DE758C">
            <w:r w:rsidRPr="00124E8B">
              <w:t xml:space="preserve">Personel obsługujący </w:t>
            </w:r>
            <w:r w:rsidRPr="00124E8B">
              <w:rPr>
                <w:b/>
              </w:rPr>
              <w:t>System PLI CBD</w:t>
            </w:r>
            <w:r w:rsidRPr="00124E8B">
              <w:t>.</w:t>
            </w:r>
          </w:p>
        </w:tc>
      </w:tr>
      <w:tr w:rsidR="002048D0" w:rsidRPr="00124E8B" w:rsidTr="00DE758C">
        <w:trPr>
          <w:cantSplit/>
        </w:trPr>
        <w:tc>
          <w:tcPr>
            <w:tcW w:w="2247" w:type="dxa"/>
          </w:tcPr>
          <w:p w:rsidR="002048D0" w:rsidRPr="00124E8B" w:rsidRDefault="002048D0" w:rsidP="00DE758C">
            <w:pPr>
              <w:rPr>
                <w:rStyle w:val="FontStyle52"/>
                <w:rFonts w:ascii="Calibri" w:hAnsi="Calibri"/>
                <w:sz w:val="22"/>
                <w:szCs w:val="22"/>
              </w:rPr>
            </w:pPr>
            <w:r w:rsidRPr="00124E8B">
              <w:rPr>
                <w:rStyle w:val="FontStyle52"/>
                <w:rFonts w:ascii="Calibri" w:hAnsi="Calibri"/>
                <w:sz w:val="22"/>
                <w:szCs w:val="22"/>
              </w:rPr>
              <w:t>Zadanie</w:t>
            </w:r>
          </w:p>
        </w:tc>
        <w:tc>
          <w:tcPr>
            <w:tcW w:w="7041" w:type="dxa"/>
          </w:tcPr>
          <w:p w:rsidR="002048D0" w:rsidRPr="00124E8B" w:rsidRDefault="002048D0" w:rsidP="00DE758C">
            <w:r w:rsidRPr="00124E8B">
              <w:t>Usługi świadczone w ramach:</w:t>
            </w:r>
          </w:p>
          <w:p w:rsidR="002048D0" w:rsidRPr="00124E8B" w:rsidRDefault="002048D0" w:rsidP="003E2137">
            <w:pPr>
              <w:pStyle w:val="Style10"/>
              <w:numPr>
                <w:ilvl w:val="0"/>
                <w:numId w:val="38"/>
              </w:numPr>
              <w:rPr>
                <w:sz w:val="22"/>
                <w:szCs w:val="22"/>
              </w:rPr>
            </w:pPr>
            <w:r w:rsidRPr="00124E8B">
              <w:rPr>
                <w:rStyle w:val="FontStyle55"/>
                <w:rFonts w:cs="Times New Roman"/>
              </w:rPr>
              <w:t xml:space="preserve">usługi utrzymania, serwisu, gwarancji </w:t>
            </w:r>
            <w:r w:rsidRPr="00124E8B">
              <w:rPr>
                <w:rStyle w:val="FontStyle55"/>
                <w:rFonts w:cs="Times New Roman"/>
                <w:b/>
              </w:rPr>
              <w:t>Infrastruktury Technicznej PLI CBD</w:t>
            </w:r>
            <w:r w:rsidRPr="00124E8B">
              <w:rPr>
                <w:rStyle w:val="FontStyle55"/>
                <w:rFonts w:cs="Times New Roman"/>
              </w:rPr>
              <w:t xml:space="preserve"> wraz z </w:t>
            </w:r>
            <w:r w:rsidRPr="00124E8B">
              <w:rPr>
                <w:b/>
                <w:sz w:val="22"/>
                <w:szCs w:val="22"/>
              </w:rPr>
              <w:t>Infrastrukturą Klimatyzacyjną PLI CBD</w:t>
            </w:r>
            <w:r w:rsidRPr="00124E8B">
              <w:rPr>
                <w:rStyle w:val="FontStyle55"/>
                <w:rFonts w:cs="Times New Roman"/>
              </w:rPr>
              <w:t>.</w:t>
            </w:r>
          </w:p>
        </w:tc>
      </w:tr>
    </w:tbl>
    <w:p w:rsidR="00EF292D" w:rsidRPr="00124E8B" w:rsidRDefault="00EF292D" w:rsidP="002048D0"/>
    <w:p w:rsidR="002048D0" w:rsidRPr="00124E8B" w:rsidRDefault="002048D0" w:rsidP="003E2137">
      <w:pPr>
        <w:numPr>
          <w:ilvl w:val="0"/>
          <w:numId w:val="11"/>
        </w:numPr>
        <w:spacing w:after="0" w:line="360" w:lineRule="auto"/>
        <w:jc w:val="both"/>
        <w:rPr>
          <w:rStyle w:val="FontStyle53"/>
          <w:rFonts w:cs="Times New Roman"/>
          <w:sz w:val="22"/>
          <w:szCs w:val="22"/>
        </w:rPr>
      </w:pPr>
      <w:bookmarkStart w:id="0" w:name="_Ref474099613"/>
      <w:bookmarkStart w:id="1" w:name="_Toc287713"/>
      <w:r w:rsidRPr="00124E8B">
        <w:rPr>
          <w:rStyle w:val="FontStyle53"/>
          <w:rFonts w:cs="Times New Roman"/>
          <w:sz w:val="22"/>
          <w:szCs w:val="22"/>
        </w:rPr>
        <w:t>Wymagania na gwarancję</w:t>
      </w:r>
      <w:bookmarkEnd w:id="0"/>
      <w:bookmarkEnd w:id="1"/>
    </w:p>
    <w:p w:rsidR="002048D0" w:rsidRPr="00124E8B" w:rsidRDefault="002048D0" w:rsidP="002048D0"/>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90"/>
        <w:gridCol w:w="7638"/>
      </w:tblGrid>
      <w:tr w:rsidR="002048D0" w:rsidRPr="00124E8B" w:rsidTr="00DE758C">
        <w:tc>
          <w:tcPr>
            <w:tcW w:w="1590" w:type="dxa"/>
            <w:shd w:val="clear" w:color="auto" w:fill="D9D9D9"/>
          </w:tcPr>
          <w:p w:rsidR="002048D0" w:rsidRPr="00124E8B" w:rsidRDefault="002048D0" w:rsidP="00DE758C">
            <w:pPr>
              <w:keepNext/>
              <w:rPr>
                <w:b/>
                <w:noProof/>
              </w:rPr>
            </w:pPr>
            <w:r w:rsidRPr="00124E8B">
              <w:rPr>
                <w:b/>
                <w:noProof/>
              </w:rPr>
              <w:t>Identyfikator</w:t>
            </w:r>
          </w:p>
        </w:tc>
        <w:tc>
          <w:tcPr>
            <w:tcW w:w="7638" w:type="dxa"/>
            <w:shd w:val="clear" w:color="auto" w:fill="D9D9D9"/>
          </w:tcPr>
          <w:p w:rsidR="002048D0" w:rsidRPr="00124E8B" w:rsidRDefault="002048D0" w:rsidP="00DE758C">
            <w:pPr>
              <w:keepNext/>
              <w:rPr>
                <w:b/>
                <w:noProof/>
              </w:rPr>
            </w:pPr>
            <w:r w:rsidRPr="00124E8B">
              <w:rPr>
                <w:b/>
                <w:noProof/>
              </w:rPr>
              <w:t>G01</w:t>
            </w:r>
          </w:p>
        </w:tc>
      </w:tr>
      <w:tr w:rsidR="002048D0" w:rsidRPr="00124E8B" w:rsidTr="00DE758C">
        <w:tc>
          <w:tcPr>
            <w:tcW w:w="9228" w:type="dxa"/>
            <w:gridSpan w:val="2"/>
            <w:vAlign w:val="bottom"/>
          </w:tcPr>
          <w:p w:rsidR="002048D0" w:rsidRPr="00124E8B" w:rsidRDefault="002048D0" w:rsidP="00F012D2">
            <w:r w:rsidRPr="00124E8B">
              <w:t xml:space="preserve">Usługa gwarancji jest udzielana przez Wykonawcę na okres </w:t>
            </w:r>
            <w:r w:rsidR="00997C07" w:rsidRPr="00124E8B">
              <w:t>36</w:t>
            </w:r>
            <w:r w:rsidR="00F012D2" w:rsidRPr="00124E8B">
              <w:t xml:space="preserve"> </w:t>
            </w:r>
            <w:r w:rsidRPr="00124E8B">
              <w:t>miesięcy od dnia podpisania umowy na wszystkie komponenty wchodzące w skład Infrastruktury Technicznej PLI CBD, według stanu Systemu PLI CBD na dzień rozpoczęcia świadczenia usługi gwarancji.</w:t>
            </w:r>
          </w:p>
        </w:tc>
      </w:tr>
    </w:tbl>
    <w:p w:rsidR="002048D0" w:rsidRPr="00124E8B" w:rsidRDefault="002048D0" w:rsidP="002048D0">
      <w:pPr>
        <w:rPr>
          <w:rStyle w:val="FontStyle54"/>
          <w:rFonts w:ascii="Calibri" w:hAnsi="Calibri"/>
          <w:sz w:val="22"/>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rPr>
                <w:b/>
                <w:noProof/>
              </w:rPr>
            </w:pPr>
            <w:r w:rsidRPr="00124E8B">
              <w:rPr>
                <w:b/>
                <w:noProof/>
              </w:rPr>
              <w:t>Identyfikator</w:t>
            </w:r>
          </w:p>
        </w:tc>
        <w:tc>
          <w:tcPr>
            <w:tcW w:w="7706" w:type="dxa"/>
            <w:shd w:val="clear" w:color="auto" w:fill="D9D9D9"/>
          </w:tcPr>
          <w:p w:rsidR="002048D0" w:rsidRPr="00124E8B" w:rsidRDefault="002048D0" w:rsidP="00DE758C">
            <w:pPr>
              <w:keepNext/>
              <w:rPr>
                <w:b/>
                <w:noProof/>
              </w:rPr>
            </w:pPr>
            <w:r w:rsidRPr="00124E8B" w:rsidDel="000C5471">
              <w:rPr>
                <w:b/>
                <w:noProof/>
              </w:rPr>
              <w:t xml:space="preserve"> </w:t>
            </w:r>
            <w:r w:rsidRPr="00124E8B">
              <w:rPr>
                <w:b/>
                <w:noProof/>
              </w:rPr>
              <w:t>G02</w:t>
            </w:r>
          </w:p>
        </w:tc>
      </w:tr>
      <w:tr w:rsidR="002048D0" w:rsidRPr="00124E8B" w:rsidTr="00DE758C">
        <w:tc>
          <w:tcPr>
            <w:tcW w:w="9228" w:type="dxa"/>
            <w:gridSpan w:val="2"/>
            <w:vAlign w:val="bottom"/>
          </w:tcPr>
          <w:p w:rsidR="002048D0" w:rsidRPr="00124E8B" w:rsidRDefault="002048D0" w:rsidP="00DE758C">
            <w:r w:rsidRPr="00124E8B">
              <w:t>Usługa gwarancji zapewnia Zamawiającemu w ramach umowy brak ponoszenia dodatkowych kosztów związanych z naprawą uszkodzenia komponentu Infrastruktury Technicznej PLI CBD.</w:t>
            </w:r>
          </w:p>
        </w:tc>
      </w:tr>
    </w:tbl>
    <w:p w:rsidR="002048D0" w:rsidRPr="00124E8B" w:rsidRDefault="002048D0" w:rsidP="002048D0">
      <w:pPr>
        <w:rPr>
          <w:rStyle w:val="FontStyle54"/>
          <w:rFonts w:ascii="Calibri" w:hAnsi="Calibri"/>
          <w:sz w:val="22"/>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rPr>
                <w:b/>
                <w:noProof/>
              </w:rPr>
            </w:pPr>
            <w:r w:rsidRPr="00124E8B">
              <w:rPr>
                <w:b/>
                <w:noProof/>
              </w:rPr>
              <w:t>Identyfikator</w:t>
            </w:r>
          </w:p>
        </w:tc>
        <w:tc>
          <w:tcPr>
            <w:tcW w:w="7706" w:type="dxa"/>
            <w:shd w:val="clear" w:color="auto" w:fill="D9D9D9"/>
          </w:tcPr>
          <w:p w:rsidR="002048D0" w:rsidRPr="00124E8B" w:rsidRDefault="002048D0" w:rsidP="00DE758C">
            <w:pPr>
              <w:keepNext/>
              <w:rPr>
                <w:b/>
                <w:noProof/>
              </w:rPr>
            </w:pPr>
            <w:r w:rsidRPr="00124E8B">
              <w:rPr>
                <w:b/>
                <w:noProof/>
              </w:rPr>
              <w:t xml:space="preserve"> G03</w:t>
            </w:r>
          </w:p>
        </w:tc>
      </w:tr>
      <w:tr w:rsidR="002048D0" w:rsidRPr="00124E8B" w:rsidTr="00DE758C">
        <w:tc>
          <w:tcPr>
            <w:tcW w:w="9228" w:type="dxa"/>
            <w:gridSpan w:val="2"/>
            <w:vAlign w:val="bottom"/>
          </w:tcPr>
          <w:p w:rsidR="002048D0" w:rsidRPr="00124E8B" w:rsidRDefault="002048D0" w:rsidP="00DE758C">
            <w:r w:rsidRPr="00124E8B">
              <w:t xml:space="preserve">Naprawa jest podstawową formą realizacji usługi gwarancji. Zamawiający wymaga, aby realizacja procesu naprawy komponentu odbywała się w lokalizacji PLI CBD związanej z miejscem uszkodzenia. Na czas naprawy Wykonawca zapewni stosowne obejście lub komponent zastępczy, tak by zachować </w:t>
            </w:r>
            <w:r w:rsidRPr="00124E8B">
              <w:lastRenderedPageBreak/>
              <w:t>reżim związany z niedostępnością usług biznesowych świadczonych przez Aplikację PLI CBD.</w:t>
            </w:r>
          </w:p>
        </w:tc>
      </w:tr>
      <w:tr w:rsidR="002048D0" w:rsidRPr="00124E8B" w:rsidTr="00DE758C">
        <w:tc>
          <w:tcPr>
            <w:tcW w:w="9228" w:type="dxa"/>
            <w:gridSpan w:val="2"/>
            <w:vAlign w:val="bottom"/>
          </w:tcPr>
          <w:p w:rsidR="002048D0" w:rsidRPr="00124E8B" w:rsidRDefault="002048D0" w:rsidP="00DE758C">
            <w:r w:rsidRPr="00124E8B">
              <w:lastRenderedPageBreak/>
              <w:t>Komponent zastępczy dostarczy Wykonawca korzystając z zasobów własnych jeśli jest to komponent Infrastruktury Zastanej.</w:t>
            </w:r>
          </w:p>
        </w:tc>
      </w:tr>
    </w:tbl>
    <w:p w:rsidR="002048D0" w:rsidRPr="00124E8B" w:rsidRDefault="002048D0" w:rsidP="002048D0"/>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rPr>
                <w:b/>
                <w:noProof/>
              </w:rPr>
            </w:pPr>
            <w:r w:rsidRPr="00124E8B">
              <w:rPr>
                <w:b/>
                <w:noProof/>
              </w:rPr>
              <w:t>Identyfikator</w:t>
            </w:r>
          </w:p>
        </w:tc>
        <w:tc>
          <w:tcPr>
            <w:tcW w:w="7706" w:type="dxa"/>
            <w:shd w:val="clear" w:color="auto" w:fill="D9D9D9"/>
          </w:tcPr>
          <w:p w:rsidR="002048D0" w:rsidRPr="00124E8B" w:rsidRDefault="002048D0" w:rsidP="00DE758C">
            <w:pPr>
              <w:keepNext/>
              <w:rPr>
                <w:b/>
                <w:noProof/>
              </w:rPr>
            </w:pPr>
            <w:r w:rsidRPr="00124E8B">
              <w:rPr>
                <w:b/>
                <w:noProof/>
              </w:rPr>
              <w:t>G04</w:t>
            </w:r>
          </w:p>
        </w:tc>
      </w:tr>
      <w:tr w:rsidR="002048D0" w:rsidRPr="00124E8B" w:rsidTr="00DE758C">
        <w:tc>
          <w:tcPr>
            <w:tcW w:w="9228" w:type="dxa"/>
            <w:gridSpan w:val="2"/>
            <w:vAlign w:val="bottom"/>
          </w:tcPr>
          <w:p w:rsidR="002048D0" w:rsidRPr="00124E8B" w:rsidRDefault="002048D0" w:rsidP="00DE758C">
            <w:r w:rsidRPr="00124E8B">
              <w:t>Proces obsługi naprawy gwarancyjnej komponentu obejmie następujące działania:</w:t>
            </w:r>
          </w:p>
          <w:p w:rsidR="002048D0" w:rsidRPr="00124E8B" w:rsidRDefault="002048D0" w:rsidP="003E2137">
            <w:pPr>
              <w:pStyle w:val="Akapitzlist"/>
              <w:numPr>
                <w:ilvl w:val="0"/>
                <w:numId w:val="39"/>
              </w:numPr>
              <w:spacing w:after="160" w:line="259" w:lineRule="auto"/>
              <w:jc w:val="both"/>
            </w:pPr>
            <w:r w:rsidRPr="00124E8B">
              <w:t>naprawa zostanie wykonana w lokalizacji związanej z miejscem uszkodzenia;</w:t>
            </w:r>
          </w:p>
          <w:p w:rsidR="002048D0" w:rsidRPr="00124E8B" w:rsidRDefault="002048D0" w:rsidP="003E2137">
            <w:pPr>
              <w:pStyle w:val="Akapitzlist"/>
              <w:numPr>
                <w:ilvl w:val="0"/>
                <w:numId w:val="39"/>
              </w:numPr>
              <w:spacing w:after="160" w:line="259" w:lineRule="auto"/>
              <w:jc w:val="both"/>
            </w:pPr>
            <w:r w:rsidRPr="00124E8B">
              <w:t xml:space="preserve">czas skutecznej naprawy określony jest w wymaganiu </w:t>
            </w:r>
            <w:r w:rsidRPr="00124E8B">
              <w:rPr>
                <w:noProof/>
              </w:rPr>
              <w:t>G10</w:t>
            </w:r>
            <w:r w:rsidRPr="00124E8B">
              <w:t>;</w:t>
            </w:r>
          </w:p>
          <w:p w:rsidR="002048D0" w:rsidRPr="00124E8B" w:rsidRDefault="002048D0" w:rsidP="003E2137">
            <w:pPr>
              <w:pStyle w:val="Akapitzlist"/>
              <w:numPr>
                <w:ilvl w:val="0"/>
                <w:numId w:val="39"/>
              </w:numPr>
              <w:spacing w:after="160" w:line="259" w:lineRule="auto"/>
              <w:jc w:val="both"/>
            </w:pPr>
            <w:r w:rsidRPr="00124E8B">
              <w:t>na czas naprawy zostanie dostarczony komponent zastępczy o parametrach nie gorszych jak komponent, który uległ uszkodzeniu.</w:t>
            </w:r>
          </w:p>
        </w:tc>
      </w:tr>
    </w:tbl>
    <w:p w:rsidR="002048D0" w:rsidRPr="00124E8B" w:rsidRDefault="002048D0" w:rsidP="002048D0">
      <w:pPr>
        <w:rPr>
          <w:rStyle w:val="FontStyle54"/>
          <w:rFonts w:ascii="Calibri" w:hAnsi="Calibri"/>
          <w:sz w:val="22"/>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rPr>
                <w:b/>
                <w:noProof/>
              </w:rPr>
            </w:pPr>
            <w:r w:rsidRPr="00124E8B">
              <w:rPr>
                <w:b/>
                <w:noProof/>
              </w:rPr>
              <w:t>Identyfikator</w:t>
            </w:r>
          </w:p>
        </w:tc>
        <w:tc>
          <w:tcPr>
            <w:tcW w:w="7706" w:type="dxa"/>
            <w:shd w:val="clear" w:color="auto" w:fill="D9D9D9"/>
          </w:tcPr>
          <w:p w:rsidR="002048D0" w:rsidRPr="00124E8B" w:rsidRDefault="002048D0" w:rsidP="00DE758C">
            <w:pPr>
              <w:keepNext/>
              <w:rPr>
                <w:b/>
                <w:noProof/>
              </w:rPr>
            </w:pPr>
            <w:r w:rsidRPr="00124E8B">
              <w:rPr>
                <w:b/>
                <w:noProof/>
              </w:rPr>
              <w:t>G05</w:t>
            </w:r>
          </w:p>
        </w:tc>
      </w:tr>
      <w:tr w:rsidR="002048D0" w:rsidRPr="00124E8B" w:rsidTr="00DE758C">
        <w:tc>
          <w:tcPr>
            <w:tcW w:w="9228" w:type="dxa"/>
            <w:gridSpan w:val="2"/>
            <w:vAlign w:val="bottom"/>
          </w:tcPr>
          <w:p w:rsidR="002048D0" w:rsidRPr="00124E8B" w:rsidRDefault="002048D0" w:rsidP="00DE758C">
            <w:r w:rsidRPr="00124E8B">
              <w:t>W przypadku uzasadnionego braku możliwości naprawy komponentu w lokalizacji PLI CBD związanej z miejscem uszkodzenia, dopuszcza się naprawę w lokalizacji wybranej przez Wykonawcę. W tym przypadku na czas naprawy Wykonawca dostarczy komponent zastępczy w miejsce komponentu naprawianego.</w:t>
            </w:r>
          </w:p>
        </w:tc>
      </w:tr>
      <w:tr w:rsidR="002048D0" w:rsidRPr="00124E8B" w:rsidTr="00DE758C">
        <w:tc>
          <w:tcPr>
            <w:tcW w:w="9228" w:type="dxa"/>
            <w:gridSpan w:val="2"/>
            <w:tcBorders>
              <w:top w:val="single" w:sz="4" w:space="0" w:color="000000"/>
              <w:left w:val="single" w:sz="4" w:space="0" w:color="000000"/>
              <w:bottom w:val="single" w:sz="4" w:space="0" w:color="000000"/>
              <w:right w:val="single" w:sz="4" w:space="0" w:color="000000"/>
            </w:tcBorders>
            <w:vAlign w:val="bottom"/>
          </w:tcPr>
          <w:p w:rsidR="002048D0" w:rsidRPr="00124E8B" w:rsidRDefault="002048D0" w:rsidP="00DE758C">
            <w:r w:rsidRPr="00124E8B">
              <w:t>Komponent zastępczy dostarczy Wykonawca korzystając z zasobów własnych jeśli jest to komponent Infrastruktury Zastanej.</w:t>
            </w:r>
          </w:p>
        </w:tc>
      </w:tr>
      <w:tr w:rsidR="002048D0" w:rsidRPr="00124E8B" w:rsidTr="00DE758C">
        <w:tc>
          <w:tcPr>
            <w:tcW w:w="9228" w:type="dxa"/>
            <w:gridSpan w:val="2"/>
            <w:tcBorders>
              <w:top w:val="single" w:sz="4" w:space="0" w:color="000000"/>
              <w:left w:val="single" w:sz="4" w:space="0" w:color="000000"/>
              <w:bottom w:val="single" w:sz="4" w:space="0" w:color="000000"/>
              <w:right w:val="single" w:sz="4" w:space="0" w:color="000000"/>
            </w:tcBorders>
            <w:vAlign w:val="bottom"/>
          </w:tcPr>
          <w:p w:rsidR="002048D0" w:rsidRPr="00124E8B" w:rsidRDefault="002048D0" w:rsidP="00DE758C">
            <w:r w:rsidRPr="00124E8B">
              <w:t>W przypadku naprawy urządzeń wyposażonych w nośniki informacji poza miejscem użytkowania, elementy tych urządzeń takie jak nośniki informacji pozostają wymontowane i składowane w CPD PLI CBD.</w:t>
            </w:r>
          </w:p>
        </w:tc>
      </w:tr>
    </w:tbl>
    <w:p w:rsidR="002048D0" w:rsidRPr="00124E8B" w:rsidRDefault="002048D0" w:rsidP="002048D0">
      <w:pPr>
        <w:rPr>
          <w:rStyle w:val="FontStyle54"/>
          <w:rFonts w:ascii="Calibri" w:hAnsi="Calibri"/>
          <w:sz w:val="22"/>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rPr>
                <w:b/>
                <w:noProof/>
              </w:rPr>
            </w:pPr>
            <w:r w:rsidRPr="00124E8B">
              <w:rPr>
                <w:b/>
                <w:noProof/>
              </w:rPr>
              <w:t>Identyfikator</w:t>
            </w:r>
          </w:p>
        </w:tc>
        <w:tc>
          <w:tcPr>
            <w:tcW w:w="7706" w:type="dxa"/>
            <w:shd w:val="clear" w:color="auto" w:fill="D9D9D9"/>
          </w:tcPr>
          <w:p w:rsidR="002048D0" w:rsidRPr="00124E8B" w:rsidRDefault="002048D0" w:rsidP="00DE758C">
            <w:pPr>
              <w:keepNext/>
              <w:tabs>
                <w:tab w:val="left" w:pos="1873"/>
              </w:tabs>
              <w:rPr>
                <w:b/>
                <w:noProof/>
              </w:rPr>
            </w:pPr>
            <w:r w:rsidRPr="00124E8B" w:rsidDel="00EC4CCF">
              <w:rPr>
                <w:b/>
                <w:noProof/>
              </w:rPr>
              <w:t xml:space="preserve"> </w:t>
            </w:r>
            <w:r w:rsidRPr="00124E8B">
              <w:rPr>
                <w:b/>
                <w:noProof/>
              </w:rPr>
              <w:t xml:space="preserve"> G06</w:t>
            </w:r>
          </w:p>
        </w:tc>
      </w:tr>
      <w:tr w:rsidR="002048D0" w:rsidRPr="00124E8B" w:rsidTr="00DE758C">
        <w:tc>
          <w:tcPr>
            <w:tcW w:w="9228" w:type="dxa"/>
            <w:gridSpan w:val="2"/>
            <w:vAlign w:val="bottom"/>
          </w:tcPr>
          <w:p w:rsidR="002048D0" w:rsidRPr="00124E8B" w:rsidRDefault="002048D0" w:rsidP="00DE758C">
            <w:r w:rsidRPr="00124E8B">
              <w:t>Komponenty, na których mogą być zapisane dane Zamawiającego (np. dyski) nie podlegają procesowi naprawy. W tym przypadku proces naprawy w usłudze gwarancji sprowadza się do dostarczenia Komponentu o parametrach nie gorszych niż uszkodzony, realizującego identyczne funkcje i spełniającego identyczną rolę w strukturze Systemu PLI CBD. Dyski i nośniki, które są wymieniane lub zastępowane przez nowe, pozostają u Zamawiającego i nie podlegają zwrotowi do Wykonawcy.</w:t>
            </w:r>
          </w:p>
        </w:tc>
      </w:tr>
    </w:tbl>
    <w:p w:rsidR="002048D0" w:rsidRPr="00124E8B" w:rsidRDefault="002048D0" w:rsidP="002048D0">
      <w:pPr>
        <w:rPr>
          <w:rStyle w:val="FontStyle54"/>
          <w:rFonts w:ascii="Calibri" w:hAnsi="Calibri"/>
          <w:sz w:val="22"/>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rPr>
                <w:b/>
                <w:noProof/>
              </w:rPr>
            </w:pPr>
            <w:r w:rsidRPr="00124E8B">
              <w:rPr>
                <w:b/>
                <w:noProof/>
              </w:rPr>
              <w:t>Identyfikator</w:t>
            </w:r>
          </w:p>
        </w:tc>
        <w:tc>
          <w:tcPr>
            <w:tcW w:w="7706" w:type="dxa"/>
            <w:shd w:val="clear" w:color="auto" w:fill="D9D9D9"/>
          </w:tcPr>
          <w:p w:rsidR="002048D0" w:rsidRPr="00124E8B" w:rsidRDefault="002048D0" w:rsidP="00DE758C">
            <w:pPr>
              <w:keepNext/>
              <w:rPr>
                <w:b/>
                <w:noProof/>
              </w:rPr>
            </w:pPr>
            <w:r w:rsidRPr="00124E8B">
              <w:rPr>
                <w:b/>
                <w:noProof/>
              </w:rPr>
              <w:t>G07</w:t>
            </w:r>
          </w:p>
        </w:tc>
      </w:tr>
      <w:tr w:rsidR="002048D0" w:rsidRPr="00124E8B" w:rsidTr="00DE758C">
        <w:tc>
          <w:tcPr>
            <w:tcW w:w="9228" w:type="dxa"/>
            <w:gridSpan w:val="2"/>
            <w:vAlign w:val="bottom"/>
          </w:tcPr>
          <w:p w:rsidR="002048D0" w:rsidRPr="00124E8B" w:rsidRDefault="002048D0" w:rsidP="00DE758C">
            <w:r w:rsidRPr="00124E8B">
              <w:t xml:space="preserve">W przypadku gdyby uszkodzenie Komponentu było na tyle duże, iż naprawa byłaby niemożliwa lub nieopłacalna ekonomicznie, Zamawiający dopuszcza dostarczenie w zamian Komponentu identycznego tego samego producenta lub sprzętem równoważnym o parametrach wydajnościowych nie gorszych niż uszkodzony realizującego identyczne funkcje i spełniającego </w:t>
            </w:r>
            <w:r w:rsidRPr="00124E8B">
              <w:lastRenderedPageBreak/>
              <w:t>identyczną rolę w strukturze Systemu PLI CBD.</w:t>
            </w:r>
          </w:p>
        </w:tc>
      </w:tr>
    </w:tbl>
    <w:p w:rsidR="002048D0" w:rsidRPr="00124E8B" w:rsidRDefault="002048D0" w:rsidP="002048D0">
      <w:pPr>
        <w:rPr>
          <w:rStyle w:val="FontStyle54"/>
          <w:rFonts w:ascii="Calibri" w:hAnsi="Calibri"/>
          <w:sz w:val="22"/>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rPr>
                <w:b/>
                <w:noProof/>
              </w:rPr>
            </w:pPr>
            <w:r w:rsidRPr="00124E8B">
              <w:rPr>
                <w:b/>
                <w:noProof/>
              </w:rPr>
              <w:t>Identyfikator</w:t>
            </w:r>
          </w:p>
        </w:tc>
        <w:tc>
          <w:tcPr>
            <w:tcW w:w="7706" w:type="dxa"/>
            <w:shd w:val="clear" w:color="auto" w:fill="D9D9D9"/>
          </w:tcPr>
          <w:p w:rsidR="002048D0" w:rsidRPr="00124E8B" w:rsidRDefault="002048D0" w:rsidP="00DE758C">
            <w:pPr>
              <w:keepNext/>
              <w:rPr>
                <w:b/>
                <w:noProof/>
              </w:rPr>
            </w:pPr>
            <w:r w:rsidRPr="00124E8B">
              <w:rPr>
                <w:b/>
                <w:noProof/>
              </w:rPr>
              <w:t>G08</w:t>
            </w:r>
          </w:p>
        </w:tc>
      </w:tr>
      <w:tr w:rsidR="002048D0" w:rsidRPr="00124E8B" w:rsidTr="00DE758C">
        <w:tc>
          <w:tcPr>
            <w:tcW w:w="9228" w:type="dxa"/>
            <w:gridSpan w:val="2"/>
            <w:vAlign w:val="bottom"/>
          </w:tcPr>
          <w:p w:rsidR="002048D0" w:rsidRPr="00124E8B" w:rsidRDefault="002048D0" w:rsidP="00DE758C">
            <w:r w:rsidRPr="00124E8B">
              <w:t>Zarządzanie usługą gwarancji leży po stronie Wykonawcy w ramach usługi utrzymania.</w:t>
            </w:r>
          </w:p>
        </w:tc>
      </w:tr>
    </w:tbl>
    <w:p w:rsidR="002048D0" w:rsidRPr="00124E8B" w:rsidRDefault="002048D0" w:rsidP="002048D0">
      <w:pPr>
        <w:rPr>
          <w:rStyle w:val="FontStyle54"/>
          <w:rFonts w:ascii="Calibri" w:hAnsi="Calibri"/>
          <w:sz w:val="22"/>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tabs>
                <w:tab w:val="left" w:pos="4678"/>
              </w:tabs>
              <w:rPr>
                <w:b/>
                <w:noProof/>
              </w:rPr>
            </w:pPr>
            <w:r w:rsidRPr="00124E8B">
              <w:rPr>
                <w:b/>
                <w:noProof/>
              </w:rPr>
              <w:t>Identyfikator</w:t>
            </w:r>
          </w:p>
        </w:tc>
        <w:tc>
          <w:tcPr>
            <w:tcW w:w="7706" w:type="dxa"/>
            <w:shd w:val="clear" w:color="auto" w:fill="D9D9D9"/>
          </w:tcPr>
          <w:p w:rsidR="002048D0" w:rsidRPr="00124E8B" w:rsidRDefault="002048D0" w:rsidP="00DE758C">
            <w:pPr>
              <w:keepNext/>
              <w:tabs>
                <w:tab w:val="left" w:pos="4678"/>
              </w:tabs>
              <w:rPr>
                <w:b/>
                <w:noProof/>
              </w:rPr>
            </w:pPr>
            <w:r w:rsidRPr="00124E8B">
              <w:rPr>
                <w:b/>
                <w:noProof/>
              </w:rPr>
              <w:t>G09</w:t>
            </w:r>
          </w:p>
        </w:tc>
      </w:tr>
      <w:tr w:rsidR="002048D0" w:rsidRPr="00124E8B" w:rsidTr="00DE758C">
        <w:tc>
          <w:tcPr>
            <w:tcW w:w="9228" w:type="dxa"/>
            <w:gridSpan w:val="2"/>
            <w:tcBorders>
              <w:top w:val="single" w:sz="4" w:space="0" w:color="000000"/>
              <w:left w:val="single" w:sz="4" w:space="0" w:color="000000"/>
              <w:bottom w:val="single" w:sz="4" w:space="0" w:color="000000"/>
              <w:right w:val="single" w:sz="4" w:space="0" w:color="000000"/>
            </w:tcBorders>
            <w:vAlign w:val="bottom"/>
          </w:tcPr>
          <w:p w:rsidR="002048D0" w:rsidRPr="00124E8B" w:rsidRDefault="002048D0" w:rsidP="00DE758C">
            <w:r w:rsidRPr="00124E8B">
              <w:t>Po zakończeniu naprawy gwarancyjnej Wykonawca jest zobowiązany do przeprowadzenia instalacji Komponentu, uaktualnienia do stabilnej wersji oprogramowania, konfiguracji, optymalizacji i strojenia oraz integracji z Systemem PLI CBD, aby ten Komponent spełniał identyczne funkcje, jak i role, które były mu przypisane przed wystąpieniem awarii.</w:t>
            </w:r>
          </w:p>
        </w:tc>
      </w:tr>
      <w:tr w:rsidR="002048D0" w:rsidRPr="00124E8B" w:rsidTr="00DE758C">
        <w:tc>
          <w:tcPr>
            <w:tcW w:w="9228" w:type="dxa"/>
            <w:gridSpan w:val="2"/>
            <w:tcBorders>
              <w:top w:val="single" w:sz="4" w:space="0" w:color="000000"/>
              <w:left w:val="single" w:sz="4" w:space="0" w:color="000000"/>
              <w:bottom w:val="single" w:sz="4" w:space="0" w:color="000000"/>
              <w:right w:val="single" w:sz="4" w:space="0" w:color="000000"/>
            </w:tcBorders>
            <w:vAlign w:val="bottom"/>
          </w:tcPr>
          <w:p w:rsidR="002048D0" w:rsidRPr="00124E8B" w:rsidRDefault="002048D0" w:rsidP="00DE758C">
            <w:r w:rsidRPr="00124E8B">
              <w:t>W przypadku wymiany Komponentu na nowy inny (w tym innego producenta) o parametrach nie gorszych niż Komponent uszkodzony, Wykonawca zapewni dostosowanie i integrację nowego Komponentu z wszelkimi systemami wchodzącymi w skład Systemu PLI CBD, które zapewniają nadzór, sterowanie i zarządzanie Komponentami. Zakres funkcji obsługi nowego Komponentu winien być co najmniej taki sam jak Komponentu podlegającego wymianie.</w:t>
            </w:r>
          </w:p>
        </w:tc>
      </w:tr>
    </w:tbl>
    <w:p w:rsidR="002048D0" w:rsidRPr="00124E8B" w:rsidRDefault="002048D0" w:rsidP="002048D0">
      <w:pPr>
        <w:rPr>
          <w:rStyle w:val="FontStyle54"/>
          <w:rFonts w:ascii="Calibri" w:hAnsi="Calibri"/>
          <w:sz w:val="22"/>
          <w:szCs w:val="22"/>
        </w:rPr>
      </w:pPr>
    </w:p>
    <w:tbl>
      <w:tblPr>
        <w:tblW w:w="9228" w:type="dxa"/>
        <w:tblCellMar>
          <w:left w:w="0" w:type="dxa"/>
          <w:right w:w="0" w:type="dxa"/>
        </w:tblCellMar>
        <w:tblLook w:val="04A0"/>
      </w:tblPr>
      <w:tblGrid>
        <w:gridCol w:w="1522"/>
        <w:gridCol w:w="7706"/>
      </w:tblGrid>
      <w:tr w:rsidR="002048D0" w:rsidRPr="00124E8B" w:rsidTr="00DE758C">
        <w:tc>
          <w:tcPr>
            <w:tcW w:w="1522"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2048D0" w:rsidRPr="00124E8B" w:rsidRDefault="002048D0" w:rsidP="00DE758C">
            <w:pPr>
              <w:keepNext/>
              <w:rPr>
                <w:b/>
                <w:bCs/>
              </w:rPr>
            </w:pPr>
            <w:r w:rsidRPr="00124E8B">
              <w:rPr>
                <w:b/>
                <w:bCs/>
              </w:rPr>
              <w:t>Identyfikator</w:t>
            </w:r>
          </w:p>
        </w:tc>
        <w:tc>
          <w:tcPr>
            <w:tcW w:w="7706"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rsidR="002048D0" w:rsidRPr="00124E8B" w:rsidRDefault="002048D0" w:rsidP="00DE758C">
            <w:pPr>
              <w:keepNext/>
              <w:rPr>
                <w:b/>
                <w:bCs/>
              </w:rPr>
            </w:pPr>
            <w:r w:rsidRPr="00124E8B">
              <w:rPr>
                <w:b/>
                <w:bCs/>
              </w:rPr>
              <w:t>G10</w:t>
            </w:r>
          </w:p>
        </w:tc>
      </w:tr>
      <w:tr w:rsidR="002048D0" w:rsidRPr="00124E8B" w:rsidTr="00DE758C">
        <w:tc>
          <w:tcPr>
            <w:tcW w:w="9228"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tcPr>
          <w:p w:rsidR="002048D0" w:rsidRPr="00124E8B" w:rsidRDefault="002048D0" w:rsidP="00DE758C">
            <w:pPr>
              <w:keepNext/>
              <w:rPr>
                <w:color w:val="000000"/>
                <w:spacing w:val="-2"/>
              </w:rPr>
            </w:pPr>
            <w:r w:rsidRPr="00124E8B">
              <w:rPr>
                <w:color w:val="000000"/>
                <w:spacing w:val="-2"/>
              </w:rPr>
              <w:t>Przywrócenie dostępności Systemu PLI CBD lub jego Komponentu może nastąpić poprzez skuteczną naprawę lub zastosowanie obejścia na czas usuwania awarii. Zamawiający wymaga, by w ramach usługi utrzymania Wykonawca spełniał poniższe wymagania związane z czasem przywrócenia dostępności Systemu PLI CBD oraz czasem skutecznej naprawy Komponentu:</w:t>
            </w:r>
          </w:p>
          <w:p w:rsidR="002048D0" w:rsidRPr="00124E8B" w:rsidRDefault="002048D0" w:rsidP="00DE758C">
            <w:pPr>
              <w:keepNext/>
              <w:rPr>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9"/>
              <w:gridCol w:w="2247"/>
              <w:gridCol w:w="2255"/>
              <w:gridCol w:w="2251"/>
            </w:tblGrid>
            <w:tr w:rsidR="002048D0" w:rsidRPr="00124E8B" w:rsidTr="00DE758C">
              <w:trPr>
                <w:jc w:val="center"/>
              </w:trPr>
              <w:tc>
                <w:tcPr>
                  <w:tcW w:w="2265" w:type="dxa"/>
                  <w:shd w:val="clear" w:color="auto" w:fill="auto"/>
                  <w:vAlign w:val="center"/>
                </w:tcPr>
                <w:p w:rsidR="002048D0" w:rsidRPr="00124E8B" w:rsidRDefault="002048D0" w:rsidP="00DE758C">
                  <w:pPr>
                    <w:spacing w:line="240" w:lineRule="auto"/>
                    <w:jc w:val="center"/>
                  </w:pPr>
                  <w:r w:rsidRPr="00124E8B">
                    <w:t>Typ awarii</w:t>
                  </w:r>
                </w:p>
              </w:tc>
              <w:tc>
                <w:tcPr>
                  <w:tcW w:w="2265" w:type="dxa"/>
                  <w:shd w:val="clear" w:color="auto" w:fill="auto"/>
                  <w:vAlign w:val="center"/>
                </w:tcPr>
                <w:p w:rsidR="002048D0" w:rsidRPr="00124E8B" w:rsidRDefault="002048D0" w:rsidP="00DE758C">
                  <w:pPr>
                    <w:spacing w:line="240" w:lineRule="auto"/>
                    <w:jc w:val="center"/>
                  </w:pPr>
                  <w:r w:rsidRPr="00124E8B">
                    <w:t>Czas reakcji</w:t>
                  </w:r>
                </w:p>
              </w:tc>
              <w:tc>
                <w:tcPr>
                  <w:tcW w:w="2266" w:type="dxa"/>
                  <w:shd w:val="clear" w:color="auto" w:fill="auto"/>
                  <w:vAlign w:val="center"/>
                </w:tcPr>
                <w:p w:rsidR="002048D0" w:rsidRPr="00124E8B" w:rsidRDefault="002048D0" w:rsidP="00DE758C">
                  <w:pPr>
                    <w:spacing w:line="240" w:lineRule="auto"/>
                    <w:jc w:val="center"/>
                  </w:pPr>
                  <w:r w:rsidRPr="00124E8B">
                    <w:t>Czas przywrócenia</w:t>
                  </w:r>
                </w:p>
              </w:tc>
              <w:tc>
                <w:tcPr>
                  <w:tcW w:w="2266" w:type="dxa"/>
                  <w:shd w:val="clear" w:color="auto" w:fill="auto"/>
                  <w:vAlign w:val="center"/>
                </w:tcPr>
                <w:p w:rsidR="002048D0" w:rsidRPr="00124E8B" w:rsidRDefault="002048D0" w:rsidP="00DE758C">
                  <w:pPr>
                    <w:spacing w:line="240" w:lineRule="auto"/>
                    <w:jc w:val="center"/>
                  </w:pPr>
                  <w:r w:rsidRPr="00124E8B">
                    <w:t>Czas skutecznej naprawy</w:t>
                  </w:r>
                </w:p>
              </w:tc>
            </w:tr>
            <w:tr w:rsidR="002048D0" w:rsidRPr="00124E8B" w:rsidTr="00DE758C">
              <w:trPr>
                <w:jc w:val="center"/>
              </w:trPr>
              <w:tc>
                <w:tcPr>
                  <w:tcW w:w="2265" w:type="dxa"/>
                  <w:shd w:val="clear" w:color="auto" w:fill="auto"/>
                  <w:vAlign w:val="center"/>
                </w:tcPr>
                <w:p w:rsidR="002048D0" w:rsidRPr="00124E8B" w:rsidRDefault="002048D0" w:rsidP="00DE758C">
                  <w:pPr>
                    <w:spacing w:line="240" w:lineRule="auto"/>
                  </w:pPr>
                  <w:r w:rsidRPr="00124E8B">
                    <w:t>Awaria poważna</w:t>
                  </w:r>
                </w:p>
              </w:tc>
              <w:tc>
                <w:tcPr>
                  <w:tcW w:w="2265" w:type="dxa"/>
                  <w:vMerge w:val="restart"/>
                  <w:shd w:val="clear" w:color="auto" w:fill="auto"/>
                  <w:vAlign w:val="center"/>
                </w:tcPr>
                <w:p w:rsidR="002048D0" w:rsidRPr="00124E8B" w:rsidRDefault="002048D0" w:rsidP="00DE758C">
                  <w:pPr>
                    <w:spacing w:line="240" w:lineRule="auto"/>
                    <w:jc w:val="center"/>
                  </w:pPr>
                  <w:r w:rsidRPr="00124E8B">
                    <w:t>d</w:t>
                  </w:r>
                  <w:r w:rsidR="00CC7A1B">
                    <w:t>o 1</w:t>
                  </w:r>
                  <w:r w:rsidRPr="00124E8B">
                    <w:t xml:space="preserve"> godzin</w:t>
                  </w:r>
                  <w:r w:rsidR="00CC7A1B">
                    <w:t>y</w:t>
                  </w:r>
                </w:p>
              </w:tc>
              <w:tc>
                <w:tcPr>
                  <w:tcW w:w="2266" w:type="dxa"/>
                  <w:shd w:val="clear" w:color="auto" w:fill="auto"/>
                  <w:vAlign w:val="center"/>
                </w:tcPr>
                <w:p w:rsidR="002048D0" w:rsidRPr="00124E8B" w:rsidRDefault="002048D0" w:rsidP="00DE758C">
                  <w:pPr>
                    <w:spacing w:line="240" w:lineRule="auto"/>
                    <w:jc w:val="center"/>
                  </w:pPr>
                  <w:r w:rsidRPr="00124E8B">
                    <w:t>d</w:t>
                  </w:r>
                  <w:r w:rsidR="00247534">
                    <w:t xml:space="preserve">o </w:t>
                  </w:r>
                  <w:r w:rsidR="002719CF">
                    <w:t>12</w:t>
                  </w:r>
                  <w:r w:rsidRPr="00124E8B">
                    <w:t xml:space="preserve"> godzin</w:t>
                  </w:r>
                </w:p>
              </w:tc>
              <w:tc>
                <w:tcPr>
                  <w:tcW w:w="2266" w:type="dxa"/>
                  <w:shd w:val="clear" w:color="auto" w:fill="auto"/>
                  <w:vAlign w:val="center"/>
                </w:tcPr>
                <w:p w:rsidR="002048D0" w:rsidRPr="00124E8B" w:rsidRDefault="002048D0" w:rsidP="00DE758C">
                  <w:pPr>
                    <w:spacing w:line="240" w:lineRule="auto"/>
                    <w:jc w:val="center"/>
                  </w:pPr>
                  <w:r w:rsidRPr="00124E8B">
                    <w:t>d</w:t>
                  </w:r>
                  <w:r w:rsidR="00247534">
                    <w:t>o 48</w:t>
                  </w:r>
                  <w:r w:rsidRPr="00124E8B">
                    <w:t xml:space="preserve"> godzin</w:t>
                  </w:r>
                </w:p>
              </w:tc>
            </w:tr>
            <w:tr w:rsidR="002048D0" w:rsidRPr="00124E8B" w:rsidTr="00DE758C">
              <w:trPr>
                <w:jc w:val="center"/>
              </w:trPr>
              <w:tc>
                <w:tcPr>
                  <w:tcW w:w="2265" w:type="dxa"/>
                  <w:shd w:val="clear" w:color="auto" w:fill="auto"/>
                  <w:vAlign w:val="center"/>
                </w:tcPr>
                <w:p w:rsidR="002048D0" w:rsidRPr="00124E8B" w:rsidRDefault="002048D0" w:rsidP="00DE758C">
                  <w:pPr>
                    <w:spacing w:line="240" w:lineRule="auto"/>
                  </w:pPr>
                  <w:r w:rsidRPr="00124E8B">
                    <w:t>Awaria niskiej kategorii</w:t>
                  </w:r>
                </w:p>
              </w:tc>
              <w:tc>
                <w:tcPr>
                  <w:tcW w:w="2265" w:type="dxa"/>
                  <w:vMerge/>
                  <w:shd w:val="clear" w:color="auto" w:fill="auto"/>
                  <w:vAlign w:val="center"/>
                </w:tcPr>
                <w:p w:rsidR="002048D0" w:rsidRPr="00124E8B" w:rsidRDefault="002048D0" w:rsidP="00DE758C">
                  <w:pPr>
                    <w:spacing w:line="240" w:lineRule="auto"/>
                    <w:jc w:val="center"/>
                  </w:pPr>
                </w:p>
              </w:tc>
              <w:tc>
                <w:tcPr>
                  <w:tcW w:w="2266" w:type="dxa"/>
                  <w:shd w:val="clear" w:color="auto" w:fill="auto"/>
                  <w:vAlign w:val="center"/>
                </w:tcPr>
                <w:p w:rsidR="002048D0" w:rsidRPr="00124E8B" w:rsidRDefault="002048D0" w:rsidP="00247534">
                  <w:pPr>
                    <w:spacing w:line="240" w:lineRule="auto"/>
                    <w:jc w:val="center"/>
                  </w:pPr>
                  <w:r w:rsidRPr="00124E8B">
                    <w:t>do 2</w:t>
                  </w:r>
                  <w:r w:rsidR="00247534">
                    <w:t>4 godzin</w:t>
                  </w:r>
                </w:p>
              </w:tc>
              <w:tc>
                <w:tcPr>
                  <w:tcW w:w="2266" w:type="dxa"/>
                  <w:shd w:val="clear" w:color="auto" w:fill="auto"/>
                  <w:vAlign w:val="center"/>
                </w:tcPr>
                <w:p w:rsidR="002048D0" w:rsidRPr="00124E8B" w:rsidRDefault="002048D0" w:rsidP="00CC7A1B">
                  <w:pPr>
                    <w:spacing w:line="240" w:lineRule="auto"/>
                    <w:jc w:val="center"/>
                  </w:pPr>
                  <w:r w:rsidRPr="00124E8B">
                    <w:t xml:space="preserve">do </w:t>
                  </w:r>
                  <w:r w:rsidR="00CC7A1B">
                    <w:t>30</w:t>
                  </w:r>
                  <w:r w:rsidRPr="00124E8B">
                    <w:t xml:space="preserve"> dni</w:t>
                  </w:r>
                </w:p>
              </w:tc>
            </w:tr>
          </w:tbl>
          <w:p w:rsidR="002048D0" w:rsidRPr="00124E8B" w:rsidRDefault="002048D0" w:rsidP="00DE758C">
            <w:pPr>
              <w:keepNext/>
              <w:rPr>
                <w:color w:val="000000"/>
                <w:spacing w:val="-2"/>
              </w:rPr>
            </w:pPr>
          </w:p>
          <w:p w:rsidR="002048D0" w:rsidRPr="00124E8B" w:rsidRDefault="002048D0" w:rsidP="00DE758C">
            <w:pPr>
              <w:keepNext/>
              <w:rPr>
                <w:color w:val="000000"/>
                <w:spacing w:val="-2"/>
              </w:rPr>
            </w:pPr>
            <w:r w:rsidRPr="00124E8B">
              <w:rPr>
                <w:color w:val="000000"/>
                <w:spacing w:val="-2"/>
              </w:rPr>
              <w:t>Powodem awarii może być uszkodzenie pojedynczego Komponentu lub kilku Komponentów wchodzących w skład Infrastruktury Technicznej Systemu PLI CBD. Może wystąpić również taka sytuacja, iż uszkodzenie pojedynczego Komponentu wpływa na nieprawidłowe działanie innych Komponentów.</w:t>
            </w:r>
          </w:p>
        </w:tc>
      </w:tr>
    </w:tbl>
    <w:p w:rsidR="002048D0" w:rsidRPr="00124E8B" w:rsidRDefault="002048D0" w:rsidP="002048D0"/>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rPr>
                <w:b/>
                <w:noProof/>
              </w:rPr>
            </w:pPr>
            <w:r w:rsidRPr="00124E8B">
              <w:rPr>
                <w:b/>
                <w:noProof/>
              </w:rPr>
              <w:lastRenderedPageBreak/>
              <w:t>Identyfikator</w:t>
            </w:r>
          </w:p>
        </w:tc>
        <w:tc>
          <w:tcPr>
            <w:tcW w:w="7706" w:type="dxa"/>
            <w:shd w:val="clear" w:color="auto" w:fill="D9D9D9"/>
          </w:tcPr>
          <w:p w:rsidR="002048D0" w:rsidRPr="00124E8B" w:rsidRDefault="002048D0" w:rsidP="00DE758C">
            <w:pPr>
              <w:keepNext/>
              <w:rPr>
                <w:b/>
                <w:noProof/>
              </w:rPr>
            </w:pPr>
            <w:r w:rsidRPr="00124E8B">
              <w:rPr>
                <w:b/>
                <w:noProof/>
              </w:rPr>
              <w:t>G11</w:t>
            </w:r>
            <w:r w:rsidRPr="00124E8B" w:rsidDel="005E1F6B">
              <w:rPr>
                <w:b/>
                <w:noProof/>
              </w:rPr>
              <w:t xml:space="preserve"> </w:t>
            </w:r>
          </w:p>
        </w:tc>
      </w:tr>
      <w:tr w:rsidR="002048D0" w:rsidRPr="00124E8B" w:rsidTr="00DE758C">
        <w:tc>
          <w:tcPr>
            <w:tcW w:w="9228" w:type="dxa"/>
            <w:gridSpan w:val="2"/>
            <w:vAlign w:val="bottom"/>
          </w:tcPr>
          <w:p w:rsidR="002048D0" w:rsidRPr="00124E8B" w:rsidRDefault="002048D0" w:rsidP="00DE758C">
            <w:pPr>
              <w:keepNext/>
            </w:pPr>
            <w:r w:rsidRPr="00124E8B">
              <w:t>Zgłoszenia awarii mogą być dokonywane przez Zamawiającego:</w:t>
            </w:r>
          </w:p>
          <w:p w:rsidR="002048D0" w:rsidRPr="00124E8B" w:rsidRDefault="002048D0" w:rsidP="003E2137">
            <w:pPr>
              <w:pStyle w:val="Akapitzlist"/>
              <w:keepNext/>
              <w:numPr>
                <w:ilvl w:val="0"/>
                <w:numId w:val="40"/>
              </w:numPr>
              <w:spacing w:after="0" w:line="259" w:lineRule="auto"/>
              <w:jc w:val="both"/>
            </w:pPr>
            <w:r w:rsidRPr="00124E8B">
              <w:t>pocztą elektroniczną: każdego dnia i przez całą dobę na adres poczty elektronicznej do upoważnionego przedstawiciela Wykonawcy,</w:t>
            </w:r>
          </w:p>
          <w:p w:rsidR="002048D0" w:rsidRPr="00124E8B" w:rsidRDefault="002048D0" w:rsidP="003E2137">
            <w:pPr>
              <w:pStyle w:val="Akapitzlist"/>
              <w:keepNext/>
              <w:numPr>
                <w:ilvl w:val="0"/>
                <w:numId w:val="40"/>
              </w:numPr>
              <w:spacing w:after="0" w:line="259" w:lineRule="auto"/>
              <w:jc w:val="both"/>
            </w:pPr>
            <w:r w:rsidRPr="00124E8B">
              <w:t>telefonicznie: w czasie gotowości serwisowej na numer telefonu do upoważnionego przedstawiciela Wykonawcy.</w:t>
            </w:r>
          </w:p>
        </w:tc>
      </w:tr>
    </w:tbl>
    <w:p w:rsidR="002048D0" w:rsidRPr="00124E8B" w:rsidRDefault="002048D0" w:rsidP="002048D0"/>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rPr>
                <w:b/>
                <w:noProof/>
              </w:rPr>
            </w:pPr>
            <w:r w:rsidRPr="00124E8B">
              <w:rPr>
                <w:b/>
                <w:noProof/>
              </w:rPr>
              <w:t>Identyfikator</w:t>
            </w:r>
          </w:p>
        </w:tc>
        <w:tc>
          <w:tcPr>
            <w:tcW w:w="7706" w:type="dxa"/>
            <w:shd w:val="clear" w:color="auto" w:fill="D9D9D9"/>
          </w:tcPr>
          <w:p w:rsidR="002048D0" w:rsidRPr="00124E8B" w:rsidRDefault="002048D0" w:rsidP="00DE758C">
            <w:pPr>
              <w:keepNext/>
              <w:rPr>
                <w:b/>
                <w:noProof/>
              </w:rPr>
            </w:pPr>
            <w:r w:rsidRPr="00124E8B">
              <w:rPr>
                <w:b/>
                <w:noProof/>
              </w:rPr>
              <w:t>G12</w:t>
            </w:r>
          </w:p>
        </w:tc>
      </w:tr>
      <w:tr w:rsidR="002048D0" w:rsidRPr="00124E8B" w:rsidTr="00DE758C">
        <w:tc>
          <w:tcPr>
            <w:tcW w:w="9228" w:type="dxa"/>
            <w:gridSpan w:val="2"/>
            <w:vAlign w:val="bottom"/>
          </w:tcPr>
          <w:p w:rsidR="002048D0" w:rsidRPr="00124E8B" w:rsidRDefault="002048D0" w:rsidP="00DE758C">
            <w:r w:rsidRPr="00124E8B">
              <w:t>Zgłoszenie awarii dokonane przez Zamawiającego zawierać musi imię i nazwisko przedstawiciela Zamawiającego dedykowanego do operacyjnej współpracy z Wykonawcą w zakresie usunięcia zgłoszonej awarii.</w:t>
            </w:r>
          </w:p>
        </w:tc>
      </w:tr>
    </w:tbl>
    <w:p w:rsidR="002048D0" w:rsidRPr="00124E8B" w:rsidRDefault="002048D0" w:rsidP="002048D0"/>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rPr>
                <w:b/>
                <w:noProof/>
              </w:rPr>
            </w:pPr>
            <w:r w:rsidRPr="00124E8B">
              <w:rPr>
                <w:b/>
                <w:noProof/>
              </w:rPr>
              <w:t>Identyfikator</w:t>
            </w:r>
          </w:p>
        </w:tc>
        <w:tc>
          <w:tcPr>
            <w:tcW w:w="7706" w:type="dxa"/>
            <w:shd w:val="clear" w:color="auto" w:fill="D9D9D9"/>
          </w:tcPr>
          <w:p w:rsidR="002048D0" w:rsidRPr="00124E8B" w:rsidRDefault="002048D0" w:rsidP="00DE758C">
            <w:pPr>
              <w:keepNext/>
              <w:rPr>
                <w:b/>
                <w:noProof/>
              </w:rPr>
            </w:pPr>
            <w:r w:rsidRPr="00124E8B">
              <w:rPr>
                <w:b/>
                <w:noProof/>
              </w:rPr>
              <w:t>G13</w:t>
            </w:r>
            <w:r w:rsidRPr="00124E8B" w:rsidDel="00750120">
              <w:rPr>
                <w:b/>
                <w:noProof/>
              </w:rPr>
              <w:t xml:space="preserve"> </w:t>
            </w:r>
          </w:p>
        </w:tc>
      </w:tr>
      <w:tr w:rsidR="002048D0" w:rsidRPr="00124E8B" w:rsidTr="00DE758C">
        <w:tc>
          <w:tcPr>
            <w:tcW w:w="9228" w:type="dxa"/>
            <w:gridSpan w:val="2"/>
            <w:vAlign w:val="bottom"/>
          </w:tcPr>
          <w:p w:rsidR="002048D0" w:rsidRPr="00124E8B" w:rsidRDefault="002048D0" w:rsidP="00DE758C">
            <w:r w:rsidRPr="00124E8B">
              <w:t>Wykonawca zobowiązany jest dokonać potwierdzenia otrzymania zgłoszenia awarii w czasie nie dłuższym niż czas reakcji określony dla danej kategorii awarii (typ awarii), pocztą elektroniczną lub telefonicznie na numery telefonów obsługi Systemu PLI CBD lub na numer Administratora Systemu PLI CBD.</w:t>
            </w:r>
          </w:p>
        </w:tc>
      </w:tr>
    </w:tbl>
    <w:p w:rsidR="002048D0" w:rsidRPr="00124E8B" w:rsidRDefault="002048D0" w:rsidP="002048D0"/>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rPr>
                <w:b/>
                <w:noProof/>
              </w:rPr>
            </w:pPr>
            <w:r w:rsidRPr="00124E8B">
              <w:rPr>
                <w:b/>
                <w:noProof/>
              </w:rPr>
              <w:t>Identyfikator</w:t>
            </w:r>
          </w:p>
        </w:tc>
        <w:tc>
          <w:tcPr>
            <w:tcW w:w="7706" w:type="dxa"/>
            <w:shd w:val="clear" w:color="auto" w:fill="D9D9D9"/>
          </w:tcPr>
          <w:p w:rsidR="002048D0" w:rsidRPr="00124E8B" w:rsidRDefault="002048D0" w:rsidP="00DE758C">
            <w:pPr>
              <w:keepNext/>
              <w:rPr>
                <w:b/>
                <w:noProof/>
              </w:rPr>
            </w:pPr>
            <w:r w:rsidRPr="00124E8B">
              <w:rPr>
                <w:b/>
                <w:noProof/>
              </w:rPr>
              <w:t>G14</w:t>
            </w:r>
            <w:r w:rsidRPr="00124E8B" w:rsidDel="00C21557">
              <w:rPr>
                <w:b/>
                <w:noProof/>
              </w:rPr>
              <w:t xml:space="preserve"> </w:t>
            </w:r>
          </w:p>
        </w:tc>
      </w:tr>
      <w:tr w:rsidR="002048D0" w:rsidRPr="00124E8B" w:rsidTr="00DE758C">
        <w:tc>
          <w:tcPr>
            <w:tcW w:w="9228" w:type="dxa"/>
            <w:gridSpan w:val="2"/>
            <w:vAlign w:val="bottom"/>
          </w:tcPr>
          <w:p w:rsidR="002048D0" w:rsidRPr="00124E8B" w:rsidRDefault="002048D0" w:rsidP="00DE758C">
            <w:r w:rsidRPr="00124E8B">
              <w:t>Liczba zgłoszeń awarii w ramach wynagrodzenia określonego w umowie jest nieograniczona.</w:t>
            </w:r>
          </w:p>
        </w:tc>
      </w:tr>
    </w:tbl>
    <w:p w:rsidR="002048D0" w:rsidRPr="00124E8B" w:rsidRDefault="002048D0" w:rsidP="002048D0"/>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rPr>
                <w:b/>
                <w:noProof/>
              </w:rPr>
            </w:pPr>
            <w:r w:rsidRPr="00124E8B">
              <w:rPr>
                <w:b/>
                <w:noProof/>
              </w:rPr>
              <w:t>Identyfikator</w:t>
            </w:r>
          </w:p>
        </w:tc>
        <w:tc>
          <w:tcPr>
            <w:tcW w:w="7706" w:type="dxa"/>
            <w:shd w:val="clear" w:color="auto" w:fill="D9D9D9"/>
          </w:tcPr>
          <w:p w:rsidR="002048D0" w:rsidRPr="00124E8B" w:rsidRDefault="002048D0" w:rsidP="00DE758C">
            <w:pPr>
              <w:keepNext/>
              <w:rPr>
                <w:b/>
                <w:noProof/>
              </w:rPr>
            </w:pPr>
            <w:r w:rsidRPr="00124E8B">
              <w:rPr>
                <w:b/>
                <w:noProof/>
              </w:rPr>
              <w:t>G15</w:t>
            </w:r>
          </w:p>
        </w:tc>
      </w:tr>
      <w:tr w:rsidR="002048D0" w:rsidRPr="00124E8B" w:rsidTr="00DE758C">
        <w:tc>
          <w:tcPr>
            <w:tcW w:w="9228" w:type="dxa"/>
            <w:gridSpan w:val="2"/>
            <w:vAlign w:val="bottom"/>
          </w:tcPr>
          <w:p w:rsidR="002048D0" w:rsidRPr="00124E8B" w:rsidRDefault="002048D0" w:rsidP="00DE758C">
            <w:pPr>
              <w:keepNext/>
            </w:pPr>
            <w:r w:rsidRPr="00124E8B">
              <w:t>Wykonawca podejmie następujące działania po zgłoszeniu awarii:</w:t>
            </w:r>
          </w:p>
          <w:p w:rsidR="002048D0" w:rsidRPr="00124E8B" w:rsidRDefault="002048D0" w:rsidP="003E2137">
            <w:pPr>
              <w:pStyle w:val="Akapitzlist"/>
              <w:keepNext/>
              <w:numPr>
                <w:ilvl w:val="0"/>
                <w:numId w:val="43"/>
              </w:numPr>
              <w:spacing w:after="0" w:line="259" w:lineRule="auto"/>
              <w:jc w:val="both"/>
            </w:pPr>
            <w:r w:rsidRPr="00124E8B">
              <w:t>usuwa awarię;</w:t>
            </w:r>
          </w:p>
          <w:p w:rsidR="002048D0" w:rsidRPr="00124E8B" w:rsidRDefault="002048D0" w:rsidP="003E2137">
            <w:pPr>
              <w:pStyle w:val="Akapitzlist"/>
              <w:keepNext/>
              <w:numPr>
                <w:ilvl w:val="0"/>
                <w:numId w:val="43"/>
              </w:numPr>
              <w:spacing w:after="0" w:line="259" w:lineRule="auto"/>
              <w:jc w:val="both"/>
            </w:pPr>
            <w:r w:rsidRPr="00124E8B">
              <w:t>usunięcie skutków awarii;</w:t>
            </w:r>
          </w:p>
          <w:p w:rsidR="002048D0" w:rsidRPr="00124E8B" w:rsidRDefault="002048D0" w:rsidP="003E2137">
            <w:pPr>
              <w:pStyle w:val="Akapitzlist"/>
              <w:keepNext/>
              <w:numPr>
                <w:ilvl w:val="0"/>
                <w:numId w:val="43"/>
              </w:numPr>
              <w:spacing w:after="0" w:line="259" w:lineRule="auto"/>
              <w:jc w:val="both"/>
            </w:pPr>
            <w:r w:rsidRPr="00124E8B">
              <w:t>sprawdzenie poprawności i skuteczności naprawy Systemu, CPD i Sprzętu;</w:t>
            </w:r>
          </w:p>
          <w:p w:rsidR="002048D0" w:rsidRPr="00124E8B" w:rsidRDefault="002048D0" w:rsidP="00DE758C"/>
        </w:tc>
      </w:tr>
    </w:tbl>
    <w:p w:rsidR="002048D0" w:rsidRPr="00124E8B" w:rsidRDefault="002048D0" w:rsidP="002048D0"/>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rPr>
                <w:b/>
                <w:noProof/>
              </w:rPr>
            </w:pPr>
            <w:r w:rsidRPr="00124E8B">
              <w:rPr>
                <w:b/>
                <w:noProof/>
              </w:rPr>
              <w:t>Identyfikator</w:t>
            </w:r>
          </w:p>
        </w:tc>
        <w:tc>
          <w:tcPr>
            <w:tcW w:w="7706" w:type="dxa"/>
            <w:shd w:val="clear" w:color="auto" w:fill="D9D9D9"/>
          </w:tcPr>
          <w:p w:rsidR="002048D0" w:rsidRPr="00124E8B" w:rsidRDefault="002048D0" w:rsidP="00DE758C">
            <w:pPr>
              <w:keepNext/>
              <w:rPr>
                <w:b/>
                <w:noProof/>
              </w:rPr>
            </w:pPr>
            <w:r w:rsidRPr="00124E8B">
              <w:rPr>
                <w:b/>
                <w:noProof/>
              </w:rPr>
              <w:t>G16</w:t>
            </w:r>
          </w:p>
        </w:tc>
      </w:tr>
      <w:tr w:rsidR="002048D0" w:rsidRPr="00124E8B" w:rsidTr="00DE758C">
        <w:tc>
          <w:tcPr>
            <w:tcW w:w="9228" w:type="dxa"/>
            <w:gridSpan w:val="2"/>
            <w:vAlign w:val="bottom"/>
          </w:tcPr>
          <w:p w:rsidR="002048D0" w:rsidRPr="00124E8B" w:rsidRDefault="002048D0" w:rsidP="00DE758C">
            <w:pPr>
              <w:keepNext/>
            </w:pPr>
            <w:r w:rsidRPr="00124E8B">
              <w:t>Usuwanie awarii musi być realizowane w trybie 24/7/365 (całą dobę, przez cały tydzień, w ciągu trwania umowy).</w:t>
            </w:r>
          </w:p>
        </w:tc>
      </w:tr>
    </w:tbl>
    <w:p w:rsidR="00631624" w:rsidRPr="00124E8B" w:rsidRDefault="00631624" w:rsidP="002048D0">
      <w:pPr>
        <w:pStyle w:val="Nagwek1"/>
        <w:keepLines/>
        <w:spacing w:before="480" w:line="259" w:lineRule="auto"/>
        <w:jc w:val="both"/>
        <w:rPr>
          <w:rStyle w:val="FontStyle53"/>
          <w:rFonts w:cs="Times New Roman"/>
          <w:b/>
          <w:sz w:val="22"/>
          <w:szCs w:val="22"/>
        </w:rPr>
      </w:pPr>
      <w:bookmarkStart w:id="2" w:name="_Ref474168368"/>
      <w:bookmarkStart w:id="3" w:name="_Toc287714"/>
    </w:p>
    <w:p w:rsidR="00B97098" w:rsidRPr="00124E8B" w:rsidRDefault="00B97098" w:rsidP="00B97098"/>
    <w:p w:rsidR="002048D0" w:rsidRPr="00124E8B" w:rsidRDefault="002048D0" w:rsidP="003E2137">
      <w:pPr>
        <w:numPr>
          <w:ilvl w:val="0"/>
          <w:numId w:val="11"/>
        </w:numPr>
        <w:spacing w:after="0" w:line="360" w:lineRule="auto"/>
        <w:jc w:val="both"/>
        <w:rPr>
          <w:rStyle w:val="FontStyle53"/>
          <w:rFonts w:cs="Times New Roman"/>
          <w:sz w:val="22"/>
          <w:szCs w:val="22"/>
        </w:rPr>
      </w:pPr>
      <w:r w:rsidRPr="00124E8B">
        <w:rPr>
          <w:rStyle w:val="FontStyle53"/>
          <w:rFonts w:cs="Times New Roman"/>
          <w:sz w:val="22"/>
          <w:szCs w:val="22"/>
        </w:rPr>
        <w:lastRenderedPageBreak/>
        <w:t>Wymagania na utrzymanie</w:t>
      </w:r>
      <w:bookmarkEnd w:id="2"/>
      <w:bookmarkEnd w:id="3"/>
    </w:p>
    <w:p w:rsidR="002048D0" w:rsidRPr="00124E8B" w:rsidRDefault="002048D0" w:rsidP="002048D0"/>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tabs>
                <w:tab w:val="left" w:pos="4678"/>
              </w:tabs>
              <w:rPr>
                <w:b/>
                <w:noProof/>
              </w:rPr>
            </w:pPr>
            <w:r w:rsidRPr="00124E8B">
              <w:rPr>
                <w:b/>
                <w:noProof/>
              </w:rPr>
              <w:t>Identyfikator</w:t>
            </w:r>
          </w:p>
        </w:tc>
        <w:tc>
          <w:tcPr>
            <w:tcW w:w="7706" w:type="dxa"/>
            <w:shd w:val="clear" w:color="auto" w:fill="D9D9D9"/>
          </w:tcPr>
          <w:p w:rsidR="002048D0" w:rsidRPr="00124E8B" w:rsidRDefault="002048D0" w:rsidP="00DE758C">
            <w:pPr>
              <w:keepNext/>
              <w:tabs>
                <w:tab w:val="left" w:pos="4678"/>
              </w:tabs>
              <w:rPr>
                <w:b/>
                <w:noProof/>
              </w:rPr>
            </w:pPr>
            <w:r w:rsidRPr="00124E8B">
              <w:rPr>
                <w:b/>
                <w:noProof/>
              </w:rPr>
              <w:t>U01</w:t>
            </w:r>
          </w:p>
        </w:tc>
      </w:tr>
      <w:tr w:rsidR="002048D0" w:rsidRPr="00124E8B" w:rsidTr="00DE758C">
        <w:tc>
          <w:tcPr>
            <w:tcW w:w="9228" w:type="dxa"/>
            <w:gridSpan w:val="2"/>
            <w:tcBorders>
              <w:top w:val="single" w:sz="4" w:space="0" w:color="000000"/>
              <w:left w:val="single" w:sz="4" w:space="0" w:color="000000"/>
              <w:bottom w:val="single" w:sz="4" w:space="0" w:color="000000"/>
              <w:right w:val="single" w:sz="4" w:space="0" w:color="000000"/>
            </w:tcBorders>
            <w:vAlign w:val="bottom"/>
          </w:tcPr>
          <w:p w:rsidR="002048D0" w:rsidRPr="00124E8B" w:rsidRDefault="002048D0" w:rsidP="00DE758C">
            <w:r w:rsidRPr="00124E8B">
              <w:t>W ramach usługi utrzymania Zamawiający wymaga, by zarządzanie usługą gwarancji było realizowane przez Wykonawcę.</w:t>
            </w:r>
          </w:p>
        </w:tc>
      </w:tr>
    </w:tbl>
    <w:p w:rsidR="002048D0" w:rsidRPr="00124E8B" w:rsidRDefault="002048D0" w:rsidP="002048D0">
      <w:pPr>
        <w:rPr>
          <w:rStyle w:val="FontStyle54"/>
          <w:rFonts w:ascii="Calibri" w:hAnsi="Calibri"/>
          <w:sz w:val="22"/>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tabs>
                <w:tab w:val="left" w:pos="4678"/>
              </w:tabs>
              <w:rPr>
                <w:b/>
                <w:noProof/>
              </w:rPr>
            </w:pPr>
            <w:r w:rsidRPr="00124E8B">
              <w:rPr>
                <w:b/>
                <w:noProof/>
              </w:rPr>
              <w:t>Identyfikator</w:t>
            </w:r>
          </w:p>
        </w:tc>
        <w:tc>
          <w:tcPr>
            <w:tcW w:w="7706" w:type="dxa"/>
            <w:shd w:val="clear" w:color="auto" w:fill="D9D9D9"/>
          </w:tcPr>
          <w:p w:rsidR="002048D0" w:rsidRPr="00124E8B" w:rsidRDefault="002048D0" w:rsidP="00DE758C">
            <w:pPr>
              <w:keepNext/>
              <w:tabs>
                <w:tab w:val="left" w:pos="4678"/>
              </w:tabs>
              <w:rPr>
                <w:b/>
                <w:noProof/>
              </w:rPr>
            </w:pPr>
            <w:r w:rsidRPr="00124E8B">
              <w:rPr>
                <w:b/>
                <w:noProof/>
              </w:rPr>
              <w:t>U02</w:t>
            </w:r>
          </w:p>
        </w:tc>
      </w:tr>
      <w:tr w:rsidR="002048D0" w:rsidRPr="00124E8B" w:rsidTr="00DE758C">
        <w:tc>
          <w:tcPr>
            <w:tcW w:w="9228" w:type="dxa"/>
            <w:gridSpan w:val="2"/>
            <w:tcBorders>
              <w:top w:val="single" w:sz="4" w:space="0" w:color="000000"/>
              <w:left w:val="single" w:sz="4" w:space="0" w:color="000000"/>
              <w:bottom w:val="single" w:sz="4" w:space="0" w:color="000000"/>
              <w:right w:val="single" w:sz="4" w:space="0" w:color="000000"/>
            </w:tcBorders>
            <w:vAlign w:val="bottom"/>
          </w:tcPr>
          <w:p w:rsidR="002048D0" w:rsidRPr="00124E8B" w:rsidRDefault="002048D0" w:rsidP="00DE758C">
            <w:r w:rsidRPr="00124E8B">
              <w:t>Przez zarządzanie usługą gwarancji Zamawiający rozumie:</w:t>
            </w:r>
          </w:p>
          <w:p w:rsidR="002048D0" w:rsidRPr="00124E8B" w:rsidRDefault="002048D0" w:rsidP="003E2137">
            <w:pPr>
              <w:pStyle w:val="Akapitzlist"/>
              <w:numPr>
                <w:ilvl w:val="0"/>
                <w:numId w:val="39"/>
              </w:numPr>
              <w:spacing w:after="160" w:line="259" w:lineRule="auto"/>
              <w:jc w:val="both"/>
            </w:pPr>
            <w:r w:rsidRPr="00124E8B">
              <w:t>identyfikację uszkodzonego Komponentu;</w:t>
            </w:r>
          </w:p>
          <w:p w:rsidR="002048D0" w:rsidRPr="00124E8B" w:rsidRDefault="002048D0" w:rsidP="003E2137">
            <w:pPr>
              <w:pStyle w:val="Akapitzlist"/>
              <w:numPr>
                <w:ilvl w:val="0"/>
                <w:numId w:val="39"/>
              </w:numPr>
              <w:spacing w:after="160" w:line="259" w:lineRule="auto"/>
              <w:jc w:val="both"/>
            </w:pPr>
            <w:r w:rsidRPr="00124E8B">
              <w:t>podjęcie decyzji o sposobie realizacji usługi gwarancji;</w:t>
            </w:r>
          </w:p>
          <w:p w:rsidR="002048D0" w:rsidRPr="00124E8B" w:rsidRDefault="002048D0" w:rsidP="003E2137">
            <w:pPr>
              <w:pStyle w:val="Akapitzlist"/>
              <w:numPr>
                <w:ilvl w:val="0"/>
                <w:numId w:val="39"/>
              </w:numPr>
              <w:spacing w:after="160" w:line="259" w:lineRule="auto"/>
              <w:jc w:val="both"/>
            </w:pPr>
            <w:r w:rsidRPr="00124E8B">
              <w:t>w przypadku podjęcia decyzji o naprawie w lokalizacji Systemu PLI CBD związanej z miejscem uszkodzenia, poinformowanie Zamawiającego o terminie i czasie naprawy;</w:t>
            </w:r>
          </w:p>
          <w:p w:rsidR="002048D0" w:rsidRPr="00124E8B" w:rsidRDefault="002048D0" w:rsidP="003E2137">
            <w:pPr>
              <w:pStyle w:val="Akapitzlist"/>
              <w:numPr>
                <w:ilvl w:val="0"/>
                <w:numId w:val="39"/>
              </w:numPr>
              <w:spacing w:after="160" w:line="259" w:lineRule="auto"/>
              <w:jc w:val="both"/>
            </w:pPr>
            <w:r w:rsidRPr="00124E8B">
              <w:t>zastosowanie na czas naprawy obejścia uszkodzonego Komponentu w taki sposób, by zminimalizować czas niedostępności usług biznesowych realizowanych przez System PLI CBD;</w:t>
            </w:r>
          </w:p>
          <w:p w:rsidR="002048D0" w:rsidRPr="00124E8B" w:rsidRDefault="002048D0" w:rsidP="003E2137">
            <w:pPr>
              <w:pStyle w:val="Akapitzlist"/>
              <w:numPr>
                <w:ilvl w:val="0"/>
                <w:numId w:val="39"/>
              </w:numPr>
              <w:spacing w:after="160" w:line="259" w:lineRule="auto"/>
              <w:jc w:val="both"/>
            </w:pPr>
            <w:r w:rsidRPr="00124E8B">
              <w:t>w przypadku podjęcia decyzji o naprawie poza lokalizacją PLI CBD poinformowanie Zamawiającego o terminie i czasie demontażu i ponownego montażu naprawionego Komponentu; na czas naprawy Zamawiający wymaga instalacji Komponentu zastępczego lub zastosowania obejścia dla uszkodzonego elementu w taki sposób, by zminimalizować czas niedostępności usług biznesowych realizowanych przez System PLI CBD;</w:t>
            </w:r>
          </w:p>
          <w:p w:rsidR="002048D0" w:rsidRPr="00124E8B" w:rsidRDefault="002048D0" w:rsidP="003E2137">
            <w:pPr>
              <w:pStyle w:val="Akapitzlist"/>
              <w:numPr>
                <w:ilvl w:val="0"/>
                <w:numId w:val="39"/>
              </w:numPr>
              <w:spacing w:after="160" w:line="259" w:lineRule="auto"/>
              <w:jc w:val="both"/>
            </w:pPr>
            <w:r w:rsidRPr="00124E8B">
              <w:t>organizacja transportu z/do lokalizacji PLI CBD związanej z miejscem uszkodzenia, a także pokrycie jego kosztów;</w:t>
            </w:r>
          </w:p>
          <w:p w:rsidR="002048D0" w:rsidRPr="00124E8B" w:rsidRDefault="002048D0" w:rsidP="003E2137">
            <w:pPr>
              <w:pStyle w:val="Akapitzlist"/>
              <w:numPr>
                <w:ilvl w:val="0"/>
                <w:numId w:val="39"/>
              </w:numPr>
              <w:spacing w:after="0" w:line="259" w:lineRule="auto"/>
              <w:ind w:left="714" w:hanging="357"/>
              <w:jc w:val="both"/>
            </w:pPr>
            <w:r w:rsidRPr="00124E8B">
              <w:t>wykonanie czynności konfiguracyjnych i montażowych związanych z deinstalacją przed i instalacją po naprawie Komponentu.</w:t>
            </w:r>
          </w:p>
        </w:tc>
      </w:tr>
      <w:tr w:rsidR="002048D0" w:rsidRPr="00124E8B" w:rsidTr="00DE758C">
        <w:tc>
          <w:tcPr>
            <w:tcW w:w="9228" w:type="dxa"/>
            <w:gridSpan w:val="2"/>
            <w:tcBorders>
              <w:top w:val="single" w:sz="4" w:space="0" w:color="000000"/>
              <w:left w:val="single" w:sz="4" w:space="0" w:color="000000"/>
              <w:bottom w:val="single" w:sz="4" w:space="0" w:color="000000"/>
              <w:right w:val="single" w:sz="4" w:space="0" w:color="000000"/>
            </w:tcBorders>
            <w:vAlign w:val="bottom"/>
          </w:tcPr>
          <w:p w:rsidR="002048D0" w:rsidRPr="00124E8B" w:rsidRDefault="002048D0" w:rsidP="00DE758C">
            <w:r w:rsidRPr="00124E8B">
              <w:t xml:space="preserve">Naprawa Komponentu obwarowana jest restrykcjami jakościowymi zdefiniowanymi w wymaganiu </w:t>
            </w:r>
            <w:fldSimple w:instr=" REF czasy_usuwania  \* MERGEFORMAT ">
              <w:r w:rsidRPr="00124E8B">
                <w:rPr>
                  <w:noProof/>
                </w:rPr>
                <w:t>G10</w:t>
              </w:r>
            </w:fldSimple>
            <w:r w:rsidRPr="00124E8B">
              <w:t>, a także karami określonymi w umowie.</w:t>
            </w:r>
          </w:p>
        </w:tc>
      </w:tr>
    </w:tbl>
    <w:p w:rsidR="002048D0" w:rsidRPr="00124E8B" w:rsidRDefault="002048D0" w:rsidP="002048D0">
      <w:pPr>
        <w:rPr>
          <w:rStyle w:val="FontStyle54"/>
          <w:rFonts w:ascii="Calibri" w:hAnsi="Calibri"/>
          <w:sz w:val="22"/>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tabs>
                <w:tab w:val="left" w:pos="4678"/>
              </w:tabs>
              <w:rPr>
                <w:b/>
                <w:noProof/>
              </w:rPr>
            </w:pPr>
            <w:r w:rsidRPr="00124E8B">
              <w:rPr>
                <w:b/>
                <w:noProof/>
              </w:rPr>
              <w:t>Identyfikator</w:t>
            </w:r>
          </w:p>
        </w:tc>
        <w:tc>
          <w:tcPr>
            <w:tcW w:w="7706" w:type="dxa"/>
            <w:shd w:val="clear" w:color="auto" w:fill="D9D9D9"/>
          </w:tcPr>
          <w:p w:rsidR="002048D0" w:rsidRPr="00124E8B" w:rsidRDefault="002048D0" w:rsidP="00DE758C">
            <w:pPr>
              <w:keepNext/>
              <w:tabs>
                <w:tab w:val="left" w:pos="4678"/>
              </w:tabs>
              <w:rPr>
                <w:b/>
                <w:noProof/>
              </w:rPr>
            </w:pPr>
            <w:r w:rsidRPr="00124E8B">
              <w:rPr>
                <w:b/>
                <w:noProof/>
              </w:rPr>
              <w:t>U03</w:t>
            </w:r>
          </w:p>
        </w:tc>
      </w:tr>
      <w:tr w:rsidR="002048D0" w:rsidRPr="00124E8B" w:rsidTr="00DE758C">
        <w:tc>
          <w:tcPr>
            <w:tcW w:w="9228" w:type="dxa"/>
            <w:gridSpan w:val="2"/>
            <w:tcBorders>
              <w:top w:val="single" w:sz="4" w:space="0" w:color="000000"/>
              <w:left w:val="single" w:sz="4" w:space="0" w:color="000000"/>
              <w:bottom w:val="single" w:sz="4" w:space="0" w:color="000000"/>
              <w:right w:val="single" w:sz="4" w:space="0" w:color="000000"/>
            </w:tcBorders>
            <w:vAlign w:val="bottom"/>
          </w:tcPr>
          <w:p w:rsidR="002048D0" w:rsidRPr="00124E8B" w:rsidRDefault="002048D0" w:rsidP="00DE758C">
            <w:r w:rsidRPr="00124E8B">
              <w:t>Zamawiający wymaga, by w ramach usługi utrzymania Wykonawca po uzyskaniu zgłoszenia o awarii/błędu zarządzał procesem usuwania awarii/błędu oraz skutków awarii/błędu:</w:t>
            </w:r>
          </w:p>
          <w:p w:rsidR="002048D0" w:rsidRPr="00124E8B" w:rsidRDefault="002048D0" w:rsidP="003E2137">
            <w:pPr>
              <w:pStyle w:val="Akapitzlist"/>
              <w:numPr>
                <w:ilvl w:val="0"/>
                <w:numId w:val="41"/>
              </w:numPr>
              <w:spacing w:after="160" w:line="259" w:lineRule="auto"/>
              <w:jc w:val="both"/>
            </w:pPr>
            <w:r w:rsidRPr="00124E8B">
              <w:t>potwierdził przyjęcie zgłoszenia nadając mu numer i stempel czasowy,</w:t>
            </w:r>
          </w:p>
          <w:p w:rsidR="002048D0" w:rsidRPr="00124E8B" w:rsidRDefault="002048D0" w:rsidP="003E2137">
            <w:pPr>
              <w:pStyle w:val="Akapitzlist"/>
              <w:numPr>
                <w:ilvl w:val="0"/>
                <w:numId w:val="41"/>
              </w:numPr>
              <w:spacing w:after="160" w:line="259" w:lineRule="auto"/>
              <w:jc w:val="both"/>
            </w:pPr>
            <w:r w:rsidRPr="00124E8B">
              <w:t>bez zbędnej zwłoki przystąpił do analizy przyczyn awarii/błędu,</w:t>
            </w:r>
          </w:p>
          <w:p w:rsidR="002048D0" w:rsidRPr="00124E8B" w:rsidRDefault="002048D0" w:rsidP="003E2137">
            <w:pPr>
              <w:pStyle w:val="Akapitzlist"/>
              <w:numPr>
                <w:ilvl w:val="0"/>
                <w:numId w:val="41"/>
              </w:numPr>
              <w:spacing w:after="160" w:line="259" w:lineRule="auto"/>
              <w:jc w:val="both"/>
            </w:pPr>
            <w:r w:rsidRPr="00124E8B">
              <w:t>ustosunkowywał się do kategorii awarii/błędu zgłoszonej przez Zamawiającego,</w:t>
            </w:r>
          </w:p>
          <w:p w:rsidR="002048D0" w:rsidRPr="00124E8B" w:rsidRDefault="002048D0" w:rsidP="003E2137">
            <w:pPr>
              <w:pStyle w:val="Akapitzlist"/>
              <w:numPr>
                <w:ilvl w:val="0"/>
                <w:numId w:val="41"/>
              </w:numPr>
              <w:spacing w:after="160" w:line="259" w:lineRule="auto"/>
              <w:jc w:val="both"/>
            </w:pPr>
            <w:r w:rsidRPr="00124E8B">
              <w:t>zarządzał we współpracy z Zamawiającym procesem usuwania awarii/błędu i procesem naprawczym wykorzystując dostępne zasoby własne lub usługi gwarancji.</w:t>
            </w:r>
          </w:p>
          <w:p w:rsidR="002048D0" w:rsidRPr="00124E8B" w:rsidRDefault="002048D0" w:rsidP="00DE758C">
            <w:r w:rsidRPr="00124E8B">
              <w:t>Zamawiający jasno określa cel stawiany przed Wykonawcą w ramach usługi utrzymania związanej z procesem zarządzania usuwaniem awarii/błędu i jej skutków. Celem tym są czasy określone w wymaganiu G10.</w:t>
            </w:r>
          </w:p>
        </w:tc>
      </w:tr>
    </w:tbl>
    <w:p w:rsidR="002048D0" w:rsidRPr="00124E8B" w:rsidRDefault="002048D0" w:rsidP="002048D0">
      <w:pPr>
        <w:rPr>
          <w:rStyle w:val="FontStyle54"/>
          <w:rFonts w:ascii="Calibri" w:hAnsi="Calibri"/>
          <w:sz w:val="22"/>
          <w:szCs w:val="22"/>
        </w:rPr>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rPr>
                <w:b/>
                <w:noProof/>
              </w:rPr>
            </w:pPr>
            <w:r w:rsidRPr="00124E8B">
              <w:rPr>
                <w:b/>
                <w:noProof/>
              </w:rPr>
              <w:lastRenderedPageBreak/>
              <w:t>Identyfikator</w:t>
            </w:r>
          </w:p>
        </w:tc>
        <w:tc>
          <w:tcPr>
            <w:tcW w:w="7706" w:type="dxa"/>
            <w:shd w:val="clear" w:color="auto" w:fill="D9D9D9"/>
          </w:tcPr>
          <w:p w:rsidR="002048D0" w:rsidRPr="00124E8B" w:rsidRDefault="002048D0" w:rsidP="00DE758C">
            <w:pPr>
              <w:keepNext/>
              <w:rPr>
                <w:b/>
                <w:noProof/>
              </w:rPr>
            </w:pPr>
            <w:r w:rsidRPr="00124E8B">
              <w:rPr>
                <w:b/>
                <w:noProof/>
              </w:rPr>
              <w:t>U04</w:t>
            </w:r>
          </w:p>
        </w:tc>
      </w:tr>
      <w:tr w:rsidR="002048D0" w:rsidRPr="00124E8B" w:rsidTr="00DE758C">
        <w:tc>
          <w:tcPr>
            <w:tcW w:w="9228" w:type="dxa"/>
            <w:gridSpan w:val="2"/>
            <w:vAlign w:val="bottom"/>
          </w:tcPr>
          <w:p w:rsidR="002048D0" w:rsidRPr="00124E8B" w:rsidRDefault="002048D0" w:rsidP="00DE758C">
            <w:pPr>
              <w:rPr>
                <w:color w:val="000000"/>
                <w:spacing w:val="-2"/>
              </w:rPr>
            </w:pPr>
            <w:r w:rsidRPr="00124E8B">
              <w:t>W ramach usług utrzymania Zamawiający oczekuje dostępności Wykonawcy w zakresie wsparcia oraz konsultacji związanych z utrzymaniem (konfiguracją) Infrastruktury Technicznej (w tym Infrastruktury Klimatyzacyjnej).</w:t>
            </w:r>
          </w:p>
        </w:tc>
      </w:tr>
      <w:tr w:rsidR="002048D0" w:rsidRPr="00124E8B" w:rsidTr="00DE758C">
        <w:tc>
          <w:tcPr>
            <w:tcW w:w="9228" w:type="dxa"/>
            <w:gridSpan w:val="2"/>
            <w:vAlign w:val="bottom"/>
          </w:tcPr>
          <w:p w:rsidR="002048D0" w:rsidRPr="00124E8B" w:rsidRDefault="002048D0" w:rsidP="00DE758C">
            <w:r w:rsidRPr="00124E8B">
              <w:t xml:space="preserve">Czas oczekiwania na udzielenie odpowiedzi przez Wykonawcę nie może przekroczyć dwóch dni roboczych. W przypadku potrzeby wykonania szczegółowej analizy Wykonawca powinien zwrotnie przekazać taką informację do Zamawiającego. W takich przypadkach czas oczekiwania na odpowiedź może być wydłużony przez Zamawiającego maksymalnie do 7 dni roboczych. </w:t>
            </w:r>
          </w:p>
        </w:tc>
      </w:tr>
    </w:tbl>
    <w:p w:rsidR="002048D0" w:rsidRPr="00124E8B" w:rsidRDefault="002048D0" w:rsidP="002048D0"/>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tabs>
                <w:tab w:val="left" w:pos="4678"/>
              </w:tabs>
              <w:rPr>
                <w:b/>
                <w:noProof/>
              </w:rPr>
            </w:pPr>
            <w:r w:rsidRPr="00124E8B">
              <w:rPr>
                <w:b/>
                <w:noProof/>
              </w:rPr>
              <w:t>Identyfikator</w:t>
            </w:r>
          </w:p>
        </w:tc>
        <w:tc>
          <w:tcPr>
            <w:tcW w:w="7706" w:type="dxa"/>
            <w:shd w:val="clear" w:color="auto" w:fill="D9D9D9"/>
          </w:tcPr>
          <w:p w:rsidR="002048D0" w:rsidRPr="00124E8B" w:rsidRDefault="002048D0" w:rsidP="00DE758C">
            <w:pPr>
              <w:keepNext/>
              <w:tabs>
                <w:tab w:val="left" w:pos="4678"/>
              </w:tabs>
              <w:rPr>
                <w:b/>
                <w:noProof/>
              </w:rPr>
            </w:pPr>
            <w:r w:rsidRPr="00124E8B">
              <w:rPr>
                <w:b/>
                <w:noProof/>
              </w:rPr>
              <w:t>U05</w:t>
            </w:r>
          </w:p>
        </w:tc>
      </w:tr>
      <w:tr w:rsidR="002048D0" w:rsidRPr="00124E8B" w:rsidTr="00DE758C">
        <w:tc>
          <w:tcPr>
            <w:tcW w:w="9228" w:type="dxa"/>
            <w:gridSpan w:val="2"/>
            <w:vAlign w:val="bottom"/>
          </w:tcPr>
          <w:p w:rsidR="002048D0" w:rsidRPr="00124E8B" w:rsidRDefault="002048D0" w:rsidP="00DE758C">
            <w:pPr>
              <w:rPr>
                <w:b/>
              </w:rPr>
            </w:pPr>
            <w:r w:rsidRPr="00124E8B">
              <w:t>W ramach usługi utrzymania Wykonawca zapewnia:</w:t>
            </w:r>
          </w:p>
          <w:p w:rsidR="002048D0" w:rsidRPr="00124E8B" w:rsidRDefault="002048D0" w:rsidP="003E2137">
            <w:pPr>
              <w:pStyle w:val="Akapitzlist"/>
              <w:numPr>
                <w:ilvl w:val="0"/>
                <w:numId w:val="42"/>
              </w:numPr>
              <w:spacing w:after="0" w:line="240" w:lineRule="auto"/>
              <w:jc w:val="both"/>
            </w:pPr>
            <w:r w:rsidRPr="00124E8B">
              <w:t>pomoc techniczną w lokalizacjach Systemu PLI CBD w przypadku trudności instalacyjnych lub konfiguracyjnych,</w:t>
            </w:r>
          </w:p>
          <w:p w:rsidR="002048D0" w:rsidRPr="00124E8B" w:rsidRDefault="002048D0" w:rsidP="003E2137">
            <w:pPr>
              <w:pStyle w:val="Akapitzlist"/>
              <w:numPr>
                <w:ilvl w:val="0"/>
                <w:numId w:val="42"/>
              </w:numPr>
              <w:spacing w:after="0" w:line="240" w:lineRule="auto"/>
              <w:jc w:val="both"/>
            </w:pPr>
            <w:r w:rsidRPr="00124E8B">
              <w:t>dokumentację techniczną, specjalistyczną, która będzie pomocna w rozwiązywaniu trudności instalacyjnych i konfiguracyjnych</w:t>
            </w:r>
          </w:p>
        </w:tc>
      </w:tr>
    </w:tbl>
    <w:p w:rsidR="002048D0" w:rsidRPr="00124E8B" w:rsidRDefault="002048D0" w:rsidP="002048D0"/>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tabs>
                <w:tab w:val="left" w:pos="4678"/>
              </w:tabs>
              <w:rPr>
                <w:b/>
                <w:noProof/>
              </w:rPr>
            </w:pPr>
            <w:r w:rsidRPr="00124E8B">
              <w:rPr>
                <w:b/>
                <w:noProof/>
              </w:rPr>
              <w:t>Identyfikator</w:t>
            </w:r>
          </w:p>
        </w:tc>
        <w:tc>
          <w:tcPr>
            <w:tcW w:w="7706" w:type="dxa"/>
            <w:shd w:val="clear" w:color="auto" w:fill="D9D9D9"/>
          </w:tcPr>
          <w:p w:rsidR="002048D0" w:rsidRPr="00124E8B" w:rsidRDefault="002048D0" w:rsidP="00DE758C">
            <w:pPr>
              <w:keepNext/>
              <w:tabs>
                <w:tab w:val="left" w:pos="4678"/>
              </w:tabs>
              <w:rPr>
                <w:b/>
                <w:noProof/>
              </w:rPr>
            </w:pPr>
            <w:r w:rsidRPr="00124E8B">
              <w:rPr>
                <w:b/>
                <w:noProof/>
              </w:rPr>
              <w:t>U06</w:t>
            </w:r>
          </w:p>
        </w:tc>
      </w:tr>
      <w:tr w:rsidR="002048D0" w:rsidRPr="00124E8B" w:rsidTr="00DE758C">
        <w:tc>
          <w:tcPr>
            <w:tcW w:w="9228" w:type="dxa"/>
            <w:gridSpan w:val="2"/>
            <w:vAlign w:val="bottom"/>
          </w:tcPr>
          <w:p w:rsidR="002048D0" w:rsidRPr="00124E8B" w:rsidRDefault="002048D0" w:rsidP="00DE758C">
            <w:pPr>
              <w:keepNext/>
              <w:tabs>
                <w:tab w:val="left" w:pos="4678"/>
              </w:tabs>
            </w:pPr>
            <w:r w:rsidRPr="00124E8B">
              <w:t>W przypadku awarii podzespołów urządzeń bądź całych urządzeń Wykonawca wymieni uszkodzone podzespoły wraz z niezbędną konfiguracją.</w:t>
            </w:r>
          </w:p>
        </w:tc>
      </w:tr>
    </w:tbl>
    <w:p w:rsidR="002048D0" w:rsidRPr="00124E8B" w:rsidRDefault="002048D0" w:rsidP="002048D0">
      <w:pPr>
        <w:tabs>
          <w:tab w:val="left" w:pos="4678"/>
        </w:tabs>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tabs>
                <w:tab w:val="left" w:pos="4678"/>
              </w:tabs>
              <w:rPr>
                <w:b/>
                <w:noProof/>
              </w:rPr>
            </w:pPr>
            <w:r w:rsidRPr="00124E8B">
              <w:rPr>
                <w:b/>
                <w:noProof/>
              </w:rPr>
              <w:t>Identyfikator</w:t>
            </w:r>
          </w:p>
        </w:tc>
        <w:tc>
          <w:tcPr>
            <w:tcW w:w="7706" w:type="dxa"/>
            <w:shd w:val="clear" w:color="auto" w:fill="D9D9D9"/>
          </w:tcPr>
          <w:p w:rsidR="002048D0" w:rsidRPr="00124E8B" w:rsidRDefault="002048D0" w:rsidP="00DE758C">
            <w:pPr>
              <w:keepNext/>
              <w:tabs>
                <w:tab w:val="left" w:pos="4678"/>
              </w:tabs>
              <w:rPr>
                <w:b/>
                <w:noProof/>
              </w:rPr>
            </w:pPr>
            <w:r w:rsidRPr="00124E8B">
              <w:rPr>
                <w:b/>
                <w:noProof/>
              </w:rPr>
              <w:t>U07</w:t>
            </w:r>
          </w:p>
        </w:tc>
      </w:tr>
      <w:tr w:rsidR="002048D0" w:rsidRPr="00124E8B" w:rsidTr="00DE758C">
        <w:tc>
          <w:tcPr>
            <w:tcW w:w="9228" w:type="dxa"/>
            <w:gridSpan w:val="2"/>
            <w:vAlign w:val="bottom"/>
          </w:tcPr>
          <w:p w:rsidR="002048D0" w:rsidRPr="00124E8B" w:rsidRDefault="002048D0" w:rsidP="00DE758C">
            <w:pPr>
              <w:keepNext/>
              <w:tabs>
                <w:tab w:val="left" w:pos="4678"/>
              </w:tabs>
            </w:pPr>
            <w:r w:rsidRPr="00124E8B">
              <w:t>W przypadku braku możliwości technicznych wykonania naprawy uszkodzonego sprzętu, Wykonawca musi go zastąpić sprzętem o parametrach wydajnościowych i funkcjonalnych nie gorszych od parametrów sprzętu uszkodzonego.</w:t>
            </w:r>
          </w:p>
        </w:tc>
      </w:tr>
      <w:tr w:rsidR="002048D0" w:rsidRPr="00124E8B" w:rsidTr="00DE758C">
        <w:tc>
          <w:tcPr>
            <w:tcW w:w="9228" w:type="dxa"/>
            <w:gridSpan w:val="2"/>
            <w:vAlign w:val="bottom"/>
          </w:tcPr>
          <w:p w:rsidR="002048D0" w:rsidRPr="00124E8B" w:rsidRDefault="002048D0" w:rsidP="00DE758C">
            <w:pPr>
              <w:keepNext/>
              <w:tabs>
                <w:tab w:val="left" w:pos="4678"/>
              </w:tabs>
            </w:pPr>
            <w:r w:rsidRPr="00124E8B">
              <w:t>Wykonawca w pełni dostosuje i zintegruje dostarczony sprzęt z innymi systemami wchodzącymi w skład Systemu PLI CBD.</w:t>
            </w:r>
          </w:p>
        </w:tc>
      </w:tr>
    </w:tbl>
    <w:p w:rsidR="002048D0" w:rsidRPr="00124E8B" w:rsidRDefault="002048D0" w:rsidP="002048D0">
      <w:pPr>
        <w:tabs>
          <w:tab w:val="left" w:pos="4678"/>
        </w:tabs>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tabs>
                <w:tab w:val="left" w:pos="4678"/>
              </w:tabs>
              <w:rPr>
                <w:b/>
                <w:noProof/>
              </w:rPr>
            </w:pPr>
            <w:r w:rsidRPr="00124E8B">
              <w:rPr>
                <w:b/>
                <w:noProof/>
              </w:rPr>
              <w:t>Identyfikator</w:t>
            </w:r>
          </w:p>
        </w:tc>
        <w:tc>
          <w:tcPr>
            <w:tcW w:w="7706" w:type="dxa"/>
            <w:shd w:val="clear" w:color="auto" w:fill="D9D9D9"/>
          </w:tcPr>
          <w:p w:rsidR="002048D0" w:rsidRPr="00124E8B" w:rsidRDefault="002048D0" w:rsidP="00DE758C">
            <w:pPr>
              <w:keepNext/>
              <w:tabs>
                <w:tab w:val="left" w:pos="4678"/>
              </w:tabs>
              <w:rPr>
                <w:b/>
                <w:noProof/>
              </w:rPr>
            </w:pPr>
            <w:r w:rsidRPr="00124E8B">
              <w:rPr>
                <w:b/>
                <w:noProof/>
              </w:rPr>
              <w:t>U08</w:t>
            </w:r>
          </w:p>
        </w:tc>
      </w:tr>
      <w:tr w:rsidR="002048D0" w:rsidRPr="00124E8B" w:rsidTr="00DE758C">
        <w:tc>
          <w:tcPr>
            <w:tcW w:w="9228" w:type="dxa"/>
            <w:gridSpan w:val="2"/>
            <w:vAlign w:val="bottom"/>
          </w:tcPr>
          <w:p w:rsidR="002048D0" w:rsidRPr="00124E8B" w:rsidRDefault="002048D0" w:rsidP="00DE758C">
            <w:pPr>
              <w:keepNext/>
              <w:tabs>
                <w:tab w:val="left" w:pos="4678"/>
              </w:tabs>
            </w:pPr>
            <w:r w:rsidRPr="00124E8B">
              <w:t xml:space="preserve">Nośniki informacji, takie jak dyski twarde, taśmy LTO, pamięci nieulotne </w:t>
            </w:r>
            <w:r w:rsidRPr="00124E8B">
              <w:rPr>
                <w:i/>
              </w:rPr>
              <w:t>flash</w:t>
            </w:r>
            <w:r w:rsidRPr="00124E8B">
              <w:t xml:space="preserve"> i inne trwałe nośniki danych, mogą być naprawiane jedynie w lokalizacjach Systemu PLI CBD, a w przypadku konieczności wymiany na fabrycznie nowe nośniki, stare nie podlegają zwrotowi do Wykonawcy.</w:t>
            </w:r>
          </w:p>
        </w:tc>
      </w:tr>
    </w:tbl>
    <w:p w:rsidR="002048D0" w:rsidRPr="00124E8B" w:rsidRDefault="002048D0" w:rsidP="002048D0">
      <w:pPr>
        <w:tabs>
          <w:tab w:val="left" w:pos="4678"/>
        </w:tabs>
      </w:pP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tabs>
                <w:tab w:val="left" w:pos="4678"/>
              </w:tabs>
              <w:rPr>
                <w:b/>
                <w:noProof/>
              </w:rPr>
            </w:pPr>
            <w:r w:rsidRPr="00124E8B">
              <w:rPr>
                <w:b/>
                <w:noProof/>
              </w:rPr>
              <w:lastRenderedPageBreak/>
              <w:t>Identyfikator</w:t>
            </w:r>
          </w:p>
        </w:tc>
        <w:tc>
          <w:tcPr>
            <w:tcW w:w="7706" w:type="dxa"/>
            <w:shd w:val="clear" w:color="auto" w:fill="D9D9D9"/>
          </w:tcPr>
          <w:p w:rsidR="002048D0" w:rsidRPr="00124E8B" w:rsidRDefault="002048D0" w:rsidP="00DE758C">
            <w:pPr>
              <w:keepNext/>
              <w:tabs>
                <w:tab w:val="left" w:pos="4678"/>
              </w:tabs>
              <w:rPr>
                <w:b/>
                <w:noProof/>
              </w:rPr>
            </w:pPr>
            <w:r w:rsidRPr="00124E8B">
              <w:rPr>
                <w:b/>
                <w:noProof/>
              </w:rPr>
              <w:t>U09</w:t>
            </w:r>
          </w:p>
        </w:tc>
      </w:tr>
      <w:tr w:rsidR="002048D0" w:rsidRPr="00124E8B" w:rsidTr="00DE758C">
        <w:tc>
          <w:tcPr>
            <w:tcW w:w="9228" w:type="dxa"/>
            <w:gridSpan w:val="2"/>
            <w:vAlign w:val="bottom"/>
          </w:tcPr>
          <w:p w:rsidR="002048D0" w:rsidRPr="00124E8B" w:rsidRDefault="002048D0" w:rsidP="00DE758C">
            <w:pPr>
              <w:keepNext/>
              <w:tabs>
                <w:tab w:val="left" w:pos="4678"/>
              </w:tabs>
            </w:pPr>
            <w:r w:rsidRPr="00124E8B">
              <w:t>W przypadku konieczności naprawy urządzeń wyposażonych w nośniki informacji poza miejscem użytkowania, nośniki pozostają w lokalizacjach Systemu PLI CBD.</w:t>
            </w:r>
          </w:p>
        </w:tc>
      </w:tr>
    </w:tbl>
    <w:p w:rsidR="002048D0" w:rsidRPr="00124E8B" w:rsidRDefault="002048D0" w:rsidP="002048D0">
      <w:pPr>
        <w:tabs>
          <w:tab w:val="left" w:pos="4678"/>
        </w:tabs>
        <w:rPr>
          <w:b/>
        </w:rPr>
      </w:pPr>
    </w:p>
    <w:p w:rsidR="002048D0" w:rsidRPr="0011264D" w:rsidRDefault="002048D0" w:rsidP="003E2137">
      <w:pPr>
        <w:numPr>
          <w:ilvl w:val="0"/>
          <w:numId w:val="11"/>
        </w:numPr>
        <w:spacing w:line="360" w:lineRule="auto"/>
        <w:jc w:val="both"/>
        <w:rPr>
          <w:rStyle w:val="FontStyle53"/>
          <w:rFonts w:cs="Times New Roman"/>
          <w:caps/>
          <w:sz w:val="22"/>
          <w:szCs w:val="22"/>
        </w:rPr>
      </w:pPr>
      <w:bookmarkStart w:id="4" w:name="_Ref475297520"/>
      <w:bookmarkStart w:id="5" w:name="_Toc287715"/>
      <w:r w:rsidRPr="0011264D">
        <w:rPr>
          <w:rStyle w:val="FontStyle53"/>
          <w:rFonts w:cs="Times New Roman"/>
          <w:caps/>
          <w:sz w:val="22"/>
          <w:szCs w:val="22"/>
        </w:rPr>
        <w:t>Wymagania na serwis</w:t>
      </w:r>
      <w:bookmarkEnd w:id="4"/>
      <w:bookmarkEnd w:id="5"/>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rPr>
                <w:b/>
                <w:noProof/>
              </w:rPr>
            </w:pPr>
            <w:r w:rsidRPr="00124E8B">
              <w:rPr>
                <w:b/>
                <w:noProof/>
              </w:rPr>
              <w:t>Identyfikator</w:t>
            </w:r>
          </w:p>
        </w:tc>
        <w:tc>
          <w:tcPr>
            <w:tcW w:w="7706" w:type="dxa"/>
            <w:shd w:val="clear" w:color="auto" w:fill="D9D9D9"/>
          </w:tcPr>
          <w:p w:rsidR="002048D0" w:rsidRPr="00124E8B" w:rsidRDefault="002048D0" w:rsidP="00DE758C">
            <w:pPr>
              <w:keepNext/>
              <w:rPr>
                <w:b/>
                <w:noProof/>
              </w:rPr>
            </w:pPr>
            <w:r w:rsidRPr="00124E8B">
              <w:rPr>
                <w:b/>
                <w:noProof/>
              </w:rPr>
              <w:t>S01</w:t>
            </w:r>
          </w:p>
        </w:tc>
      </w:tr>
      <w:tr w:rsidR="002048D0" w:rsidRPr="00124E8B" w:rsidTr="00DE758C">
        <w:tc>
          <w:tcPr>
            <w:tcW w:w="9228" w:type="dxa"/>
            <w:gridSpan w:val="2"/>
            <w:vAlign w:val="bottom"/>
          </w:tcPr>
          <w:p w:rsidR="002048D0" w:rsidRPr="00124E8B" w:rsidRDefault="002048D0" w:rsidP="00DE758C">
            <w:r w:rsidRPr="00124E8B">
              <w:t>Zamawiający wymaga, aby w ramach usługi serwisu Systemu PLI CBD: Infrastruktury Technicznej PLI CBD wykonywane były czynności serwisowe w zakresie, częstotliwości i w zgodzie z najlepszymi praktykami. Szczegóły wymagań w tym zakresie opisane są w wymaganiach szczegółowych dotyczących każdego z tych obszarów.</w:t>
            </w:r>
          </w:p>
        </w:tc>
      </w:tr>
    </w:tbl>
    <w:p w:rsidR="002048D0" w:rsidRPr="00124E8B" w:rsidRDefault="002048D0" w:rsidP="002048D0"/>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2048D0" w:rsidRPr="00124E8B" w:rsidTr="00DE758C">
        <w:tc>
          <w:tcPr>
            <w:tcW w:w="1522" w:type="dxa"/>
            <w:shd w:val="clear" w:color="auto" w:fill="D9D9D9"/>
          </w:tcPr>
          <w:p w:rsidR="002048D0" w:rsidRPr="00124E8B" w:rsidRDefault="002048D0" w:rsidP="00DE758C">
            <w:pPr>
              <w:keepNext/>
              <w:rPr>
                <w:b/>
                <w:noProof/>
              </w:rPr>
            </w:pPr>
            <w:r w:rsidRPr="00124E8B">
              <w:rPr>
                <w:b/>
                <w:noProof/>
              </w:rPr>
              <w:t>Identyfikator</w:t>
            </w:r>
          </w:p>
        </w:tc>
        <w:tc>
          <w:tcPr>
            <w:tcW w:w="7706" w:type="dxa"/>
            <w:shd w:val="clear" w:color="auto" w:fill="D9D9D9"/>
          </w:tcPr>
          <w:p w:rsidR="002048D0" w:rsidRPr="00124E8B" w:rsidRDefault="002048D0" w:rsidP="00DE758C">
            <w:pPr>
              <w:keepNext/>
              <w:rPr>
                <w:b/>
                <w:noProof/>
              </w:rPr>
            </w:pPr>
            <w:r w:rsidRPr="00124E8B">
              <w:rPr>
                <w:b/>
                <w:noProof/>
              </w:rPr>
              <w:t>S02</w:t>
            </w:r>
          </w:p>
        </w:tc>
      </w:tr>
      <w:tr w:rsidR="002048D0" w:rsidRPr="00124E8B" w:rsidTr="00DE758C">
        <w:tc>
          <w:tcPr>
            <w:tcW w:w="9228" w:type="dxa"/>
            <w:gridSpan w:val="2"/>
            <w:tcBorders>
              <w:top w:val="single" w:sz="4" w:space="0" w:color="000000"/>
              <w:left w:val="single" w:sz="4" w:space="0" w:color="000000"/>
              <w:bottom w:val="single" w:sz="4" w:space="0" w:color="000000"/>
              <w:right w:val="single" w:sz="4" w:space="0" w:color="000000"/>
            </w:tcBorders>
            <w:vAlign w:val="bottom"/>
          </w:tcPr>
          <w:p w:rsidR="002048D0" w:rsidRPr="00124E8B" w:rsidRDefault="002048D0" w:rsidP="00DE758C">
            <w:r w:rsidRPr="00124E8B">
              <w:t>Wykonawca zobligowany jest do współpracy z wykonawcami innych podsystemów, które wchodzą w skład Systemu PLI CBD. Wykonawcy ci na zlecenie Zamawiającego mogą prowadzić prace w dowolnej lokalizacji PLI CBD, które mogą wpływać na System PLI CBD. Na poziomie umowy z tymi wykonawcami Zamawiający zobliguje ich do współpracy z Wykonawcą.</w:t>
            </w:r>
          </w:p>
        </w:tc>
      </w:tr>
    </w:tbl>
    <w:p w:rsidR="002048D0" w:rsidRPr="00124E8B" w:rsidRDefault="002048D0" w:rsidP="00921661"/>
    <w:p w:rsidR="00921661" w:rsidRPr="00124E8B" w:rsidRDefault="00921661" w:rsidP="003E2137">
      <w:pPr>
        <w:numPr>
          <w:ilvl w:val="0"/>
          <w:numId w:val="11"/>
        </w:numPr>
        <w:spacing w:after="0" w:line="360" w:lineRule="auto"/>
        <w:jc w:val="both"/>
        <w:rPr>
          <w:b/>
        </w:rPr>
      </w:pPr>
      <w:r w:rsidRPr="00124E8B">
        <w:rPr>
          <w:b/>
        </w:rPr>
        <w:t xml:space="preserve">Wymagania dodatkowe </w:t>
      </w:r>
    </w:p>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93"/>
        <w:gridCol w:w="7038"/>
      </w:tblGrid>
      <w:tr w:rsidR="00921661" w:rsidRPr="00124E8B" w:rsidTr="00124E8B">
        <w:tc>
          <w:tcPr>
            <w:tcW w:w="1522" w:type="dxa"/>
            <w:shd w:val="clear" w:color="auto" w:fill="D9D9D9"/>
          </w:tcPr>
          <w:p w:rsidR="00921661" w:rsidRPr="00124E8B" w:rsidRDefault="00921661" w:rsidP="0026194F">
            <w:pPr>
              <w:keepNext/>
              <w:rPr>
                <w:b/>
                <w:noProof/>
              </w:rPr>
            </w:pPr>
            <w:r w:rsidRPr="00124E8B">
              <w:rPr>
                <w:b/>
                <w:noProof/>
              </w:rPr>
              <w:t>Identyfikator</w:t>
            </w:r>
          </w:p>
        </w:tc>
        <w:tc>
          <w:tcPr>
            <w:tcW w:w="7706" w:type="dxa"/>
            <w:shd w:val="clear" w:color="auto" w:fill="D9D9D9"/>
          </w:tcPr>
          <w:p w:rsidR="00921661" w:rsidRPr="00124E8B" w:rsidRDefault="00921661" w:rsidP="0026194F">
            <w:pPr>
              <w:keepNext/>
              <w:tabs>
                <w:tab w:val="left" w:pos="4678"/>
              </w:tabs>
              <w:rPr>
                <w:b/>
                <w:noProof/>
              </w:rPr>
            </w:pPr>
            <w:r w:rsidRPr="00124E8B">
              <w:rPr>
                <w:b/>
                <w:noProof/>
              </w:rPr>
              <w:t>D01</w:t>
            </w:r>
          </w:p>
        </w:tc>
      </w:tr>
      <w:tr w:rsidR="00921661" w:rsidRPr="00124E8B" w:rsidTr="00124E8B">
        <w:trPr>
          <w:trHeight w:val="308"/>
        </w:trPr>
        <w:tc>
          <w:tcPr>
            <w:tcW w:w="9228" w:type="dxa"/>
            <w:gridSpan w:val="2"/>
            <w:vAlign w:val="bottom"/>
          </w:tcPr>
          <w:p w:rsidR="00921661" w:rsidRPr="00124E8B" w:rsidRDefault="00921661" w:rsidP="00124E8B">
            <w:pPr>
              <w:spacing w:after="0"/>
            </w:pPr>
            <w:r w:rsidRPr="00124E8B">
              <w:t>Wykonawca  dostarczy oraz dokona wymiany akumulatorów według poniższej specyfikacji. Zakupiony model akumulatora można być równoważny podanemu. Dostarczone akumulatory powinny być nowe, nie używane, nie starsze niż 6 miesięcy. Wykonawca dokona utylizacji wymienionych akumulatorów.</w:t>
            </w:r>
          </w:p>
          <w:tbl>
            <w:tblPr>
              <w:tblW w:w="8997" w:type="dxa"/>
              <w:tblCellMar>
                <w:left w:w="70" w:type="dxa"/>
                <w:right w:w="70" w:type="dxa"/>
              </w:tblCellMar>
              <w:tblLook w:val="04A0"/>
            </w:tblPr>
            <w:tblGrid>
              <w:gridCol w:w="2956"/>
              <w:gridCol w:w="1375"/>
              <w:gridCol w:w="1308"/>
              <w:gridCol w:w="1276"/>
              <w:gridCol w:w="1298"/>
              <w:gridCol w:w="1087"/>
            </w:tblGrid>
            <w:tr w:rsidR="002719CF" w:rsidRPr="00124E8B" w:rsidTr="00124E8B">
              <w:trPr>
                <w:trHeight w:val="304"/>
              </w:trPr>
              <w:tc>
                <w:tcPr>
                  <w:tcW w:w="2956"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921661" w:rsidRPr="00124E8B" w:rsidRDefault="00921661" w:rsidP="00124E8B">
                  <w:pPr>
                    <w:spacing w:after="0" w:line="240" w:lineRule="auto"/>
                    <w:rPr>
                      <w:color w:val="000000"/>
                    </w:rPr>
                  </w:pPr>
                  <w:r w:rsidRPr="00124E8B">
                    <w:rPr>
                      <w:color w:val="000000"/>
                    </w:rPr>
                    <w:t>Urządzenie</w:t>
                  </w:r>
                </w:p>
              </w:tc>
              <w:tc>
                <w:tcPr>
                  <w:tcW w:w="1309" w:type="dxa"/>
                  <w:tcBorders>
                    <w:top w:val="single" w:sz="8" w:space="0" w:color="auto"/>
                    <w:left w:val="nil"/>
                    <w:bottom w:val="single" w:sz="8" w:space="0" w:color="auto"/>
                    <w:right w:val="single" w:sz="8" w:space="0" w:color="auto"/>
                  </w:tcBorders>
                  <w:shd w:val="clear" w:color="000000" w:fill="D9D9D9"/>
                  <w:vAlign w:val="bottom"/>
                </w:tcPr>
                <w:p w:rsidR="00921661" w:rsidRPr="00124E8B" w:rsidRDefault="00921661" w:rsidP="00124E8B">
                  <w:pPr>
                    <w:spacing w:after="0" w:line="240" w:lineRule="auto"/>
                    <w:rPr>
                      <w:color w:val="000000"/>
                    </w:rPr>
                  </w:pPr>
                  <w:r w:rsidRPr="00124E8B">
                    <w:rPr>
                      <w:color w:val="000000"/>
                    </w:rPr>
                    <w:t>Lokalizacja</w:t>
                  </w:r>
                </w:p>
              </w:tc>
              <w:tc>
                <w:tcPr>
                  <w:tcW w:w="1308"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rsidR="00921661" w:rsidRPr="00124E8B" w:rsidRDefault="00921661" w:rsidP="00124E8B">
                  <w:pPr>
                    <w:spacing w:after="0" w:line="240" w:lineRule="auto"/>
                    <w:rPr>
                      <w:color w:val="000000"/>
                    </w:rPr>
                  </w:pPr>
                  <w:r w:rsidRPr="00124E8B">
                    <w:rPr>
                      <w:color w:val="000000"/>
                    </w:rPr>
                    <w:t xml:space="preserve">Model </w:t>
                  </w:r>
                  <w:r w:rsidR="002719CF">
                    <w:rPr>
                      <w:color w:val="000000"/>
                    </w:rPr>
                    <w:t xml:space="preserve">obecnie używanego </w:t>
                  </w:r>
                  <w:r w:rsidRPr="00124E8B">
                    <w:rPr>
                      <w:color w:val="000000"/>
                    </w:rPr>
                    <w:t>akumulatora</w:t>
                  </w:r>
                </w:p>
              </w:tc>
              <w:tc>
                <w:tcPr>
                  <w:tcW w:w="1276" w:type="dxa"/>
                  <w:tcBorders>
                    <w:top w:val="single" w:sz="8" w:space="0" w:color="auto"/>
                    <w:left w:val="nil"/>
                    <w:bottom w:val="single" w:sz="8" w:space="0" w:color="auto"/>
                    <w:right w:val="single" w:sz="4" w:space="0" w:color="auto"/>
                  </w:tcBorders>
                  <w:shd w:val="clear" w:color="000000" w:fill="D9D9D9"/>
                  <w:noWrap/>
                  <w:vAlign w:val="bottom"/>
                  <w:hideMark/>
                </w:tcPr>
                <w:p w:rsidR="00921661" w:rsidRPr="00124E8B" w:rsidRDefault="00921661" w:rsidP="00124E8B">
                  <w:pPr>
                    <w:spacing w:after="0" w:line="240" w:lineRule="auto"/>
                    <w:rPr>
                      <w:color w:val="000000"/>
                    </w:rPr>
                  </w:pPr>
                  <w:r w:rsidRPr="00124E8B">
                    <w:rPr>
                      <w:color w:val="000000"/>
                    </w:rPr>
                    <w:t>Parametry</w:t>
                  </w:r>
                </w:p>
              </w:tc>
              <w:tc>
                <w:tcPr>
                  <w:tcW w:w="1298" w:type="dxa"/>
                  <w:tcBorders>
                    <w:top w:val="single" w:sz="8" w:space="0" w:color="auto"/>
                    <w:left w:val="nil"/>
                    <w:bottom w:val="single" w:sz="8" w:space="0" w:color="auto"/>
                    <w:right w:val="single" w:sz="4" w:space="0" w:color="auto"/>
                  </w:tcBorders>
                  <w:shd w:val="clear" w:color="000000" w:fill="D9D9D9"/>
                  <w:noWrap/>
                  <w:vAlign w:val="bottom"/>
                  <w:hideMark/>
                </w:tcPr>
                <w:p w:rsidR="00921661" w:rsidRPr="00124E8B" w:rsidRDefault="00921661" w:rsidP="00124E8B">
                  <w:pPr>
                    <w:spacing w:after="0" w:line="240" w:lineRule="auto"/>
                    <w:rPr>
                      <w:color w:val="000000"/>
                    </w:rPr>
                  </w:pPr>
                  <w:r w:rsidRPr="00124E8B">
                    <w:rPr>
                      <w:color w:val="000000"/>
                    </w:rPr>
                    <w:t>Liczba sztuk</w:t>
                  </w:r>
                </w:p>
              </w:tc>
              <w:tc>
                <w:tcPr>
                  <w:tcW w:w="850" w:type="dxa"/>
                  <w:tcBorders>
                    <w:top w:val="single" w:sz="8" w:space="0" w:color="auto"/>
                    <w:left w:val="nil"/>
                    <w:bottom w:val="single" w:sz="8" w:space="0" w:color="auto"/>
                    <w:right w:val="single" w:sz="4" w:space="0" w:color="auto"/>
                  </w:tcBorders>
                  <w:shd w:val="clear" w:color="000000" w:fill="D9D9D9"/>
                </w:tcPr>
                <w:p w:rsidR="00921661" w:rsidRPr="00124E8B" w:rsidRDefault="00921661" w:rsidP="00124E8B">
                  <w:pPr>
                    <w:spacing w:after="0" w:line="240" w:lineRule="auto"/>
                    <w:rPr>
                      <w:color w:val="000000"/>
                    </w:rPr>
                  </w:pPr>
                  <w:r w:rsidRPr="00124E8B">
                    <w:t>Termin reali</w:t>
                  </w:r>
                  <w:r w:rsidRPr="00124E8B">
                    <w:softHyphen/>
                    <w:t>zacji</w:t>
                  </w:r>
                  <w:r w:rsidR="008A7292">
                    <w:t xml:space="preserve"> (według kwartałów umowy)</w:t>
                  </w:r>
                </w:p>
              </w:tc>
            </w:tr>
            <w:tr w:rsidR="002719CF" w:rsidRPr="00124E8B" w:rsidTr="00124E8B">
              <w:trPr>
                <w:trHeight w:val="290"/>
              </w:trPr>
              <w:tc>
                <w:tcPr>
                  <w:tcW w:w="2956" w:type="dxa"/>
                  <w:tcBorders>
                    <w:top w:val="nil"/>
                    <w:left w:val="single" w:sz="8" w:space="0" w:color="auto"/>
                    <w:bottom w:val="single" w:sz="4" w:space="0" w:color="auto"/>
                    <w:right w:val="single" w:sz="8" w:space="0" w:color="auto"/>
                  </w:tcBorders>
                  <w:shd w:val="clear" w:color="000000" w:fill="D9D9D9"/>
                  <w:noWrap/>
                  <w:vAlign w:val="bottom"/>
                  <w:hideMark/>
                </w:tcPr>
                <w:p w:rsidR="00921661" w:rsidRPr="00124E8B" w:rsidRDefault="00921661" w:rsidP="00124E8B">
                  <w:pPr>
                    <w:spacing w:after="0" w:line="240" w:lineRule="auto"/>
                    <w:rPr>
                      <w:color w:val="000000"/>
                    </w:rPr>
                  </w:pPr>
                  <w:r w:rsidRPr="00124E8B">
                    <w:rPr>
                      <w:color w:val="000000"/>
                    </w:rPr>
                    <w:t>Szafa RKD</w:t>
                  </w:r>
                </w:p>
              </w:tc>
              <w:tc>
                <w:tcPr>
                  <w:tcW w:w="1309" w:type="dxa"/>
                  <w:tcBorders>
                    <w:top w:val="nil"/>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Borucza</w:t>
                  </w:r>
                </w:p>
              </w:tc>
              <w:tc>
                <w:tcPr>
                  <w:tcW w:w="1308" w:type="dxa"/>
                  <w:tcBorders>
                    <w:top w:val="nil"/>
                    <w:left w:val="single" w:sz="8" w:space="0" w:color="auto"/>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MW 7-12L</w:t>
                  </w:r>
                </w:p>
              </w:tc>
              <w:tc>
                <w:tcPr>
                  <w:tcW w:w="1276" w:type="dxa"/>
                  <w:tcBorders>
                    <w:top w:val="nil"/>
                    <w:left w:val="nil"/>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12 V/7 Ah</w:t>
                  </w:r>
                </w:p>
              </w:tc>
              <w:tc>
                <w:tcPr>
                  <w:tcW w:w="1298" w:type="dxa"/>
                  <w:tcBorders>
                    <w:top w:val="nil"/>
                    <w:left w:val="nil"/>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6</w:t>
                  </w:r>
                </w:p>
              </w:tc>
              <w:tc>
                <w:tcPr>
                  <w:tcW w:w="850" w:type="dxa"/>
                  <w:tcBorders>
                    <w:top w:val="nil"/>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290"/>
              </w:trPr>
              <w:tc>
                <w:tcPr>
                  <w:tcW w:w="2956" w:type="dxa"/>
                  <w:tcBorders>
                    <w:top w:val="nil"/>
                    <w:left w:val="single" w:sz="8" w:space="0" w:color="auto"/>
                    <w:bottom w:val="single" w:sz="4" w:space="0" w:color="auto"/>
                    <w:right w:val="single" w:sz="8" w:space="0" w:color="auto"/>
                  </w:tcBorders>
                  <w:shd w:val="clear" w:color="000000" w:fill="D9D9D9"/>
                  <w:noWrap/>
                  <w:vAlign w:val="bottom"/>
                  <w:hideMark/>
                </w:tcPr>
                <w:p w:rsidR="00921661" w:rsidRPr="00124E8B" w:rsidRDefault="00921661" w:rsidP="00124E8B">
                  <w:pPr>
                    <w:spacing w:after="0" w:line="240" w:lineRule="auto"/>
                    <w:rPr>
                      <w:color w:val="000000"/>
                    </w:rPr>
                  </w:pPr>
                  <w:r w:rsidRPr="00124E8B">
                    <w:rPr>
                      <w:color w:val="000000"/>
                    </w:rPr>
                    <w:t>Szafa RKD</w:t>
                  </w:r>
                </w:p>
              </w:tc>
              <w:tc>
                <w:tcPr>
                  <w:tcW w:w="1309" w:type="dxa"/>
                  <w:tcBorders>
                    <w:top w:val="nil"/>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Borucza</w:t>
                  </w:r>
                </w:p>
              </w:tc>
              <w:tc>
                <w:tcPr>
                  <w:tcW w:w="1308" w:type="dxa"/>
                  <w:tcBorders>
                    <w:top w:val="nil"/>
                    <w:left w:val="single" w:sz="8" w:space="0" w:color="auto"/>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MW 12-12L</w:t>
                  </w:r>
                </w:p>
              </w:tc>
              <w:tc>
                <w:tcPr>
                  <w:tcW w:w="1276" w:type="dxa"/>
                  <w:tcBorders>
                    <w:top w:val="nil"/>
                    <w:left w:val="nil"/>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12 V/12 Ah</w:t>
                  </w:r>
                </w:p>
              </w:tc>
              <w:tc>
                <w:tcPr>
                  <w:tcW w:w="1298" w:type="dxa"/>
                  <w:tcBorders>
                    <w:top w:val="nil"/>
                    <w:left w:val="nil"/>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2</w:t>
                  </w:r>
                </w:p>
              </w:tc>
              <w:tc>
                <w:tcPr>
                  <w:tcW w:w="850" w:type="dxa"/>
                  <w:tcBorders>
                    <w:top w:val="nil"/>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580"/>
              </w:trPr>
              <w:tc>
                <w:tcPr>
                  <w:tcW w:w="2956" w:type="dxa"/>
                  <w:tcBorders>
                    <w:top w:val="nil"/>
                    <w:left w:val="single" w:sz="8" w:space="0" w:color="auto"/>
                    <w:bottom w:val="single" w:sz="4" w:space="0" w:color="auto"/>
                    <w:right w:val="single" w:sz="8" w:space="0" w:color="auto"/>
                  </w:tcBorders>
                  <w:shd w:val="clear" w:color="000000" w:fill="D9D9D9"/>
                  <w:vAlign w:val="bottom"/>
                  <w:hideMark/>
                </w:tcPr>
                <w:p w:rsidR="00921661" w:rsidRPr="00124E8B" w:rsidRDefault="00921661" w:rsidP="00124E8B">
                  <w:pPr>
                    <w:spacing w:after="0" w:line="240" w:lineRule="auto"/>
                    <w:rPr>
                      <w:color w:val="000000"/>
                    </w:rPr>
                  </w:pPr>
                  <w:r w:rsidRPr="00124E8B">
                    <w:rPr>
                      <w:color w:val="000000"/>
                    </w:rPr>
                    <w:t xml:space="preserve">Zasilacz ZAS.RZU.Q0.31 </w:t>
                  </w:r>
                  <w:r w:rsidRPr="00124E8B">
                    <w:rPr>
                      <w:color w:val="000000"/>
                    </w:rPr>
                    <w:br/>
                    <w:t>(pod centralą FAST2000)</w:t>
                  </w:r>
                </w:p>
              </w:tc>
              <w:tc>
                <w:tcPr>
                  <w:tcW w:w="1309" w:type="dxa"/>
                  <w:tcBorders>
                    <w:top w:val="nil"/>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Borucza</w:t>
                  </w:r>
                </w:p>
              </w:tc>
              <w:tc>
                <w:tcPr>
                  <w:tcW w:w="1308" w:type="dxa"/>
                  <w:tcBorders>
                    <w:top w:val="nil"/>
                    <w:left w:val="single" w:sz="8" w:space="0" w:color="auto"/>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MW 18-12</w:t>
                  </w:r>
                </w:p>
              </w:tc>
              <w:tc>
                <w:tcPr>
                  <w:tcW w:w="1276" w:type="dxa"/>
                  <w:tcBorders>
                    <w:top w:val="nil"/>
                    <w:left w:val="nil"/>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12 V/18 Ah</w:t>
                  </w:r>
                </w:p>
              </w:tc>
              <w:tc>
                <w:tcPr>
                  <w:tcW w:w="1298" w:type="dxa"/>
                  <w:tcBorders>
                    <w:top w:val="nil"/>
                    <w:left w:val="nil"/>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2</w:t>
                  </w:r>
                </w:p>
              </w:tc>
              <w:tc>
                <w:tcPr>
                  <w:tcW w:w="850" w:type="dxa"/>
                  <w:tcBorders>
                    <w:top w:val="nil"/>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290"/>
              </w:trPr>
              <w:tc>
                <w:tcPr>
                  <w:tcW w:w="2956" w:type="dxa"/>
                  <w:tcBorders>
                    <w:top w:val="nil"/>
                    <w:left w:val="single" w:sz="8" w:space="0" w:color="auto"/>
                    <w:bottom w:val="single" w:sz="4" w:space="0" w:color="auto"/>
                    <w:right w:val="single" w:sz="8" w:space="0" w:color="auto"/>
                  </w:tcBorders>
                  <w:shd w:val="clear" w:color="000000" w:fill="D9D9D9"/>
                  <w:noWrap/>
                  <w:vAlign w:val="bottom"/>
                  <w:hideMark/>
                </w:tcPr>
                <w:p w:rsidR="00921661" w:rsidRPr="00124E8B" w:rsidRDefault="00921661" w:rsidP="00124E8B">
                  <w:pPr>
                    <w:spacing w:after="0" w:line="240" w:lineRule="auto"/>
                    <w:rPr>
                      <w:color w:val="000000"/>
                    </w:rPr>
                  </w:pPr>
                  <w:r w:rsidRPr="00124E8B">
                    <w:rPr>
                      <w:color w:val="000000"/>
                    </w:rPr>
                    <w:t>Zasilacz klap pożarowych</w:t>
                  </w:r>
                </w:p>
              </w:tc>
              <w:tc>
                <w:tcPr>
                  <w:tcW w:w="1309" w:type="dxa"/>
                  <w:tcBorders>
                    <w:top w:val="nil"/>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Borucza</w:t>
                  </w:r>
                </w:p>
              </w:tc>
              <w:tc>
                <w:tcPr>
                  <w:tcW w:w="1308" w:type="dxa"/>
                  <w:tcBorders>
                    <w:top w:val="nil"/>
                    <w:left w:val="single" w:sz="8" w:space="0" w:color="auto"/>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ZEUS Z-7</w:t>
                  </w:r>
                </w:p>
              </w:tc>
              <w:tc>
                <w:tcPr>
                  <w:tcW w:w="1276" w:type="dxa"/>
                  <w:tcBorders>
                    <w:top w:val="nil"/>
                    <w:left w:val="nil"/>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12 V/7 Ah</w:t>
                  </w:r>
                </w:p>
              </w:tc>
              <w:tc>
                <w:tcPr>
                  <w:tcW w:w="1298" w:type="dxa"/>
                  <w:tcBorders>
                    <w:top w:val="nil"/>
                    <w:left w:val="nil"/>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2</w:t>
                  </w:r>
                </w:p>
              </w:tc>
              <w:tc>
                <w:tcPr>
                  <w:tcW w:w="850" w:type="dxa"/>
                  <w:tcBorders>
                    <w:top w:val="nil"/>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290"/>
              </w:trPr>
              <w:tc>
                <w:tcPr>
                  <w:tcW w:w="2956" w:type="dxa"/>
                  <w:tcBorders>
                    <w:top w:val="nil"/>
                    <w:left w:val="single" w:sz="8" w:space="0" w:color="auto"/>
                    <w:bottom w:val="single" w:sz="4" w:space="0" w:color="auto"/>
                    <w:right w:val="single" w:sz="8" w:space="0" w:color="auto"/>
                  </w:tcBorders>
                  <w:shd w:val="clear" w:color="000000" w:fill="D9D9D9"/>
                  <w:noWrap/>
                  <w:vAlign w:val="bottom"/>
                  <w:hideMark/>
                </w:tcPr>
                <w:p w:rsidR="00921661" w:rsidRPr="00124E8B" w:rsidRDefault="00921661" w:rsidP="00124E8B">
                  <w:pPr>
                    <w:spacing w:after="0" w:line="240" w:lineRule="auto"/>
                    <w:rPr>
                      <w:color w:val="000000"/>
                    </w:rPr>
                  </w:pPr>
                  <w:r w:rsidRPr="00124E8B">
                    <w:rPr>
                      <w:color w:val="000000"/>
                    </w:rPr>
                    <w:t>Centrala FAST2000 (rozdzielnia)</w:t>
                  </w:r>
                </w:p>
              </w:tc>
              <w:tc>
                <w:tcPr>
                  <w:tcW w:w="1309" w:type="dxa"/>
                  <w:tcBorders>
                    <w:top w:val="nil"/>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Borucza</w:t>
                  </w:r>
                </w:p>
              </w:tc>
              <w:tc>
                <w:tcPr>
                  <w:tcW w:w="1308" w:type="dxa"/>
                  <w:tcBorders>
                    <w:top w:val="nil"/>
                    <w:left w:val="single" w:sz="8" w:space="0" w:color="auto"/>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YUASA NP24-12I</w:t>
                  </w:r>
                </w:p>
              </w:tc>
              <w:tc>
                <w:tcPr>
                  <w:tcW w:w="1276" w:type="dxa"/>
                  <w:tcBorders>
                    <w:top w:val="nil"/>
                    <w:left w:val="nil"/>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12 V/24 Ah</w:t>
                  </w:r>
                </w:p>
              </w:tc>
              <w:tc>
                <w:tcPr>
                  <w:tcW w:w="1298" w:type="dxa"/>
                  <w:tcBorders>
                    <w:top w:val="nil"/>
                    <w:left w:val="nil"/>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2</w:t>
                  </w:r>
                </w:p>
              </w:tc>
              <w:tc>
                <w:tcPr>
                  <w:tcW w:w="850" w:type="dxa"/>
                  <w:tcBorders>
                    <w:top w:val="nil"/>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290"/>
              </w:trPr>
              <w:tc>
                <w:tcPr>
                  <w:tcW w:w="2956" w:type="dxa"/>
                  <w:tcBorders>
                    <w:top w:val="nil"/>
                    <w:left w:val="single" w:sz="8" w:space="0" w:color="auto"/>
                    <w:bottom w:val="single" w:sz="4" w:space="0" w:color="auto"/>
                    <w:right w:val="single" w:sz="8" w:space="0" w:color="auto"/>
                  </w:tcBorders>
                  <w:shd w:val="clear" w:color="000000" w:fill="D9D9D9"/>
                  <w:noWrap/>
                  <w:vAlign w:val="bottom"/>
                  <w:hideMark/>
                </w:tcPr>
                <w:p w:rsidR="00921661" w:rsidRPr="00124E8B" w:rsidRDefault="00921661" w:rsidP="00124E8B">
                  <w:pPr>
                    <w:spacing w:after="0" w:line="240" w:lineRule="auto"/>
                    <w:rPr>
                      <w:color w:val="000000"/>
                    </w:rPr>
                  </w:pPr>
                  <w:r w:rsidRPr="00124E8B">
                    <w:rPr>
                      <w:color w:val="000000"/>
                    </w:rPr>
                    <w:t>Centrala FAST2000 (serwerownia)</w:t>
                  </w:r>
                </w:p>
              </w:tc>
              <w:tc>
                <w:tcPr>
                  <w:tcW w:w="1309" w:type="dxa"/>
                  <w:tcBorders>
                    <w:top w:val="nil"/>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Borucza</w:t>
                  </w:r>
                </w:p>
              </w:tc>
              <w:tc>
                <w:tcPr>
                  <w:tcW w:w="1308" w:type="dxa"/>
                  <w:tcBorders>
                    <w:top w:val="nil"/>
                    <w:left w:val="single" w:sz="8" w:space="0" w:color="auto"/>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YUASA NP24-12I</w:t>
                  </w:r>
                </w:p>
              </w:tc>
              <w:tc>
                <w:tcPr>
                  <w:tcW w:w="1276" w:type="dxa"/>
                  <w:tcBorders>
                    <w:top w:val="nil"/>
                    <w:left w:val="nil"/>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12 V/24 Ah</w:t>
                  </w:r>
                </w:p>
              </w:tc>
              <w:tc>
                <w:tcPr>
                  <w:tcW w:w="1298" w:type="dxa"/>
                  <w:tcBorders>
                    <w:top w:val="nil"/>
                    <w:left w:val="nil"/>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2</w:t>
                  </w:r>
                </w:p>
              </w:tc>
              <w:tc>
                <w:tcPr>
                  <w:tcW w:w="850" w:type="dxa"/>
                  <w:tcBorders>
                    <w:top w:val="nil"/>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290"/>
              </w:trPr>
              <w:tc>
                <w:tcPr>
                  <w:tcW w:w="2956" w:type="dxa"/>
                  <w:tcBorders>
                    <w:top w:val="single" w:sz="4" w:space="0" w:color="auto"/>
                    <w:left w:val="single" w:sz="8" w:space="0" w:color="auto"/>
                    <w:bottom w:val="single" w:sz="4" w:space="0" w:color="auto"/>
                    <w:right w:val="single" w:sz="8" w:space="0" w:color="auto"/>
                  </w:tcBorders>
                  <w:shd w:val="clear" w:color="000000" w:fill="D9D9D9"/>
                  <w:noWrap/>
                  <w:vAlign w:val="bottom"/>
                  <w:hideMark/>
                </w:tcPr>
                <w:p w:rsidR="00921661" w:rsidRPr="00124E8B" w:rsidRDefault="00921661" w:rsidP="00124E8B">
                  <w:pPr>
                    <w:spacing w:after="0" w:line="240" w:lineRule="auto"/>
                    <w:rPr>
                      <w:color w:val="000000"/>
                    </w:rPr>
                  </w:pPr>
                  <w:r w:rsidRPr="00124E8B">
                    <w:rPr>
                      <w:color w:val="000000"/>
                    </w:rPr>
                    <w:t>Zasilacz PS-SCU-X1</w:t>
                  </w:r>
                </w:p>
              </w:tc>
              <w:tc>
                <w:tcPr>
                  <w:tcW w:w="1309" w:type="dxa"/>
                  <w:tcBorders>
                    <w:top w:val="single" w:sz="4" w:space="0" w:color="auto"/>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Borucza</w:t>
                  </w:r>
                </w:p>
              </w:tc>
              <w:tc>
                <w:tcPr>
                  <w:tcW w:w="13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ALARMTEC BP 26-12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12 V/26 Ah</w:t>
                  </w:r>
                </w:p>
              </w:tc>
              <w:tc>
                <w:tcPr>
                  <w:tcW w:w="1298" w:type="dxa"/>
                  <w:tcBorders>
                    <w:top w:val="single" w:sz="4" w:space="0" w:color="auto"/>
                    <w:left w:val="nil"/>
                    <w:bottom w:val="single" w:sz="4" w:space="0" w:color="auto"/>
                    <w:right w:val="single" w:sz="4" w:space="0" w:color="auto"/>
                  </w:tcBorders>
                  <w:shd w:val="clear" w:color="auto" w:fill="auto"/>
                  <w:noWrap/>
                  <w:vAlign w:val="center"/>
                  <w:hideMark/>
                </w:tcPr>
                <w:p w:rsidR="00921661" w:rsidRPr="00124E8B" w:rsidRDefault="00921661" w:rsidP="00124E8B">
                  <w:pPr>
                    <w:spacing w:after="0" w:line="240" w:lineRule="auto"/>
                    <w:jc w:val="center"/>
                    <w:rPr>
                      <w:color w:val="000000"/>
                    </w:rPr>
                  </w:pPr>
                  <w:r w:rsidRPr="00124E8B">
                    <w:rPr>
                      <w:color w:val="000000"/>
                    </w:rPr>
                    <w:t>1</w:t>
                  </w:r>
                </w:p>
              </w:tc>
              <w:tc>
                <w:tcPr>
                  <w:tcW w:w="850" w:type="dxa"/>
                  <w:tcBorders>
                    <w:top w:val="single" w:sz="4" w:space="0" w:color="auto"/>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290"/>
              </w:trPr>
              <w:tc>
                <w:tcPr>
                  <w:tcW w:w="2956" w:type="dxa"/>
                  <w:tcBorders>
                    <w:top w:val="nil"/>
                    <w:left w:val="single" w:sz="8" w:space="0" w:color="auto"/>
                    <w:bottom w:val="single" w:sz="4" w:space="0" w:color="auto"/>
                    <w:right w:val="single" w:sz="8" w:space="0" w:color="auto"/>
                  </w:tcBorders>
                  <w:shd w:val="clear" w:color="000000" w:fill="D9D9D9"/>
                  <w:noWrap/>
                  <w:vAlign w:val="bottom"/>
                  <w:hideMark/>
                </w:tcPr>
                <w:p w:rsidR="00921661" w:rsidRPr="00124E8B" w:rsidRDefault="00921661" w:rsidP="00124E8B">
                  <w:pPr>
                    <w:spacing w:after="0" w:line="240" w:lineRule="auto"/>
                    <w:rPr>
                      <w:color w:val="000000"/>
                    </w:rPr>
                  </w:pPr>
                  <w:r w:rsidRPr="00124E8B">
                    <w:rPr>
                      <w:color w:val="000000"/>
                    </w:rPr>
                    <w:t>Zasilacz PS-RD-1</w:t>
                  </w:r>
                </w:p>
              </w:tc>
              <w:tc>
                <w:tcPr>
                  <w:tcW w:w="1309" w:type="dxa"/>
                  <w:tcBorders>
                    <w:top w:val="nil"/>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Borucza</w:t>
                  </w:r>
                </w:p>
              </w:tc>
              <w:tc>
                <w:tcPr>
                  <w:tcW w:w="1308" w:type="dxa"/>
                  <w:tcBorders>
                    <w:top w:val="nil"/>
                    <w:left w:val="single" w:sz="8" w:space="0" w:color="auto"/>
                    <w:bottom w:val="single" w:sz="4" w:space="0" w:color="auto"/>
                    <w:right w:val="single" w:sz="4" w:space="0" w:color="auto"/>
                  </w:tcBorders>
                  <w:shd w:val="clear" w:color="auto" w:fill="auto"/>
                  <w:noWrap/>
                  <w:vAlign w:val="bottom"/>
                  <w:hideMark/>
                </w:tcPr>
                <w:p w:rsidR="00921661" w:rsidRPr="00124E8B" w:rsidRDefault="00921661" w:rsidP="00124E8B">
                  <w:pPr>
                    <w:spacing w:after="0" w:line="240" w:lineRule="auto"/>
                    <w:jc w:val="center"/>
                    <w:rPr>
                      <w:color w:val="000000"/>
                    </w:rPr>
                  </w:pPr>
                  <w:r w:rsidRPr="00124E8B">
                    <w:rPr>
                      <w:color w:val="000000"/>
                    </w:rPr>
                    <w:t>ZEUS Z-40</w:t>
                  </w:r>
                </w:p>
              </w:tc>
              <w:tc>
                <w:tcPr>
                  <w:tcW w:w="1276" w:type="dxa"/>
                  <w:tcBorders>
                    <w:top w:val="nil"/>
                    <w:left w:val="nil"/>
                    <w:bottom w:val="single" w:sz="4" w:space="0" w:color="auto"/>
                    <w:right w:val="single" w:sz="4" w:space="0" w:color="auto"/>
                  </w:tcBorders>
                  <w:shd w:val="clear" w:color="auto" w:fill="auto"/>
                  <w:noWrap/>
                  <w:vAlign w:val="bottom"/>
                  <w:hideMark/>
                </w:tcPr>
                <w:p w:rsidR="00921661" w:rsidRPr="00124E8B" w:rsidRDefault="00921661" w:rsidP="00124E8B">
                  <w:pPr>
                    <w:spacing w:after="0" w:line="240" w:lineRule="auto"/>
                    <w:jc w:val="center"/>
                    <w:rPr>
                      <w:color w:val="000000"/>
                    </w:rPr>
                  </w:pPr>
                  <w:r w:rsidRPr="00124E8B">
                    <w:rPr>
                      <w:color w:val="000000"/>
                    </w:rPr>
                    <w:t>12 V/40 Ah</w:t>
                  </w:r>
                </w:p>
              </w:tc>
              <w:tc>
                <w:tcPr>
                  <w:tcW w:w="1298" w:type="dxa"/>
                  <w:tcBorders>
                    <w:top w:val="nil"/>
                    <w:left w:val="nil"/>
                    <w:bottom w:val="single" w:sz="4" w:space="0" w:color="auto"/>
                    <w:right w:val="single" w:sz="4" w:space="0" w:color="auto"/>
                  </w:tcBorders>
                  <w:shd w:val="clear" w:color="auto" w:fill="auto"/>
                  <w:noWrap/>
                  <w:vAlign w:val="bottom"/>
                  <w:hideMark/>
                </w:tcPr>
                <w:p w:rsidR="00921661" w:rsidRPr="00124E8B" w:rsidRDefault="00921661" w:rsidP="00124E8B">
                  <w:pPr>
                    <w:spacing w:after="0" w:line="240" w:lineRule="auto"/>
                    <w:jc w:val="center"/>
                    <w:rPr>
                      <w:color w:val="000000"/>
                    </w:rPr>
                  </w:pPr>
                  <w:r w:rsidRPr="00124E8B">
                    <w:rPr>
                      <w:color w:val="000000"/>
                    </w:rPr>
                    <w:t>1</w:t>
                  </w:r>
                </w:p>
              </w:tc>
              <w:tc>
                <w:tcPr>
                  <w:tcW w:w="850" w:type="dxa"/>
                  <w:tcBorders>
                    <w:top w:val="nil"/>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290"/>
              </w:trPr>
              <w:tc>
                <w:tcPr>
                  <w:tcW w:w="2956" w:type="dxa"/>
                  <w:tcBorders>
                    <w:top w:val="nil"/>
                    <w:left w:val="single" w:sz="8" w:space="0" w:color="auto"/>
                    <w:bottom w:val="single" w:sz="4" w:space="0" w:color="auto"/>
                    <w:right w:val="single" w:sz="8" w:space="0" w:color="auto"/>
                  </w:tcBorders>
                  <w:shd w:val="clear" w:color="000000" w:fill="D9D9D9"/>
                  <w:noWrap/>
                  <w:vAlign w:val="bottom"/>
                  <w:hideMark/>
                </w:tcPr>
                <w:p w:rsidR="00921661" w:rsidRPr="00124E8B" w:rsidRDefault="00921661" w:rsidP="00124E8B">
                  <w:pPr>
                    <w:spacing w:after="0" w:line="240" w:lineRule="auto"/>
                    <w:rPr>
                      <w:color w:val="000000"/>
                    </w:rPr>
                  </w:pPr>
                  <w:r w:rsidRPr="00124E8B">
                    <w:rPr>
                      <w:color w:val="000000"/>
                    </w:rPr>
                    <w:t>Zasilacz PS-LCK-1</w:t>
                  </w:r>
                </w:p>
              </w:tc>
              <w:tc>
                <w:tcPr>
                  <w:tcW w:w="1309" w:type="dxa"/>
                  <w:tcBorders>
                    <w:top w:val="nil"/>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Borucza</w:t>
                  </w:r>
                </w:p>
              </w:tc>
              <w:tc>
                <w:tcPr>
                  <w:tcW w:w="1308" w:type="dxa"/>
                  <w:tcBorders>
                    <w:top w:val="nil"/>
                    <w:left w:val="single" w:sz="8" w:space="0" w:color="auto"/>
                    <w:bottom w:val="single" w:sz="4" w:space="0" w:color="auto"/>
                    <w:right w:val="single" w:sz="4" w:space="0" w:color="auto"/>
                  </w:tcBorders>
                  <w:shd w:val="clear" w:color="auto" w:fill="auto"/>
                  <w:noWrap/>
                  <w:vAlign w:val="bottom"/>
                  <w:hideMark/>
                </w:tcPr>
                <w:p w:rsidR="00921661" w:rsidRPr="00124E8B" w:rsidRDefault="00921661" w:rsidP="00124E8B">
                  <w:pPr>
                    <w:spacing w:after="0" w:line="240" w:lineRule="auto"/>
                    <w:jc w:val="center"/>
                    <w:rPr>
                      <w:color w:val="000000"/>
                    </w:rPr>
                  </w:pPr>
                  <w:r w:rsidRPr="00124E8B">
                    <w:rPr>
                      <w:color w:val="000000"/>
                    </w:rPr>
                    <w:t>ZEUS Z-40</w:t>
                  </w:r>
                </w:p>
              </w:tc>
              <w:tc>
                <w:tcPr>
                  <w:tcW w:w="1276" w:type="dxa"/>
                  <w:tcBorders>
                    <w:top w:val="nil"/>
                    <w:left w:val="nil"/>
                    <w:bottom w:val="single" w:sz="4" w:space="0" w:color="auto"/>
                    <w:right w:val="single" w:sz="4" w:space="0" w:color="auto"/>
                  </w:tcBorders>
                  <w:shd w:val="clear" w:color="auto" w:fill="auto"/>
                  <w:noWrap/>
                  <w:vAlign w:val="bottom"/>
                  <w:hideMark/>
                </w:tcPr>
                <w:p w:rsidR="00921661" w:rsidRPr="00124E8B" w:rsidRDefault="00921661" w:rsidP="00124E8B">
                  <w:pPr>
                    <w:spacing w:after="0" w:line="240" w:lineRule="auto"/>
                    <w:jc w:val="center"/>
                    <w:rPr>
                      <w:color w:val="000000"/>
                    </w:rPr>
                  </w:pPr>
                  <w:r w:rsidRPr="00124E8B">
                    <w:rPr>
                      <w:color w:val="000000"/>
                    </w:rPr>
                    <w:t>12 V/40 Ah</w:t>
                  </w:r>
                </w:p>
              </w:tc>
              <w:tc>
                <w:tcPr>
                  <w:tcW w:w="1298" w:type="dxa"/>
                  <w:tcBorders>
                    <w:top w:val="nil"/>
                    <w:left w:val="nil"/>
                    <w:bottom w:val="single" w:sz="4" w:space="0" w:color="auto"/>
                    <w:right w:val="single" w:sz="4" w:space="0" w:color="auto"/>
                  </w:tcBorders>
                  <w:shd w:val="clear" w:color="auto" w:fill="auto"/>
                  <w:noWrap/>
                  <w:vAlign w:val="bottom"/>
                  <w:hideMark/>
                </w:tcPr>
                <w:p w:rsidR="00921661" w:rsidRPr="00124E8B" w:rsidRDefault="00921661" w:rsidP="00124E8B">
                  <w:pPr>
                    <w:spacing w:after="0" w:line="240" w:lineRule="auto"/>
                    <w:jc w:val="center"/>
                    <w:rPr>
                      <w:color w:val="000000"/>
                    </w:rPr>
                  </w:pPr>
                  <w:r w:rsidRPr="00124E8B">
                    <w:rPr>
                      <w:color w:val="000000"/>
                    </w:rPr>
                    <w:t>1</w:t>
                  </w:r>
                </w:p>
              </w:tc>
              <w:tc>
                <w:tcPr>
                  <w:tcW w:w="850" w:type="dxa"/>
                  <w:tcBorders>
                    <w:top w:val="nil"/>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290"/>
              </w:trPr>
              <w:tc>
                <w:tcPr>
                  <w:tcW w:w="2956" w:type="dxa"/>
                  <w:tcBorders>
                    <w:top w:val="nil"/>
                    <w:left w:val="single" w:sz="8" w:space="0" w:color="auto"/>
                    <w:bottom w:val="single" w:sz="4" w:space="0" w:color="auto"/>
                    <w:right w:val="single" w:sz="8" w:space="0" w:color="auto"/>
                  </w:tcBorders>
                  <w:shd w:val="clear" w:color="000000" w:fill="D9D9D9"/>
                  <w:noWrap/>
                  <w:vAlign w:val="bottom"/>
                  <w:hideMark/>
                </w:tcPr>
                <w:p w:rsidR="00921661" w:rsidRPr="00124E8B" w:rsidRDefault="00921661" w:rsidP="00124E8B">
                  <w:pPr>
                    <w:spacing w:after="0" w:line="240" w:lineRule="auto"/>
                    <w:rPr>
                      <w:color w:val="000000"/>
                    </w:rPr>
                  </w:pPr>
                  <w:r w:rsidRPr="00124E8B">
                    <w:rPr>
                      <w:color w:val="000000"/>
                    </w:rPr>
                    <w:lastRenderedPageBreak/>
                    <w:t>Zasilacz śluzy</w:t>
                  </w:r>
                </w:p>
              </w:tc>
              <w:tc>
                <w:tcPr>
                  <w:tcW w:w="1309" w:type="dxa"/>
                  <w:tcBorders>
                    <w:top w:val="nil"/>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Borucza</w:t>
                  </w:r>
                </w:p>
              </w:tc>
              <w:tc>
                <w:tcPr>
                  <w:tcW w:w="1308" w:type="dxa"/>
                  <w:tcBorders>
                    <w:top w:val="nil"/>
                    <w:left w:val="single" w:sz="8" w:space="0" w:color="auto"/>
                    <w:bottom w:val="single" w:sz="4" w:space="0" w:color="auto"/>
                    <w:right w:val="single" w:sz="4" w:space="0" w:color="auto"/>
                  </w:tcBorders>
                  <w:shd w:val="clear" w:color="auto" w:fill="auto"/>
                  <w:noWrap/>
                  <w:vAlign w:val="bottom"/>
                  <w:hideMark/>
                </w:tcPr>
                <w:p w:rsidR="00921661" w:rsidRPr="00124E8B" w:rsidRDefault="00921661" w:rsidP="00124E8B">
                  <w:pPr>
                    <w:spacing w:after="0" w:line="240" w:lineRule="auto"/>
                    <w:jc w:val="center"/>
                    <w:rPr>
                      <w:color w:val="000000"/>
                    </w:rPr>
                  </w:pPr>
                  <w:r w:rsidRPr="00124E8B">
                    <w:rPr>
                      <w:color w:val="000000"/>
                    </w:rPr>
                    <w:t>ZEUS Z-40</w:t>
                  </w:r>
                </w:p>
              </w:tc>
              <w:tc>
                <w:tcPr>
                  <w:tcW w:w="1276" w:type="dxa"/>
                  <w:tcBorders>
                    <w:top w:val="nil"/>
                    <w:left w:val="nil"/>
                    <w:bottom w:val="single" w:sz="4" w:space="0" w:color="auto"/>
                    <w:right w:val="single" w:sz="4" w:space="0" w:color="auto"/>
                  </w:tcBorders>
                  <w:shd w:val="clear" w:color="auto" w:fill="auto"/>
                  <w:noWrap/>
                  <w:vAlign w:val="bottom"/>
                  <w:hideMark/>
                </w:tcPr>
                <w:p w:rsidR="00921661" w:rsidRPr="00124E8B" w:rsidRDefault="00921661" w:rsidP="00124E8B">
                  <w:pPr>
                    <w:spacing w:after="0" w:line="240" w:lineRule="auto"/>
                    <w:jc w:val="center"/>
                    <w:rPr>
                      <w:color w:val="000000"/>
                    </w:rPr>
                  </w:pPr>
                  <w:r w:rsidRPr="00124E8B">
                    <w:rPr>
                      <w:color w:val="000000"/>
                    </w:rPr>
                    <w:t>12 V/40 Ah</w:t>
                  </w:r>
                </w:p>
              </w:tc>
              <w:tc>
                <w:tcPr>
                  <w:tcW w:w="1298" w:type="dxa"/>
                  <w:tcBorders>
                    <w:top w:val="nil"/>
                    <w:left w:val="nil"/>
                    <w:bottom w:val="single" w:sz="4" w:space="0" w:color="auto"/>
                    <w:right w:val="single" w:sz="4" w:space="0" w:color="auto"/>
                  </w:tcBorders>
                  <w:shd w:val="clear" w:color="auto" w:fill="auto"/>
                  <w:noWrap/>
                  <w:vAlign w:val="bottom"/>
                  <w:hideMark/>
                </w:tcPr>
                <w:p w:rsidR="00921661" w:rsidRPr="00124E8B" w:rsidRDefault="00921661" w:rsidP="00124E8B">
                  <w:pPr>
                    <w:spacing w:after="0" w:line="240" w:lineRule="auto"/>
                    <w:jc w:val="center"/>
                    <w:rPr>
                      <w:color w:val="000000"/>
                    </w:rPr>
                  </w:pPr>
                  <w:r w:rsidRPr="00124E8B">
                    <w:rPr>
                      <w:color w:val="000000"/>
                    </w:rPr>
                    <w:t>1</w:t>
                  </w:r>
                </w:p>
              </w:tc>
              <w:tc>
                <w:tcPr>
                  <w:tcW w:w="850" w:type="dxa"/>
                  <w:tcBorders>
                    <w:top w:val="nil"/>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304"/>
              </w:trPr>
              <w:tc>
                <w:tcPr>
                  <w:tcW w:w="2956" w:type="dxa"/>
                  <w:tcBorders>
                    <w:top w:val="nil"/>
                    <w:left w:val="single" w:sz="8" w:space="0" w:color="auto"/>
                    <w:bottom w:val="single" w:sz="4" w:space="0" w:color="auto"/>
                    <w:right w:val="single" w:sz="8" w:space="0" w:color="auto"/>
                  </w:tcBorders>
                  <w:shd w:val="clear" w:color="000000" w:fill="D9D9D9"/>
                  <w:noWrap/>
                  <w:vAlign w:val="bottom"/>
                  <w:hideMark/>
                </w:tcPr>
                <w:p w:rsidR="00921661" w:rsidRPr="00124E8B" w:rsidRDefault="00921661" w:rsidP="00124E8B">
                  <w:pPr>
                    <w:spacing w:after="0" w:line="240" w:lineRule="auto"/>
                    <w:rPr>
                      <w:color w:val="000000"/>
                    </w:rPr>
                  </w:pPr>
                  <w:r w:rsidRPr="00124E8B">
                    <w:rPr>
                      <w:color w:val="000000"/>
                    </w:rPr>
                    <w:t>Zasilacz w pomieszczeniu IT ROOM</w:t>
                  </w:r>
                </w:p>
              </w:tc>
              <w:tc>
                <w:tcPr>
                  <w:tcW w:w="1309" w:type="dxa"/>
                  <w:tcBorders>
                    <w:top w:val="nil"/>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Borucza</w:t>
                  </w:r>
                </w:p>
              </w:tc>
              <w:tc>
                <w:tcPr>
                  <w:tcW w:w="1308" w:type="dxa"/>
                  <w:tcBorders>
                    <w:top w:val="nil"/>
                    <w:left w:val="single" w:sz="8" w:space="0" w:color="auto"/>
                    <w:bottom w:val="single" w:sz="4" w:space="0" w:color="auto"/>
                    <w:right w:val="single" w:sz="4" w:space="0" w:color="auto"/>
                  </w:tcBorders>
                  <w:shd w:val="clear" w:color="auto" w:fill="auto"/>
                  <w:noWrap/>
                  <w:vAlign w:val="bottom"/>
                  <w:hideMark/>
                </w:tcPr>
                <w:p w:rsidR="00921661" w:rsidRPr="00124E8B" w:rsidRDefault="00921661" w:rsidP="00124E8B">
                  <w:pPr>
                    <w:spacing w:after="0" w:line="240" w:lineRule="auto"/>
                    <w:jc w:val="center"/>
                    <w:rPr>
                      <w:color w:val="000000"/>
                    </w:rPr>
                  </w:pPr>
                  <w:r w:rsidRPr="00124E8B">
                    <w:rPr>
                      <w:color w:val="000000"/>
                    </w:rPr>
                    <w:t>SBV 7-12L</w:t>
                  </w:r>
                </w:p>
              </w:tc>
              <w:tc>
                <w:tcPr>
                  <w:tcW w:w="1276" w:type="dxa"/>
                  <w:tcBorders>
                    <w:top w:val="nil"/>
                    <w:left w:val="nil"/>
                    <w:bottom w:val="single" w:sz="4" w:space="0" w:color="auto"/>
                    <w:right w:val="single" w:sz="4" w:space="0" w:color="auto"/>
                  </w:tcBorders>
                  <w:shd w:val="clear" w:color="auto" w:fill="auto"/>
                  <w:noWrap/>
                  <w:vAlign w:val="bottom"/>
                  <w:hideMark/>
                </w:tcPr>
                <w:p w:rsidR="00921661" w:rsidRPr="00124E8B" w:rsidRDefault="00921661" w:rsidP="00124E8B">
                  <w:pPr>
                    <w:spacing w:after="0" w:line="240" w:lineRule="auto"/>
                    <w:jc w:val="center"/>
                    <w:rPr>
                      <w:color w:val="000000"/>
                    </w:rPr>
                  </w:pPr>
                  <w:r w:rsidRPr="00124E8B">
                    <w:rPr>
                      <w:color w:val="000000"/>
                    </w:rPr>
                    <w:t>12 V/7 Ah</w:t>
                  </w:r>
                </w:p>
              </w:tc>
              <w:tc>
                <w:tcPr>
                  <w:tcW w:w="1298" w:type="dxa"/>
                  <w:tcBorders>
                    <w:top w:val="nil"/>
                    <w:left w:val="nil"/>
                    <w:bottom w:val="single" w:sz="4" w:space="0" w:color="auto"/>
                    <w:right w:val="single" w:sz="4" w:space="0" w:color="auto"/>
                  </w:tcBorders>
                  <w:shd w:val="clear" w:color="auto" w:fill="auto"/>
                  <w:noWrap/>
                  <w:vAlign w:val="bottom"/>
                  <w:hideMark/>
                </w:tcPr>
                <w:p w:rsidR="00921661" w:rsidRPr="00124E8B" w:rsidRDefault="00921661" w:rsidP="00124E8B">
                  <w:pPr>
                    <w:spacing w:after="0" w:line="240" w:lineRule="auto"/>
                    <w:jc w:val="center"/>
                    <w:rPr>
                      <w:color w:val="000000"/>
                    </w:rPr>
                  </w:pPr>
                  <w:r w:rsidRPr="00124E8B">
                    <w:rPr>
                      <w:color w:val="000000"/>
                    </w:rPr>
                    <w:t>1</w:t>
                  </w:r>
                </w:p>
              </w:tc>
              <w:tc>
                <w:tcPr>
                  <w:tcW w:w="850" w:type="dxa"/>
                  <w:tcBorders>
                    <w:top w:val="nil"/>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304"/>
              </w:trPr>
              <w:tc>
                <w:tcPr>
                  <w:tcW w:w="2956" w:type="dxa"/>
                  <w:tcBorders>
                    <w:top w:val="single" w:sz="4" w:space="0" w:color="auto"/>
                    <w:left w:val="single" w:sz="8" w:space="0" w:color="auto"/>
                    <w:bottom w:val="single" w:sz="4" w:space="0" w:color="auto"/>
                    <w:right w:val="single" w:sz="8" w:space="0" w:color="auto"/>
                  </w:tcBorders>
                  <w:shd w:val="clear" w:color="000000" w:fill="D9D9D9"/>
                  <w:noWrap/>
                  <w:vAlign w:val="bottom"/>
                </w:tcPr>
                <w:p w:rsidR="00921661" w:rsidRPr="00124E8B" w:rsidRDefault="00921661" w:rsidP="00124E8B">
                  <w:pPr>
                    <w:spacing w:after="0" w:line="240" w:lineRule="auto"/>
                    <w:rPr>
                      <w:color w:val="000000"/>
                    </w:rPr>
                  </w:pPr>
                  <w:r w:rsidRPr="00124E8B">
                    <w:rPr>
                      <w:color w:val="000000"/>
                    </w:rPr>
                    <w:t>Szafa RKD</w:t>
                  </w:r>
                </w:p>
              </w:tc>
              <w:tc>
                <w:tcPr>
                  <w:tcW w:w="1309" w:type="dxa"/>
                  <w:tcBorders>
                    <w:top w:val="single" w:sz="4" w:space="0" w:color="auto"/>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Siemianowice Śląskie</w:t>
                  </w:r>
                </w:p>
              </w:tc>
              <w:tc>
                <w:tcPr>
                  <w:tcW w:w="1308" w:type="dxa"/>
                  <w:tcBorders>
                    <w:top w:val="single" w:sz="4" w:space="0" w:color="auto"/>
                    <w:left w:val="single" w:sz="8" w:space="0" w:color="auto"/>
                    <w:bottom w:val="single" w:sz="4" w:space="0" w:color="auto"/>
                    <w:right w:val="single" w:sz="4" w:space="0" w:color="auto"/>
                  </w:tcBorders>
                  <w:shd w:val="clear" w:color="auto" w:fill="auto"/>
                  <w:noWrap/>
                  <w:vAlign w:val="bottom"/>
                </w:tcPr>
                <w:p w:rsidR="00921661" w:rsidRPr="00124E8B" w:rsidRDefault="00921661" w:rsidP="00124E8B">
                  <w:pPr>
                    <w:spacing w:after="0" w:line="240" w:lineRule="auto"/>
                    <w:jc w:val="center"/>
                    <w:rPr>
                      <w:color w:val="00000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21661" w:rsidRPr="00124E8B" w:rsidRDefault="00921661" w:rsidP="00124E8B">
                  <w:pPr>
                    <w:spacing w:after="0" w:line="240" w:lineRule="auto"/>
                    <w:jc w:val="center"/>
                    <w:rPr>
                      <w:color w:val="000000"/>
                    </w:rPr>
                  </w:pPr>
                  <w:r w:rsidRPr="00124E8B">
                    <w:rPr>
                      <w:color w:val="000000"/>
                    </w:rPr>
                    <w:t>12 V/7 Ah</w:t>
                  </w:r>
                </w:p>
              </w:tc>
              <w:tc>
                <w:tcPr>
                  <w:tcW w:w="1298" w:type="dxa"/>
                  <w:tcBorders>
                    <w:top w:val="single" w:sz="4" w:space="0" w:color="auto"/>
                    <w:left w:val="nil"/>
                    <w:bottom w:val="single" w:sz="4" w:space="0" w:color="auto"/>
                    <w:right w:val="single" w:sz="4" w:space="0" w:color="auto"/>
                  </w:tcBorders>
                  <w:shd w:val="clear" w:color="auto" w:fill="auto"/>
                  <w:noWrap/>
                  <w:vAlign w:val="center"/>
                </w:tcPr>
                <w:p w:rsidR="00921661" w:rsidRPr="00124E8B" w:rsidRDefault="00921661" w:rsidP="00124E8B">
                  <w:pPr>
                    <w:spacing w:after="0" w:line="240" w:lineRule="auto"/>
                    <w:jc w:val="center"/>
                    <w:rPr>
                      <w:color w:val="000000"/>
                    </w:rPr>
                  </w:pPr>
                  <w:r w:rsidRPr="00124E8B">
                    <w:rPr>
                      <w:color w:val="000000"/>
                    </w:rPr>
                    <w:t>6</w:t>
                  </w:r>
                </w:p>
              </w:tc>
              <w:tc>
                <w:tcPr>
                  <w:tcW w:w="850" w:type="dxa"/>
                  <w:tcBorders>
                    <w:top w:val="single" w:sz="4" w:space="0" w:color="auto"/>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304"/>
              </w:trPr>
              <w:tc>
                <w:tcPr>
                  <w:tcW w:w="2956" w:type="dxa"/>
                  <w:tcBorders>
                    <w:top w:val="single" w:sz="4" w:space="0" w:color="auto"/>
                    <w:left w:val="single" w:sz="8" w:space="0" w:color="auto"/>
                    <w:bottom w:val="single" w:sz="4" w:space="0" w:color="auto"/>
                    <w:right w:val="single" w:sz="8" w:space="0" w:color="auto"/>
                  </w:tcBorders>
                  <w:shd w:val="clear" w:color="000000" w:fill="D9D9D9"/>
                  <w:noWrap/>
                  <w:vAlign w:val="bottom"/>
                </w:tcPr>
                <w:p w:rsidR="00921661" w:rsidRPr="00124E8B" w:rsidRDefault="00921661" w:rsidP="00124E8B">
                  <w:pPr>
                    <w:spacing w:after="0" w:line="240" w:lineRule="auto"/>
                    <w:rPr>
                      <w:color w:val="000000"/>
                    </w:rPr>
                  </w:pPr>
                  <w:r w:rsidRPr="00124E8B">
                    <w:rPr>
                      <w:color w:val="000000"/>
                    </w:rPr>
                    <w:t>Szafa RKD</w:t>
                  </w:r>
                </w:p>
              </w:tc>
              <w:tc>
                <w:tcPr>
                  <w:tcW w:w="1309" w:type="dxa"/>
                  <w:tcBorders>
                    <w:top w:val="single" w:sz="4" w:space="0" w:color="auto"/>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Siemianowice Śląskie</w:t>
                  </w:r>
                </w:p>
              </w:tc>
              <w:tc>
                <w:tcPr>
                  <w:tcW w:w="1308" w:type="dxa"/>
                  <w:tcBorders>
                    <w:top w:val="single" w:sz="4" w:space="0" w:color="auto"/>
                    <w:left w:val="single" w:sz="8" w:space="0" w:color="auto"/>
                    <w:bottom w:val="single" w:sz="4" w:space="0" w:color="auto"/>
                    <w:right w:val="single" w:sz="4" w:space="0" w:color="auto"/>
                  </w:tcBorders>
                  <w:shd w:val="clear" w:color="auto" w:fill="auto"/>
                  <w:noWrap/>
                  <w:vAlign w:val="bottom"/>
                </w:tcPr>
                <w:p w:rsidR="00921661" w:rsidRPr="00124E8B" w:rsidRDefault="00921661" w:rsidP="00124E8B">
                  <w:pPr>
                    <w:spacing w:after="0" w:line="240" w:lineRule="auto"/>
                    <w:jc w:val="center"/>
                    <w:rPr>
                      <w:color w:val="00000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21661" w:rsidRPr="00124E8B" w:rsidRDefault="00921661" w:rsidP="00124E8B">
                  <w:pPr>
                    <w:spacing w:after="0" w:line="240" w:lineRule="auto"/>
                    <w:jc w:val="center"/>
                    <w:rPr>
                      <w:color w:val="000000"/>
                    </w:rPr>
                  </w:pPr>
                  <w:r w:rsidRPr="00124E8B">
                    <w:rPr>
                      <w:color w:val="000000"/>
                    </w:rPr>
                    <w:t>12 V/12 Ah</w:t>
                  </w:r>
                </w:p>
              </w:tc>
              <w:tc>
                <w:tcPr>
                  <w:tcW w:w="1298" w:type="dxa"/>
                  <w:tcBorders>
                    <w:top w:val="single" w:sz="4" w:space="0" w:color="auto"/>
                    <w:left w:val="nil"/>
                    <w:bottom w:val="single" w:sz="4" w:space="0" w:color="auto"/>
                    <w:right w:val="single" w:sz="4" w:space="0" w:color="auto"/>
                  </w:tcBorders>
                  <w:shd w:val="clear" w:color="auto" w:fill="auto"/>
                  <w:noWrap/>
                  <w:vAlign w:val="center"/>
                </w:tcPr>
                <w:p w:rsidR="00921661" w:rsidRPr="00124E8B" w:rsidRDefault="00921661" w:rsidP="00124E8B">
                  <w:pPr>
                    <w:spacing w:after="0" w:line="240" w:lineRule="auto"/>
                    <w:jc w:val="center"/>
                    <w:rPr>
                      <w:color w:val="000000"/>
                    </w:rPr>
                  </w:pPr>
                  <w:r w:rsidRPr="00124E8B">
                    <w:rPr>
                      <w:color w:val="000000"/>
                    </w:rPr>
                    <w:t>2</w:t>
                  </w:r>
                </w:p>
              </w:tc>
              <w:tc>
                <w:tcPr>
                  <w:tcW w:w="850" w:type="dxa"/>
                  <w:tcBorders>
                    <w:top w:val="single" w:sz="4" w:space="0" w:color="auto"/>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304"/>
              </w:trPr>
              <w:tc>
                <w:tcPr>
                  <w:tcW w:w="2956" w:type="dxa"/>
                  <w:tcBorders>
                    <w:top w:val="single" w:sz="4" w:space="0" w:color="auto"/>
                    <w:left w:val="single" w:sz="8" w:space="0" w:color="auto"/>
                    <w:bottom w:val="single" w:sz="4" w:space="0" w:color="auto"/>
                    <w:right w:val="single" w:sz="8" w:space="0" w:color="auto"/>
                  </w:tcBorders>
                  <w:shd w:val="clear" w:color="000000" w:fill="D9D9D9"/>
                  <w:noWrap/>
                  <w:vAlign w:val="bottom"/>
                </w:tcPr>
                <w:p w:rsidR="00921661" w:rsidRPr="00124E8B" w:rsidRDefault="00921661" w:rsidP="00124E8B">
                  <w:pPr>
                    <w:spacing w:after="0" w:line="240" w:lineRule="auto"/>
                    <w:rPr>
                      <w:color w:val="000000"/>
                    </w:rPr>
                  </w:pPr>
                  <w:r w:rsidRPr="00124E8B">
                    <w:rPr>
                      <w:color w:val="000000"/>
                    </w:rPr>
                    <w:t xml:space="preserve">Zasilacz ppoż </w:t>
                  </w:r>
                  <w:r w:rsidRPr="00124E8B">
                    <w:rPr>
                      <w:color w:val="000000"/>
                    </w:rPr>
                    <w:br/>
                    <w:t>(pod centralą FAST2000)</w:t>
                  </w:r>
                </w:p>
              </w:tc>
              <w:tc>
                <w:tcPr>
                  <w:tcW w:w="1309" w:type="dxa"/>
                  <w:tcBorders>
                    <w:top w:val="single" w:sz="4" w:space="0" w:color="auto"/>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Siemianowice Śląskie</w:t>
                  </w:r>
                </w:p>
              </w:tc>
              <w:tc>
                <w:tcPr>
                  <w:tcW w:w="1308" w:type="dxa"/>
                  <w:tcBorders>
                    <w:top w:val="single" w:sz="4" w:space="0" w:color="auto"/>
                    <w:left w:val="single" w:sz="8" w:space="0" w:color="auto"/>
                    <w:bottom w:val="single" w:sz="4" w:space="0" w:color="auto"/>
                    <w:right w:val="single" w:sz="4" w:space="0" w:color="auto"/>
                  </w:tcBorders>
                  <w:shd w:val="clear" w:color="auto" w:fill="auto"/>
                  <w:noWrap/>
                  <w:vAlign w:val="bottom"/>
                </w:tcPr>
                <w:p w:rsidR="00921661" w:rsidRPr="00124E8B" w:rsidRDefault="00921661" w:rsidP="00124E8B">
                  <w:pPr>
                    <w:spacing w:after="0" w:line="240" w:lineRule="auto"/>
                    <w:jc w:val="center"/>
                    <w:rPr>
                      <w:color w:val="00000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21661" w:rsidRPr="00124E8B" w:rsidRDefault="00921661" w:rsidP="00124E8B">
                  <w:pPr>
                    <w:spacing w:after="0" w:line="240" w:lineRule="auto"/>
                    <w:jc w:val="center"/>
                    <w:rPr>
                      <w:color w:val="000000"/>
                    </w:rPr>
                  </w:pPr>
                  <w:r w:rsidRPr="00124E8B">
                    <w:rPr>
                      <w:color w:val="000000"/>
                    </w:rPr>
                    <w:t>12 V/18 Ah</w:t>
                  </w:r>
                </w:p>
              </w:tc>
              <w:tc>
                <w:tcPr>
                  <w:tcW w:w="1298" w:type="dxa"/>
                  <w:tcBorders>
                    <w:top w:val="single" w:sz="4" w:space="0" w:color="auto"/>
                    <w:left w:val="nil"/>
                    <w:bottom w:val="single" w:sz="4" w:space="0" w:color="auto"/>
                    <w:right w:val="single" w:sz="4" w:space="0" w:color="auto"/>
                  </w:tcBorders>
                  <w:shd w:val="clear" w:color="auto" w:fill="auto"/>
                  <w:noWrap/>
                  <w:vAlign w:val="center"/>
                </w:tcPr>
                <w:p w:rsidR="00921661" w:rsidRPr="00124E8B" w:rsidRDefault="00921661" w:rsidP="00124E8B">
                  <w:pPr>
                    <w:spacing w:after="0" w:line="240" w:lineRule="auto"/>
                    <w:jc w:val="center"/>
                    <w:rPr>
                      <w:color w:val="000000"/>
                    </w:rPr>
                  </w:pPr>
                  <w:r w:rsidRPr="00124E8B">
                    <w:rPr>
                      <w:color w:val="000000"/>
                    </w:rPr>
                    <w:t>2</w:t>
                  </w:r>
                </w:p>
              </w:tc>
              <w:tc>
                <w:tcPr>
                  <w:tcW w:w="850" w:type="dxa"/>
                  <w:tcBorders>
                    <w:top w:val="single" w:sz="4" w:space="0" w:color="auto"/>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304"/>
              </w:trPr>
              <w:tc>
                <w:tcPr>
                  <w:tcW w:w="2956" w:type="dxa"/>
                  <w:tcBorders>
                    <w:top w:val="single" w:sz="4" w:space="0" w:color="auto"/>
                    <w:left w:val="single" w:sz="8" w:space="0" w:color="auto"/>
                    <w:bottom w:val="single" w:sz="4" w:space="0" w:color="auto"/>
                    <w:right w:val="single" w:sz="8" w:space="0" w:color="auto"/>
                  </w:tcBorders>
                  <w:shd w:val="clear" w:color="000000" w:fill="D9D9D9"/>
                  <w:noWrap/>
                  <w:vAlign w:val="bottom"/>
                </w:tcPr>
                <w:p w:rsidR="00921661" w:rsidRPr="00124E8B" w:rsidRDefault="00921661" w:rsidP="00124E8B">
                  <w:pPr>
                    <w:spacing w:after="0" w:line="240" w:lineRule="auto"/>
                    <w:rPr>
                      <w:color w:val="000000"/>
                    </w:rPr>
                  </w:pPr>
                  <w:r w:rsidRPr="00124E8B">
                    <w:rPr>
                      <w:color w:val="000000"/>
                    </w:rPr>
                    <w:t xml:space="preserve">Zasilacz ppoż </w:t>
                  </w:r>
                  <w:r w:rsidRPr="00124E8B">
                    <w:rPr>
                      <w:color w:val="000000"/>
                    </w:rPr>
                    <w:br/>
                    <w:t>(pod podłogą)</w:t>
                  </w:r>
                </w:p>
              </w:tc>
              <w:tc>
                <w:tcPr>
                  <w:tcW w:w="1309" w:type="dxa"/>
                  <w:tcBorders>
                    <w:top w:val="single" w:sz="4" w:space="0" w:color="auto"/>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Siemianowice Śląskie</w:t>
                  </w:r>
                </w:p>
              </w:tc>
              <w:tc>
                <w:tcPr>
                  <w:tcW w:w="1308" w:type="dxa"/>
                  <w:tcBorders>
                    <w:top w:val="single" w:sz="4" w:space="0" w:color="auto"/>
                    <w:left w:val="single" w:sz="8" w:space="0" w:color="auto"/>
                    <w:bottom w:val="single" w:sz="4" w:space="0" w:color="auto"/>
                    <w:right w:val="single" w:sz="4" w:space="0" w:color="auto"/>
                  </w:tcBorders>
                  <w:shd w:val="clear" w:color="auto" w:fill="auto"/>
                  <w:noWrap/>
                  <w:vAlign w:val="bottom"/>
                </w:tcPr>
                <w:p w:rsidR="00921661" w:rsidRPr="00124E8B" w:rsidRDefault="00921661" w:rsidP="00124E8B">
                  <w:pPr>
                    <w:spacing w:after="0" w:line="240" w:lineRule="auto"/>
                    <w:jc w:val="center"/>
                    <w:rPr>
                      <w:color w:val="00000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21661" w:rsidRPr="00124E8B" w:rsidRDefault="00921661" w:rsidP="00124E8B">
                  <w:pPr>
                    <w:spacing w:after="0" w:line="240" w:lineRule="auto"/>
                    <w:jc w:val="center"/>
                    <w:rPr>
                      <w:color w:val="000000"/>
                    </w:rPr>
                  </w:pPr>
                  <w:r w:rsidRPr="00124E8B">
                    <w:rPr>
                      <w:color w:val="000000"/>
                    </w:rPr>
                    <w:t>12 V/18 Ah</w:t>
                  </w:r>
                </w:p>
              </w:tc>
              <w:tc>
                <w:tcPr>
                  <w:tcW w:w="1298" w:type="dxa"/>
                  <w:tcBorders>
                    <w:top w:val="single" w:sz="4" w:space="0" w:color="auto"/>
                    <w:left w:val="nil"/>
                    <w:bottom w:val="single" w:sz="4" w:space="0" w:color="auto"/>
                    <w:right w:val="single" w:sz="4" w:space="0" w:color="auto"/>
                  </w:tcBorders>
                  <w:shd w:val="clear" w:color="auto" w:fill="auto"/>
                  <w:noWrap/>
                  <w:vAlign w:val="center"/>
                </w:tcPr>
                <w:p w:rsidR="00921661" w:rsidRPr="00124E8B" w:rsidRDefault="00921661" w:rsidP="00124E8B">
                  <w:pPr>
                    <w:spacing w:after="0" w:line="240" w:lineRule="auto"/>
                    <w:jc w:val="center"/>
                    <w:rPr>
                      <w:color w:val="000000"/>
                    </w:rPr>
                  </w:pPr>
                  <w:r w:rsidRPr="00124E8B">
                    <w:rPr>
                      <w:color w:val="000000"/>
                    </w:rPr>
                    <w:t>2</w:t>
                  </w:r>
                </w:p>
              </w:tc>
              <w:tc>
                <w:tcPr>
                  <w:tcW w:w="850" w:type="dxa"/>
                  <w:tcBorders>
                    <w:top w:val="single" w:sz="4" w:space="0" w:color="auto"/>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304"/>
              </w:trPr>
              <w:tc>
                <w:tcPr>
                  <w:tcW w:w="2956" w:type="dxa"/>
                  <w:tcBorders>
                    <w:top w:val="single" w:sz="4" w:space="0" w:color="auto"/>
                    <w:left w:val="single" w:sz="8" w:space="0" w:color="auto"/>
                    <w:bottom w:val="single" w:sz="4" w:space="0" w:color="auto"/>
                    <w:right w:val="single" w:sz="8" w:space="0" w:color="auto"/>
                  </w:tcBorders>
                  <w:shd w:val="clear" w:color="000000" w:fill="D9D9D9"/>
                  <w:noWrap/>
                  <w:vAlign w:val="bottom"/>
                </w:tcPr>
                <w:p w:rsidR="00921661" w:rsidRPr="00124E8B" w:rsidRDefault="00921661" w:rsidP="00124E8B">
                  <w:pPr>
                    <w:spacing w:after="0" w:line="240" w:lineRule="auto"/>
                    <w:rPr>
                      <w:color w:val="000000"/>
                    </w:rPr>
                  </w:pPr>
                  <w:r w:rsidRPr="00124E8B">
                    <w:rPr>
                      <w:color w:val="000000"/>
                    </w:rPr>
                    <w:t>Centrala FAST2000</w:t>
                  </w:r>
                </w:p>
              </w:tc>
              <w:tc>
                <w:tcPr>
                  <w:tcW w:w="1309" w:type="dxa"/>
                  <w:tcBorders>
                    <w:top w:val="single" w:sz="4" w:space="0" w:color="auto"/>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Siemianowice Śląskie</w:t>
                  </w:r>
                </w:p>
              </w:tc>
              <w:tc>
                <w:tcPr>
                  <w:tcW w:w="1308" w:type="dxa"/>
                  <w:tcBorders>
                    <w:top w:val="single" w:sz="4" w:space="0" w:color="auto"/>
                    <w:left w:val="single" w:sz="8" w:space="0" w:color="auto"/>
                    <w:bottom w:val="single" w:sz="4" w:space="0" w:color="auto"/>
                    <w:right w:val="single" w:sz="4" w:space="0" w:color="auto"/>
                  </w:tcBorders>
                  <w:shd w:val="clear" w:color="auto" w:fill="auto"/>
                  <w:noWrap/>
                  <w:vAlign w:val="bottom"/>
                </w:tcPr>
                <w:p w:rsidR="00921661" w:rsidRPr="00124E8B" w:rsidRDefault="00921661" w:rsidP="00124E8B">
                  <w:pPr>
                    <w:spacing w:after="0" w:line="240" w:lineRule="auto"/>
                    <w:jc w:val="center"/>
                    <w:rPr>
                      <w:color w:val="00000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21661" w:rsidRPr="00124E8B" w:rsidRDefault="00921661" w:rsidP="00124E8B">
                  <w:pPr>
                    <w:spacing w:after="0" w:line="240" w:lineRule="auto"/>
                    <w:jc w:val="center"/>
                    <w:rPr>
                      <w:color w:val="000000"/>
                    </w:rPr>
                  </w:pPr>
                  <w:r w:rsidRPr="00124E8B">
                    <w:rPr>
                      <w:color w:val="000000"/>
                    </w:rPr>
                    <w:t>12 V/24 Ah</w:t>
                  </w:r>
                </w:p>
              </w:tc>
              <w:tc>
                <w:tcPr>
                  <w:tcW w:w="1298" w:type="dxa"/>
                  <w:tcBorders>
                    <w:top w:val="single" w:sz="4" w:space="0" w:color="auto"/>
                    <w:left w:val="nil"/>
                    <w:bottom w:val="single" w:sz="4" w:space="0" w:color="auto"/>
                    <w:right w:val="single" w:sz="4" w:space="0" w:color="auto"/>
                  </w:tcBorders>
                  <w:shd w:val="clear" w:color="auto" w:fill="auto"/>
                  <w:noWrap/>
                  <w:vAlign w:val="center"/>
                </w:tcPr>
                <w:p w:rsidR="00921661" w:rsidRPr="00124E8B" w:rsidRDefault="00921661" w:rsidP="00124E8B">
                  <w:pPr>
                    <w:spacing w:after="0" w:line="240" w:lineRule="auto"/>
                    <w:jc w:val="center"/>
                    <w:rPr>
                      <w:color w:val="000000"/>
                    </w:rPr>
                  </w:pPr>
                  <w:r w:rsidRPr="00124E8B">
                    <w:rPr>
                      <w:color w:val="000000"/>
                    </w:rPr>
                    <w:t>2</w:t>
                  </w:r>
                </w:p>
              </w:tc>
              <w:tc>
                <w:tcPr>
                  <w:tcW w:w="850" w:type="dxa"/>
                  <w:tcBorders>
                    <w:top w:val="single" w:sz="4" w:space="0" w:color="auto"/>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304"/>
              </w:trPr>
              <w:tc>
                <w:tcPr>
                  <w:tcW w:w="2956" w:type="dxa"/>
                  <w:tcBorders>
                    <w:top w:val="single" w:sz="4" w:space="0" w:color="auto"/>
                    <w:left w:val="single" w:sz="8" w:space="0" w:color="auto"/>
                    <w:bottom w:val="single" w:sz="4" w:space="0" w:color="auto"/>
                    <w:right w:val="single" w:sz="8" w:space="0" w:color="auto"/>
                  </w:tcBorders>
                  <w:shd w:val="clear" w:color="000000" w:fill="D9D9D9"/>
                  <w:noWrap/>
                  <w:vAlign w:val="bottom"/>
                </w:tcPr>
                <w:p w:rsidR="00921661" w:rsidRPr="00124E8B" w:rsidRDefault="00921661" w:rsidP="00124E8B">
                  <w:pPr>
                    <w:spacing w:after="0" w:line="240" w:lineRule="auto"/>
                    <w:rPr>
                      <w:color w:val="000000"/>
                    </w:rPr>
                  </w:pPr>
                  <w:r w:rsidRPr="00124E8B">
                    <w:rPr>
                      <w:color w:val="000000"/>
                    </w:rPr>
                    <w:t>Centrala FAST2000</w:t>
                  </w:r>
                </w:p>
              </w:tc>
              <w:tc>
                <w:tcPr>
                  <w:tcW w:w="1309" w:type="dxa"/>
                  <w:tcBorders>
                    <w:top w:val="single" w:sz="4" w:space="0" w:color="auto"/>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Siemianowice Śląskie</w:t>
                  </w:r>
                </w:p>
              </w:tc>
              <w:tc>
                <w:tcPr>
                  <w:tcW w:w="1308" w:type="dxa"/>
                  <w:tcBorders>
                    <w:top w:val="single" w:sz="4" w:space="0" w:color="auto"/>
                    <w:left w:val="single" w:sz="8" w:space="0" w:color="auto"/>
                    <w:bottom w:val="single" w:sz="4" w:space="0" w:color="auto"/>
                    <w:right w:val="single" w:sz="4" w:space="0" w:color="auto"/>
                  </w:tcBorders>
                  <w:shd w:val="clear" w:color="auto" w:fill="auto"/>
                  <w:noWrap/>
                  <w:vAlign w:val="bottom"/>
                </w:tcPr>
                <w:p w:rsidR="00921661" w:rsidRPr="00124E8B" w:rsidRDefault="00921661" w:rsidP="00124E8B">
                  <w:pPr>
                    <w:spacing w:after="0" w:line="240" w:lineRule="auto"/>
                    <w:jc w:val="center"/>
                    <w:rPr>
                      <w:color w:val="00000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21661" w:rsidRPr="00124E8B" w:rsidRDefault="00921661" w:rsidP="00124E8B">
                  <w:pPr>
                    <w:spacing w:after="0" w:line="240" w:lineRule="auto"/>
                    <w:jc w:val="center"/>
                    <w:rPr>
                      <w:color w:val="000000"/>
                    </w:rPr>
                  </w:pPr>
                  <w:r w:rsidRPr="00124E8B">
                    <w:rPr>
                      <w:color w:val="000000"/>
                    </w:rPr>
                    <w:t>12 V/24 Ah</w:t>
                  </w:r>
                </w:p>
              </w:tc>
              <w:tc>
                <w:tcPr>
                  <w:tcW w:w="1298" w:type="dxa"/>
                  <w:tcBorders>
                    <w:top w:val="single" w:sz="4" w:space="0" w:color="auto"/>
                    <w:left w:val="nil"/>
                    <w:bottom w:val="single" w:sz="4" w:space="0" w:color="auto"/>
                    <w:right w:val="single" w:sz="4" w:space="0" w:color="auto"/>
                  </w:tcBorders>
                  <w:shd w:val="clear" w:color="auto" w:fill="auto"/>
                  <w:noWrap/>
                  <w:vAlign w:val="center"/>
                </w:tcPr>
                <w:p w:rsidR="00921661" w:rsidRPr="00124E8B" w:rsidRDefault="00921661" w:rsidP="00124E8B">
                  <w:pPr>
                    <w:spacing w:after="0" w:line="240" w:lineRule="auto"/>
                    <w:jc w:val="center"/>
                    <w:rPr>
                      <w:color w:val="000000"/>
                    </w:rPr>
                  </w:pPr>
                  <w:r w:rsidRPr="00124E8B">
                    <w:rPr>
                      <w:color w:val="000000"/>
                    </w:rPr>
                    <w:t>2</w:t>
                  </w:r>
                </w:p>
              </w:tc>
              <w:tc>
                <w:tcPr>
                  <w:tcW w:w="850" w:type="dxa"/>
                  <w:tcBorders>
                    <w:top w:val="single" w:sz="4" w:space="0" w:color="auto"/>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304"/>
              </w:trPr>
              <w:tc>
                <w:tcPr>
                  <w:tcW w:w="2956" w:type="dxa"/>
                  <w:tcBorders>
                    <w:top w:val="single" w:sz="4" w:space="0" w:color="auto"/>
                    <w:left w:val="single" w:sz="8" w:space="0" w:color="auto"/>
                    <w:bottom w:val="single" w:sz="4" w:space="0" w:color="auto"/>
                    <w:right w:val="single" w:sz="8" w:space="0" w:color="auto"/>
                  </w:tcBorders>
                  <w:shd w:val="clear" w:color="000000" w:fill="D9D9D9"/>
                  <w:noWrap/>
                  <w:vAlign w:val="bottom"/>
                </w:tcPr>
                <w:p w:rsidR="00921661" w:rsidRPr="00124E8B" w:rsidRDefault="00921661" w:rsidP="00124E8B">
                  <w:pPr>
                    <w:spacing w:after="0" w:line="240" w:lineRule="auto"/>
                    <w:rPr>
                      <w:color w:val="000000"/>
                    </w:rPr>
                  </w:pPr>
                  <w:r w:rsidRPr="00124E8B">
                    <w:rPr>
                      <w:color w:val="000000"/>
                    </w:rPr>
                    <w:t>Zasilacz buforowy</w:t>
                  </w:r>
                </w:p>
              </w:tc>
              <w:tc>
                <w:tcPr>
                  <w:tcW w:w="1309" w:type="dxa"/>
                  <w:tcBorders>
                    <w:top w:val="single" w:sz="4" w:space="0" w:color="auto"/>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Siemianowice Śląskie</w:t>
                  </w:r>
                </w:p>
              </w:tc>
              <w:tc>
                <w:tcPr>
                  <w:tcW w:w="1308" w:type="dxa"/>
                  <w:tcBorders>
                    <w:top w:val="single" w:sz="4" w:space="0" w:color="auto"/>
                    <w:left w:val="single" w:sz="8" w:space="0" w:color="auto"/>
                    <w:bottom w:val="single" w:sz="4" w:space="0" w:color="auto"/>
                    <w:right w:val="single" w:sz="4" w:space="0" w:color="auto"/>
                  </w:tcBorders>
                  <w:shd w:val="clear" w:color="auto" w:fill="auto"/>
                  <w:noWrap/>
                  <w:vAlign w:val="bottom"/>
                </w:tcPr>
                <w:p w:rsidR="00921661" w:rsidRPr="00124E8B" w:rsidRDefault="00921661" w:rsidP="00124E8B">
                  <w:pPr>
                    <w:spacing w:after="0" w:line="240" w:lineRule="auto"/>
                    <w:jc w:val="center"/>
                    <w:rPr>
                      <w:color w:val="00000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21661" w:rsidRPr="00124E8B" w:rsidRDefault="00921661" w:rsidP="00124E8B">
                  <w:pPr>
                    <w:spacing w:after="0" w:line="240" w:lineRule="auto"/>
                    <w:jc w:val="center"/>
                    <w:rPr>
                      <w:color w:val="000000"/>
                    </w:rPr>
                  </w:pPr>
                  <w:r w:rsidRPr="00124E8B">
                    <w:rPr>
                      <w:color w:val="000000"/>
                    </w:rPr>
                    <w:t>12 V/40 Ah</w:t>
                  </w:r>
                </w:p>
              </w:tc>
              <w:tc>
                <w:tcPr>
                  <w:tcW w:w="1298" w:type="dxa"/>
                  <w:tcBorders>
                    <w:top w:val="single" w:sz="4" w:space="0" w:color="auto"/>
                    <w:left w:val="nil"/>
                    <w:bottom w:val="single" w:sz="4" w:space="0" w:color="auto"/>
                    <w:right w:val="single" w:sz="4" w:space="0" w:color="auto"/>
                  </w:tcBorders>
                  <w:shd w:val="clear" w:color="auto" w:fill="auto"/>
                  <w:noWrap/>
                  <w:vAlign w:val="center"/>
                </w:tcPr>
                <w:p w:rsidR="00921661" w:rsidRPr="00124E8B" w:rsidRDefault="00921661" w:rsidP="00124E8B">
                  <w:pPr>
                    <w:spacing w:after="0" w:line="240" w:lineRule="auto"/>
                    <w:jc w:val="center"/>
                    <w:rPr>
                      <w:color w:val="000000"/>
                    </w:rPr>
                  </w:pPr>
                  <w:r w:rsidRPr="00124E8B">
                    <w:rPr>
                      <w:color w:val="000000"/>
                    </w:rPr>
                    <w:t>1</w:t>
                  </w:r>
                </w:p>
              </w:tc>
              <w:tc>
                <w:tcPr>
                  <w:tcW w:w="850" w:type="dxa"/>
                  <w:tcBorders>
                    <w:top w:val="single" w:sz="4" w:space="0" w:color="auto"/>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304"/>
              </w:trPr>
              <w:tc>
                <w:tcPr>
                  <w:tcW w:w="2956" w:type="dxa"/>
                  <w:tcBorders>
                    <w:top w:val="single" w:sz="4" w:space="0" w:color="auto"/>
                    <w:left w:val="single" w:sz="8" w:space="0" w:color="auto"/>
                    <w:bottom w:val="single" w:sz="4" w:space="0" w:color="auto"/>
                    <w:right w:val="single" w:sz="8" w:space="0" w:color="auto"/>
                  </w:tcBorders>
                  <w:shd w:val="clear" w:color="000000" w:fill="D9D9D9"/>
                  <w:noWrap/>
                  <w:vAlign w:val="bottom"/>
                </w:tcPr>
                <w:p w:rsidR="00921661" w:rsidRPr="00124E8B" w:rsidRDefault="00921661" w:rsidP="00124E8B">
                  <w:pPr>
                    <w:spacing w:after="0" w:line="240" w:lineRule="auto"/>
                    <w:rPr>
                      <w:color w:val="000000"/>
                    </w:rPr>
                  </w:pPr>
                  <w:r w:rsidRPr="00124E8B">
                    <w:rPr>
                      <w:color w:val="000000"/>
                    </w:rPr>
                    <w:t>Zasilacz buforowy</w:t>
                  </w:r>
                </w:p>
              </w:tc>
              <w:tc>
                <w:tcPr>
                  <w:tcW w:w="1309" w:type="dxa"/>
                  <w:tcBorders>
                    <w:top w:val="single" w:sz="4" w:space="0" w:color="auto"/>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Siemianowice Śląskie</w:t>
                  </w:r>
                </w:p>
              </w:tc>
              <w:tc>
                <w:tcPr>
                  <w:tcW w:w="1308" w:type="dxa"/>
                  <w:tcBorders>
                    <w:top w:val="single" w:sz="4" w:space="0" w:color="auto"/>
                    <w:left w:val="single" w:sz="8" w:space="0" w:color="auto"/>
                    <w:bottom w:val="single" w:sz="4" w:space="0" w:color="auto"/>
                    <w:right w:val="single" w:sz="4" w:space="0" w:color="auto"/>
                  </w:tcBorders>
                  <w:shd w:val="clear" w:color="auto" w:fill="auto"/>
                  <w:noWrap/>
                  <w:vAlign w:val="bottom"/>
                </w:tcPr>
                <w:p w:rsidR="00921661" w:rsidRPr="00124E8B" w:rsidRDefault="00921661" w:rsidP="00124E8B">
                  <w:pPr>
                    <w:spacing w:after="0" w:line="240" w:lineRule="auto"/>
                    <w:jc w:val="center"/>
                    <w:rPr>
                      <w:color w:val="00000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21661" w:rsidRPr="00124E8B" w:rsidRDefault="00921661" w:rsidP="00124E8B">
                  <w:pPr>
                    <w:spacing w:after="0" w:line="240" w:lineRule="auto"/>
                    <w:jc w:val="center"/>
                    <w:rPr>
                      <w:color w:val="000000"/>
                    </w:rPr>
                  </w:pPr>
                  <w:r w:rsidRPr="00124E8B">
                    <w:rPr>
                      <w:color w:val="000000"/>
                    </w:rPr>
                    <w:t>12 V/40 Ah</w:t>
                  </w:r>
                </w:p>
              </w:tc>
              <w:tc>
                <w:tcPr>
                  <w:tcW w:w="1298" w:type="dxa"/>
                  <w:tcBorders>
                    <w:top w:val="single" w:sz="4" w:space="0" w:color="auto"/>
                    <w:left w:val="nil"/>
                    <w:bottom w:val="single" w:sz="4" w:space="0" w:color="auto"/>
                    <w:right w:val="single" w:sz="4" w:space="0" w:color="auto"/>
                  </w:tcBorders>
                  <w:shd w:val="clear" w:color="auto" w:fill="auto"/>
                  <w:noWrap/>
                  <w:vAlign w:val="bottom"/>
                </w:tcPr>
                <w:p w:rsidR="00921661" w:rsidRPr="00124E8B" w:rsidRDefault="00921661" w:rsidP="00124E8B">
                  <w:pPr>
                    <w:spacing w:after="0" w:line="240" w:lineRule="auto"/>
                    <w:jc w:val="center"/>
                    <w:rPr>
                      <w:color w:val="000000"/>
                    </w:rPr>
                  </w:pPr>
                  <w:r w:rsidRPr="00124E8B">
                    <w:rPr>
                      <w:color w:val="000000"/>
                    </w:rPr>
                    <w:t>1</w:t>
                  </w:r>
                </w:p>
              </w:tc>
              <w:tc>
                <w:tcPr>
                  <w:tcW w:w="850" w:type="dxa"/>
                  <w:tcBorders>
                    <w:top w:val="single" w:sz="4" w:space="0" w:color="auto"/>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304"/>
              </w:trPr>
              <w:tc>
                <w:tcPr>
                  <w:tcW w:w="2956" w:type="dxa"/>
                  <w:tcBorders>
                    <w:top w:val="single" w:sz="4" w:space="0" w:color="auto"/>
                    <w:left w:val="single" w:sz="8" w:space="0" w:color="auto"/>
                    <w:bottom w:val="single" w:sz="4" w:space="0" w:color="auto"/>
                    <w:right w:val="single" w:sz="8" w:space="0" w:color="auto"/>
                  </w:tcBorders>
                  <w:shd w:val="clear" w:color="000000" w:fill="D9D9D9"/>
                  <w:noWrap/>
                  <w:vAlign w:val="bottom"/>
                </w:tcPr>
                <w:p w:rsidR="00921661" w:rsidRPr="00124E8B" w:rsidRDefault="00921661" w:rsidP="00124E8B">
                  <w:pPr>
                    <w:spacing w:after="0" w:line="240" w:lineRule="auto"/>
                    <w:rPr>
                      <w:color w:val="000000"/>
                    </w:rPr>
                  </w:pPr>
                  <w:r w:rsidRPr="00124E8B">
                    <w:rPr>
                      <w:color w:val="000000"/>
                    </w:rPr>
                    <w:t>Zasilacz buforowy</w:t>
                  </w:r>
                </w:p>
              </w:tc>
              <w:tc>
                <w:tcPr>
                  <w:tcW w:w="1309" w:type="dxa"/>
                  <w:tcBorders>
                    <w:top w:val="single" w:sz="4" w:space="0" w:color="auto"/>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Siemianowice Śląskie</w:t>
                  </w:r>
                </w:p>
              </w:tc>
              <w:tc>
                <w:tcPr>
                  <w:tcW w:w="1308" w:type="dxa"/>
                  <w:tcBorders>
                    <w:top w:val="single" w:sz="4" w:space="0" w:color="auto"/>
                    <w:left w:val="single" w:sz="8" w:space="0" w:color="auto"/>
                    <w:bottom w:val="single" w:sz="4" w:space="0" w:color="auto"/>
                    <w:right w:val="single" w:sz="4" w:space="0" w:color="auto"/>
                  </w:tcBorders>
                  <w:shd w:val="clear" w:color="auto" w:fill="auto"/>
                  <w:noWrap/>
                  <w:vAlign w:val="bottom"/>
                </w:tcPr>
                <w:p w:rsidR="00921661" w:rsidRPr="00124E8B" w:rsidRDefault="00921661" w:rsidP="00124E8B">
                  <w:pPr>
                    <w:spacing w:after="0" w:line="240" w:lineRule="auto"/>
                    <w:jc w:val="center"/>
                    <w:rPr>
                      <w:color w:val="00000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21661" w:rsidRPr="00124E8B" w:rsidRDefault="00921661" w:rsidP="00124E8B">
                  <w:pPr>
                    <w:spacing w:after="0" w:line="240" w:lineRule="auto"/>
                    <w:jc w:val="center"/>
                    <w:rPr>
                      <w:color w:val="000000"/>
                    </w:rPr>
                  </w:pPr>
                  <w:r w:rsidRPr="00124E8B">
                    <w:rPr>
                      <w:color w:val="000000"/>
                    </w:rPr>
                    <w:t>12 V/40 Ah</w:t>
                  </w:r>
                </w:p>
              </w:tc>
              <w:tc>
                <w:tcPr>
                  <w:tcW w:w="1298" w:type="dxa"/>
                  <w:tcBorders>
                    <w:top w:val="single" w:sz="4" w:space="0" w:color="auto"/>
                    <w:left w:val="nil"/>
                    <w:bottom w:val="single" w:sz="4" w:space="0" w:color="auto"/>
                    <w:right w:val="single" w:sz="4" w:space="0" w:color="auto"/>
                  </w:tcBorders>
                  <w:shd w:val="clear" w:color="auto" w:fill="auto"/>
                  <w:noWrap/>
                  <w:vAlign w:val="bottom"/>
                </w:tcPr>
                <w:p w:rsidR="00921661" w:rsidRPr="00124E8B" w:rsidRDefault="00921661" w:rsidP="00124E8B">
                  <w:pPr>
                    <w:spacing w:after="0" w:line="240" w:lineRule="auto"/>
                    <w:jc w:val="center"/>
                    <w:rPr>
                      <w:color w:val="000000"/>
                    </w:rPr>
                  </w:pPr>
                  <w:r w:rsidRPr="00124E8B">
                    <w:rPr>
                      <w:color w:val="000000"/>
                    </w:rPr>
                    <w:t>1</w:t>
                  </w:r>
                </w:p>
              </w:tc>
              <w:tc>
                <w:tcPr>
                  <w:tcW w:w="850" w:type="dxa"/>
                  <w:tcBorders>
                    <w:top w:val="single" w:sz="4" w:space="0" w:color="auto"/>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304"/>
              </w:trPr>
              <w:tc>
                <w:tcPr>
                  <w:tcW w:w="2956" w:type="dxa"/>
                  <w:tcBorders>
                    <w:top w:val="single" w:sz="4" w:space="0" w:color="auto"/>
                    <w:left w:val="single" w:sz="8" w:space="0" w:color="auto"/>
                    <w:bottom w:val="single" w:sz="4" w:space="0" w:color="auto"/>
                    <w:right w:val="single" w:sz="8" w:space="0" w:color="auto"/>
                  </w:tcBorders>
                  <w:shd w:val="clear" w:color="000000" w:fill="D9D9D9"/>
                  <w:noWrap/>
                  <w:vAlign w:val="bottom"/>
                </w:tcPr>
                <w:p w:rsidR="00921661" w:rsidRPr="00124E8B" w:rsidRDefault="00921661" w:rsidP="00124E8B">
                  <w:pPr>
                    <w:spacing w:after="0" w:line="240" w:lineRule="auto"/>
                    <w:rPr>
                      <w:color w:val="000000"/>
                    </w:rPr>
                  </w:pPr>
                  <w:r w:rsidRPr="00124E8B">
                    <w:rPr>
                      <w:color w:val="000000"/>
                    </w:rPr>
                    <w:t>Zasilacz śluzy</w:t>
                  </w:r>
                </w:p>
              </w:tc>
              <w:tc>
                <w:tcPr>
                  <w:tcW w:w="1309" w:type="dxa"/>
                  <w:tcBorders>
                    <w:top w:val="single" w:sz="4" w:space="0" w:color="auto"/>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Siemianowice Śląskie</w:t>
                  </w:r>
                </w:p>
              </w:tc>
              <w:tc>
                <w:tcPr>
                  <w:tcW w:w="1308" w:type="dxa"/>
                  <w:tcBorders>
                    <w:top w:val="single" w:sz="4" w:space="0" w:color="auto"/>
                    <w:left w:val="single" w:sz="8" w:space="0" w:color="auto"/>
                    <w:bottom w:val="single" w:sz="4" w:space="0" w:color="auto"/>
                    <w:right w:val="single" w:sz="4" w:space="0" w:color="auto"/>
                  </w:tcBorders>
                  <w:shd w:val="clear" w:color="auto" w:fill="auto"/>
                  <w:noWrap/>
                  <w:vAlign w:val="bottom"/>
                </w:tcPr>
                <w:p w:rsidR="00921661" w:rsidRPr="00124E8B" w:rsidRDefault="00921661" w:rsidP="00124E8B">
                  <w:pPr>
                    <w:spacing w:after="0" w:line="240" w:lineRule="auto"/>
                    <w:jc w:val="center"/>
                    <w:rPr>
                      <w:color w:val="00000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21661" w:rsidRPr="00124E8B" w:rsidRDefault="00921661" w:rsidP="00124E8B">
                  <w:pPr>
                    <w:spacing w:after="0" w:line="240" w:lineRule="auto"/>
                    <w:jc w:val="center"/>
                    <w:rPr>
                      <w:color w:val="000000"/>
                    </w:rPr>
                  </w:pPr>
                  <w:r w:rsidRPr="00124E8B">
                    <w:rPr>
                      <w:color w:val="000000"/>
                    </w:rPr>
                    <w:t>12 V/28 Ah</w:t>
                  </w:r>
                </w:p>
              </w:tc>
              <w:tc>
                <w:tcPr>
                  <w:tcW w:w="1298" w:type="dxa"/>
                  <w:tcBorders>
                    <w:top w:val="single" w:sz="4" w:space="0" w:color="auto"/>
                    <w:left w:val="nil"/>
                    <w:bottom w:val="single" w:sz="4" w:space="0" w:color="auto"/>
                    <w:right w:val="single" w:sz="4" w:space="0" w:color="auto"/>
                  </w:tcBorders>
                  <w:shd w:val="clear" w:color="auto" w:fill="auto"/>
                  <w:noWrap/>
                  <w:vAlign w:val="bottom"/>
                </w:tcPr>
                <w:p w:rsidR="00921661" w:rsidRPr="00124E8B" w:rsidRDefault="00921661" w:rsidP="00124E8B">
                  <w:pPr>
                    <w:spacing w:after="0" w:line="240" w:lineRule="auto"/>
                    <w:jc w:val="center"/>
                    <w:rPr>
                      <w:color w:val="000000"/>
                    </w:rPr>
                  </w:pPr>
                  <w:r w:rsidRPr="00124E8B">
                    <w:rPr>
                      <w:color w:val="000000"/>
                    </w:rPr>
                    <w:t>1</w:t>
                  </w:r>
                </w:p>
              </w:tc>
              <w:tc>
                <w:tcPr>
                  <w:tcW w:w="850" w:type="dxa"/>
                  <w:tcBorders>
                    <w:top w:val="single" w:sz="4" w:space="0" w:color="auto"/>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r w:rsidR="002719CF" w:rsidRPr="00124E8B" w:rsidTr="00124E8B">
              <w:trPr>
                <w:trHeight w:val="304"/>
              </w:trPr>
              <w:tc>
                <w:tcPr>
                  <w:tcW w:w="2956" w:type="dxa"/>
                  <w:tcBorders>
                    <w:top w:val="single" w:sz="4" w:space="0" w:color="auto"/>
                    <w:left w:val="single" w:sz="8" w:space="0" w:color="auto"/>
                    <w:bottom w:val="single" w:sz="4" w:space="0" w:color="auto"/>
                    <w:right w:val="single" w:sz="8" w:space="0" w:color="auto"/>
                  </w:tcBorders>
                  <w:shd w:val="clear" w:color="000000" w:fill="D9D9D9"/>
                  <w:noWrap/>
                  <w:vAlign w:val="bottom"/>
                </w:tcPr>
                <w:p w:rsidR="00921661" w:rsidRPr="00124E8B" w:rsidRDefault="00921661" w:rsidP="00124E8B">
                  <w:pPr>
                    <w:spacing w:after="0" w:line="240" w:lineRule="auto"/>
                    <w:rPr>
                      <w:color w:val="000000"/>
                    </w:rPr>
                  </w:pPr>
                  <w:r w:rsidRPr="00124E8B">
                    <w:rPr>
                      <w:color w:val="000000"/>
                    </w:rPr>
                    <w:t>Zasilacz w pomieszczeniu IT ROOM</w:t>
                  </w:r>
                </w:p>
              </w:tc>
              <w:tc>
                <w:tcPr>
                  <w:tcW w:w="1309" w:type="dxa"/>
                  <w:tcBorders>
                    <w:top w:val="single" w:sz="4" w:space="0" w:color="auto"/>
                    <w:left w:val="nil"/>
                    <w:bottom w:val="single" w:sz="4" w:space="0" w:color="auto"/>
                    <w:right w:val="single" w:sz="8" w:space="0" w:color="auto"/>
                  </w:tcBorders>
                </w:tcPr>
                <w:p w:rsidR="00921661" w:rsidRPr="00124E8B" w:rsidRDefault="00921661" w:rsidP="00124E8B">
                  <w:pPr>
                    <w:spacing w:after="0" w:line="240" w:lineRule="auto"/>
                    <w:jc w:val="center"/>
                    <w:rPr>
                      <w:color w:val="000000"/>
                    </w:rPr>
                  </w:pPr>
                  <w:r w:rsidRPr="00124E8B">
                    <w:rPr>
                      <w:color w:val="000000"/>
                    </w:rPr>
                    <w:t>Siemianowice Śląskie</w:t>
                  </w:r>
                </w:p>
              </w:tc>
              <w:tc>
                <w:tcPr>
                  <w:tcW w:w="1308" w:type="dxa"/>
                  <w:tcBorders>
                    <w:top w:val="single" w:sz="4" w:space="0" w:color="auto"/>
                    <w:left w:val="single" w:sz="8" w:space="0" w:color="auto"/>
                    <w:bottom w:val="single" w:sz="4" w:space="0" w:color="auto"/>
                    <w:right w:val="single" w:sz="4" w:space="0" w:color="auto"/>
                  </w:tcBorders>
                  <w:shd w:val="clear" w:color="auto" w:fill="auto"/>
                  <w:noWrap/>
                  <w:vAlign w:val="bottom"/>
                </w:tcPr>
                <w:p w:rsidR="00921661" w:rsidRPr="00124E8B" w:rsidRDefault="00921661" w:rsidP="00124E8B">
                  <w:pPr>
                    <w:spacing w:after="0" w:line="240" w:lineRule="auto"/>
                    <w:jc w:val="center"/>
                    <w:rPr>
                      <w:color w:val="00000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21661" w:rsidRPr="00124E8B" w:rsidRDefault="00921661" w:rsidP="00124E8B">
                  <w:pPr>
                    <w:spacing w:after="0" w:line="240" w:lineRule="auto"/>
                    <w:jc w:val="center"/>
                    <w:rPr>
                      <w:color w:val="000000"/>
                    </w:rPr>
                  </w:pPr>
                  <w:r w:rsidRPr="00124E8B">
                    <w:rPr>
                      <w:color w:val="000000"/>
                    </w:rPr>
                    <w:t>12 V/7 Ah</w:t>
                  </w:r>
                </w:p>
              </w:tc>
              <w:tc>
                <w:tcPr>
                  <w:tcW w:w="1298" w:type="dxa"/>
                  <w:tcBorders>
                    <w:top w:val="single" w:sz="4" w:space="0" w:color="auto"/>
                    <w:left w:val="nil"/>
                    <w:bottom w:val="single" w:sz="4" w:space="0" w:color="auto"/>
                    <w:right w:val="single" w:sz="4" w:space="0" w:color="auto"/>
                  </w:tcBorders>
                  <w:shd w:val="clear" w:color="auto" w:fill="auto"/>
                  <w:noWrap/>
                  <w:vAlign w:val="bottom"/>
                </w:tcPr>
                <w:p w:rsidR="00921661" w:rsidRPr="00124E8B" w:rsidRDefault="00921661" w:rsidP="00124E8B">
                  <w:pPr>
                    <w:spacing w:after="0" w:line="240" w:lineRule="auto"/>
                    <w:jc w:val="center"/>
                    <w:rPr>
                      <w:color w:val="000000"/>
                    </w:rPr>
                  </w:pPr>
                  <w:r w:rsidRPr="00124E8B">
                    <w:rPr>
                      <w:color w:val="000000"/>
                    </w:rPr>
                    <w:t>2</w:t>
                  </w:r>
                </w:p>
              </w:tc>
              <w:tc>
                <w:tcPr>
                  <w:tcW w:w="850" w:type="dxa"/>
                  <w:tcBorders>
                    <w:top w:val="single" w:sz="4" w:space="0" w:color="auto"/>
                    <w:left w:val="nil"/>
                    <w:bottom w:val="single" w:sz="4" w:space="0" w:color="auto"/>
                    <w:right w:val="single" w:sz="4" w:space="0" w:color="auto"/>
                  </w:tcBorders>
                </w:tcPr>
                <w:p w:rsidR="00921661" w:rsidRPr="00124E8B" w:rsidRDefault="008F43EC" w:rsidP="00124E8B">
                  <w:pPr>
                    <w:spacing w:after="0" w:line="240" w:lineRule="auto"/>
                    <w:jc w:val="center"/>
                    <w:rPr>
                      <w:color w:val="000000"/>
                    </w:rPr>
                  </w:pPr>
                  <w:r>
                    <w:t>3</w:t>
                  </w:r>
                  <w:r w:rsidR="00921661" w:rsidRPr="00124E8B">
                    <w:t xml:space="preserve"> kwartał</w:t>
                  </w:r>
                </w:p>
              </w:tc>
            </w:tr>
          </w:tbl>
          <w:p w:rsidR="00921661" w:rsidRPr="00124E8B" w:rsidRDefault="00921661" w:rsidP="00124E8B">
            <w:pPr>
              <w:keepNext/>
              <w:tabs>
                <w:tab w:val="left" w:pos="4678"/>
              </w:tabs>
              <w:spacing w:after="0"/>
            </w:pPr>
          </w:p>
          <w:p w:rsidR="00921661" w:rsidRPr="00124E8B" w:rsidRDefault="00921661" w:rsidP="00124E8B">
            <w:pPr>
              <w:keepNext/>
              <w:tabs>
                <w:tab w:val="left" w:pos="4678"/>
              </w:tabs>
              <w:spacing w:after="0"/>
            </w:pPr>
          </w:p>
        </w:tc>
      </w:tr>
    </w:tbl>
    <w:p w:rsidR="00921661" w:rsidRPr="00124E8B" w:rsidRDefault="00921661" w:rsidP="002048D0"/>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E301FE" w:rsidRPr="00124E8B" w:rsidTr="00124E8B">
        <w:tc>
          <w:tcPr>
            <w:tcW w:w="1522" w:type="dxa"/>
            <w:shd w:val="clear" w:color="auto" w:fill="D9D9D9"/>
          </w:tcPr>
          <w:p w:rsidR="00E301FE" w:rsidRPr="00124E8B" w:rsidRDefault="00E301FE" w:rsidP="0026194F">
            <w:pPr>
              <w:keepNext/>
              <w:rPr>
                <w:b/>
                <w:noProof/>
              </w:rPr>
            </w:pPr>
            <w:r w:rsidRPr="00124E8B">
              <w:rPr>
                <w:b/>
                <w:noProof/>
              </w:rPr>
              <w:t>Identyfikator</w:t>
            </w:r>
          </w:p>
        </w:tc>
        <w:tc>
          <w:tcPr>
            <w:tcW w:w="7706" w:type="dxa"/>
            <w:shd w:val="clear" w:color="auto" w:fill="D9D9D9"/>
          </w:tcPr>
          <w:p w:rsidR="00E301FE" w:rsidRPr="00124E8B" w:rsidRDefault="00E301FE" w:rsidP="0026194F">
            <w:pPr>
              <w:keepNext/>
              <w:tabs>
                <w:tab w:val="left" w:pos="4678"/>
              </w:tabs>
              <w:rPr>
                <w:b/>
                <w:noProof/>
              </w:rPr>
            </w:pPr>
            <w:r w:rsidRPr="00124E8B">
              <w:rPr>
                <w:b/>
                <w:noProof/>
              </w:rPr>
              <w:t>D02</w:t>
            </w:r>
          </w:p>
        </w:tc>
      </w:tr>
      <w:tr w:rsidR="00E301FE" w:rsidRPr="00124E8B" w:rsidTr="00124E8B">
        <w:tc>
          <w:tcPr>
            <w:tcW w:w="9228" w:type="dxa"/>
            <w:gridSpan w:val="2"/>
            <w:vAlign w:val="bottom"/>
          </w:tcPr>
          <w:p w:rsidR="00E301FE" w:rsidRPr="000B5720" w:rsidRDefault="00E301FE" w:rsidP="00124E8B">
            <w:pPr>
              <w:spacing w:after="0" w:line="240" w:lineRule="auto"/>
            </w:pPr>
            <w:r w:rsidRPr="00124E8B">
              <w:t xml:space="preserve">Wykonawca  dostarczy oraz dokona wymiany wraz z migracją oprogramowania </w:t>
            </w:r>
            <w:r w:rsidR="00F85FB2" w:rsidRPr="000B5720">
              <w:t>8</w:t>
            </w:r>
            <w:r w:rsidR="008B1227" w:rsidRPr="000B5720">
              <w:t xml:space="preserve"> </w:t>
            </w:r>
            <w:r w:rsidRPr="000B5720">
              <w:t>stacj</w:t>
            </w:r>
            <w:r w:rsidR="008B1227" w:rsidRPr="000B5720">
              <w:t>i</w:t>
            </w:r>
            <w:r w:rsidRPr="000B5720">
              <w:t xml:space="preserve"> robocz</w:t>
            </w:r>
            <w:r w:rsidR="008B1227" w:rsidRPr="000B5720">
              <w:t>ych</w:t>
            </w:r>
            <w:r w:rsidRPr="000B5720">
              <w:t xml:space="preserve">.: </w:t>
            </w:r>
          </w:p>
          <w:p w:rsidR="00E301FE" w:rsidRPr="000B5720" w:rsidRDefault="00E301FE" w:rsidP="00124E8B">
            <w:pPr>
              <w:spacing w:after="0" w:line="240" w:lineRule="auto"/>
            </w:pPr>
            <w:r w:rsidRPr="000B5720">
              <w:t xml:space="preserve">- </w:t>
            </w:r>
            <w:r w:rsidR="00F85FB2" w:rsidRPr="000B5720">
              <w:t>4</w:t>
            </w:r>
            <w:r w:rsidRPr="000B5720">
              <w:t xml:space="preserve"> szt. w lokalizacja Borucza,</w:t>
            </w:r>
          </w:p>
          <w:p w:rsidR="00E301FE" w:rsidRPr="00124E8B" w:rsidRDefault="00E301FE" w:rsidP="00124E8B">
            <w:pPr>
              <w:spacing w:after="0" w:line="240" w:lineRule="auto"/>
            </w:pPr>
            <w:r w:rsidRPr="000B5720">
              <w:t xml:space="preserve">- </w:t>
            </w:r>
            <w:r w:rsidR="00F85FB2" w:rsidRPr="000B5720">
              <w:t xml:space="preserve">4 </w:t>
            </w:r>
            <w:r w:rsidRPr="000B5720">
              <w:t>szt. w lokalizacji Siemianowicach Śląskich.</w:t>
            </w:r>
          </w:p>
          <w:p w:rsidR="0068421B" w:rsidRPr="00124E8B" w:rsidRDefault="0068421B" w:rsidP="00124E8B">
            <w:pPr>
              <w:spacing w:after="0" w:line="240" w:lineRule="auto"/>
            </w:pPr>
          </w:p>
          <w:p w:rsidR="00E301FE" w:rsidRPr="00124E8B" w:rsidRDefault="00E301FE" w:rsidP="00124E8B">
            <w:pPr>
              <w:spacing w:after="0" w:line="240" w:lineRule="auto"/>
            </w:pPr>
            <w:r w:rsidRPr="00124E8B">
              <w:t>Stacje robocze przeznaczone do następujących celów:</w:t>
            </w:r>
          </w:p>
          <w:p w:rsidR="00E301FE" w:rsidRPr="00124E8B" w:rsidRDefault="00E301FE" w:rsidP="00124E8B">
            <w:pPr>
              <w:spacing w:after="0" w:line="240" w:lineRule="auto"/>
            </w:pPr>
            <w:r w:rsidRPr="00124E8B">
              <w:t>- Systemu Zarządzania Budynkiem (BMS) - dwie stacje robocze po jednej w każdej lokalizacji,</w:t>
            </w:r>
          </w:p>
          <w:p w:rsidR="0068421B" w:rsidRPr="00124E8B" w:rsidRDefault="00E301FE" w:rsidP="00124E8B">
            <w:pPr>
              <w:spacing w:after="0" w:line="240" w:lineRule="auto"/>
            </w:pPr>
            <w:r w:rsidRPr="00124E8B">
              <w:t>- Systemu Telewizji Przemysłowej (CCTV) - cztery stacje robocz</w:t>
            </w:r>
            <w:r w:rsidR="008F43EC">
              <w:t>e po dwie w każdej lokalizacji,</w:t>
            </w:r>
            <w:r w:rsidR="0068421B" w:rsidRPr="00124E8B">
              <w:t xml:space="preserve"> </w:t>
            </w:r>
          </w:p>
          <w:p w:rsidR="00E301FE" w:rsidRDefault="0068421B" w:rsidP="00124E8B">
            <w:pPr>
              <w:spacing w:after="0" w:line="240" w:lineRule="auto"/>
            </w:pPr>
            <w:r w:rsidRPr="00124E8B">
              <w:t xml:space="preserve">- </w:t>
            </w:r>
            <w:r w:rsidR="00E301FE" w:rsidRPr="00124E8B">
              <w:t>Systemu Sygnalizacji Włamania i Napadu (SSWiN) i Systemu Kontroli Dostępu (SKD)</w:t>
            </w:r>
            <w:r w:rsidRPr="00124E8B">
              <w:t xml:space="preserve"> - dwie stacje robocze </w:t>
            </w:r>
            <w:r w:rsidR="00F85FB2">
              <w:t>po jednej w każdej lokalizacji.</w:t>
            </w:r>
          </w:p>
          <w:p w:rsidR="00F85FB2" w:rsidRPr="00124E8B" w:rsidRDefault="00F85FB2" w:rsidP="00124E8B">
            <w:pPr>
              <w:spacing w:after="0" w:line="240" w:lineRule="auto"/>
            </w:pPr>
          </w:p>
          <w:p w:rsidR="00E301FE" w:rsidRPr="00124E8B" w:rsidRDefault="00E301FE" w:rsidP="00124E8B">
            <w:pPr>
              <w:spacing w:after="0" w:line="240" w:lineRule="auto"/>
            </w:pPr>
            <w:r w:rsidRPr="00124E8B">
              <w:t>Wymaganiami minimalnymi na dostarczone stacje robocze:</w:t>
            </w:r>
          </w:p>
          <w:p w:rsidR="00E301FE" w:rsidRPr="00124E8B" w:rsidRDefault="008F43EC" w:rsidP="003E2137">
            <w:pPr>
              <w:pStyle w:val="Akapitzlist"/>
              <w:numPr>
                <w:ilvl w:val="0"/>
                <w:numId w:val="44"/>
              </w:numPr>
              <w:spacing w:after="0" w:line="240" w:lineRule="auto"/>
              <w:jc w:val="both"/>
            </w:pPr>
            <w:r>
              <w:t>Procesor taktowany zegarem o częstotliwości min. 3,5 GHz (min. 4 rdzenie). Zaoferowany procesor musi uzyskiwać w teście Passmark CPU Mark wynik min.: 9828 punktów (wynik zaproponowanego procesora musi znajdować się na stronie www.cpubenchmark.net). W przypadku użycia innych testów wydajności, Zamawiający zastrzega sobie, iż w celu sprawdzenia poprawności przeprowadzenia testów, należy dostarczyć Zamawiającemu oprogramowanie testujące, oba równoważne porównywalne zestawy oraz dokładny opis użytych testów wraz z wynikami w celu ich sprawdzenia w terminie nie dłuższym niż 3 dni od otrzymania zawiadomienia od Zamawiającego.</w:t>
            </w:r>
          </w:p>
          <w:p w:rsidR="00E301FE" w:rsidRPr="00124E8B" w:rsidRDefault="00E301FE" w:rsidP="003E2137">
            <w:pPr>
              <w:pStyle w:val="Akapitzlist"/>
              <w:numPr>
                <w:ilvl w:val="0"/>
                <w:numId w:val="44"/>
              </w:numPr>
              <w:spacing w:after="0" w:line="240" w:lineRule="auto"/>
              <w:jc w:val="both"/>
            </w:pPr>
            <w:r w:rsidRPr="00124E8B">
              <w:t>Minimum 8 GB RAM (minimum jedno wolne złącze, możliwość rozbudowy do min. 16 GB).</w:t>
            </w:r>
          </w:p>
          <w:p w:rsidR="00E301FE" w:rsidRPr="008F43EC" w:rsidRDefault="00E301FE" w:rsidP="003E2137">
            <w:pPr>
              <w:pStyle w:val="Akapitzlist"/>
              <w:numPr>
                <w:ilvl w:val="0"/>
                <w:numId w:val="44"/>
              </w:numPr>
              <w:spacing w:after="0" w:line="240" w:lineRule="auto"/>
              <w:jc w:val="both"/>
            </w:pPr>
            <w:r w:rsidRPr="008F43EC">
              <w:t xml:space="preserve">Dysk twardy: min. 1 TB (min. 7200 rpm). Dla systemu BMS, systemu KD oraz systemu SWiN: </w:t>
            </w:r>
            <w:r w:rsidRPr="008F43EC">
              <w:lastRenderedPageBreak/>
              <w:t>min. dwa dyski o pojemności min. 1 TB (min. 7200 rpm) dla utworzenia macierzy RAID 1.</w:t>
            </w:r>
          </w:p>
          <w:p w:rsidR="00E301FE" w:rsidRPr="00124E8B" w:rsidRDefault="00E301FE" w:rsidP="003E2137">
            <w:pPr>
              <w:pStyle w:val="Akapitzlist"/>
              <w:numPr>
                <w:ilvl w:val="0"/>
                <w:numId w:val="44"/>
              </w:numPr>
              <w:spacing w:after="0" w:line="240" w:lineRule="auto"/>
              <w:jc w:val="both"/>
            </w:pPr>
            <w:r w:rsidRPr="00124E8B">
              <w:t>Karta graficzna (może być zintegrowania z możliwością dynamicznego przydzielenia pamięci systemowej) potrafiąca obsłużyć jednocześnie minimum dwa (2) monitory pracujące z rozdzielczością 3840 x 2160 pikseli. Posiadająca minimum dwa (2) gniazda HDMI.</w:t>
            </w:r>
          </w:p>
          <w:p w:rsidR="00E301FE" w:rsidRPr="00124E8B" w:rsidRDefault="00E301FE" w:rsidP="003E2137">
            <w:pPr>
              <w:pStyle w:val="Akapitzlist"/>
              <w:numPr>
                <w:ilvl w:val="0"/>
                <w:numId w:val="44"/>
              </w:numPr>
              <w:spacing w:after="0" w:line="240" w:lineRule="auto"/>
              <w:jc w:val="both"/>
            </w:pPr>
            <w:r w:rsidRPr="00124E8B">
              <w:t>Karta sieciowa LAN 10/100/1000 Ethernet RJ 45.</w:t>
            </w:r>
          </w:p>
          <w:p w:rsidR="00E301FE" w:rsidRPr="00124E8B" w:rsidRDefault="00E301FE" w:rsidP="003E2137">
            <w:pPr>
              <w:pStyle w:val="Akapitzlist"/>
              <w:numPr>
                <w:ilvl w:val="0"/>
                <w:numId w:val="44"/>
              </w:numPr>
              <w:spacing w:after="0" w:line="240" w:lineRule="auto"/>
              <w:jc w:val="both"/>
            </w:pPr>
            <w:r w:rsidRPr="00124E8B">
              <w:t>Napęd CD/DVD.</w:t>
            </w:r>
          </w:p>
          <w:p w:rsidR="00E301FE" w:rsidRPr="00124E8B" w:rsidRDefault="00E301FE" w:rsidP="003E2137">
            <w:pPr>
              <w:pStyle w:val="Akapitzlist"/>
              <w:numPr>
                <w:ilvl w:val="0"/>
                <w:numId w:val="44"/>
              </w:numPr>
              <w:spacing w:after="0" w:line="240" w:lineRule="auto"/>
              <w:jc w:val="both"/>
            </w:pPr>
            <w:r w:rsidRPr="00124E8B">
              <w:t>Minimum 4 szt. portów USB, w tym min. 2 szt. o w standardzie 3.0.</w:t>
            </w:r>
          </w:p>
          <w:p w:rsidR="00E301FE" w:rsidRPr="00124E8B" w:rsidRDefault="00E301FE" w:rsidP="003E2137">
            <w:pPr>
              <w:pStyle w:val="Akapitzlist"/>
              <w:numPr>
                <w:ilvl w:val="0"/>
                <w:numId w:val="44"/>
              </w:numPr>
              <w:spacing w:after="0" w:line="240" w:lineRule="auto"/>
              <w:jc w:val="both"/>
            </w:pPr>
            <w:r w:rsidRPr="00124E8B">
              <w:t>Klawiatura bezprzewodowa z zasięgiem minimum 5 metrów oraz mysz bezprzewodowa (z minimum dwoma klawiszami i rolką poziomą) z zasięgiem minimum 5 metrów.</w:t>
            </w:r>
          </w:p>
          <w:p w:rsidR="00E301FE" w:rsidRPr="00124E8B" w:rsidRDefault="00E301FE" w:rsidP="003E2137">
            <w:pPr>
              <w:pStyle w:val="Akapitzlist"/>
              <w:numPr>
                <w:ilvl w:val="0"/>
                <w:numId w:val="44"/>
              </w:numPr>
              <w:spacing w:after="0" w:line="240" w:lineRule="auto"/>
              <w:jc w:val="both"/>
            </w:pPr>
            <w:r w:rsidRPr="00124E8B">
              <w:t xml:space="preserve">Uaktualnienie systemu operacyjnego do Windows 10 Enterprise lub równoważny (w razie konieczności </w:t>
            </w:r>
            <w:r w:rsidR="00F85FB2">
              <w:t xml:space="preserve">i możliwości </w:t>
            </w:r>
            <w:r w:rsidR="008F43EC">
              <w:t>uaktualnienia</w:t>
            </w:r>
            <w:r w:rsidRPr="00124E8B">
              <w:t xml:space="preserve"> systemu CCTV, BMS, KD i S</w:t>
            </w:r>
            <w:r w:rsidR="008F43EC" w:rsidRPr="00124E8B">
              <w:t>w</w:t>
            </w:r>
            <w:r w:rsidRPr="00124E8B">
              <w:t>iN</w:t>
            </w:r>
            <w:r w:rsidR="008F43EC">
              <w:t xml:space="preserve"> z zachowaniem ich funkcjonalności</w:t>
            </w:r>
            <w:r w:rsidRPr="00124E8B">
              <w:t>).</w:t>
            </w:r>
          </w:p>
          <w:p w:rsidR="00E301FE" w:rsidRPr="00124E8B" w:rsidRDefault="00E301FE" w:rsidP="003E2137">
            <w:pPr>
              <w:pStyle w:val="Akapitzlist"/>
              <w:numPr>
                <w:ilvl w:val="0"/>
                <w:numId w:val="44"/>
              </w:numPr>
              <w:spacing w:after="0" w:line="240" w:lineRule="auto"/>
              <w:jc w:val="both"/>
            </w:pPr>
            <w:r w:rsidRPr="00124E8B">
              <w:t xml:space="preserve">Stacja monitorująca musi mieć możliwość pracy jednocześnie z dwoma ekranami o rozdzielczości </w:t>
            </w:r>
            <w:r w:rsidR="00EE58B4">
              <w:t xml:space="preserve">min. </w:t>
            </w:r>
            <w:r w:rsidRPr="00124E8B">
              <w:t>3840 x 2160 pikseli.</w:t>
            </w:r>
          </w:p>
          <w:p w:rsidR="003B3F47" w:rsidRPr="00124E8B" w:rsidRDefault="003B3F47" w:rsidP="003B3F47">
            <w:pPr>
              <w:pStyle w:val="Akapitzlist"/>
              <w:spacing w:after="0" w:line="240" w:lineRule="auto"/>
              <w:jc w:val="both"/>
            </w:pPr>
          </w:p>
          <w:p w:rsidR="00E301FE" w:rsidRPr="00124E8B" w:rsidRDefault="003B3F47" w:rsidP="003B3F47">
            <w:pPr>
              <w:pStyle w:val="Akapitzlist"/>
              <w:spacing w:after="0" w:line="240" w:lineRule="auto"/>
              <w:ind w:left="0"/>
              <w:jc w:val="both"/>
            </w:pPr>
            <w:r w:rsidRPr="00124E8B">
              <w:t>Wykonawca  dostarczy oraz dokona wymiany d</w:t>
            </w:r>
            <w:r w:rsidR="00E301FE" w:rsidRPr="00124E8B">
              <w:t>o każdej stacji roboczej po dwa monitory</w:t>
            </w:r>
            <w:r w:rsidRPr="00124E8B">
              <w:t xml:space="preserve"> o następujących minimalnych wymaganiach</w:t>
            </w:r>
            <w:r w:rsidR="00E301FE" w:rsidRPr="00124E8B">
              <w:t xml:space="preserve"> (łącznie</w:t>
            </w:r>
            <w:r w:rsidR="00AF5183">
              <w:t xml:space="preserve"> 16</w:t>
            </w:r>
            <w:r w:rsidR="00E301FE" w:rsidRPr="00124E8B">
              <w:t xml:space="preserve"> szt.):</w:t>
            </w:r>
          </w:p>
          <w:p w:rsidR="00E301FE" w:rsidRPr="00124E8B" w:rsidRDefault="00E301FE" w:rsidP="003E2137">
            <w:pPr>
              <w:pStyle w:val="Akapitzlist"/>
              <w:keepNext/>
              <w:numPr>
                <w:ilvl w:val="2"/>
                <w:numId w:val="46"/>
              </w:numPr>
              <w:tabs>
                <w:tab w:val="left" w:pos="2127"/>
              </w:tabs>
              <w:spacing w:after="0" w:line="259" w:lineRule="auto"/>
              <w:jc w:val="both"/>
            </w:pPr>
            <w:r w:rsidRPr="00124E8B">
              <w:t>Przekątna ekranu: min. 24”</w:t>
            </w:r>
          </w:p>
          <w:p w:rsidR="00E301FE" w:rsidRPr="00124E8B" w:rsidRDefault="00E301FE" w:rsidP="003E2137">
            <w:pPr>
              <w:pStyle w:val="Akapitzlist"/>
              <w:keepNext/>
              <w:numPr>
                <w:ilvl w:val="2"/>
                <w:numId w:val="46"/>
              </w:numPr>
              <w:tabs>
                <w:tab w:val="left" w:pos="2127"/>
              </w:tabs>
              <w:spacing w:after="0" w:line="259" w:lineRule="auto"/>
              <w:jc w:val="both"/>
            </w:pPr>
            <w:r w:rsidRPr="00124E8B">
              <w:t>Rodzaj matrycy matowa: technologia LED</w:t>
            </w:r>
          </w:p>
          <w:p w:rsidR="00E301FE" w:rsidRPr="00124E8B" w:rsidRDefault="00E301FE" w:rsidP="003E2137">
            <w:pPr>
              <w:pStyle w:val="Akapitzlist"/>
              <w:keepNext/>
              <w:numPr>
                <w:ilvl w:val="2"/>
                <w:numId w:val="46"/>
              </w:numPr>
              <w:tabs>
                <w:tab w:val="left" w:pos="2127"/>
              </w:tabs>
              <w:spacing w:after="0" w:line="259" w:lineRule="auto"/>
              <w:jc w:val="both"/>
            </w:pPr>
            <w:r w:rsidRPr="00124E8B">
              <w:t>Liczba wyświetlanych kolorów: 16,7 mln</w:t>
            </w:r>
          </w:p>
          <w:p w:rsidR="00E301FE" w:rsidRPr="00124E8B" w:rsidRDefault="00E301FE" w:rsidP="003E2137">
            <w:pPr>
              <w:pStyle w:val="Akapitzlist"/>
              <w:keepNext/>
              <w:numPr>
                <w:ilvl w:val="2"/>
                <w:numId w:val="46"/>
              </w:numPr>
              <w:tabs>
                <w:tab w:val="left" w:pos="2127"/>
              </w:tabs>
              <w:spacing w:after="0" w:line="259" w:lineRule="auto"/>
              <w:jc w:val="both"/>
            </w:pPr>
            <w:r w:rsidRPr="00124E8B">
              <w:t>Rozdzielczość ekranu: min. 3840 x 2160, 16:9</w:t>
            </w:r>
          </w:p>
          <w:p w:rsidR="00E301FE" w:rsidRPr="00124E8B" w:rsidRDefault="00E301FE" w:rsidP="003E2137">
            <w:pPr>
              <w:pStyle w:val="Akapitzlist"/>
              <w:keepNext/>
              <w:numPr>
                <w:ilvl w:val="2"/>
                <w:numId w:val="46"/>
              </w:numPr>
              <w:tabs>
                <w:tab w:val="left" w:pos="2127"/>
              </w:tabs>
              <w:spacing w:after="0" w:line="259" w:lineRule="auto"/>
              <w:jc w:val="both"/>
            </w:pPr>
            <w:r w:rsidRPr="00124E8B">
              <w:t>Kontrast dynamiczny / statyczny: min. 5 000 000 : 1 / min. 1000 : 1</w:t>
            </w:r>
          </w:p>
          <w:p w:rsidR="00E301FE" w:rsidRPr="00124E8B" w:rsidRDefault="00E301FE" w:rsidP="003E2137">
            <w:pPr>
              <w:pStyle w:val="Akapitzlist"/>
              <w:keepNext/>
              <w:numPr>
                <w:ilvl w:val="2"/>
                <w:numId w:val="46"/>
              </w:numPr>
              <w:tabs>
                <w:tab w:val="left" w:pos="2127"/>
              </w:tabs>
              <w:spacing w:after="0" w:line="259" w:lineRule="auto"/>
              <w:jc w:val="both"/>
            </w:pPr>
            <w:r w:rsidRPr="00124E8B">
              <w:t>Częstotliwość odświeżania: min. 60 Hz</w:t>
            </w:r>
          </w:p>
          <w:p w:rsidR="00E301FE" w:rsidRPr="00124E8B" w:rsidRDefault="00E301FE" w:rsidP="003E2137">
            <w:pPr>
              <w:pStyle w:val="Akapitzlist"/>
              <w:keepNext/>
              <w:numPr>
                <w:ilvl w:val="2"/>
                <w:numId w:val="46"/>
              </w:numPr>
              <w:tabs>
                <w:tab w:val="left" w:pos="2127"/>
              </w:tabs>
              <w:spacing w:after="0" w:line="259" w:lineRule="auto"/>
              <w:jc w:val="both"/>
            </w:pPr>
            <w:r w:rsidRPr="00124E8B">
              <w:t>Kąt widzenia w pionie i poziomie: min. 170° i min. 160°</w:t>
            </w:r>
          </w:p>
          <w:p w:rsidR="00E301FE" w:rsidRPr="00124E8B" w:rsidRDefault="00E301FE" w:rsidP="003E2137">
            <w:pPr>
              <w:pStyle w:val="Akapitzlist"/>
              <w:keepNext/>
              <w:numPr>
                <w:ilvl w:val="2"/>
                <w:numId w:val="46"/>
              </w:numPr>
              <w:tabs>
                <w:tab w:val="left" w:pos="2127"/>
              </w:tabs>
              <w:spacing w:after="0" w:line="259" w:lineRule="auto"/>
              <w:jc w:val="both"/>
            </w:pPr>
            <w:r w:rsidRPr="00124E8B">
              <w:t>Czas reakcji: maks. 4 ms</w:t>
            </w:r>
          </w:p>
          <w:p w:rsidR="00E301FE" w:rsidRPr="00124E8B" w:rsidRDefault="00E301FE" w:rsidP="003E2137">
            <w:pPr>
              <w:pStyle w:val="Akapitzlist"/>
              <w:keepNext/>
              <w:numPr>
                <w:ilvl w:val="2"/>
                <w:numId w:val="46"/>
              </w:numPr>
              <w:tabs>
                <w:tab w:val="left" w:pos="2127"/>
              </w:tabs>
              <w:spacing w:after="0" w:line="259" w:lineRule="auto"/>
              <w:jc w:val="both"/>
            </w:pPr>
            <w:r w:rsidRPr="00124E8B">
              <w:t>Wbudowany zasilacz</w:t>
            </w:r>
          </w:p>
          <w:p w:rsidR="00E301FE" w:rsidRPr="00124E8B" w:rsidRDefault="00E301FE" w:rsidP="003E2137">
            <w:pPr>
              <w:pStyle w:val="Akapitzlist"/>
              <w:keepNext/>
              <w:numPr>
                <w:ilvl w:val="2"/>
                <w:numId w:val="46"/>
              </w:numPr>
              <w:tabs>
                <w:tab w:val="left" w:pos="2127"/>
              </w:tabs>
              <w:spacing w:after="0" w:line="259" w:lineRule="auto"/>
              <w:jc w:val="both"/>
            </w:pPr>
            <w:r w:rsidRPr="00124E8B">
              <w:t>Rodzaje wejść/wyjść - min.:</w:t>
            </w:r>
          </w:p>
          <w:p w:rsidR="00E301FE" w:rsidRPr="00124E8B" w:rsidRDefault="00E301FE" w:rsidP="003E2137">
            <w:pPr>
              <w:pStyle w:val="Akapitzlist"/>
              <w:keepNext/>
              <w:numPr>
                <w:ilvl w:val="2"/>
                <w:numId w:val="45"/>
              </w:numPr>
              <w:spacing w:after="0" w:line="259" w:lineRule="auto"/>
              <w:jc w:val="both"/>
            </w:pPr>
            <w:r w:rsidRPr="00124E8B">
              <w:t>2 x HDMI</w:t>
            </w:r>
          </w:p>
          <w:p w:rsidR="00E301FE" w:rsidRPr="00124E8B" w:rsidRDefault="00E301FE" w:rsidP="003E2137">
            <w:pPr>
              <w:pStyle w:val="Akapitzlist"/>
              <w:keepNext/>
              <w:numPr>
                <w:ilvl w:val="2"/>
                <w:numId w:val="45"/>
              </w:numPr>
              <w:spacing w:after="0" w:line="259" w:lineRule="auto"/>
              <w:jc w:val="both"/>
            </w:pPr>
            <w:r w:rsidRPr="00124E8B">
              <w:t>1 x DisplayPort</w:t>
            </w:r>
          </w:p>
          <w:p w:rsidR="00E301FE" w:rsidRPr="00124E8B" w:rsidRDefault="00E301FE" w:rsidP="003E2137">
            <w:pPr>
              <w:pStyle w:val="Akapitzlist"/>
              <w:keepNext/>
              <w:numPr>
                <w:ilvl w:val="2"/>
                <w:numId w:val="45"/>
              </w:numPr>
              <w:spacing w:after="0" w:line="259" w:lineRule="auto"/>
              <w:jc w:val="both"/>
            </w:pPr>
            <w:r w:rsidRPr="00124E8B">
              <w:t>Wyjście słuchawkowe</w:t>
            </w:r>
          </w:p>
          <w:p w:rsidR="00E301FE" w:rsidRPr="00124E8B" w:rsidRDefault="00E301FE" w:rsidP="003E2137">
            <w:pPr>
              <w:pStyle w:val="Akapitzlist"/>
              <w:keepNext/>
              <w:numPr>
                <w:ilvl w:val="2"/>
                <w:numId w:val="45"/>
              </w:numPr>
              <w:spacing w:after="0" w:line="259" w:lineRule="auto"/>
              <w:jc w:val="both"/>
            </w:pPr>
            <w:r w:rsidRPr="00124E8B">
              <w:t>2 x wbudowane porty USB 3.0</w:t>
            </w:r>
          </w:p>
          <w:p w:rsidR="00E301FE" w:rsidRPr="00124E8B" w:rsidRDefault="00E301FE" w:rsidP="003E2137">
            <w:pPr>
              <w:pStyle w:val="Akapitzlist"/>
              <w:keepNext/>
              <w:numPr>
                <w:ilvl w:val="1"/>
                <w:numId w:val="45"/>
              </w:numPr>
              <w:spacing w:after="0" w:line="259" w:lineRule="auto"/>
              <w:jc w:val="both"/>
            </w:pPr>
            <w:r w:rsidRPr="00124E8B">
              <w:t>Inne:</w:t>
            </w:r>
          </w:p>
          <w:p w:rsidR="00E301FE" w:rsidRPr="00124E8B" w:rsidRDefault="00E301FE" w:rsidP="003E2137">
            <w:pPr>
              <w:pStyle w:val="Akapitzlist"/>
              <w:keepNext/>
              <w:numPr>
                <w:ilvl w:val="2"/>
                <w:numId w:val="45"/>
              </w:numPr>
              <w:spacing w:after="0" w:line="259" w:lineRule="auto"/>
              <w:jc w:val="both"/>
            </w:pPr>
            <w:r w:rsidRPr="00124E8B">
              <w:t>regulacja pochylenia kąta ekranu (pozioma i pionowa)</w:t>
            </w:r>
          </w:p>
          <w:p w:rsidR="00E301FE" w:rsidRPr="00124E8B" w:rsidRDefault="00E301FE" w:rsidP="003E2137">
            <w:pPr>
              <w:pStyle w:val="Akapitzlist"/>
              <w:keepNext/>
              <w:numPr>
                <w:ilvl w:val="2"/>
                <w:numId w:val="45"/>
              </w:numPr>
              <w:spacing w:after="0" w:line="259" w:lineRule="auto"/>
              <w:jc w:val="both"/>
            </w:pPr>
            <w:r w:rsidRPr="00124E8B">
              <w:t>regulacja wysokości ekranu (wbudowana w podstawkę)</w:t>
            </w:r>
          </w:p>
          <w:p w:rsidR="00E301FE" w:rsidRPr="00124E8B" w:rsidRDefault="00E301FE" w:rsidP="003E2137">
            <w:pPr>
              <w:pStyle w:val="Akapitzlist"/>
              <w:keepNext/>
              <w:numPr>
                <w:ilvl w:val="2"/>
                <w:numId w:val="45"/>
              </w:numPr>
              <w:spacing w:after="0" w:line="259" w:lineRule="auto"/>
              <w:jc w:val="both"/>
            </w:pPr>
            <w:r w:rsidRPr="00124E8B">
              <w:t>wbudowane głośniki</w:t>
            </w:r>
          </w:p>
          <w:p w:rsidR="00E301FE" w:rsidRPr="00124E8B" w:rsidRDefault="00E301FE" w:rsidP="003E2137">
            <w:pPr>
              <w:pStyle w:val="Akapitzlist"/>
              <w:keepNext/>
              <w:numPr>
                <w:ilvl w:val="2"/>
                <w:numId w:val="45"/>
              </w:numPr>
              <w:spacing w:after="0" w:line="259" w:lineRule="auto"/>
              <w:jc w:val="both"/>
            </w:pPr>
            <w:r w:rsidRPr="00124E8B">
              <w:t>obrotowy ekran: min. 90°.</w:t>
            </w:r>
          </w:p>
        </w:tc>
      </w:tr>
    </w:tbl>
    <w:p w:rsidR="006B62EE" w:rsidRPr="00124E8B" w:rsidRDefault="006B62EE" w:rsidP="002048D0"/>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6B62EE" w:rsidRPr="00124E8B" w:rsidTr="00124E8B">
        <w:tc>
          <w:tcPr>
            <w:tcW w:w="1522" w:type="dxa"/>
            <w:shd w:val="clear" w:color="auto" w:fill="D9D9D9"/>
          </w:tcPr>
          <w:p w:rsidR="006B62EE" w:rsidRPr="00124E8B" w:rsidRDefault="006B62EE" w:rsidP="0026194F">
            <w:pPr>
              <w:keepNext/>
              <w:rPr>
                <w:b/>
                <w:noProof/>
              </w:rPr>
            </w:pPr>
            <w:r w:rsidRPr="00124E8B">
              <w:rPr>
                <w:b/>
                <w:noProof/>
              </w:rPr>
              <w:t>Identyfikator</w:t>
            </w:r>
          </w:p>
        </w:tc>
        <w:tc>
          <w:tcPr>
            <w:tcW w:w="7706" w:type="dxa"/>
            <w:shd w:val="clear" w:color="auto" w:fill="D9D9D9"/>
          </w:tcPr>
          <w:p w:rsidR="006B62EE" w:rsidRPr="00124E8B" w:rsidRDefault="006B62EE" w:rsidP="0026194F">
            <w:pPr>
              <w:keepNext/>
              <w:tabs>
                <w:tab w:val="left" w:pos="4678"/>
              </w:tabs>
              <w:rPr>
                <w:b/>
                <w:noProof/>
              </w:rPr>
            </w:pPr>
            <w:r w:rsidRPr="00124E8B">
              <w:rPr>
                <w:b/>
                <w:noProof/>
              </w:rPr>
              <w:t>D03</w:t>
            </w:r>
          </w:p>
        </w:tc>
      </w:tr>
      <w:tr w:rsidR="006B62EE" w:rsidRPr="00124E8B" w:rsidTr="00124E8B">
        <w:tc>
          <w:tcPr>
            <w:tcW w:w="9228" w:type="dxa"/>
            <w:gridSpan w:val="2"/>
            <w:vAlign w:val="bottom"/>
          </w:tcPr>
          <w:p w:rsidR="006B62EE" w:rsidRPr="00124E8B" w:rsidRDefault="006B62EE" w:rsidP="006B62EE">
            <w:pPr>
              <w:autoSpaceDE w:val="0"/>
              <w:autoSpaceDN w:val="0"/>
              <w:adjustRightInd w:val="0"/>
              <w:spacing w:after="0" w:line="240" w:lineRule="auto"/>
              <w:rPr>
                <w:rFonts w:cs="Calibri"/>
              </w:rPr>
            </w:pPr>
            <w:r w:rsidRPr="00124E8B">
              <w:rPr>
                <w:rFonts w:cs="Calibri"/>
              </w:rPr>
              <w:t>Wykonawca wykona badania techniczne UDT butli (cztery butle ze środkiem gaśniczym (poj. 80 l) i jedna</w:t>
            </w:r>
            <w:r w:rsidR="00FF4619" w:rsidRPr="00124E8B">
              <w:rPr>
                <w:rFonts w:cs="Calibri"/>
              </w:rPr>
              <w:t xml:space="preserve"> </w:t>
            </w:r>
            <w:r w:rsidRPr="00124E8B">
              <w:rPr>
                <w:rFonts w:cs="Calibri"/>
              </w:rPr>
              <w:t>sterująca (poj. 8 l) w Boruczy oraz cztery butle ze środkiem gaśniczym (poj. 80 l) w Siemianowicach Śląskich)</w:t>
            </w:r>
            <w:r w:rsidR="00FF4619" w:rsidRPr="00124E8B">
              <w:rPr>
                <w:rFonts w:cs="Calibri"/>
              </w:rPr>
              <w:t xml:space="preserve"> </w:t>
            </w:r>
            <w:r w:rsidRPr="00124E8B">
              <w:rPr>
                <w:rFonts w:cs="Calibri"/>
              </w:rPr>
              <w:t>dla systemu gaszenia pożaru gazem INERGEN zgodne z poniższymi wymaganiami:</w:t>
            </w:r>
          </w:p>
          <w:p w:rsidR="006B62EE" w:rsidRPr="00124E8B" w:rsidRDefault="006B62EE" w:rsidP="006B62EE">
            <w:pPr>
              <w:autoSpaceDE w:val="0"/>
              <w:autoSpaceDN w:val="0"/>
              <w:adjustRightInd w:val="0"/>
              <w:spacing w:after="0" w:line="240" w:lineRule="auto"/>
              <w:rPr>
                <w:rFonts w:cs="Calibri"/>
              </w:rPr>
            </w:pPr>
            <w:r w:rsidRPr="00124E8B">
              <w:rPr>
                <w:rFonts w:cs="Symbol"/>
              </w:rPr>
              <w:t xml:space="preserve">· </w:t>
            </w:r>
            <w:r w:rsidRPr="00124E8B">
              <w:rPr>
                <w:rFonts w:cs="Calibri"/>
              </w:rPr>
              <w:t>Przedłużenie legalizacji dla butli o kolejne 10 lat lub zakup nowych.</w:t>
            </w:r>
          </w:p>
          <w:p w:rsidR="006B62EE" w:rsidRPr="00124E8B" w:rsidRDefault="006B62EE" w:rsidP="006B62EE">
            <w:pPr>
              <w:autoSpaceDE w:val="0"/>
              <w:autoSpaceDN w:val="0"/>
              <w:adjustRightInd w:val="0"/>
              <w:spacing w:after="0" w:line="240" w:lineRule="auto"/>
              <w:rPr>
                <w:rFonts w:cs="Calibri"/>
              </w:rPr>
            </w:pPr>
            <w:r w:rsidRPr="00124E8B">
              <w:rPr>
                <w:rFonts w:cs="Symbol"/>
              </w:rPr>
              <w:t xml:space="preserve">· </w:t>
            </w:r>
            <w:r w:rsidRPr="00124E8B">
              <w:rPr>
                <w:rFonts w:cs="Calibri"/>
              </w:rPr>
              <w:t xml:space="preserve">Napełnienie butli środkiem gaśniczym jeśli procedura legalizacji będzie wymagała ich </w:t>
            </w:r>
            <w:r w:rsidR="00C252B5" w:rsidRPr="00124E8B">
              <w:rPr>
                <w:rFonts w:cs="Calibri"/>
              </w:rPr>
              <w:t>opróżnienia</w:t>
            </w:r>
            <w:r w:rsidRPr="00124E8B">
              <w:rPr>
                <w:rFonts w:cs="Calibri"/>
              </w:rPr>
              <w:t xml:space="preserve"> lub</w:t>
            </w:r>
            <w:r w:rsidR="00C252B5" w:rsidRPr="00124E8B">
              <w:rPr>
                <w:rFonts w:cs="Calibri"/>
              </w:rPr>
              <w:t xml:space="preserve"> </w:t>
            </w:r>
            <w:r w:rsidRPr="00124E8B">
              <w:rPr>
                <w:rFonts w:cs="Calibri"/>
              </w:rPr>
              <w:t>w przypadku zakupu nowych.</w:t>
            </w:r>
          </w:p>
          <w:p w:rsidR="006B62EE" w:rsidRPr="00124E8B" w:rsidRDefault="006B62EE" w:rsidP="006B62EE">
            <w:pPr>
              <w:autoSpaceDE w:val="0"/>
              <w:autoSpaceDN w:val="0"/>
              <w:adjustRightInd w:val="0"/>
              <w:spacing w:after="0" w:line="240" w:lineRule="auto"/>
              <w:rPr>
                <w:rFonts w:cs="Calibri"/>
              </w:rPr>
            </w:pPr>
            <w:r w:rsidRPr="00124E8B">
              <w:rPr>
                <w:rFonts w:cs="Symbol"/>
              </w:rPr>
              <w:t xml:space="preserve">· </w:t>
            </w:r>
            <w:r w:rsidRPr="00124E8B">
              <w:rPr>
                <w:rFonts w:cs="Calibri"/>
              </w:rPr>
              <w:t>Na czas odnowienia homologacji dostarczenie i zainstalowanie butli zastępczych zawierających środek</w:t>
            </w:r>
            <w:r w:rsidR="00BE5265" w:rsidRPr="00124E8B">
              <w:rPr>
                <w:rFonts w:cs="Calibri"/>
              </w:rPr>
              <w:t xml:space="preserve"> </w:t>
            </w:r>
            <w:r w:rsidRPr="00124E8B">
              <w:rPr>
                <w:rFonts w:cs="Calibri"/>
              </w:rPr>
              <w:t xml:space="preserve">gaśniczy INERGEN lub środek </w:t>
            </w:r>
            <w:r w:rsidR="008725EF" w:rsidRPr="00124E8B">
              <w:rPr>
                <w:rFonts w:cs="Calibri"/>
              </w:rPr>
              <w:t>równoważny</w:t>
            </w:r>
            <w:r w:rsidRPr="00124E8B">
              <w:rPr>
                <w:rFonts w:cs="Calibri"/>
              </w:rPr>
              <w:t xml:space="preserve"> o takich samych właściwościach. Kompatybilny z</w:t>
            </w:r>
          </w:p>
          <w:p w:rsidR="006B62EE" w:rsidRPr="00124E8B" w:rsidRDefault="006B62EE" w:rsidP="00710A84">
            <w:pPr>
              <w:pStyle w:val="Akapitzlist"/>
              <w:keepNext/>
              <w:spacing w:after="0" w:line="259" w:lineRule="auto"/>
              <w:ind w:left="0"/>
              <w:jc w:val="both"/>
            </w:pPr>
            <w:r w:rsidRPr="00124E8B">
              <w:rPr>
                <w:rFonts w:cs="Calibri"/>
              </w:rPr>
              <w:t>zabudowanymi w CPD systemami gaśniczymi.</w:t>
            </w:r>
          </w:p>
        </w:tc>
      </w:tr>
    </w:tbl>
    <w:p w:rsidR="006B62EE" w:rsidRPr="00124E8B" w:rsidRDefault="006B62EE" w:rsidP="002048D0"/>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AA6BC1" w:rsidRPr="00124E8B" w:rsidTr="00124E8B">
        <w:tc>
          <w:tcPr>
            <w:tcW w:w="1522" w:type="dxa"/>
            <w:shd w:val="clear" w:color="auto" w:fill="D9D9D9"/>
          </w:tcPr>
          <w:p w:rsidR="00AA6BC1" w:rsidRPr="00124E8B" w:rsidRDefault="00AA6BC1" w:rsidP="0026194F">
            <w:pPr>
              <w:keepNext/>
              <w:rPr>
                <w:b/>
                <w:noProof/>
              </w:rPr>
            </w:pPr>
            <w:r w:rsidRPr="00124E8B">
              <w:rPr>
                <w:b/>
                <w:noProof/>
              </w:rPr>
              <w:lastRenderedPageBreak/>
              <w:t>Identyfikator</w:t>
            </w:r>
          </w:p>
        </w:tc>
        <w:tc>
          <w:tcPr>
            <w:tcW w:w="7706" w:type="dxa"/>
            <w:shd w:val="clear" w:color="auto" w:fill="D9D9D9"/>
          </w:tcPr>
          <w:p w:rsidR="00AA6BC1" w:rsidRPr="00124E8B" w:rsidRDefault="00AA6BC1" w:rsidP="0026194F">
            <w:pPr>
              <w:keepNext/>
              <w:tabs>
                <w:tab w:val="left" w:pos="4678"/>
              </w:tabs>
              <w:rPr>
                <w:b/>
                <w:noProof/>
              </w:rPr>
            </w:pPr>
            <w:r w:rsidRPr="00124E8B">
              <w:rPr>
                <w:b/>
                <w:noProof/>
              </w:rPr>
              <w:t>D04</w:t>
            </w:r>
          </w:p>
        </w:tc>
      </w:tr>
      <w:tr w:rsidR="00AA6BC1" w:rsidRPr="00124E8B" w:rsidTr="00AA6BC1">
        <w:trPr>
          <w:trHeight w:val="863"/>
        </w:trPr>
        <w:tc>
          <w:tcPr>
            <w:tcW w:w="9228" w:type="dxa"/>
            <w:gridSpan w:val="2"/>
            <w:vAlign w:val="bottom"/>
          </w:tcPr>
          <w:p w:rsidR="00AA6BC1" w:rsidRPr="00124E8B" w:rsidRDefault="00AA6BC1" w:rsidP="00AA6BC1">
            <w:pPr>
              <w:autoSpaceDE w:val="0"/>
              <w:autoSpaceDN w:val="0"/>
              <w:adjustRightInd w:val="0"/>
              <w:spacing w:after="0" w:line="240" w:lineRule="auto"/>
              <w:rPr>
                <w:rFonts w:cs="Calibri"/>
              </w:rPr>
            </w:pPr>
            <w:r w:rsidRPr="00124E8B">
              <w:rPr>
                <w:rFonts w:cs="Calibri"/>
              </w:rPr>
              <w:t>W ciągu trwania umowy Wykonawca dostarczy, wymieni oraz zutylizuje akumulatory rozruchowe agregatów</w:t>
            </w:r>
            <w:r w:rsidR="00E52A0F" w:rsidRPr="00124E8B">
              <w:rPr>
                <w:rFonts w:cs="Calibri"/>
              </w:rPr>
              <w:t xml:space="preserve"> </w:t>
            </w:r>
            <w:r w:rsidRPr="00124E8B">
              <w:rPr>
                <w:rFonts w:cs="Calibri"/>
              </w:rPr>
              <w:t>prądotwórczych:</w:t>
            </w:r>
          </w:p>
          <w:p w:rsidR="00AA6BC1" w:rsidRPr="00124E8B" w:rsidRDefault="00AA6BC1" w:rsidP="00AA6BC1">
            <w:pPr>
              <w:autoSpaceDE w:val="0"/>
              <w:autoSpaceDN w:val="0"/>
              <w:adjustRightInd w:val="0"/>
              <w:spacing w:after="0" w:line="240" w:lineRule="auto"/>
              <w:rPr>
                <w:rFonts w:cs="Calibri"/>
              </w:rPr>
            </w:pPr>
            <w:r w:rsidRPr="00124E8B">
              <w:rPr>
                <w:rFonts w:cs="Symbol"/>
              </w:rPr>
              <w:t xml:space="preserve">· </w:t>
            </w:r>
            <w:r w:rsidRPr="00124E8B">
              <w:rPr>
                <w:rFonts w:cs="Calibri"/>
              </w:rPr>
              <w:t xml:space="preserve">w lokalizacji Siemianowice Śląskie: </w:t>
            </w:r>
            <w:r w:rsidR="00DC2BB9">
              <w:rPr>
                <w:rFonts w:cs="Calibri"/>
              </w:rPr>
              <w:t xml:space="preserve">jeden </w:t>
            </w:r>
            <w:r w:rsidRPr="00124E8B">
              <w:rPr>
                <w:rFonts w:cs="Calibri"/>
              </w:rPr>
              <w:t>akumulator o parametrach 12 V/180 Ah, raz w ciągu trwania</w:t>
            </w:r>
          </w:p>
          <w:p w:rsidR="00AA6BC1" w:rsidRPr="00124E8B" w:rsidRDefault="00AA6BC1" w:rsidP="00AA6BC1">
            <w:pPr>
              <w:autoSpaceDE w:val="0"/>
              <w:autoSpaceDN w:val="0"/>
              <w:adjustRightInd w:val="0"/>
              <w:spacing w:after="0" w:line="240" w:lineRule="auto"/>
              <w:rPr>
                <w:rFonts w:cs="Calibri"/>
              </w:rPr>
            </w:pPr>
            <w:r w:rsidRPr="00124E8B">
              <w:rPr>
                <w:rFonts w:cs="Calibri"/>
              </w:rPr>
              <w:t xml:space="preserve">umowy. </w:t>
            </w:r>
          </w:p>
          <w:p w:rsidR="00AA6BC1" w:rsidRPr="00124E8B" w:rsidRDefault="00AA6BC1" w:rsidP="00EC22AE">
            <w:pPr>
              <w:autoSpaceDE w:val="0"/>
              <w:autoSpaceDN w:val="0"/>
              <w:adjustRightInd w:val="0"/>
              <w:spacing w:after="0" w:line="240" w:lineRule="auto"/>
            </w:pPr>
            <w:r w:rsidRPr="00124E8B">
              <w:rPr>
                <w:rFonts w:cs="Symbol"/>
              </w:rPr>
              <w:t xml:space="preserve">· </w:t>
            </w:r>
            <w:r w:rsidRPr="00124E8B">
              <w:rPr>
                <w:rFonts w:cs="Calibri"/>
              </w:rPr>
              <w:t xml:space="preserve">w lokalizacji Borucza: dwa akumulatory o parametrach 12 V/180 Ah każdy, </w:t>
            </w:r>
            <w:r w:rsidR="00EC22AE">
              <w:rPr>
                <w:rFonts w:cs="Calibri"/>
              </w:rPr>
              <w:t>raz</w:t>
            </w:r>
            <w:r w:rsidRPr="00124E8B">
              <w:rPr>
                <w:rFonts w:cs="Calibri"/>
              </w:rPr>
              <w:t xml:space="preserve"> w ciągu trwania</w:t>
            </w:r>
            <w:r w:rsidR="00A2503E" w:rsidRPr="00124E8B">
              <w:rPr>
                <w:rFonts w:cs="Calibri"/>
              </w:rPr>
              <w:t xml:space="preserve"> </w:t>
            </w:r>
            <w:r w:rsidR="00D82720">
              <w:rPr>
                <w:rFonts w:cs="Calibri"/>
              </w:rPr>
              <w:t>umowy.</w:t>
            </w:r>
          </w:p>
        </w:tc>
      </w:tr>
    </w:tbl>
    <w:p w:rsidR="00AA6BC1" w:rsidRPr="00124E8B" w:rsidRDefault="00AA6BC1" w:rsidP="002048D0"/>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C11C54" w:rsidRPr="00124E8B" w:rsidTr="00124E8B">
        <w:tc>
          <w:tcPr>
            <w:tcW w:w="1522" w:type="dxa"/>
            <w:shd w:val="clear" w:color="auto" w:fill="D9D9D9"/>
          </w:tcPr>
          <w:p w:rsidR="00C11C54" w:rsidRPr="00124E8B" w:rsidRDefault="00C11C54" w:rsidP="0026194F">
            <w:pPr>
              <w:keepNext/>
              <w:rPr>
                <w:b/>
                <w:noProof/>
              </w:rPr>
            </w:pPr>
            <w:r w:rsidRPr="00124E8B">
              <w:rPr>
                <w:b/>
                <w:noProof/>
              </w:rPr>
              <w:t>Identyfikator</w:t>
            </w:r>
          </w:p>
        </w:tc>
        <w:tc>
          <w:tcPr>
            <w:tcW w:w="7706" w:type="dxa"/>
            <w:shd w:val="clear" w:color="auto" w:fill="D9D9D9"/>
          </w:tcPr>
          <w:p w:rsidR="00C11C54" w:rsidRPr="00124E8B" w:rsidRDefault="00C11C54" w:rsidP="0026194F">
            <w:pPr>
              <w:keepNext/>
              <w:tabs>
                <w:tab w:val="left" w:pos="4678"/>
              </w:tabs>
              <w:rPr>
                <w:b/>
                <w:noProof/>
              </w:rPr>
            </w:pPr>
            <w:r w:rsidRPr="00124E8B">
              <w:rPr>
                <w:b/>
                <w:noProof/>
              </w:rPr>
              <w:t>D05</w:t>
            </w:r>
          </w:p>
        </w:tc>
      </w:tr>
      <w:tr w:rsidR="00C11C54" w:rsidRPr="00124E8B" w:rsidTr="00124E8B">
        <w:trPr>
          <w:trHeight w:val="863"/>
        </w:trPr>
        <w:tc>
          <w:tcPr>
            <w:tcW w:w="9228" w:type="dxa"/>
            <w:gridSpan w:val="2"/>
            <w:vAlign w:val="bottom"/>
          </w:tcPr>
          <w:p w:rsidR="00C11C54" w:rsidRPr="00124E8B" w:rsidRDefault="00C11C54" w:rsidP="00C11C54">
            <w:pPr>
              <w:autoSpaceDE w:val="0"/>
              <w:autoSpaceDN w:val="0"/>
              <w:adjustRightInd w:val="0"/>
              <w:spacing w:after="0" w:line="240" w:lineRule="auto"/>
              <w:rPr>
                <w:rFonts w:cs="Calibri"/>
              </w:rPr>
            </w:pPr>
            <w:r w:rsidRPr="00124E8B">
              <w:rPr>
                <w:rFonts w:cs="Calibri"/>
              </w:rPr>
              <w:t xml:space="preserve">Wykonawca wykona </w:t>
            </w:r>
            <w:r w:rsidR="0031046D">
              <w:rPr>
                <w:rFonts w:cs="Calibri"/>
              </w:rPr>
              <w:t>przeglądy (jeden (1) przegląd/w trakcie trwania umowy; w przedostatnim kwartale trwania umowy</w:t>
            </w:r>
            <w:r w:rsidRPr="00124E8B">
              <w:rPr>
                <w:rFonts w:cs="Calibri"/>
              </w:rPr>
              <w:t>) podłogi podniesionej</w:t>
            </w:r>
            <w:r w:rsidR="00F562B7" w:rsidRPr="00124E8B">
              <w:rPr>
                <w:rFonts w:cs="Calibri"/>
              </w:rPr>
              <w:t xml:space="preserve"> w lokalizacji Borucza oraz w lokalizacji Siemianowice Śl.</w:t>
            </w:r>
            <w:r w:rsidRPr="00124E8B">
              <w:rPr>
                <w:rFonts w:cs="Calibri"/>
              </w:rPr>
              <w:t>, obejmujące</w:t>
            </w:r>
          </w:p>
          <w:p w:rsidR="00C11C54" w:rsidRPr="00124E8B" w:rsidRDefault="00C11C54" w:rsidP="00C11C54">
            <w:pPr>
              <w:autoSpaceDE w:val="0"/>
              <w:autoSpaceDN w:val="0"/>
              <w:adjustRightInd w:val="0"/>
              <w:spacing w:after="0" w:line="240" w:lineRule="auto"/>
              <w:rPr>
                <w:rFonts w:cs="Calibri"/>
              </w:rPr>
            </w:pPr>
            <w:r w:rsidRPr="00124E8B">
              <w:rPr>
                <w:rFonts w:cs="Calibri"/>
              </w:rPr>
              <w:t>zakres czynności:</w:t>
            </w:r>
          </w:p>
          <w:p w:rsidR="00C11C54" w:rsidRPr="00124E8B" w:rsidRDefault="00C11C54" w:rsidP="00C11C54">
            <w:pPr>
              <w:autoSpaceDE w:val="0"/>
              <w:autoSpaceDN w:val="0"/>
              <w:adjustRightInd w:val="0"/>
              <w:spacing w:after="0" w:line="240" w:lineRule="auto"/>
              <w:rPr>
                <w:rFonts w:cs="Calibri"/>
              </w:rPr>
            </w:pPr>
            <w:r w:rsidRPr="00124E8B">
              <w:rPr>
                <w:rFonts w:cs="Symbol"/>
              </w:rPr>
              <w:t xml:space="preserve">· </w:t>
            </w:r>
            <w:r w:rsidRPr="00124E8B">
              <w:rPr>
                <w:rFonts w:cs="Calibri"/>
              </w:rPr>
              <w:t>przeprowadzić maszynowe mycie i czyszczenie oraz konserwacje powierzchni podłogi używając</w:t>
            </w:r>
          </w:p>
          <w:p w:rsidR="00C11C54" w:rsidRPr="00124E8B" w:rsidRDefault="00C11C54" w:rsidP="00C11C54">
            <w:pPr>
              <w:autoSpaceDE w:val="0"/>
              <w:autoSpaceDN w:val="0"/>
              <w:adjustRightInd w:val="0"/>
              <w:spacing w:after="0" w:line="240" w:lineRule="auto"/>
              <w:rPr>
                <w:rFonts w:cs="Calibri"/>
              </w:rPr>
            </w:pPr>
            <w:r w:rsidRPr="00124E8B">
              <w:rPr>
                <w:rFonts w:cs="Calibri"/>
              </w:rPr>
              <w:t>specjalistycznych środków do wykładzin antyelektrostatycznych,</w:t>
            </w:r>
          </w:p>
          <w:p w:rsidR="00C11C54" w:rsidRPr="00124E8B" w:rsidRDefault="00C11C54" w:rsidP="00C11C54">
            <w:pPr>
              <w:autoSpaceDE w:val="0"/>
              <w:autoSpaceDN w:val="0"/>
              <w:adjustRightInd w:val="0"/>
              <w:spacing w:after="0" w:line="240" w:lineRule="auto"/>
              <w:rPr>
                <w:rFonts w:cs="Calibri"/>
              </w:rPr>
            </w:pPr>
            <w:r w:rsidRPr="00124E8B">
              <w:rPr>
                <w:rFonts w:cs="Symbol"/>
              </w:rPr>
              <w:t xml:space="preserve">· </w:t>
            </w:r>
            <w:r w:rsidRPr="00124E8B">
              <w:rPr>
                <w:rFonts w:cs="Calibri"/>
              </w:rPr>
              <w:t>przeprowadzić regulację podłogi,</w:t>
            </w:r>
          </w:p>
          <w:p w:rsidR="00C11C54" w:rsidRPr="00124E8B" w:rsidRDefault="00C11C54" w:rsidP="00C11C54">
            <w:pPr>
              <w:pStyle w:val="Akapitzlist"/>
              <w:keepNext/>
              <w:spacing w:after="0" w:line="259" w:lineRule="auto"/>
              <w:ind w:left="0"/>
              <w:jc w:val="both"/>
            </w:pPr>
            <w:r w:rsidRPr="00124E8B">
              <w:rPr>
                <w:rFonts w:cs="Symbol"/>
              </w:rPr>
              <w:t xml:space="preserve">· </w:t>
            </w:r>
            <w:r w:rsidRPr="00124E8B">
              <w:rPr>
                <w:rFonts w:cs="Calibri"/>
              </w:rPr>
              <w:t>postępować według zaleceń producenta.</w:t>
            </w:r>
          </w:p>
        </w:tc>
      </w:tr>
    </w:tbl>
    <w:p w:rsidR="00C11C54" w:rsidRDefault="00C11C54" w:rsidP="002048D0"/>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6266DE" w:rsidRPr="00124E8B" w:rsidTr="00E8052E">
        <w:tc>
          <w:tcPr>
            <w:tcW w:w="1522" w:type="dxa"/>
            <w:shd w:val="clear" w:color="auto" w:fill="D9D9D9"/>
          </w:tcPr>
          <w:p w:rsidR="006266DE" w:rsidRPr="00124E8B" w:rsidRDefault="006266DE" w:rsidP="00E8052E">
            <w:pPr>
              <w:keepNext/>
              <w:rPr>
                <w:b/>
                <w:noProof/>
              </w:rPr>
            </w:pPr>
            <w:r w:rsidRPr="00124E8B">
              <w:rPr>
                <w:b/>
                <w:noProof/>
              </w:rPr>
              <w:lastRenderedPageBreak/>
              <w:t>Identyfikator</w:t>
            </w:r>
          </w:p>
        </w:tc>
        <w:tc>
          <w:tcPr>
            <w:tcW w:w="7706" w:type="dxa"/>
            <w:shd w:val="clear" w:color="auto" w:fill="D9D9D9"/>
          </w:tcPr>
          <w:p w:rsidR="006266DE" w:rsidRPr="00124E8B" w:rsidRDefault="006266DE" w:rsidP="00E8052E">
            <w:pPr>
              <w:keepNext/>
              <w:tabs>
                <w:tab w:val="left" w:pos="4678"/>
              </w:tabs>
              <w:rPr>
                <w:b/>
                <w:noProof/>
              </w:rPr>
            </w:pPr>
            <w:r>
              <w:rPr>
                <w:b/>
                <w:noProof/>
              </w:rPr>
              <w:t>D06</w:t>
            </w:r>
          </w:p>
        </w:tc>
      </w:tr>
      <w:tr w:rsidR="006266DE" w:rsidRPr="00124E8B" w:rsidTr="00E8052E">
        <w:trPr>
          <w:trHeight w:val="863"/>
        </w:trPr>
        <w:tc>
          <w:tcPr>
            <w:tcW w:w="9228" w:type="dxa"/>
            <w:gridSpan w:val="2"/>
            <w:vAlign w:val="bottom"/>
          </w:tcPr>
          <w:p w:rsidR="006266DE" w:rsidRDefault="006266DE" w:rsidP="006266DE">
            <w:pPr>
              <w:keepNext/>
              <w:tabs>
                <w:tab w:val="left" w:pos="4678"/>
              </w:tabs>
              <w:spacing w:after="0"/>
            </w:pPr>
            <w:r>
              <w:t>Wykonawca zakupi i wymieni jedną (1) sztukę w lokalizacji Borucza urządzenia UPS ECO 500 CDS do awaryjnego zasilania automatyki Samoczynnego Załączenia Rezerwy (SZR) na urządzenie UPS spełniające co najmniej następujące wymagania:</w:t>
            </w:r>
          </w:p>
          <w:p w:rsidR="006266DE" w:rsidRDefault="006266DE" w:rsidP="006266DE">
            <w:pPr>
              <w:pStyle w:val="Akapitzlist"/>
              <w:keepNext/>
              <w:tabs>
                <w:tab w:val="left" w:pos="4678"/>
              </w:tabs>
              <w:spacing w:after="0" w:line="259" w:lineRule="auto"/>
              <w:ind w:left="0"/>
              <w:jc w:val="both"/>
            </w:pPr>
            <w:r>
              <w:t>a) Praca sieciowa:</w:t>
            </w:r>
          </w:p>
          <w:p w:rsidR="006266DE" w:rsidRDefault="006266DE" w:rsidP="003E2137">
            <w:pPr>
              <w:pStyle w:val="Akapitzlist"/>
              <w:keepNext/>
              <w:numPr>
                <w:ilvl w:val="0"/>
                <w:numId w:val="49"/>
              </w:numPr>
              <w:tabs>
                <w:tab w:val="left" w:pos="709"/>
              </w:tabs>
              <w:spacing w:after="0" w:line="259" w:lineRule="auto"/>
              <w:jc w:val="both"/>
            </w:pPr>
            <w:r>
              <w:t>Moc wyjściowa: 700 VA / 420 W</w:t>
            </w:r>
          </w:p>
          <w:p w:rsidR="006266DE" w:rsidRDefault="006266DE" w:rsidP="003E2137">
            <w:pPr>
              <w:pStyle w:val="Akapitzlist"/>
              <w:keepNext/>
              <w:numPr>
                <w:ilvl w:val="0"/>
                <w:numId w:val="49"/>
              </w:numPr>
              <w:tabs>
                <w:tab w:val="left" w:pos="709"/>
              </w:tabs>
              <w:spacing w:after="0" w:line="259" w:lineRule="auto"/>
              <w:jc w:val="both"/>
            </w:pPr>
            <w:r>
              <w:t>Napięcie wejściowe: 184 V – 264 V +/- 2%</w:t>
            </w:r>
          </w:p>
          <w:p w:rsidR="006266DE" w:rsidRDefault="006266DE" w:rsidP="003E2137">
            <w:pPr>
              <w:pStyle w:val="Akapitzlist"/>
              <w:keepNext/>
              <w:numPr>
                <w:ilvl w:val="0"/>
                <w:numId w:val="49"/>
              </w:numPr>
              <w:tabs>
                <w:tab w:val="left" w:pos="709"/>
              </w:tabs>
              <w:spacing w:after="0" w:line="259" w:lineRule="auto"/>
              <w:jc w:val="both"/>
            </w:pPr>
            <w:r>
              <w:t>Częstotliwość napięcia wejściowego: 45 Hz – 55 Hz +/- 1 Hz</w:t>
            </w:r>
          </w:p>
          <w:p w:rsidR="006266DE" w:rsidRDefault="006266DE" w:rsidP="003E2137">
            <w:pPr>
              <w:pStyle w:val="Akapitzlist"/>
              <w:keepNext/>
              <w:numPr>
                <w:ilvl w:val="0"/>
                <w:numId w:val="49"/>
              </w:numPr>
              <w:tabs>
                <w:tab w:val="left" w:pos="709"/>
              </w:tabs>
              <w:spacing w:after="0" w:line="259" w:lineRule="auto"/>
              <w:jc w:val="both"/>
            </w:pPr>
            <w:r>
              <w:t>Czas przełączenia na zasilanie akumulatorowe z urządzenia UPS: &lt; 3 ms</w:t>
            </w:r>
          </w:p>
          <w:p w:rsidR="006266DE" w:rsidRDefault="006266DE" w:rsidP="003E2137">
            <w:pPr>
              <w:pStyle w:val="Akapitzlist"/>
              <w:keepNext/>
              <w:numPr>
                <w:ilvl w:val="0"/>
                <w:numId w:val="49"/>
              </w:numPr>
              <w:tabs>
                <w:tab w:val="left" w:pos="709"/>
              </w:tabs>
              <w:spacing w:after="0" w:line="259" w:lineRule="auto"/>
              <w:jc w:val="both"/>
            </w:pPr>
            <w:r>
              <w:t>Filtracja napięcia wyjściowego poprzez filtr przeciwzakłóceniowy RFI-EMI oraz tłumik warystorowy</w:t>
            </w:r>
          </w:p>
          <w:p w:rsidR="006266DE" w:rsidRDefault="006266DE" w:rsidP="006266DE">
            <w:pPr>
              <w:pStyle w:val="Akapitzlist"/>
              <w:keepNext/>
              <w:tabs>
                <w:tab w:val="left" w:pos="4678"/>
              </w:tabs>
              <w:spacing w:after="0" w:line="259" w:lineRule="auto"/>
              <w:ind w:left="0"/>
              <w:jc w:val="both"/>
            </w:pPr>
            <w:r>
              <w:t>b) Praca bateryjna:</w:t>
            </w:r>
          </w:p>
          <w:p w:rsidR="006266DE" w:rsidRDefault="006266DE" w:rsidP="003E2137">
            <w:pPr>
              <w:pStyle w:val="Akapitzlist"/>
              <w:keepNext/>
              <w:numPr>
                <w:ilvl w:val="0"/>
                <w:numId w:val="48"/>
              </w:numPr>
              <w:tabs>
                <w:tab w:val="left" w:pos="709"/>
              </w:tabs>
              <w:spacing w:after="0" w:line="259" w:lineRule="auto"/>
              <w:jc w:val="both"/>
            </w:pPr>
            <w:r>
              <w:t>Napięcie wyjściowe: ~230 V +/- 5%</w:t>
            </w:r>
          </w:p>
          <w:p w:rsidR="006266DE" w:rsidRDefault="006266DE" w:rsidP="003E2137">
            <w:pPr>
              <w:pStyle w:val="Akapitzlist"/>
              <w:keepNext/>
              <w:numPr>
                <w:ilvl w:val="0"/>
                <w:numId w:val="48"/>
              </w:numPr>
              <w:tabs>
                <w:tab w:val="left" w:pos="709"/>
              </w:tabs>
              <w:spacing w:after="0" w:line="259" w:lineRule="auto"/>
              <w:jc w:val="both"/>
            </w:pPr>
            <w:r>
              <w:t>Częstotliwość napięcia wyjściowego: 50 Hz +/- 1 Hz</w:t>
            </w:r>
          </w:p>
          <w:p w:rsidR="006266DE" w:rsidRDefault="006266DE" w:rsidP="003E2137">
            <w:pPr>
              <w:pStyle w:val="Akapitzlist"/>
              <w:keepNext/>
              <w:numPr>
                <w:ilvl w:val="0"/>
                <w:numId w:val="48"/>
              </w:numPr>
              <w:tabs>
                <w:tab w:val="left" w:pos="709"/>
              </w:tabs>
              <w:spacing w:after="0" w:line="259" w:lineRule="auto"/>
              <w:jc w:val="both"/>
            </w:pPr>
            <w:r>
              <w:t>Kształt napięcia wyjściowego: sinus</w:t>
            </w:r>
          </w:p>
          <w:p w:rsidR="006266DE" w:rsidRDefault="006266DE" w:rsidP="003E2137">
            <w:pPr>
              <w:pStyle w:val="Akapitzlist"/>
              <w:keepNext/>
              <w:numPr>
                <w:ilvl w:val="0"/>
                <w:numId w:val="48"/>
              </w:numPr>
              <w:tabs>
                <w:tab w:val="left" w:pos="709"/>
              </w:tabs>
              <w:spacing w:after="0" w:line="259" w:lineRule="auto"/>
              <w:jc w:val="both"/>
            </w:pPr>
            <w:r>
              <w:t>Czas przełączenia z podtrzymania akumulatorowego urządzenia UPS na zasilanie z sieci energetycznej: 0 ms</w:t>
            </w:r>
          </w:p>
          <w:p w:rsidR="006266DE" w:rsidRDefault="006266DE" w:rsidP="003E2137">
            <w:pPr>
              <w:pStyle w:val="Akapitzlist"/>
              <w:keepNext/>
              <w:numPr>
                <w:ilvl w:val="0"/>
                <w:numId w:val="48"/>
              </w:numPr>
              <w:tabs>
                <w:tab w:val="left" w:pos="709"/>
              </w:tabs>
              <w:spacing w:after="0" w:line="259" w:lineRule="auto"/>
              <w:jc w:val="both"/>
            </w:pPr>
            <w:r>
              <w:t>Filtracja napięcia wyjściowego: układ LC</w:t>
            </w:r>
          </w:p>
          <w:p w:rsidR="006266DE" w:rsidRDefault="006266DE" w:rsidP="003E2137">
            <w:pPr>
              <w:pStyle w:val="Akapitzlist"/>
              <w:keepNext/>
              <w:numPr>
                <w:ilvl w:val="0"/>
                <w:numId w:val="48"/>
              </w:numPr>
              <w:tabs>
                <w:tab w:val="left" w:pos="709"/>
              </w:tabs>
              <w:spacing w:after="0" w:line="259" w:lineRule="auto"/>
              <w:jc w:val="both"/>
            </w:pPr>
            <w:r>
              <w:t>Elektroniczne zabezpieczenie przeciwzwarciowe i przeciążeniowe</w:t>
            </w:r>
          </w:p>
          <w:p w:rsidR="006266DE" w:rsidRDefault="006266DE" w:rsidP="003E2137">
            <w:pPr>
              <w:pStyle w:val="Akapitzlist"/>
              <w:keepNext/>
              <w:numPr>
                <w:ilvl w:val="0"/>
                <w:numId w:val="48"/>
              </w:numPr>
              <w:tabs>
                <w:tab w:val="left" w:pos="709"/>
              </w:tabs>
              <w:spacing w:after="0" w:line="259" w:lineRule="auto"/>
              <w:jc w:val="both"/>
            </w:pPr>
            <w:r>
              <w:t>Pojemność akumulatora: 1 x 12 V 7 Ah</w:t>
            </w:r>
          </w:p>
          <w:p w:rsidR="006266DE" w:rsidRDefault="006266DE" w:rsidP="003E2137">
            <w:pPr>
              <w:pStyle w:val="Akapitzlist"/>
              <w:keepNext/>
              <w:numPr>
                <w:ilvl w:val="0"/>
                <w:numId w:val="48"/>
              </w:numPr>
              <w:tabs>
                <w:tab w:val="left" w:pos="709"/>
              </w:tabs>
              <w:spacing w:after="0" w:line="259" w:lineRule="auto"/>
              <w:jc w:val="both"/>
            </w:pPr>
            <w:r>
              <w:t>Czas podtrzymania: 4,5 min. przy 100%; 6 min. przy 80%; 12 min. przy 50% mocy maksymalnej</w:t>
            </w:r>
          </w:p>
          <w:p w:rsidR="006266DE" w:rsidRPr="00475827" w:rsidRDefault="006266DE" w:rsidP="006266DE">
            <w:pPr>
              <w:pStyle w:val="Akapitzlist"/>
              <w:keepNext/>
              <w:tabs>
                <w:tab w:val="left" w:pos="4678"/>
              </w:tabs>
              <w:spacing w:after="0" w:line="259" w:lineRule="auto"/>
              <w:ind w:left="0"/>
              <w:jc w:val="both"/>
            </w:pPr>
            <w:r>
              <w:t>c) Inne parametry:</w:t>
            </w:r>
          </w:p>
          <w:p w:rsidR="006266DE" w:rsidRDefault="006266DE" w:rsidP="003E2137">
            <w:pPr>
              <w:pStyle w:val="Akapitzlist"/>
              <w:keepNext/>
              <w:numPr>
                <w:ilvl w:val="0"/>
                <w:numId w:val="47"/>
              </w:numPr>
              <w:spacing w:after="0" w:line="259" w:lineRule="auto"/>
              <w:jc w:val="both"/>
            </w:pPr>
            <w:r>
              <w:t>Temperatura pracy: +10</w:t>
            </w:r>
            <w:r w:rsidRPr="00011CDF">
              <w:rPr>
                <w:vertAlign w:val="superscript"/>
              </w:rPr>
              <w:t>o</w:t>
            </w:r>
            <w:r>
              <w:t>C - +35</w:t>
            </w:r>
            <w:r w:rsidRPr="00011CDF">
              <w:rPr>
                <w:vertAlign w:val="superscript"/>
              </w:rPr>
              <w:t>o</w:t>
            </w:r>
            <w:r>
              <w:t>C przy wilgotności względnej bez kondensacji 20% - 80%</w:t>
            </w:r>
          </w:p>
          <w:p w:rsidR="006266DE" w:rsidRDefault="006266DE" w:rsidP="003E2137">
            <w:pPr>
              <w:pStyle w:val="Akapitzlist"/>
              <w:keepNext/>
              <w:numPr>
                <w:ilvl w:val="0"/>
                <w:numId w:val="47"/>
              </w:numPr>
              <w:spacing w:after="0" w:line="259" w:lineRule="auto"/>
              <w:jc w:val="both"/>
            </w:pPr>
            <w:r>
              <w:t>Liczba polskich gniazd wyjściowych: 2</w:t>
            </w:r>
          </w:p>
          <w:p w:rsidR="006266DE" w:rsidRDefault="006266DE" w:rsidP="003E2137">
            <w:pPr>
              <w:pStyle w:val="Akapitzlist"/>
              <w:keepNext/>
              <w:numPr>
                <w:ilvl w:val="0"/>
                <w:numId w:val="47"/>
              </w:numPr>
              <w:spacing w:after="0" w:line="259" w:lineRule="auto"/>
              <w:jc w:val="both"/>
            </w:pPr>
            <w:r>
              <w:t>Ochrona przed prądem przetężeniowym realizowana przez bezpiecznik topikowy</w:t>
            </w:r>
          </w:p>
          <w:p w:rsidR="006266DE" w:rsidRPr="00124E8B" w:rsidRDefault="006266DE" w:rsidP="003E2137">
            <w:pPr>
              <w:pStyle w:val="Akapitzlist"/>
              <w:keepNext/>
              <w:numPr>
                <w:ilvl w:val="0"/>
                <w:numId w:val="47"/>
              </w:numPr>
              <w:spacing w:after="0" w:line="259" w:lineRule="auto"/>
              <w:jc w:val="both"/>
            </w:pPr>
            <w:r>
              <w:t>Typ obudowy: wieża (</w:t>
            </w:r>
            <w:r w:rsidRPr="00C3467A">
              <w:rPr>
                <w:i/>
              </w:rPr>
              <w:t>tower</w:t>
            </w:r>
            <w:r>
              <w:t>)</w:t>
            </w:r>
          </w:p>
        </w:tc>
      </w:tr>
    </w:tbl>
    <w:p w:rsidR="006B62EE" w:rsidRDefault="006B62EE" w:rsidP="002048D0"/>
    <w:tbl>
      <w:tblPr>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06"/>
      </w:tblGrid>
      <w:tr w:rsidR="000C6DC8" w:rsidRPr="00124E8B" w:rsidTr="00E8052E">
        <w:tc>
          <w:tcPr>
            <w:tcW w:w="1522" w:type="dxa"/>
            <w:shd w:val="clear" w:color="auto" w:fill="D9D9D9"/>
          </w:tcPr>
          <w:p w:rsidR="000C6DC8" w:rsidRPr="00124E8B" w:rsidRDefault="000C6DC8" w:rsidP="00E8052E">
            <w:pPr>
              <w:keepNext/>
              <w:rPr>
                <w:b/>
                <w:noProof/>
              </w:rPr>
            </w:pPr>
            <w:r w:rsidRPr="00124E8B">
              <w:rPr>
                <w:b/>
                <w:noProof/>
              </w:rPr>
              <w:t>Identyfikator</w:t>
            </w:r>
          </w:p>
        </w:tc>
        <w:tc>
          <w:tcPr>
            <w:tcW w:w="7706" w:type="dxa"/>
            <w:shd w:val="clear" w:color="auto" w:fill="D9D9D9"/>
          </w:tcPr>
          <w:p w:rsidR="000C6DC8" w:rsidRPr="00124E8B" w:rsidRDefault="000B5720" w:rsidP="00E8052E">
            <w:pPr>
              <w:keepNext/>
              <w:tabs>
                <w:tab w:val="left" w:pos="4678"/>
              </w:tabs>
              <w:rPr>
                <w:b/>
                <w:noProof/>
              </w:rPr>
            </w:pPr>
            <w:r>
              <w:rPr>
                <w:b/>
                <w:noProof/>
              </w:rPr>
              <w:t>D07</w:t>
            </w:r>
          </w:p>
        </w:tc>
      </w:tr>
      <w:tr w:rsidR="000C6DC8" w:rsidRPr="00124E8B" w:rsidTr="00E8052E">
        <w:trPr>
          <w:trHeight w:val="863"/>
        </w:trPr>
        <w:tc>
          <w:tcPr>
            <w:tcW w:w="9228" w:type="dxa"/>
            <w:gridSpan w:val="2"/>
            <w:vAlign w:val="bottom"/>
          </w:tcPr>
          <w:p w:rsidR="000C6DC8" w:rsidRPr="00124E8B" w:rsidRDefault="000C6DC8" w:rsidP="00D82720">
            <w:pPr>
              <w:autoSpaceDE w:val="0"/>
              <w:autoSpaceDN w:val="0"/>
              <w:adjustRightInd w:val="0"/>
              <w:spacing w:after="0" w:line="240" w:lineRule="auto"/>
            </w:pPr>
            <w:r>
              <w:t>Wykonawca po przeprowadzeniu przeglądu instalacji elektrycznej, w tym w szczególności pomiarów natężenia oświetlenie awaryjnego dokona zakupu wraz z wymianą przepalonych świetlówek oraz ewentualnych uszkodzonych akumulatorów</w:t>
            </w:r>
            <w:r w:rsidR="00D82720">
              <w:t xml:space="preserve"> i sterowników </w:t>
            </w:r>
            <w:r>
              <w:t xml:space="preserve">w oprawach oświetleniowych w pomieszczeniach w lokalizacjach Siemianowice Śląskie </w:t>
            </w:r>
            <w:r w:rsidR="007540E0">
              <w:t xml:space="preserve">(10 pomieszczeń) </w:t>
            </w:r>
            <w:r>
              <w:t>oraz Borucza (9 pomieszczeń).</w:t>
            </w:r>
            <w:r w:rsidR="007540E0">
              <w:t xml:space="preserve"> Zamawiający dopuszcza również możliwość wymiany opraw oświetleniowych przez Wykonawcę na jego koszt. Nowe oprawy oświetleniowe powinny cechować się parametrami nie</w:t>
            </w:r>
            <w:r w:rsidR="00C94CF9">
              <w:t xml:space="preserve"> </w:t>
            </w:r>
            <w:r w:rsidR="007540E0">
              <w:t>gorszymi niż obecnie zastosowane.</w:t>
            </w:r>
          </w:p>
        </w:tc>
      </w:tr>
    </w:tbl>
    <w:p w:rsidR="000C6DC8" w:rsidRDefault="000C6DC8" w:rsidP="002048D0"/>
    <w:p w:rsidR="003B2865" w:rsidRPr="00124E8B" w:rsidRDefault="003B2865" w:rsidP="002048D0"/>
    <w:p w:rsidR="002048D0" w:rsidRPr="00124E8B" w:rsidRDefault="002048D0" w:rsidP="002048D0">
      <w:r w:rsidRPr="00124E8B">
        <w:t>Nie dopuszcza się możliwości wyłączenia lub utrudnień w funkcjonowaniu CPD.</w:t>
      </w:r>
    </w:p>
    <w:p w:rsidR="002048D0" w:rsidRDefault="002048D0" w:rsidP="002048D0">
      <w:r w:rsidRPr="00124E8B">
        <w:t>System dostępu do danych podlega monitoringowi. Wszelkie próby dostępu do danych wymagać będą uzyskania zgody Zamawiającego.</w:t>
      </w:r>
    </w:p>
    <w:p w:rsidR="00523AFA" w:rsidRDefault="00523AFA" w:rsidP="002048D0"/>
    <w:p w:rsidR="00523AFA" w:rsidRPr="00124E8B" w:rsidRDefault="00523AFA" w:rsidP="002048D0"/>
    <w:p w:rsidR="002048D0" w:rsidRPr="00124E8B" w:rsidRDefault="002048D0" w:rsidP="003E2137">
      <w:pPr>
        <w:numPr>
          <w:ilvl w:val="0"/>
          <w:numId w:val="11"/>
        </w:numPr>
        <w:spacing w:after="0" w:line="360" w:lineRule="auto"/>
        <w:jc w:val="both"/>
        <w:rPr>
          <w:b/>
        </w:rPr>
      </w:pPr>
      <w:r w:rsidRPr="00124E8B">
        <w:rPr>
          <w:rFonts w:eastAsia="Calibri"/>
          <w:b/>
          <w:caps/>
        </w:rPr>
        <w:lastRenderedPageBreak/>
        <w:t>Urządzenia i systemy - opis</w:t>
      </w:r>
    </w:p>
    <w:p w:rsidR="002048D0" w:rsidRPr="00124E8B" w:rsidRDefault="00E8052E" w:rsidP="00595BE1">
      <w:pPr>
        <w:keepNext/>
        <w:spacing w:line="240" w:lineRule="auto"/>
        <w:outlineLvl w:val="0"/>
        <w:rPr>
          <w:rFonts w:eastAsia="Calibri"/>
          <w:b/>
          <w:caps/>
        </w:rPr>
      </w:pPr>
      <w:r>
        <w:rPr>
          <w:rFonts w:eastAsia="Calibri"/>
          <w:b/>
          <w:caps/>
        </w:rPr>
        <w:t>8</w:t>
      </w:r>
      <w:r w:rsidR="002048D0" w:rsidRPr="00124E8B">
        <w:rPr>
          <w:rFonts w:eastAsia="Calibri"/>
          <w:b/>
          <w:caps/>
        </w:rPr>
        <w:t>.1 Śluza osobowa wraz z czytnikiem tęczówki oka</w:t>
      </w:r>
    </w:p>
    <w:p w:rsidR="002048D0" w:rsidRPr="00124E8B" w:rsidRDefault="002048D0" w:rsidP="002048D0"/>
    <w:p w:rsidR="002048D0" w:rsidRPr="00124E8B" w:rsidRDefault="002048D0" w:rsidP="002048D0">
      <w:pPr>
        <w:rPr>
          <w:color w:val="000000"/>
        </w:rPr>
      </w:pPr>
      <w:r w:rsidRPr="00124E8B">
        <w:rPr>
          <w:color w:val="000000"/>
          <w:u w:val="single"/>
        </w:rPr>
        <w:t>Nazwa śluzy</w:t>
      </w:r>
      <w:r w:rsidRPr="00124E8B">
        <w:rPr>
          <w:color w:val="000000"/>
        </w:rPr>
        <w:t xml:space="preserve">: </w:t>
      </w:r>
      <w:r w:rsidRPr="00124E8B">
        <w:rPr>
          <w:color w:val="000000"/>
        </w:rPr>
        <w:tab/>
        <w:t xml:space="preserve">ETA UNO Half CCTV HPJ 190  </w:t>
      </w:r>
    </w:p>
    <w:p w:rsidR="002048D0" w:rsidRPr="00124E8B" w:rsidRDefault="002048D0" w:rsidP="002048D0">
      <w:pPr>
        <w:rPr>
          <w:color w:val="000000"/>
        </w:rPr>
      </w:pPr>
      <w:r w:rsidRPr="00124E8B">
        <w:rPr>
          <w:color w:val="000000"/>
          <w:u w:val="single"/>
        </w:rPr>
        <w:t>Producent</w:t>
      </w:r>
      <w:r w:rsidRPr="00124E8B">
        <w:rPr>
          <w:color w:val="000000"/>
        </w:rPr>
        <w:t>:</w:t>
      </w:r>
      <w:r w:rsidRPr="00124E8B">
        <w:rPr>
          <w:color w:val="000000"/>
        </w:rPr>
        <w:tab/>
        <w:t xml:space="preserve">Alluser Industrie, Włochy </w:t>
      </w:r>
    </w:p>
    <w:p w:rsidR="002048D0" w:rsidRPr="00124E8B" w:rsidRDefault="002048D0" w:rsidP="002048D0">
      <w:pPr>
        <w:rPr>
          <w:color w:val="000000"/>
        </w:rPr>
      </w:pPr>
      <w:r w:rsidRPr="00124E8B">
        <w:rPr>
          <w:color w:val="000000"/>
          <w:u w:val="single"/>
        </w:rPr>
        <w:t>Biometryczny czytnik tęczówki oka</w:t>
      </w:r>
      <w:r w:rsidRPr="00124E8B">
        <w:rPr>
          <w:color w:val="000000"/>
        </w:rPr>
        <w:t>: Panasonic BM-ET200A</w:t>
      </w:r>
    </w:p>
    <w:p w:rsidR="002048D0" w:rsidRPr="00124E8B" w:rsidRDefault="002048D0" w:rsidP="002048D0">
      <w:pPr>
        <w:rPr>
          <w:color w:val="000000"/>
          <w:u w:val="single"/>
        </w:rPr>
      </w:pPr>
      <w:r w:rsidRPr="00124E8B">
        <w:rPr>
          <w:color w:val="000000"/>
          <w:u w:val="single"/>
        </w:rPr>
        <w:t>Ilość sztuk w lokalizacji Siemianowice Śl.: 1</w:t>
      </w:r>
    </w:p>
    <w:p w:rsidR="002048D0" w:rsidRPr="00124E8B" w:rsidRDefault="002048D0" w:rsidP="002048D0">
      <w:pPr>
        <w:rPr>
          <w:color w:val="000000"/>
          <w:u w:val="single"/>
        </w:rPr>
      </w:pPr>
      <w:r w:rsidRPr="00124E8B">
        <w:rPr>
          <w:color w:val="000000"/>
          <w:u w:val="single"/>
        </w:rPr>
        <w:t>Ilość sztuk w lokalizacji Borucza: 1</w:t>
      </w:r>
    </w:p>
    <w:p w:rsidR="00EF292D" w:rsidRPr="00124E8B" w:rsidRDefault="00EF292D" w:rsidP="002048D0">
      <w:pPr>
        <w:rPr>
          <w:color w:val="000000"/>
          <w:u w:val="single"/>
        </w:rPr>
      </w:pPr>
    </w:p>
    <w:p w:rsidR="002048D0" w:rsidRPr="00124E8B" w:rsidRDefault="002048D0" w:rsidP="002048D0">
      <w:pPr>
        <w:rPr>
          <w:color w:val="000000"/>
          <w:u w:val="single"/>
        </w:rPr>
      </w:pPr>
      <w:r w:rsidRPr="00124E8B">
        <w:rPr>
          <w:color w:val="000000"/>
          <w:u w:val="single"/>
        </w:rPr>
        <w:t>Częstotliwość przeglądów:</w:t>
      </w:r>
    </w:p>
    <w:p w:rsidR="002048D0" w:rsidRPr="00124E8B" w:rsidRDefault="002048D0" w:rsidP="002048D0">
      <w:pPr>
        <w:rPr>
          <w:color w:val="000000"/>
          <w:u w:val="single"/>
        </w:rPr>
      </w:pPr>
      <w:r w:rsidRPr="00124E8B">
        <w:rPr>
          <w:color w:val="000000"/>
        </w:rPr>
        <w:t xml:space="preserve">Ilość przeglądów w okresie trwania umowy – </w:t>
      </w:r>
      <w:r w:rsidR="00C159C3" w:rsidRPr="00124E8B">
        <w:rPr>
          <w:color w:val="000000"/>
        </w:rPr>
        <w:t>3</w:t>
      </w:r>
      <w:r w:rsidRPr="00124E8B">
        <w:rPr>
          <w:color w:val="000000"/>
        </w:rPr>
        <w:t xml:space="preserve"> przegląd</w:t>
      </w:r>
      <w:r w:rsidR="00C159C3" w:rsidRPr="00124E8B">
        <w:rPr>
          <w:color w:val="000000"/>
        </w:rPr>
        <w:t>y</w:t>
      </w:r>
      <w:r w:rsidRPr="00124E8B">
        <w:rPr>
          <w:color w:val="000000"/>
        </w:rPr>
        <w:t xml:space="preserve">. </w:t>
      </w:r>
    </w:p>
    <w:p w:rsidR="002048D0" w:rsidRPr="00124E8B" w:rsidRDefault="002048D0" w:rsidP="002048D0">
      <w:pPr>
        <w:rPr>
          <w:color w:val="000000"/>
        </w:rPr>
      </w:pPr>
      <w:r w:rsidRPr="00124E8B">
        <w:rPr>
          <w:color w:val="000000"/>
          <w:u w:val="single"/>
        </w:rPr>
        <w:t>Zakres czynności</w:t>
      </w:r>
      <w:r w:rsidRPr="00124E8B">
        <w:rPr>
          <w:color w:val="000000"/>
        </w:rPr>
        <w:t>:</w:t>
      </w:r>
    </w:p>
    <w:p w:rsidR="002048D0" w:rsidRPr="00124E8B" w:rsidRDefault="002048D0" w:rsidP="002048D0">
      <w:pPr>
        <w:rPr>
          <w:color w:val="000000"/>
        </w:rPr>
      </w:pPr>
      <w:r w:rsidRPr="00124E8B">
        <w:rPr>
          <w:color w:val="000000"/>
        </w:rPr>
        <w:t>ETA UNO:</w:t>
      </w:r>
    </w:p>
    <w:p w:rsidR="002048D0" w:rsidRPr="00124E8B" w:rsidRDefault="002048D0" w:rsidP="003E2137">
      <w:pPr>
        <w:numPr>
          <w:ilvl w:val="0"/>
          <w:numId w:val="37"/>
        </w:numPr>
        <w:spacing w:after="0" w:line="240" w:lineRule="auto"/>
        <w:jc w:val="both"/>
        <w:rPr>
          <w:color w:val="000000"/>
        </w:rPr>
      </w:pPr>
      <w:r w:rsidRPr="00124E8B">
        <w:rPr>
          <w:color w:val="000000"/>
        </w:rPr>
        <w:t>demontaż podłogi i czyszczenie,</w:t>
      </w:r>
    </w:p>
    <w:p w:rsidR="002048D0" w:rsidRPr="00124E8B" w:rsidRDefault="002048D0" w:rsidP="003E2137">
      <w:pPr>
        <w:numPr>
          <w:ilvl w:val="0"/>
          <w:numId w:val="37"/>
        </w:numPr>
        <w:spacing w:after="0" w:line="240" w:lineRule="auto"/>
        <w:jc w:val="both"/>
        <w:rPr>
          <w:color w:val="000000"/>
        </w:rPr>
      </w:pPr>
      <w:r w:rsidRPr="00124E8B">
        <w:rPr>
          <w:color w:val="000000"/>
        </w:rPr>
        <w:t>czyszczenie prowadnic drzwi,</w:t>
      </w:r>
    </w:p>
    <w:p w:rsidR="002048D0" w:rsidRPr="00124E8B" w:rsidRDefault="002048D0" w:rsidP="003E2137">
      <w:pPr>
        <w:numPr>
          <w:ilvl w:val="0"/>
          <w:numId w:val="37"/>
        </w:numPr>
        <w:spacing w:after="0" w:line="240" w:lineRule="auto"/>
        <w:jc w:val="both"/>
        <w:rPr>
          <w:color w:val="000000"/>
        </w:rPr>
      </w:pPr>
      <w:r w:rsidRPr="00124E8B">
        <w:rPr>
          <w:color w:val="000000"/>
        </w:rPr>
        <w:t>sprawdzanie poprawności blokady, jeśli są drzwi dwuskrzydłowe,</w:t>
      </w:r>
    </w:p>
    <w:p w:rsidR="002048D0" w:rsidRPr="00124E8B" w:rsidRDefault="002048D0" w:rsidP="003E2137">
      <w:pPr>
        <w:numPr>
          <w:ilvl w:val="0"/>
          <w:numId w:val="37"/>
        </w:numPr>
        <w:spacing w:after="0" w:line="240" w:lineRule="auto"/>
        <w:jc w:val="both"/>
        <w:rPr>
          <w:color w:val="000000"/>
        </w:rPr>
      </w:pPr>
      <w:r w:rsidRPr="00124E8B">
        <w:rPr>
          <w:color w:val="000000"/>
        </w:rPr>
        <w:t>sprawdzanie stanu wykładziny,</w:t>
      </w:r>
    </w:p>
    <w:p w:rsidR="002048D0" w:rsidRPr="00124E8B" w:rsidRDefault="002048D0" w:rsidP="003E2137">
      <w:pPr>
        <w:numPr>
          <w:ilvl w:val="0"/>
          <w:numId w:val="37"/>
        </w:numPr>
        <w:spacing w:after="0" w:line="240" w:lineRule="auto"/>
        <w:jc w:val="both"/>
        <w:rPr>
          <w:color w:val="000000"/>
        </w:rPr>
      </w:pPr>
      <w:r w:rsidRPr="00124E8B">
        <w:rPr>
          <w:color w:val="000000"/>
        </w:rPr>
        <w:t>kontrola elektrozaczepu,</w:t>
      </w:r>
    </w:p>
    <w:p w:rsidR="002048D0" w:rsidRPr="00124E8B" w:rsidRDefault="002048D0" w:rsidP="003E2137">
      <w:pPr>
        <w:numPr>
          <w:ilvl w:val="0"/>
          <w:numId w:val="37"/>
        </w:numPr>
        <w:spacing w:after="0" w:line="240" w:lineRule="auto"/>
        <w:jc w:val="both"/>
        <w:rPr>
          <w:color w:val="000000"/>
        </w:rPr>
      </w:pPr>
      <w:r w:rsidRPr="00124E8B">
        <w:rPr>
          <w:color w:val="000000"/>
        </w:rPr>
        <w:t>kontrola samozamykacza,</w:t>
      </w:r>
    </w:p>
    <w:p w:rsidR="002048D0" w:rsidRPr="00124E8B" w:rsidRDefault="002048D0" w:rsidP="003E2137">
      <w:pPr>
        <w:numPr>
          <w:ilvl w:val="0"/>
          <w:numId w:val="37"/>
        </w:numPr>
        <w:spacing w:after="0" w:line="240" w:lineRule="auto"/>
        <w:jc w:val="both"/>
        <w:rPr>
          <w:color w:val="000000"/>
        </w:rPr>
      </w:pPr>
      <w:r w:rsidRPr="00124E8B">
        <w:rPr>
          <w:color w:val="000000"/>
        </w:rPr>
        <w:t>kontrola elektromagnesu – próba siłowego otwarcia drzwi.</w:t>
      </w:r>
    </w:p>
    <w:p w:rsidR="002048D0" w:rsidRPr="00124E8B" w:rsidRDefault="002048D0" w:rsidP="002048D0">
      <w:pPr>
        <w:rPr>
          <w:color w:val="000000"/>
        </w:rPr>
      </w:pPr>
    </w:p>
    <w:p w:rsidR="002048D0" w:rsidRPr="00124E8B" w:rsidRDefault="002048D0" w:rsidP="002048D0">
      <w:pPr>
        <w:rPr>
          <w:color w:val="000000"/>
        </w:rPr>
      </w:pPr>
      <w:r w:rsidRPr="00124E8B">
        <w:rPr>
          <w:color w:val="000000"/>
        </w:rPr>
        <w:t>CZYNNOŚCI SPRAWDZAJĄCE:</w:t>
      </w:r>
    </w:p>
    <w:p w:rsidR="002048D0" w:rsidRPr="00124E8B" w:rsidRDefault="002048D0" w:rsidP="003E2137">
      <w:pPr>
        <w:numPr>
          <w:ilvl w:val="0"/>
          <w:numId w:val="37"/>
        </w:numPr>
        <w:spacing w:after="0" w:line="240" w:lineRule="auto"/>
        <w:jc w:val="both"/>
        <w:rPr>
          <w:color w:val="000000"/>
        </w:rPr>
      </w:pPr>
      <w:r w:rsidRPr="00124E8B">
        <w:rPr>
          <w:color w:val="000000"/>
        </w:rPr>
        <w:t>sprawdzenie wypoziomowania śluzy,</w:t>
      </w:r>
    </w:p>
    <w:p w:rsidR="002048D0" w:rsidRPr="00124E8B" w:rsidRDefault="002048D0" w:rsidP="003E2137">
      <w:pPr>
        <w:numPr>
          <w:ilvl w:val="0"/>
          <w:numId w:val="37"/>
        </w:numPr>
        <w:spacing w:after="0" w:line="240" w:lineRule="auto"/>
        <w:jc w:val="both"/>
        <w:rPr>
          <w:color w:val="000000"/>
        </w:rPr>
      </w:pPr>
      <w:r w:rsidRPr="00124E8B">
        <w:rPr>
          <w:color w:val="000000"/>
        </w:rPr>
        <w:t>sprawdzenie śrub stabilizujących i kontrola stabilności,</w:t>
      </w:r>
    </w:p>
    <w:p w:rsidR="002048D0" w:rsidRPr="00124E8B" w:rsidRDefault="002048D0" w:rsidP="003E2137">
      <w:pPr>
        <w:numPr>
          <w:ilvl w:val="0"/>
          <w:numId w:val="37"/>
        </w:numPr>
        <w:spacing w:after="0" w:line="240" w:lineRule="auto"/>
        <w:jc w:val="both"/>
        <w:rPr>
          <w:color w:val="000000"/>
        </w:rPr>
      </w:pPr>
      <w:r w:rsidRPr="00124E8B">
        <w:rPr>
          <w:color w:val="000000"/>
        </w:rPr>
        <w:t>regulacja drzwi jeśli źle działają,</w:t>
      </w:r>
    </w:p>
    <w:p w:rsidR="002048D0" w:rsidRPr="00124E8B" w:rsidRDefault="002048D0" w:rsidP="003E2137">
      <w:pPr>
        <w:numPr>
          <w:ilvl w:val="0"/>
          <w:numId w:val="37"/>
        </w:numPr>
        <w:spacing w:after="0" w:line="240" w:lineRule="auto"/>
        <w:jc w:val="both"/>
        <w:rPr>
          <w:color w:val="000000"/>
        </w:rPr>
      </w:pPr>
      <w:r w:rsidRPr="00124E8B">
        <w:rPr>
          <w:color w:val="000000"/>
        </w:rPr>
        <w:t>czyszczenie czujnika obecności,</w:t>
      </w:r>
    </w:p>
    <w:p w:rsidR="002048D0" w:rsidRPr="00124E8B" w:rsidRDefault="002048D0" w:rsidP="003E2137">
      <w:pPr>
        <w:numPr>
          <w:ilvl w:val="0"/>
          <w:numId w:val="37"/>
        </w:numPr>
        <w:spacing w:after="0" w:line="240" w:lineRule="auto"/>
        <w:jc w:val="both"/>
        <w:rPr>
          <w:color w:val="000000"/>
        </w:rPr>
      </w:pPr>
      <w:r w:rsidRPr="00124E8B">
        <w:rPr>
          <w:color w:val="000000"/>
        </w:rPr>
        <w:t>odkurzenie płyty głównej,</w:t>
      </w:r>
    </w:p>
    <w:p w:rsidR="002048D0" w:rsidRPr="00124E8B" w:rsidRDefault="002048D0" w:rsidP="003E2137">
      <w:pPr>
        <w:numPr>
          <w:ilvl w:val="0"/>
          <w:numId w:val="37"/>
        </w:numPr>
        <w:spacing w:after="0" w:line="240" w:lineRule="auto"/>
        <w:jc w:val="both"/>
        <w:rPr>
          <w:color w:val="000000"/>
        </w:rPr>
      </w:pPr>
      <w:r w:rsidRPr="00124E8B">
        <w:rPr>
          <w:color w:val="000000"/>
        </w:rPr>
        <w:t>sprawdzenie wydzielonego obwodu zasilania 230V,</w:t>
      </w:r>
    </w:p>
    <w:p w:rsidR="002048D0" w:rsidRPr="00124E8B" w:rsidRDefault="002048D0" w:rsidP="003E2137">
      <w:pPr>
        <w:numPr>
          <w:ilvl w:val="0"/>
          <w:numId w:val="37"/>
        </w:numPr>
        <w:spacing w:after="0" w:line="240" w:lineRule="auto"/>
        <w:jc w:val="both"/>
        <w:rPr>
          <w:color w:val="000000"/>
        </w:rPr>
      </w:pPr>
      <w:r w:rsidRPr="00124E8B">
        <w:rPr>
          <w:color w:val="000000"/>
        </w:rPr>
        <w:t>wymiana potencjometru w zależności od potrzeb,</w:t>
      </w:r>
    </w:p>
    <w:p w:rsidR="002048D0" w:rsidRPr="00124E8B" w:rsidRDefault="002048D0" w:rsidP="003E2137">
      <w:pPr>
        <w:numPr>
          <w:ilvl w:val="0"/>
          <w:numId w:val="37"/>
        </w:numPr>
        <w:spacing w:after="0" w:line="240" w:lineRule="auto"/>
        <w:jc w:val="both"/>
        <w:rPr>
          <w:color w:val="000000"/>
        </w:rPr>
      </w:pPr>
      <w:r w:rsidRPr="00124E8B">
        <w:rPr>
          <w:color w:val="000000"/>
        </w:rPr>
        <w:t>wymiana akumulatora w zależności od potrzeb,</w:t>
      </w:r>
    </w:p>
    <w:p w:rsidR="002048D0" w:rsidRPr="00124E8B" w:rsidRDefault="002048D0" w:rsidP="003E2137">
      <w:pPr>
        <w:numPr>
          <w:ilvl w:val="0"/>
          <w:numId w:val="37"/>
        </w:numPr>
        <w:spacing w:after="0" w:line="240" w:lineRule="auto"/>
        <w:jc w:val="both"/>
        <w:rPr>
          <w:color w:val="000000"/>
        </w:rPr>
      </w:pPr>
      <w:r w:rsidRPr="00124E8B">
        <w:rPr>
          <w:color w:val="000000"/>
        </w:rPr>
        <w:t>sprawdzenie stanu nalepek i ich uzupełnienie,</w:t>
      </w:r>
    </w:p>
    <w:p w:rsidR="002048D0" w:rsidRPr="00124E8B" w:rsidRDefault="002048D0" w:rsidP="003E2137">
      <w:pPr>
        <w:numPr>
          <w:ilvl w:val="0"/>
          <w:numId w:val="37"/>
        </w:numPr>
        <w:spacing w:after="0" w:line="240" w:lineRule="auto"/>
        <w:jc w:val="both"/>
        <w:rPr>
          <w:color w:val="000000"/>
        </w:rPr>
      </w:pPr>
      <w:r w:rsidRPr="00124E8B">
        <w:rPr>
          <w:color w:val="000000"/>
        </w:rPr>
        <w:t>wymiana nieaktualnych nalepek,</w:t>
      </w:r>
    </w:p>
    <w:p w:rsidR="002048D0" w:rsidRPr="00124E8B" w:rsidRDefault="002048D0" w:rsidP="003E2137">
      <w:pPr>
        <w:numPr>
          <w:ilvl w:val="0"/>
          <w:numId w:val="37"/>
        </w:numPr>
        <w:spacing w:after="0" w:line="240" w:lineRule="auto"/>
        <w:jc w:val="both"/>
        <w:rPr>
          <w:color w:val="000000"/>
        </w:rPr>
      </w:pPr>
      <w:r w:rsidRPr="00124E8B">
        <w:rPr>
          <w:color w:val="000000"/>
        </w:rPr>
        <w:t>sprawdzenie pilotów do blokowania śluzy,</w:t>
      </w:r>
    </w:p>
    <w:p w:rsidR="002048D0" w:rsidRPr="00124E8B" w:rsidRDefault="002048D0" w:rsidP="003E2137">
      <w:pPr>
        <w:numPr>
          <w:ilvl w:val="0"/>
          <w:numId w:val="37"/>
        </w:numPr>
        <w:spacing w:after="0" w:line="240" w:lineRule="auto"/>
        <w:jc w:val="both"/>
        <w:rPr>
          <w:color w:val="000000"/>
        </w:rPr>
      </w:pPr>
      <w:r w:rsidRPr="00124E8B">
        <w:rPr>
          <w:color w:val="000000"/>
        </w:rPr>
        <w:t>wymiana baterii w pilotach,</w:t>
      </w:r>
    </w:p>
    <w:p w:rsidR="002048D0" w:rsidRPr="00124E8B" w:rsidRDefault="002048D0" w:rsidP="003E2137">
      <w:pPr>
        <w:numPr>
          <w:ilvl w:val="0"/>
          <w:numId w:val="37"/>
        </w:numPr>
        <w:spacing w:after="0" w:line="240" w:lineRule="auto"/>
        <w:jc w:val="both"/>
        <w:rPr>
          <w:color w:val="000000"/>
        </w:rPr>
      </w:pPr>
      <w:r w:rsidRPr="00124E8B">
        <w:rPr>
          <w:color w:val="000000"/>
        </w:rPr>
        <w:t>sprawdzenie ułożenia przewodów.</w:t>
      </w:r>
    </w:p>
    <w:p w:rsidR="002048D0" w:rsidRPr="00124E8B" w:rsidRDefault="002048D0" w:rsidP="002048D0">
      <w:pPr>
        <w:rPr>
          <w:color w:val="000000"/>
        </w:rPr>
      </w:pPr>
    </w:p>
    <w:p w:rsidR="002048D0" w:rsidRPr="00124E8B" w:rsidRDefault="002048D0" w:rsidP="002048D0">
      <w:pPr>
        <w:rPr>
          <w:color w:val="000000"/>
        </w:rPr>
      </w:pPr>
      <w:r w:rsidRPr="00124E8B">
        <w:rPr>
          <w:color w:val="000000"/>
        </w:rPr>
        <w:t xml:space="preserve">SMAROWANIE: </w:t>
      </w:r>
    </w:p>
    <w:p w:rsidR="002048D0" w:rsidRPr="00124E8B" w:rsidRDefault="002048D0" w:rsidP="003E2137">
      <w:pPr>
        <w:numPr>
          <w:ilvl w:val="0"/>
          <w:numId w:val="37"/>
        </w:numPr>
        <w:spacing w:after="0" w:line="240" w:lineRule="auto"/>
        <w:jc w:val="both"/>
        <w:rPr>
          <w:color w:val="000000"/>
        </w:rPr>
      </w:pPr>
      <w:r w:rsidRPr="00124E8B">
        <w:rPr>
          <w:color w:val="000000"/>
        </w:rPr>
        <w:t>łożyska kół,</w:t>
      </w:r>
    </w:p>
    <w:p w:rsidR="002048D0" w:rsidRPr="00124E8B" w:rsidRDefault="002048D0" w:rsidP="003E2137">
      <w:pPr>
        <w:numPr>
          <w:ilvl w:val="0"/>
          <w:numId w:val="37"/>
        </w:numPr>
        <w:spacing w:after="0" w:line="240" w:lineRule="auto"/>
        <w:jc w:val="both"/>
        <w:rPr>
          <w:color w:val="000000"/>
        </w:rPr>
      </w:pPr>
      <w:r w:rsidRPr="00124E8B">
        <w:rPr>
          <w:color w:val="000000"/>
        </w:rPr>
        <w:lastRenderedPageBreak/>
        <w:t>łożyska prowadnicy ramion dolnych drzwi – smar stały,</w:t>
      </w:r>
    </w:p>
    <w:p w:rsidR="002048D0" w:rsidRPr="00124E8B" w:rsidRDefault="002048D0" w:rsidP="003E2137">
      <w:pPr>
        <w:numPr>
          <w:ilvl w:val="0"/>
          <w:numId w:val="37"/>
        </w:numPr>
        <w:spacing w:after="0" w:line="240" w:lineRule="auto"/>
        <w:jc w:val="both"/>
        <w:rPr>
          <w:color w:val="000000"/>
        </w:rPr>
      </w:pPr>
      <w:r w:rsidRPr="00124E8B">
        <w:rPr>
          <w:color w:val="000000"/>
        </w:rPr>
        <w:t>łożyska mechanizmu różnicowego.</w:t>
      </w:r>
    </w:p>
    <w:p w:rsidR="002048D0" w:rsidRPr="00124E8B" w:rsidRDefault="002048D0" w:rsidP="002048D0">
      <w:pPr>
        <w:rPr>
          <w:color w:val="000000"/>
        </w:rPr>
      </w:pPr>
    </w:p>
    <w:p w:rsidR="002048D0" w:rsidRPr="00124E8B" w:rsidRDefault="002048D0" w:rsidP="002048D0">
      <w:pPr>
        <w:rPr>
          <w:color w:val="000000"/>
        </w:rPr>
      </w:pPr>
      <w:r w:rsidRPr="00124E8B">
        <w:rPr>
          <w:color w:val="000000"/>
        </w:rPr>
        <w:t>SPRAWDZANIE KOMUNIKACJI POMIĘDZY SYSTEMAMI:</w:t>
      </w:r>
    </w:p>
    <w:p w:rsidR="002048D0" w:rsidRPr="00124E8B" w:rsidRDefault="002048D0" w:rsidP="003E2137">
      <w:pPr>
        <w:numPr>
          <w:ilvl w:val="0"/>
          <w:numId w:val="37"/>
        </w:numPr>
        <w:spacing w:after="0" w:line="240" w:lineRule="auto"/>
        <w:jc w:val="both"/>
        <w:rPr>
          <w:color w:val="000000"/>
        </w:rPr>
      </w:pPr>
      <w:r w:rsidRPr="00124E8B">
        <w:rPr>
          <w:color w:val="000000"/>
        </w:rPr>
        <w:t>SSWiN,</w:t>
      </w:r>
    </w:p>
    <w:p w:rsidR="002048D0" w:rsidRPr="00124E8B" w:rsidRDefault="002048D0" w:rsidP="003E2137">
      <w:pPr>
        <w:numPr>
          <w:ilvl w:val="0"/>
          <w:numId w:val="37"/>
        </w:numPr>
        <w:spacing w:after="0" w:line="240" w:lineRule="auto"/>
        <w:jc w:val="both"/>
        <w:rPr>
          <w:color w:val="000000"/>
        </w:rPr>
      </w:pPr>
      <w:r w:rsidRPr="00124E8B">
        <w:rPr>
          <w:color w:val="000000"/>
        </w:rPr>
        <w:t>CCTV,</w:t>
      </w:r>
    </w:p>
    <w:p w:rsidR="002048D0" w:rsidRPr="00124E8B" w:rsidRDefault="002048D0" w:rsidP="003E2137">
      <w:pPr>
        <w:numPr>
          <w:ilvl w:val="0"/>
          <w:numId w:val="37"/>
        </w:numPr>
        <w:spacing w:after="0" w:line="240" w:lineRule="auto"/>
        <w:jc w:val="both"/>
        <w:rPr>
          <w:color w:val="000000"/>
        </w:rPr>
      </w:pPr>
      <w:r w:rsidRPr="00124E8B">
        <w:rPr>
          <w:color w:val="000000"/>
        </w:rPr>
        <w:t>PPOŻ,</w:t>
      </w:r>
    </w:p>
    <w:p w:rsidR="002048D0" w:rsidRPr="00124E8B" w:rsidRDefault="002048D0" w:rsidP="003E2137">
      <w:pPr>
        <w:numPr>
          <w:ilvl w:val="0"/>
          <w:numId w:val="37"/>
        </w:numPr>
        <w:spacing w:after="0" w:line="240" w:lineRule="auto"/>
        <w:jc w:val="both"/>
        <w:rPr>
          <w:color w:val="000000"/>
        </w:rPr>
      </w:pPr>
      <w:r w:rsidRPr="00124E8B">
        <w:rPr>
          <w:color w:val="000000"/>
        </w:rPr>
        <w:t>skaner siatkówki oka.</w:t>
      </w:r>
    </w:p>
    <w:p w:rsidR="002048D0" w:rsidRPr="00124E8B" w:rsidRDefault="002048D0" w:rsidP="002048D0">
      <w:pPr>
        <w:rPr>
          <w:color w:val="000000"/>
        </w:rPr>
      </w:pPr>
    </w:p>
    <w:p w:rsidR="002048D0" w:rsidRPr="00124E8B" w:rsidRDefault="002048D0" w:rsidP="002048D0">
      <w:pPr>
        <w:rPr>
          <w:color w:val="000000"/>
        </w:rPr>
      </w:pPr>
      <w:r w:rsidRPr="00124E8B">
        <w:rPr>
          <w:color w:val="000000"/>
        </w:rPr>
        <w:t>TEST FUNKCJI PANELU:</w:t>
      </w:r>
    </w:p>
    <w:p w:rsidR="002048D0" w:rsidRPr="00124E8B" w:rsidRDefault="002048D0" w:rsidP="003E2137">
      <w:pPr>
        <w:numPr>
          <w:ilvl w:val="0"/>
          <w:numId w:val="37"/>
        </w:numPr>
        <w:spacing w:after="0" w:line="240" w:lineRule="auto"/>
        <w:jc w:val="both"/>
        <w:rPr>
          <w:color w:val="000000"/>
        </w:rPr>
      </w:pPr>
      <w:r w:rsidRPr="00124E8B">
        <w:rPr>
          <w:color w:val="000000"/>
        </w:rPr>
        <w:t>ewakuacja,</w:t>
      </w:r>
    </w:p>
    <w:p w:rsidR="002048D0" w:rsidRPr="00124E8B" w:rsidRDefault="002048D0" w:rsidP="003E2137">
      <w:pPr>
        <w:numPr>
          <w:ilvl w:val="0"/>
          <w:numId w:val="37"/>
        </w:numPr>
        <w:spacing w:after="0" w:line="240" w:lineRule="auto"/>
        <w:jc w:val="both"/>
        <w:rPr>
          <w:color w:val="000000"/>
        </w:rPr>
      </w:pPr>
      <w:r w:rsidRPr="00124E8B">
        <w:rPr>
          <w:color w:val="000000"/>
        </w:rPr>
        <w:t>sterowanie manualne,</w:t>
      </w:r>
    </w:p>
    <w:p w:rsidR="002048D0" w:rsidRPr="00124E8B" w:rsidRDefault="002048D0" w:rsidP="003E2137">
      <w:pPr>
        <w:numPr>
          <w:ilvl w:val="0"/>
          <w:numId w:val="37"/>
        </w:numPr>
        <w:spacing w:after="0" w:line="240" w:lineRule="auto"/>
        <w:jc w:val="both"/>
        <w:rPr>
          <w:color w:val="000000"/>
        </w:rPr>
      </w:pPr>
      <w:r w:rsidRPr="00124E8B">
        <w:rPr>
          <w:color w:val="000000"/>
        </w:rPr>
        <w:t>ostatni klient.</w:t>
      </w:r>
    </w:p>
    <w:p w:rsidR="002048D0" w:rsidRPr="00124E8B" w:rsidRDefault="002048D0" w:rsidP="002048D0">
      <w:pPr>
        <w:rPr>
          <w:color w:val="000000"/>
        </w:rPr>
      </w:pPr>
    </w:p>
    <w:p w:rsidR="002048D0" w:rsidRPr="00124E8B" w:rsidRDefault="002048D0" w:rsidP="002048D0">
      <w:pPr>
        <w:rPr>
          <w:color w:val="000000"/>
        </w:rPr>
      </w:pPr>
      <w:r w:rsidRPr="00124E8B">
        <w:rPr>
          <w:color w:val="000000"/>
        </w:rPr>
        <w:t>KONTROLA SYSTEMU EWAKUACJI:</w:t>
      </w:r>
    </w:p>
    <w:p w:rsidR="002048D0" w:rsidRPr="00124E8B" w:rsidRDefault="002048D0" w:rsidP="003E2137">
      <w:pPr>
        <w:numPr>
          <w:ilvl w:val="0"/>
          <w:numId w:val="37"/>
        </w:numPr>
        <w:spacing w:after="0" w:line="240" w:lineRule="auto"/>
        <w:jc w:val="both"/>
        <w:rPr>
          <w:color w:val="000000"/>
        </w:rPr>
      </w:pPr>
      <w:r w:rsidRPr="00124E8B">
        <w:rPr>
          <w:color w:val="000000"/>
        </w:rPr>
        <w:t>przycisk ewakuacji zielony,</w:t>
      </w:r>
    </w:p>
    <w:p w:rsidR="002048D0" w:rsidRPr="00124E8B" w:rsidRDefault="002048D0" w:rsidP="003E2137">
      <w:pPr>
        <w:numPr>
          <w:ilvl w:val="0"/>
          <w:numId w:val="37"/>
        </w:numPr>
        <w:spacing w:after="0" w:line="240" w:lineRule="auto"/>
        <w:jc w:val="both"/>
        <w:rPr>
          <w:color w:val="000000"/>
        </w:rPr>
      </w:pPr>
      <w:r w:rsidRPr="00124E8B">
        <w:rPr>
          <w:color w:val="000000"/>
        </w:rPr>
        <w:t>kluczyki w skrzynce ewakuacji,</w:t>
      </w:r>
    </w:p>
    <w:p w:rsidR="002048D0" w:rsidRPr="00124E8B" w:rsidRDefault="002048D0" w:rsidP="003E2137">
      <w:pPr>
        <w:numPr>
          <w:ilvl w:val="0"/>
          <w:numId w:val="37"/>
        </w:numPr>
        <w:spacing w:after="0" w:line="240" w:lineRule="auto"/>
        <w:jc w:val="both"/>
        <w:rPr>
          <w:color w:val="000000"/>
        </w:rPr>
      </w:pPr>
      <w:r w:rsidRPr="00124E8B">
        <w:rPr>
          <w:color w:val="000000"/>
        </w:rPr>
        <w:t>autonomiczny czujnik ppoż,</w:t>
      </w:r>
    </w:p>
    <w:p w:rsidR="002048D0" w:rsidRPr="00124E8B" w:rsidRDefault="002048D0" w:rsidP="003E2137">
      <w:pPr>
        <w:numPr>
          <w:ilvl w:val="0"/>
          <w:numId w:val="37"/>
        </w:numPr>
        <w:spacing w:after="0" w:line="240" w:lineRule="auto"/>
        <w:jc w:val="both"/>
        <w:rPr>
          <w:color w:val="000000"/>
        </w:rPr>
      </w:pPr>
      <w:r w:rsidRPr="00124E8B">
        <w:rPr>
          <w:color w:val="000000"/>
        </w:rPr>
        <w:t>dźwignia ewakuacyjna.</w:t>
      </w:r>
    </w:p>
    <w:p w:rsidR="002048D0" w:rsidRPr="00124E8B" w:rsidRDefault="002048D0" w:rsidP="002048D0"/>
    <w:p w:rsidR="002048D0" w:rsidRPr="00124E8B" w:rsidRDefault="00E8052E" w:rsidP="002048D0">
      <w:pPr>
        <w:keepNext/>
        <w:spacing w:line="240" w:lineRule="auto"/>
        <w:outlineLvl w:val="0"/>
        <w:rPr>
          <w:rFonts w:eastAsia="Calibri"/>
          <w:b/>
          <w:caps/>
        </w:rPr>
      </w:pPr>
      <w:r>
        <w:rPr>
          <w:rFonts w:eastAsia="Calibri"/>
          <w:b/>
          <w:caps/>
        </w:rPr>
        <w:t>8</w:t>
      </w:r>
      <w:r w:rsidR="002048D0" w:rsidRPr="00124E8B">
        <w:rPr>
          <w:rFonts w:eastAsia="Calibri"/>
          <w:b/>
          <w:caps/>
        </w:rPr>
        <w:t xml:space="preserve">.2 </w:t>
      </w:r>
      <w:r w:rsidR="002048D0" w:rsidRPr="00124E8B">
        <w:rPr>
          <w:rFonts w:eastAsia="Calibri"/>
          <w:b/>
        </w:rPr>
        <w:t xml:space="preserve">AGREGAT PRĄDOTWÓRCZY </w:t>
      </w:r>
      <w:r w:rsidR="002048D0" w:rsidRPr="00124E8B">
        <w:rPr>
          <w:rFonts w:eastAsia="Calibri"/>
          <w:b/>
          <w:caps/>
        </w:rPr>
        <w:t>C200 D5S</w:t>
      </w:r>
      <w:r w:rsidR="002048D0" w:rsidRPr="00124E8B">
        <w:rPr>
          <w:rFonts w:eastAsia="Calibri"/>
          <w:b/>
        </w:rPr>
        <w:t xml:space="preserve"> (TYLKO W LOKALIZACJI SIEMIANOWICE ŚLĄSKIE)</w:t>
      </w:r>
    </w:p>
    <w:p w:rsidR="002048D0" w:rsidRPr="00124E8B" w:rsidRDefault="002048D0" w:rsidP="002048D0"/>
    <w:p w:rsidR="002048D0" w:rsidRPr="00124E8B" w:rsidRDefault="002048D0" w:rsidP="002048D0">
      <w:pPr>
        <w:rPr>
          <w:lang w:val="en-US"/>
        </w:rPr>
      </w:pPr>
      <w:r w:rsidRPr="00247534">
        <w:rPr>
          <w:u w:val="single"/>
          <w:lang w:val="en-US"/>
        </w:rPr>
        <w:t>Nazwa</w:t>
      </w:r>
      <w:r w:rsidRPr="00247534">
        <w:rPr>
          <w:lang w:val="en-US"/>
        </w:rPr>
        <w:t>:</w:t>
      </w:r>
      <w:r w:rsidRPr="00124E8B">
        <w:rPr>
          <w:lang w:val="en-US"/>
        </w:rPr>
        <w:t xml:space="preserve"> </w:t>
      </w:r>
      <w:r w:rsidRPr="00124E8B">
        <w:rPr>
          <w:lang w:val="en-US"/>
        </w:rPr>
        <w:tab/>
        <w:t>Diesel Powered Generating Sets C200 D5S 200kVA (160kW)</w:t>
      </w:r>
    </w:p>
    <w:p w:rsidR="002048D0" w:rsidRPr="00124E8B" w:rsidRDefault="002048D0" w:rsidP="00C159C3">
      <w:pPr>
        <w:rPr>
          <w:lang w:val="en-US"/>
        </w:rPr>
      </w:pPr>
      <w:r w:rsidRPr="00124E8B">
        <w:rPr>
          <w:lang w:val="en-US"/>
        </w:rPr>
        <w:t>Firma: Cummins Power Generation</w:t>
      </w:r>
    </w:p>
    <w:p w:rsidR="002048D0" w:rsidRPr="00247534" w:rsidRDefault="002048D0" w:rsidP="002048D0">
      <w:pPr>
        <w:rPr>
          <w:u w:val="single"/>
          <w:lang w:val="en-US"/>
        </w:rPr>
      </w:pPr>
      <w:r w:rsidRPr="00247534">
        <w:rPr>
          <w:u w:val="single"/>
          <w:lang w:val="en-US"/>
        </w:rPr>
        <w:t>Elementy składowe:</w:t>
      </w:r>
    </w:p>
    <w:p w:rsidR="002048D0" w:rsidRPr="00124E8B" w:rsidRDefault="002048D0" w:rsidP="003E2137">
      <w:pPr>
        <w:numPr>
          <w:ilvl w:val="0"/>
          <w:numId w:val="13"/>
        </w:numPr>
        <w:spacing w:after="0" w:line="240" w:lineRule="auto"/>
      </w:pPr>
      <w:r w:rsidRPr="00124E8B">
        <w:t>agregat prądotwórczy,</w:t>
      </w:r>
    </w:p>
    <w:p w:rsidR="002048D0" w:rsidRPr="00124E8B" w:rsidRDefault="002048D0" w:rsidP="003E2137">
      <w:pPr>
        <w:numPr>
          <w:ilvl w:val="0"/>
          <w:numId w:val="13"/>
        </w:numPr>
        <w:spacing w:after="0" w:line="240" w:lineRule="auto"/>
      </w:pPr>
      <w:r w:rsidRPr="00124E8B">
        <w:t xml:space="preserve">zbiornik główny </w:t>
      </w:r>
      <w:smartTag w:uri="urn:schemas-microsoft-com:office:smarttags" w:element="metricconverter">
        <w:smartTagPr>
          <w:attr w:name="ProductID" w:val="3000 litr￳w"/>
        </w:smartTagPr>
        <w:r w:rsidRPr="00124E8B">
          <w:t>3000 litrów</w:t>
        </w:r>
      </w:smartTag>
      <w:r w:rsidRPr="00124E8B">
        <w:t>,</w:t>
      </w:r>
    </w:p>
    <w:p w:rsidR="002048D0" w:rsidRPr="00124E8B" w:rsidRDefault="002048D0" w:rsidP="003E2137">
      <w:pPr>
        <w:numPr>
          <w:ilvl w:val="0"/>
          <w:numId w:val="13"/>
        </w:numPr>
        <w:spacing w:after="0" w:line="240" w:lineRule="auto"/>
      </w:pPr>
      <w:r w:rsidRPr="00124E8B">
        <w:t>zbiornik dodatkowy,</w:t>
      </w:r>
    </w:p>
    <w:p w:rsidR="002048D0" w:rsidRPr="00124E8B" w:rsidRDefault="002048D0" w:rsidP="003E2137">
      <w:pPr>
        <w:numPr>
          <w:ilvl w:val="0"/>
          <w:numId w:val="13"/>
        </w:numPr>
        <w:spacing w:after="0" w:line="240" w:lineRule="auto"/>
      </w:pPr>
      <w:r w:rsidRPr="00124E8B">
        <w:t>kontroler 1301.</w:t>
      </w:r>
    </w:p>
    <w:p w:rsidR="002048D0" w:rsidRPr="00124E8B" w:rsidRDefault="002048D0" w:rsidP="002048D0">
      <w:pPr>
        <w:spacing w:line="240" w:lineRule="auto"/>
        <w:ind w:left="720"/>
      </w:pPr>
    </w:p>
    <w:p w:rsidR="002048D0" w:rsidRPr="00124E8B" w:rsidRDefault="002048D0" w:rsidP="002048D0">
      <w:pPr>
        <w:spacing w:line="240" w:lineRule="auto"/>
        <w:ind w:left="720"/>
      </w:pPr>
    </w:p>
    <w:p w:rsidR="002048D0" w:rsidRPr="00124E8B" w:rsidRDefault="002048D0" w:rsidP="002048D0">
      <w:pPr>
        <w:rPr>
          <w:u w:val="single"/>
        </w:rPr>
      </w:pPr>
      <w:r w:rsidRPr="00124E8B">
        <w:rPr>
          <w:u w:val="single"/>
        </w:rPr>
        <w:t>Zakres przeglądów, konserwacji i wymian:</w:t>
      </w:r>
    </w:p>
    <w:tbl>
      <w:tblPr>
        <w:tblpPr w:leftFromText="141" w:rightFromText="141" w:vertAnchor="text" w:horzAnchor="margin" w:tblpY="166"/>
        <w:tblW w:w="9717" w:type="dxa"/>
        <w:tblCellMar>
          <w:left w:w="70" w:type="dxa"/>
          <w:right w:w="70" w:type="dxa"/>
        </w:tblCellMar>
        <w:tblLook w:val="0000"/>
      </w:tblPr>
      <w:tblGrid>
        <w:gridCol w:w="2084"/>
        <w:gridCol w:w="7633"/>
      </w:tblGrid>
      <w:tr w:rsidR="002048D0" w:rsidRPr="00124E8B" w:rsidTr="00DE758C">
        <w:trPr>
          <w:trHeight w:val="262"/>
        </w:trPr>
        <w:tc>
          <w:tcPr>
            <w:tcW w:w="9717" w:type="dxa"/>
            <w:gridSpan w:val="2"/>
            <w:tcBorders>
              <w:top w:val="single" w:sz="8" w:space="0" w:color="auto"/>
              <w:left w:val="single" w:sz="8" w:space="0" w:color="auto"/>
              <w:bottom w:val="single" w:sz="4" w:space="0" w:color="auto"/>
              <w:right w:val="single" w:sz="4" w:space="0" w:color="auto"/>
            </w:tcBorders>
            <w:shd w:val="clear" w:color="auto" w:fill="auto"/>
            <w:noWrap/>
            <w:vAlign w:val="bottom"/>
          </w:tcPr>
          <w:p w:rsidR="002048D0" w:rsidRPr="00124E8B" w:rsidRDefault="002048D0" w:rsidP="00DE758C">
            <w:pPr>
              <w:spacing w:line="240" w:lineRule="auto"/>
              <w:jc w:val="center"/>
              <w:rPr>
                <w:b/>
              </w:rPr>
            </w:pPr>
            <w:r w:rsidRPr="00124E8B">
              <w:rPr>
                <w:b/>
              </w:rPr>
              <w:t>POZYCJE KONSERWACJI</w:t>
            </w:r>
          </w:p>
          <w:p w:rsidR="002048D0" w:rsidRPr="00124E8B" w:rsidRDefault="002048D0" w:rsidP="00DE758C">
            <w:pPr>
              <w:spacing w:line="240" w:lineRule="auto"/>
            </w:pPr>
          </w:p>
        </w:tc>
      </w:tr>
      <w:tr w:rsidR="002048D0" w:rsidRPr="00124E8B" w:rsidTr="00DE758C">
        <w:trPr>
          <w:trHeight w:val="227"/>
        </w:trPr>
        <w:tc>
          <w:tcPr>
            <w:tcW w:w="971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2048D0" w:rsidRPr="00124E8B" w:rsidRDefault="002048D0" w:rsidP="00DE758C">
            <w:pPr>
              <w:spacing w:line="240" w:lineRule="auto"/>
            </w:pPr>
            <w:r w:rsidRPr="00124E8B">
              <w:t xml:space="preserve">Wykonać prace konserwacyjne </w:t>
            </w:r>
          </w:p>
        </w:tc>
      </w:tr>
      <w:tr w:rsidR="002048D0" w:rsidRPr="00124E8B" w:rsidTr="00DE758C">
        <w:trPr>
          <w:trHeight w:val="227"/>
        </w:trPr>
        <w:tc>
          <w:tcPr>
            <w:tcW w:w="2084" w:type="dxa"/>
            <w:vMerge w:val="restart"/>
            <w:tcBorders>
              <w:top w:val="nil"/>
              <w:left w:val="single" w:sz="8" w:space="0" w:color="auto"/>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Kontrola:</w:t>
            </w: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Poziom oleju w silniku</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ind w:firstLine="3"/>
            </w:pPr>
            <w:r w:rsidRPr="00124E8B">
              <w:t>Poziom cieczy chłodzącej w chłodnicy</w:t>
            </w:r>
            <w:r w:rsidRPr="00124E8B">
              <w:br/>
              <w:t>(płaszcz wodny i dochładzanie niskotemp.)</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Poziom zbiornika paliwa</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Grzejnik cieczy chłodzącej</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Rury ładowania powietrza</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Poziom elektrolitu w akumulatorze</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Układ ładowania akumulatora</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ind w:firstLine="3"/>
            </w:pPr>
            <w:r w:rsidRPr="00124E8B">
              <w:t>Wszystkie składniki układu wydechowego i</w:t>
            </w:r>
            <w:r w:rsidRPr="00124E8B">
              <w:br/>
              <w:t xml:space="preserve"> części (kształtki, zaciski ,uchwyty , itp.)</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Pas napędowy, warunki i naprężenie</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Wyjcie powietrza z generatora</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Węże chłodnicy na ścieranie i pęknięcia</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ind w:firstLine="3"/>
            </w:pPr>
            <w:r w:rsidRPr="00124E8B">
              <w:t xml:space="preserve">Uszczelki łożysk wentylatora, lub pompy </w:t>
            </w:r>
            <w:r w:rsidRPr="00124E8B">
              <w:br/>
              <w:t>wodnej, na zużycie i przecieki</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ind w:firstLine="3"/>
            </w:pPr>
            <w:r w:rsidRPr="00124E8B">
              <w:t xml:space="preserve">Układ czyszczenia powietrza </w:t>
            </w:r>
            <w:r w:rsidRPr="00124E8B">
              <w:br/>
              <w:t>(w razie potrzeby wymienić)</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Koncentrat przeciw zamarzaniu i DCA</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Akumulatory rozruchowe</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Ustawienie regulatora</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ind w:firstLine="3"/>
            </w:pPr>
            <w:r w:rsidRPr="00124E8B">
              <w:t xml:space="preserve">Obwałowanie ramy nośnej i </w:t>
            </w:r>
            <w:r w:rsidRPr="00124E8B">
              <w:br/>
              <w:t>opróżnienie w razie potrzeby</w:t>
            </w:r>
          </w:p>
        </w:tc>
      </w:tr>
      <w:tr w:rsidR="002048D0" w:rsidRPr="00124E8B" w:rsidTr="00DE758C">
        <w:trPr>
          <w:trHeight w:val="227"/>
        </w:trPr>
        <w:tc>
          <w:tcPr>
            <w:tcW w:w="2084" w:type="dxa"/>
            <w:vMerge w:val="restart"/>
            <w:tcBorders>
              <w:top w:val="nil"/>
              <w:left w:val="single" w:sz="8" w:space="0" w:color="auto"/>
              <w:bottom w:val="single" w:sz="4" w:space="0" w:color="auto"/>
              <w:right w:val="single" w:sz="4" w:space="0" w:color="auto"/>
            </w:tcBorders>
            <w:shd w:val="clear" w:color="auto" w:fill="auto"/>
            <w:vAlign w:val="center"/>
          </w:tcPr>
          <w:p w:rsidR="002048D0" w:rsidRPr="00124E8B" w:rsidRDefault="002048D0" w:rsidP="00DE758C">
            <w:pPr>
              <w:spacing w:line="240" w:lineRule="auto"/>
            </w:pPr>
            <w:r w:rsidRPr="00124E8B">
              <w:t>Dopróżnianie:</w:t>
            </w: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Wody ze wstępnego filtra</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Kondensat z układu wydechowego</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Woda i osad ze zbiornika paliwa</w:t>
            </w:r>
          </w:p>
        </w:tc>
      </w:tr>
      <w:tr w:rsidR="002048D0" w:rsidRPr="00124E8B" w:rsidTr="00DE758C">
        <w:trPr>
          <w:trHeight w:val="227"/>
        </w:trPr>
        <w:tc>
          <w:tcPr>
            <w:tcW w:w="2084" w:type="dxa"/>
            <w:vMerge w:val="restart"/>
            <w:tcBorders>
              <w:top w:val="nil"/>
              <w:left w:val="single" w:sz="8" w:space="0" w:color="auto"/>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Wymiana:</w:t>
            </w: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Filtr cieczy płaszcza chłodzącego</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Filtr paliwa</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Olej silnikowy i filtr</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Element oczyszczania powietrza</w:t>
            </w:r>
          </w:p>
        </w:tc>
      </w:tr>
      <w:tr w:rsidR="002048D0" w:rsidRPr="00124E8B" w:rsidTr="00DE758C">
        <w:trPr>
          <w:trHeight w:val="227"/>
        </w:trPr>
        <w:tc>
          <w:tcPr>
            <w:tcW w:w="2084" w:type="dxa"/>
            <w:vMerge w:val="restart"/>
            <w:tcBorders>
              <w:top w:val="nil"/>
              <w:left w:val="single" w:sz="8" w:space="0" w:color="auto"/>
              <w:bottom w:val="single" w:sz="4" w:space="0" w:color="000000"/>
              <w:right w:val="single" w:sz="4" w:space="0" w:color="auto"/>
            </w:tcBorders>
            <w:shd w:val="clear" w:color="auto" w:fill="auto"/>
            <w:noWrap/>
            <w:vAlign w:val="center"/>
          </w:tcPr>
          <w:p w:rsidR="002048D0" w:rsidRPr="00124E8B" w:rsidRDefault="002048D0" w:rsidP="00DE758C">
            <w:pPr>
              <w:spacing w:line="240" w:lineRule="auto"/>
            </w:pPr>
            <w:r w:rsidRPr="00124E8B">
              <w:t>Czyszczenie:</w:t>
            </w: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Odpowiednik skrzyni korbowej</w:t>
            </w:r>
          </w:p>
        </w:tc>
      </w:tr>
      <w:tr w:rsidR="002048D0" w:rsidRPr="00124E8B" w:rsidTr="00DE758C">
        <w:trPr>
          <w:trHeight w:val="227"/>
        </w:trPr>
        <w:tc>
          <w:tcPr>
            <w:tcW w:w="2084"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Płaszcz wody S LTA układu chłodzenia</w:t>
            </w:r>
          </w:p>
        </w:tc>
      </w:tr>
      <w:tr w:rsidR="002048D0" w:rsidRPr="00124E8B" w:rsidTr="00DE758C">
        <w:trPr>
          <w:trHeight w:val="227"/>
        </w:trPr>
        <w:tc>
          <w:tcPr>
            <w:tcW w:w="2084"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Chłodnica powietrza (jeśli istnieje)</w:t>
            </w:r>
          </w:p>
        </w:tc>
      </w:tr>
      <w:tr w:rsidR="002048D0" w:rsidRPr="00124E8B" w:rsidTr="00DE758C">
        <w:trPr>
          <w:trHeight w:val="227"/>
        </w:trPr>
        <w:tc>
          <w:tcPr>
            <w:tcW w:w="2084"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Filtr powietrza lub kontrola kąpieli olejowej</w:t>
            </w:r>
          </w:p>
        </w:tc>
      </w:tr>
      <w:tr w:rsidR="002048D0" w:rsidRPr="00124E8B" w:rsidTr="00DE758C">
        <w:trPr>
          <w:trHeight w:val="227"/>
        </w:trPr>
        <w:tc>
          <w:tcPr>
            <w:tcW w:w="2084"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Matryca chłodnicy</w:t>
            </w:r>
          </w:p>
        </w:tc>
      </w:tr>
      <w:tr w:rsidR="002048D0" w:rsidRPr="00124E8B" w:rsidTr="00DE758C">
        <w:trPr>
          <w:trHeight w:val="227"/>
        </w:trPr>
        <w:tc>
          <w:tcPr>
            <w:tcW w:w="2084"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Silnik</w:t>
            </w:r>
          </w:p>
        </w:tc>
      </w:tr>
    </w:tbl>
    <w:p w:rsidR="002048D0" w:rsidRPr="00124E8B" w:rsidRDefault="002048D0" w:rsidP="002048D0"/>
    <w:tbl>
      <w:tblPr>
        <w:tblpPr w:leftFromText="141" w:rightFromText="141" w:vertAnchor="text" w:horzAnchor="margin" w:tblpX="-72" w:tblpY="166"/>
        <w:tblW w:w="9851" w:type="dxa"/>
        <w:tblCellMar>
          <w:left w:w="70" w:type="dxa"/>
          <w:right w:w="70" w:type="dxa"/>
        </w:tblCellMar>
        <w:tblLook w:val="0000"/>
      </w:tblPr>
      <w:tblGrid>
        <w:gridCol w:w="2338"/>
        <w:gridCol w:w="7513"/>
      </w:tblGrid>
      <w:tr w:rsidR="002048D0" w:rsidRPr="00124E8B" w:rsidTr="00DE758C">
        <w:trPr>
          <w:trHeight w:val="227"/>
        </w:trPr>
        <w:tc>
          <w:tcPr>
            <w:tcW w:w="2338" w:type="dxa"/>
            <w:tcBorders>
              <w:top w:val="nil"/>
              <w:left w:val="single" w:sz="8" w:space="0" w:color="auto"/>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Test:</w:t>
            </w:r>
          </w:p>
        </w:tc>
        <w:tc>
          <w:tcPr>
            <w:tcW w:w="751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Oporność izolacji generatora</w:t>
            </w:r>
          </w:p>
          <w:p w:rsidR="002048D0" w:rsidRPr="00124E8B" w:rsidRDefault="002048D0" w:rsidP="00DE758C">
            <w:pPr>
              <w:spacing w:line="240" w:lineRule="auto"/>
              <w:ind w:firstLine="3"/>
            </w:pPr>
            <w:r w:rsidRPr="00124E8B">
              <w:t>Skuteczność ochrony przeciwporażeniowej</w:t>
            </w:r>
          </w:p>
          <w:p w:rsidR="002048D0" w:rsidRPr="00124E8B" w:rsidRDefault="002048D0" w:rsidP="00DE758C">
            <w:pPr>
              <w:spacing w:line="240" w:lineRule="auto"/>
              <w:ind w:firstLine="3"/>
            </w:pPr>
            <w:r w:rsidRPr="00124E8B">
              <w:t>Odłączenie od wspólnej sieci za pomocą wyłącznika głównego</w:t>
            </w:r>
          </w:p>
        </w:tc>
      </w:tr>
    </w:tbl>
    <w:p w:rsidR="002048D0" w:rsidRPr="00124E8B" w:rsidRDefault="002048D0" w:rsidP="002048D0">
      <w:pPr>
        <w:rPr>
          <w:rFonts w:eastAsia="Calibri"/>
          <w:vanish/>
        </w:rPr>
      </w:pPr>
    </w:p>
    <w:tbl>
      <w:tblPr>
        <w:tblW w:w="9781" w:type="dxa"/>
        <w:tblInd w:w="-72" w:type="dxa"/>
        <w:tblCellMar>
          <w:left w:w="70" w:type="dxa"/>
          <w:right w:w="70" w:type="dxa"/>
        </w:tblCellMar>
        <w:tblLook w:val="0000"/>
      </w:tblPr>
      <w:tblGrid>
        <w:gridCol w:w="2331"/>
        <w:gridCol w:w="7450"/>
      </w:tblGrid>
      <w:tr w:rsidR="002048D0" w:rsidRPr="00124E8B" w:rsidTr="00DE758C">
        <w:trPr>
          <w:trHeight w:val="227"/>
        </w:trPr>
        <w:tc>
          <w:tcPr>
            <w:tcW w:w="2331" w:type="dxa"/>
            <w:vMerge w:val="restart"/>
            <w:tcBorders>
              <w:top w:val="nil"/>
              <w:left w:val="single" w:sz="8" w:space="0" w:color="auto"/>
              <w:bottom w:val="single" w:sz="4" w:space="0" w:color="000000"/>
              <w:right w:val="single" w:sz="4" w:space="0" w:color="auto"/>
            </w:tcBorders>
            <w:shd w:val="clear" w:color="auto" w:fill="auto"/>
            <w:noWrap/>
            <w:vAlign w:val="center"/>
          </w:tcPr>
          <w:p w:rsidR="002048D0" w:rsidRPr="00124E8B" w:rsidRDefault="002048D0" w:rsidP="00DE758C">
            <w:pPr>
              <w:spacing w:line="240" w:lineRule="auto"/>
            </w:pPr>
            <w:r w:rsidRPr="00124E8B">
              <w:t>Ustawienia elektryczne</w:t>
            </w: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Czyszczenie końcówek akumulatora i smarowanie</w:t>
            </w:r>
          </w:p>
        </w:tc>
      </w:tr>
      <w:tr w:rsidR="002048D0" w:rsidRPr="00124E8B" w:rsidTr="00DE758C">
        <w:trPr>
          <w:trHeight w:val="227"/>
        </w:trPr>
        <w:tc>
          <w:tcPr>
            <w:tcW w:w="2331"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Sprawdzenie zaworu i połączeń paliwa</w:t>
            </w:r>
          </w:p>
        </w:tc>
      </w:tr>
      <w:tr w:rsidR="002048D0" w:rsidRPr="00124E8B" w:rsidTr="00DE758C">
        <w:trPr>
          <w:trHeight w:val="227"/>
        </w:trPr>
        <w:tc>
          <w:tcPr>
            <w:tcW w:w="2331"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Sprawdzenie wszystkich połączeń elektrycznych i oczyszczenie ich styków</w:t>
            </w:r>
          </w:p>
        </w:tc>
      </w:tr>
      <w:tr w:rsidR="002048D0" w:rsidRPr="00124E8B" w:rsidTr="00DE758C">
        <w:trPr>
          <w:trHeight w:val="227"/>
        </w:trPr>
        <w:tc>
          <w:tcPr>
            <w:tcW w:w="2331"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Wyczyścić wszystkie otwory (środkiem czyszczącym do próżni)</w:t>
            </w:r>
          </w:p>
        </w:tc>
      </w:tr>
      <w:tr w:rsidR="002048D0" w:rsidRPr="00124E8B" w:rsidTr="00DE758C">
        <w:trPr>
          <w:trHeight w:val="227"/>
        </w:trPr>
        <w:tc>
          <w:tcPr>
            <w:tcW w:w="2331" w:type="dxa"/>
            <w:vMerge w:val="restart"/>
            <w:tcBorders>
              <w:top w:val="nil"/>
              <w:left w:val="single" w:sz="8" w:space="0" w:color="auto"/>
              <w:bottom w:val="single" w:sz="4" w:space="0" w:color="000000"/>
              <w:right w:val="single" w:sz="4" w:space="0" w:color="auto"/>
            </w:tcBorders>
            <w:shd w:val="clear" w:color="auto" w:fill="auto"/>
            <w:noWrap/>
            <w:vAlign w:val="center"/>
          </w:tcPr>
          <w:p w:rsidR="002048D0" w:rsidRPr="00124E8B" w:rsidRDefault="002048D0" w:rsidP="00DE758C">
            <w:pPr>
              <w:spacing w:line="240" w:lineRule="auto"/>
            </w:pPr>
            <w:r w:rsidRPr="00124E8B">
              <w:t>Alternator</w:t>
            </w: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Sprawdzenie punktów wentylacji</w:t>
            </w:r>
          </w:p>
        </w:tc>
      </w:tr>
      <w:tr w:rsidR="002048D0" w:rsidRPr="00124E8B" w:rsidTr="00DE758C">
        <w:trPr>
          <w:trHeight w:val="227"/>
        </w:trPr>
        <w:tc>
          <w:tcPr>
            <w:tcW w:w="2331"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Sprawdzenie łożysk na zużycie</w:t>
            </w:r>
          </w:p>
        </w:tc>
      </w:tr>
      <w:tr w:rsidR="002048D0" w:rsidRPr="00124E8B" w:rsidTr="00DE758C">
        <w:trPr>
          <w:trHeight w:val="227"/>
        </w:trPr>
        <w:tc>
          <w:tcPr>
            <w:tcW w:w="2331"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Smarowanie alternatora</w:t>
            </w:r>
          </w:p>
        </w:tc>
      </w:tr>
      <w:tr w:rsidR="002048D0" w:rsidRPr="00124E8B" w:rsidTr="00DE758C">
        <w:trPr>
          <w:trHeight w:val="227"/>
        </w:trPr>
        <w:tc>
          <w:tcPr>
            <w:tcW w:w="2331" w:type="dxa"/>
            <w:vMerge w:val="restart"/>
            <w:tcBorders>
              <w:top w:val="nil"/>
              <w:left w:val="single" w:sz="8" w:space="0" w:color="auto"/>
              <w:bottom w:val="single" w:sz="4" w:space="0" w:color="000000"/>
              <w:right w:val="single" w:sz="4" w:space="0" w:color="auto"/>
            </w:tcBorders>
            <w:shd w:val="clear" w:color="auto" w:fill="auto"/>
            <w:noWrap/>
            <w:vAlign w:val="center"/>
          </w:tcPr>
          <w:p w:rsidR="002048D0" w:rsidRPr="00124E8B" w:rsidRDefault="002048D0" w:rsidP="00DE758C">
            <w:pPr>
              <w:spacing w:line="240" w:lineRule="auto"/>
            </w:pPr>
            <w:r w:rsidRPr="00124E8B">
              <w:t>Pulpit sterowniczy</w:t>
            </w: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Sprawdzić końcówki wyłącznika i połączenia kabla zasilającego ze względów bezpieczeństwa</w:t>
            </w:r>
          </w:p>
        </w:tc>
      </w:tr>
      <w:tr w:rsidR="002048D0" w:rsidRPr="00124E8B" w:rsidTr="00DE758C">
        <w:trPr>
          <w:trHeight w:val="227"/>
        </w:trPr>
        <w:tc>
          <w:tcPr>
            <w:tcW w:w="2331"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Sprawdzić wszystkie bezpieczniki i urządzenia wyłączające</w:t>
            </w:r>
          </w:p>
        </w:tc>
      </w:tr>
      <w:tr w:rsidR="002048D0" w:rsidRPr="00124E8B" w:rsidTr="00DE758C">
        <w:trPr>
          <w:trHeight w:val="227"/>
        </w:trPr>
        <w:tc>
          <w:tcPr>
            <w:tcW w:w="2331"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Oczyścić pulpit sterowniczy</w:t>
            </w:r>
          </w:p>
        </w:tc>
      </w:tr>
      <w:tr w:rsidR="002048D0" w:rsidRPr="00124E8B" w:rsidTr="00DE758C">
        <w:trPr>
          <w:trHeight w:val="227"/>
        </w:trPr>
        <w:tc>
          <w:tcPr>
            <w:tcW w:w="2331"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Sprawdzić bezpieczeństwo wszystkich zamocowań</w:t>
            </w:r>
          </w:p>
        </w:tc>
      </w:tr>
      <w:tr w:rsidR="002048D0" w:rsidRPr="00124E8B" w:rsidTr="00DE758C">
        <w:trPr>
          <w:trHeight w:val="227"/>
        </w:trPr>
        <w:tc>
          <w:tcPr>
            <w:tcW w:w="2331"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Sprawdzenie wlotów i wylotów powietrza na wolny przepływ</w:t>
            </w:r>
          </w:p>
        </w:tc>
      </w:tr>
      <w:tr w:rsidR="002048D0" w:rsidRPr="00124E8B" w:rsidTr="00DE758C">
        <w:trPr>
          <w:trHeight w:val="227"/>
        </w:trPr>
        <w:tc>
          <w:tcPr>
            <w:tcW w:w="2331" w:type="dxa"/>
            <w:vMerge w:val="restart"/>
            <w:tcBorders>
              <w:top w:val="nil"/>
              <w:left w:val="single" w:sz="8" w:space="0" w:color="auto"/>
              <w:bottom w:val="single" w:sz="8" w:space="0" w:color="000000"/>
              <w:right w:val="single" w:sz="4" w:space="0" w:color="auto"/>
            </w:tcBorders>
            <w:shd w:val="clear" w:color="auto" w:fill="auto"/>
            <w:noWrap/>
            <w:vAlign w:val="center"/>
          </w:tcPr>
          <w:p w:rsidR="002048D0" w:rsidRPr="00124E8B" w:rsidRDefault="002048D0" w:rsidP="00DE758C">
            <w:pPr>
              <w:spacing w:line="240" w:lineRule="auto"/>
            </w:pPr>
            <w:r w:rsidRPr="00124E8B">
              <w:t>Bieg próbny</w:t>
            </w: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Test oporności izolacji generatora</w:t>
            </w:r>
          </w:p>
        </w:tc>
      </w:tr>
      <w:tr w:rsidR="002048D0" w:rsidRPr="00124E8B" w:rsidTr="00DE758C">
        <w:trPr>
          <w:trHeight w:val="227"/>
        </w:trPr>
        <w:tc>
          <w:tcPr>
            <w:tcW w:w="2331" w:type="dxa"/>
            <w:vMerge/>
            <w:tcBorders>
              <w:top w:val="nil"/>
              <w:left w:val="single" w:sz="8" w:space="0" w:color="auto"/>
              <w:bottom w:val="single" w:sz="8"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Praca z obciążeniem - co najmniej 30% obciążenia</w:t>
            </w:r>
          </w:p>
        </w:tc>
      </w:tr>
      <w:tr w:rsidR="002048D0" w:rsidRPr="00124E8B" w:rsidTr="00DE758C">
        <w:trPr>
          <w:trHeight w:val="227"/>
        </w:trPr>
        <w:tc>
          <w:tcPr>
            <w:tcW w:w="2331" w:type="dxa"/>
            <w:vMerge/>
            <w:tcBorders>
              <w:top w:val="nil"/>
              <w:left w:val="single" w:sz="8" w:space="0" w:color="auto"/>
              <w:bottom w:val="single" w:sz="8"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Sprawdzić mocowania antywibracyjne</w:t>
            </w:r>
          </w:p>
        </w:tc>
      </w:tr>
      <w:tr w:rsidR="002048D0" w:rsidRPr="00124E8B" w:rsidTr="00DE758C">
        <w:trPr>
          <w:trHeight w:val="227"/>
        </w:trPr>
        <w:tc>
          <w:tcPr>
            <w:tcW w:w="2331" w:type="dxa"/>
            <w:vMerge/>
            <w:tcBorders>
              <w:top w:val="nil"/>
              <w:left w:val="single" w:sz="8" w:space="0" w:color="auto"/>
              <w:bottom w:val="single" w:sz="8"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Sprawdzić działanie wszystkich systemów</w:t>
            </w:r>
          </w:p>
        </w:tc>
      </w:tr>
      <w:tr w:rsidR="002048D0" w:rsidRPr="00124E8B" w:rsidTr="00DE758C">
        <w:trPr>
          <w:trHeight w:val="227"/>
        </w:trPr>
        <w:tc>
          <w:tcPr>
            <w:tcW w:w="2331" w:type="dxa"/>
            <w:vMerge/>
            <w:tcBorders>
              <w:top w:val="nil"/>
              <w:left w:val="single" w:sz="8" w:space="0" w:color="auto"/>
              <w:bottom w:val="single" w:sz="8"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8" w:space="0" w:color="auto"/>
              <w:right w:val="single" w:sz="4" w:space="0" w:color="auto"/>
            </w:tcBorders>
            <w:shd w:val="clear" w:color="auto" w:fill="auto"/>
            <w:noWrap/>
            <w:vAlign w:val="bottom"/>
          </w:tcPr>
          <w:p w:rsidR="002048D0" w:rsidRPr="00124E8B" w:rsidRDefault="002048D0" w:rsidP="00DE758C">
            <w:pPr>
              <w:spacing w:line="240" w:lineRule="auto"/>
            </w:pPr>
            <w:r w:rsidRPr="00124E8B">
              <w:t>Sprawdzić działanie wyłącznika awaryjnego</w:t>
            </w:r>
          </w:p>
        </w:tc>
      </w:tr>
    </w:tbl>
    <w:p w:rsidR="002048D0" w:rsidRPr="00124E8B" w:rsidRDefault="002048D0" w:rsidP="002048D0"/>
    <w:p w:rsidR="00EF292D" w:rsidRPr="00124E8B" w:rsidRDefault="00EF292D" w:rsidP="002048D0"/>
    <w:p w:rsidR="002048D0" w:rsidRPr="00124E8B" w:rsidRDefault="002048D0" w:rsidP="002048D0">
      <w:pPr>
        <w:spacing w:line="240" w:lineRule="auto"/>
      </w:pPr>
      <w:r w:rsidRPr="00124E8B">
        <w:t>W trakcie przeglądu i konserwacji należy każdorazowo:</w:t>
      </w:r>
    </w:p>
    <w:p w:rsidR="002048D0" w:rsidRPr="00124E8B" w:rsidRDefault="002048D0" w:rsidP="003E2137">
      <w:pPr>
        <w:numPr>
          <w:ilvl w:val="0"/>
          <w:numId w:val="36"/>
        </w:numPr>
        <w:spacing w:after="0" w:line="240" w:lineRule="auto"/>
        <w:jc w:val="both"/>
      </w:pPr>
      <w:r w:rsidRPr="00124E8B">
        <w:t xml:space="preserve">sprawdzić przecieki oleju, paliwa, cieczy chłodzącej i układu wydechowego, </w:t>
      </w:r>
    </w:p>
    <w:p w:rsidR="002048D0" w:rsidRPr="00124E8B" w:rsidRDefault="002048D0" w:rsidP="003E2137">
      <w:pPr>
        <w:numPr>
          <w:ilvl w:val="0"/>
          <w:numId w:val="36"/>
        </w:numPr>
        <w:spacing w:after="0" w:line="240" w:lineRule="auto"/>
        <w:jc w:val="both"/>
      </w:pPr>
      <w:r w:rsidRPr="00124E8B">
        <w:t xml:space="preserve">sprawdzić układ wydechowy słuchowo i wizualnie przy pracującym zespole generatora i natychmiast naprawić nieszczelności, </w:t>
      </w:r>
    </w:p>
    <w:p w:rsidR="002048D0" w:rsidRPr="00124E8B" w:rsidRDefault="002048D0" w:rsidP="003E2137">
      <w:pPr>
        <w:numPr>
          <w:ilvl w:val="0"/>
          <w:numId w:val="36"/>
        </w:numPr>
        <w:spacing w:after="0" w:line="240" w:lineRule="auto"/>
        <w:jc w:val="both"/>
      </w:pPr>
      <w:r w:rsidRPr="00124E8B">
        <w:t>sprawdzić wizualnie pasy na oznaki zużycia lub poślizgu (wymienić, jeżeli są twarde lub kruche),</w:t>
      </w:r>
    </w:p>
    <w:p w:rsidR="002048D0" w:rsidRPr="00124E8B" w:rsidRDefault="002048D0" w:rsidP="003E2137">
      <w:pPr>
        <w:numPr>
          <w:ilvl w:val="0"/>
          <w:numId w:val="36"/>
        </w:numPr>
        <w:spacing w:after="0" w:line="240" w:lineRule="auto"/>
        <w:jc w:val="both"/>
      </w:pPr>
      <w:r w:rsidRPr="00124E8B">
        <w:t>spuścić szklankę paliwa lub więcej, by usunąć wodę i osad,</w:t>
      </w:r>
    </w:p>
    <w:p w:rsidR="002048D0" w:rsidRPr="00124E8B" w:rsidRDefault="002048D0" w:rsidP="003E2137">
      <w:pPr>
        <w:numPr>
          <w:ilvl w:val="0"/>
          <w:numId w:val="36"/>
        </w:numPr>
        <w:spacing w:after="0" w:line="240" w:lineRule="auto"/>
        <w:jc w:val="both"/>
      </w:pPr>
      <w:r w:rsidRPr="00124E8B">
        <w:lastRenderedPageBreak/>
        <w:t xml:space="preserve">sprawdzić chłodnicę. </w:t>
      </w:r>
    </w:p>
    <w:p w:rsidR="002048D0" w:rsidRPr="00124E8B" w:rsidRDefault="002048D0" w:rsidP="002048D0">
      <w:pPr>
        <w:ind w:firstLine="708"/>
        <w:rPr>
          <w:color w:val="000000"/>
        </w:rPr>
      </w:pPr>
    </w:p>
    <w:p w:rsidR="002048D0" w:rsidRPr="00124E8B" w:rsidRDefault="002048D0" w:rsidP="002048D0">
      <w:pPr>
        <w:rPr>
          <w:bCs/>
          <w:color w:val="000000"/>
          <w:u w:val="single"/>
        </w:rPr>
      </w:pPr>
      <w:r w:rsidRPr="00124E8B">
        <w:rPr>
          <w:bCs/>
          <w:color w:val="000000"/>
          <w:u w:val="single"/>
        </w:rPr>
        <w:t>Częstotliwość przeglądów:</w:t>
      </w:r>
    </w:p>
    <w:p w:rsidR="002048D0" w:rsidRPr="00124E8B" w:rsidRDefault="002048D0" w:rsidP="002048D0">
      <w:pPr>
        <w:rPr>
          <w:color w:val="000000"/>
        </w:rPr>
      </w:pPr>
      <w:r w:rsidRPr="00124E8B">
        <w:rPr>
          <w:color w:val="000000"/>
        </w:rPr>
        <w:t>Ilość przeglądów, konserwacji i wy</w:t>
      </w:r>
      <w:r w:rsidR="00C159C3" w:rsidRPr="00124E8B">
        <w:rPr>
          <w:color w:val="000000"/>
        </w:rPr>
        <w:t>mian w okresie trwania umowy – 3</w:t>
      </w:r>
      <w:r w:rsidRPr="00124E8B">
        <w:rPr>
          <w:color w:val="000000"/>
        </w:rPr>
        <w:t xml:space="preserve"> przegląd</w:t>
      </w:r>
      <w:r w:rsidR="00C159C3" w:rsidRPr="00124E8B">
        <w:rPr>
          <w:color w:val="000000"/>
        </w:rPr>
        <w:t>y</w:t>
      </w:r>
      <w:r w:rsidRPr="00124E8B">
        <w:rPr>
          <w:color w:val="000000"/>
        </w:rPr>
        <w:t>.</w:t>
      </w:r>
    </w:p>
    <w:p w:rsidR="002048D0" w:rsidRPr="00124E8B" w:rsidRDefault="002048D0" w:rsidP="002048D0">
      <w:pPr>
        <w:keepNext/>
        <w:spacing w:line="240" w:lineRule="auto"/>
        <w:outlineLvl w:val="0"/>
        <w:rPr>
          <w:rFonts w:eastAsia="Calibri"/>
          <w:b/>
          <w:i/>
        </w:rPr>
      </w:pPr>
    </w:p>
    <w:p w:rsidR="002048D0" w:rsidRPr="00124E8B" w:rsidRDefault="002048D0" w:rsidP="002048D0">
      <w:pPr>
        <w:keepNext/>
        <w:spacing w:line="240" w:lineRule="auto"/>
        <w:outlineLvl w:val="0"/>
        <w:rPr>
          <w:rFonts w:eastAsia="Calibri"/>
          <w:b/>
          <w:i/>
          <w:caps/>
        </w:rPr>
      </w:pPr>
      <w:r w:rsidRPr="00124E8B">
        <w:rPr>
          <w:rFonts w:eastAsia="Calibri"/>
          <w:b/>
          <w:i/>
        </w:rPr>
        <w:t xml:space="preserve">AGREGAT PRĄDOTWÓRCZY </w:t>
      </w:r>
      <w:r w:rsidRPr="00124E8B">
        <w:rPr>
          <w:rFonts w:eastAsia="Calibri"/>
          <w:b/>
          <w:i/>
          <w:caps/>
        </w:rPr>
        <w:t>eds 250</w:t>
      </w:r>
      <w:r w:rsidRPr="00124E8B">
        <w:rPr>
          <w:rFonts w:eastAsia="Calibri"/>
          <w:b/>
          <w:i/>
        </w:rPr>
        <w:t xml:space="preserve"> (TYLKO W LOKALIZACJI BORUCZA)</w:t>
      </w:r>
    </w:p>
    <w:p w:rsidR="002048D0" w:rsidRPr="00124E8B" w:rsidRDefault="002048D0" w:rsidP="002048D0">
      <w:pPr>
        <w:rPr>
          <w:color w:val="000000"/>
        </w:rPr>
      </w:pPr>
    </w:p>
    <w:p w:rsidR="002048D0" w:rsidRPr="00124E8B" w:rsidRDefault="002048D0" w:rsidP="002048D0">
      <w:r w:rsidRPr="00124E8B">
        <w:rPr>
          <w:u w:val="single"/>
        </w:rPr>
        <w:t>Nazwa</w:t>
      </w:r>
      <w:r w:rsidRPr="00124E8B">
        <w:t xml:space="preserve">: </w:t>
      </w:r>
      <w:r w:rsidRPr="00124E8B">
        <w:tab/>
        <w:t>EDS 250 250 kVA (200 kW)</w:t>
      </w:r>
    </w:p>
    <w:p w:rsidR="002048D0" w:rsidRPr="00247534" w:rsidRDefault="002048D0" w:rsidP="00C159C3">
      <w:r w:rsidRPr="00247534">
        <w:t>Firma: Electro Diesel – Fauche Polska</w:t>
      </w:r>
    </w:p>
    <w:p w:rsidR="002048D0" w:rsidRPr="00124E8B" w:rsidRDefault="002048D0" w:rsidP="002048D0">
      <w:pPr>
        <w:rPr>
          <w:u w:val="single"/>
        </w:rPr>
      </w:pPr>
      <w:r w:rsidRPr="00124E8B">
        <w:rPr>
          <w:u w:val="single"/>
        </w:rPr>
        <w:t>Elementy składowe:</w:t>
      </w:r>
    </w:p>
    <w:p w:rsidR="002048D0" w:rsidRPr="00124E8B" w:rsidRDefault="002048D0" w:rsidP="003E2137">
      <w:pPr>
        <w:numPr>
          <w:ilvl w:val="0"/>
          <w:numId w:val="13"/>
        </w:numPr>
        <w:spacing w:after="0" w:line="240" w:lineRule="auto"/>
      </w:pPr>
      <w:r w:rsidRPr="00124E8B">
        <w:t>agregat prądotwórczy,</w:t>
      </w:r>
    </w:p>
    <w:p w:rsidR="002048D0" w:rsidRPr="00124E8B" w:rsidRDefault="002048D0" w:rsidP="003E2137">
      <w:pPr>
        <w:numPr>
          <w:ilvl w:val="0"/>
          <w:numId w:val="13"/>
        </w:numPr>
        <w:spacing w:after="0" w:line="240" w:lineRule="auto"/>
      </w:pPr>
      <w:r w:rsidRPr="00124E8B">
        <w:t>trzy zbiorniki 1000l,</w:t>
      </w:r>
    </w:p>
    <w:p w:rsidR="002048D0" w:rsidRPr="00124E8B" w:rsidRDefault="002048D0" w:rsidP="003E2137">
      <w:pPr>
        <w:numPr>
          <w:ilvl w:val="0"/>
          <w:numId w:val="13"/>
        </w:numPr>
        <w:spacing w:after="0" w:line="240" w:lineRule="auto"/>
      </w:pPr>
      <w:r w:rsidRPr="00124E8B">
        <w:t>sterownik GCE-3F</w:t>
      </w:r>
    </w:p>
    <w:p w:rsidR="002048D0" w:rsidRPr="00124E8B" w:rsidRDefault="002048D0" w:rsidP="002048D0">
      <w:pPr>
        <w:spacing w:line="240" w:lineRule="auto"/>
        <w:ind w:left="720"/>
      </w:pPr>
    </w:p>
    <w:p w:rsidR="002048D0" w:rsidRPr="00124E8B" w:rsidRDefault="002048D0" w:rsidP="002048D0">
      <w:pPr>
        <w:rPr>
          <w:u w:val="single"/>
        </w:rPr>
      </w:pPr>
      <w:r w:rsidRPr="00124E8B">
        <w:rPr>
          <w:u w:val="single"/>
        </w:rPr>
        <w:t>Zakres przeglądów, konserwacji i wymian:</w:t>
      </w:r>
    </w:p>
    <w:tbl>
      <w:tblPr>
        <w:tblpPr w:leftFromText="141" w:rightFromText="141" w:vertAnchor="text" w:horzAnchor="margin" w:tblpY="166"/>
        <w:tblW w:w="9717" w:type="dxa"/>
        <w:tblCellMar>
          <w:left w:w="70" w:type="dxa"/>
          <w:right w:w="70" w:type="dxa"/>
        </w:tblCellMar>
        <w:tblLook w:val="0000"/>
      </w:tblPr>
      <w:tblGrid>
        <w:gridCol w:w="2084"/>
        <w:gridCol w:w="7633"/>
      </w:tblGrid>
      <w:tr w:rsidR="002048D0" w:rsidRPr="00124E8B" w:rsidTr="00DE758C">
        <w:trPr>
          <w:trHeight w:val="262"/>
        </w:trPr>
        <w:tc>
          <w:tcPr>
            <w:tcW w:w="9717" w:type="dxa"/>
            <w:gridSpan w:val="2"/>
            <w:tcBorders>
              <w:top w:val="single" w:sz="8" w:space="0" w:color="auto"/>
              <w:left w:val="single" w:sz="8" w:space="0" w:color="auto"/>
              <w:bottom w:val="single" w:sz="4" w:space="0" w:color="auto"/>
              <w:right w:val="single" w:sz="4" w:space="0" w:color="auto"/>
            </w:tcBorders>
            <w:shd w:val="clear" w:color="auto" w:fill="auto"/>
            <w:noWrap/>
            <w:vAlign w:val="bottom"/>
          </w:tcPr>
          <w:p w:rsidR="002048D0" w:rsidRPr="00124E8B" w:rsidRDefault="002048D0" w:rsidP="00DE758C">
            <w:pPr>
              <w:spacing w:line="240" w:lineRule="auto"/>
              <w:jc w:val="center"/>
              <w:rPr>
                <w:b/>
              </w:rPr>
            </w:pPr>
            <w:r w:rsidRPr="00124E8B">
              <w:rPr>
                <w:b/>
              </w:rPr>
              <w:t>POZYCJE KONSERWACJI</w:t>
            </w:r>
          </w:p>
          <w:p w:rsidR="002048D0" w:rsidRPr="00124E8B" w:rsidRDefault="002048D0" w:rsidP="00DE758C">
            <w:pPr>
              <w:spacing w:line="240" w:lineRule="auto"/>
            </w:pPr>
          </w:p>
        </w:tc>
      </w:tr>
      <w:tr w:rsidR="002048D0" w:rsidRPr="00124E8B" w:rsidTr="00DE758C">
        <w:trPr>
          <w:trHeight w:val="227"/>
        </w:trPr>
        <w:tc>
          <w:tcPr>
            <w:tcW w:w="971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2048D0" w:rsidRPr="00124E8B" w:rsidRDefault="002048D0" w:rsidP="00DE758C">
            <w:pPr>
              <w:spacing w:line="240" w:lineRule="auto"/>
            </w:pPr>
            <w:r w:rsidRPr="00124E8B">
              <w:t xml:space="preserve">Wykonać prace konserwacyjne </w:t>
            </w:r>
          </w:p>
        </w:tc>
      </w:tr>
      <w:tr w:rsidR="002048D0" w:rsidRPr="00124E8B" w:rsidTr="00DE758C">
        <w:trPr>
          <w:trHeight w:val="227"/>
        </w:trPr>
        <w:tc>
          <w:tcPr>
            <w:tcW w:w="2084" w:type="dxa"/>
            <w:vMerge w:val="restart"/>
            <w:tcBorders>
              <w:top w:val="nil"/>
              <w:left w:val="single" w:sz="8" w:space="0" w:color="auto"/>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Kontrola:</w:t>
            </w: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Poziom oleju w silniku</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ind w:firstLine="3"/>
            </w:pPr>
            <w:r w:rsidRPr="00124E8B">
              <w:t>Poziom cieczy chłodzącej w chłodnicy</w:t>
            </w:r>
            <w:r w:rsidRPr="00124E8B">
              <w:br/>
              <w:t>(płaszcz wodny i dochładzanie niskotemp.)</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Poziom zbiornika paliwa</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Grzejnik cieczy chłodzącej</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Rury ładowania powietrza</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Poziom elektrolitu w akumulatorze</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Układ ładowania akumulatora</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ind w:firstLine="3"/>
            </w:pPr>
            <w:r w:rsidRPr="00124E8B">
              <w:t>Wszystkie składniki układu wydechowego i</w:t>
            </w:r>
            <w:r w:rsidRPr="00124E8B">
              <w:br/>
              <w:t xml:space="preserve"> części (kształtki, zaciski ,uchwyty , itp.)</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Pas napędowy, warunki i naprężenie</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Wyjcie powietrza z generatora</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Węże chłodnicy na ścieranie i pęknięcia</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ind w:firstLine="3"/>
            </w:pPr>
            <w:r w:rsidRPr="00124E8B">
              <w:t xml:space="preserve">Uszczelki łożysk wentylatora, lub pompy </w:t>
            </w:r>
            <w:r w:rsidRPr="00124E8B">
              <w:br/>
            </w:r>
            <w:r w:rsidRPr="00124E8B">
              <w:lastRenderedPageBreak/>
              <w:t>wodnej, na zużycie i przecieki</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ind w:firstLine="3"/>
            </w:pPr>
            <w:r w:rsidRPr="00124E8B">
              <w:t xml:space="preserve">Układ czyszczenia powietrza </w:t>
            </w:r>
            <w:r w:rsidRPr="00124E8B">
              <w:br/>
              <w:t>(w razie potrzeby wymienić)</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Koncentrat przeciw zamarzaniu i DCA</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Akumulatory rozruchowe</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Ustawienie regulatora</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ind w:firstLine="3"/>
            </w:pPr>
            <w:r w:rsidRPr="00124E8B">
              <w:t xml:space="preserve">Obwałowanie ramy nośnej i </w:t>
            </w:r>
            <w:r w:rsidRPr="00124E8B">
              <w:br/>
              <w:t>opróżnienie w razie potrzeby</w:t>
            </w:r>
          </w:p>
        </w:tc>
      </w:tr>
      <w:tr w:rsidR="002048D0" w:rsidRPr="00124E8B" w:rsidTr="00DE758C">
        <w:trPr>
          <w:trHeight w:val="227"/>
        </w:trPr>
        <w:tc>
          <w:tcPr>
            <w:tcW w:w="2084" w:type="dxa"/>
            <w:vMerge w:val="restart"/>
            <w:tcBorders>
              <w:top w:val="nil"/>
              <w:left w:val="single" w:sz="8" w:space="0" w:color="auto"/>
              <w:bottom w:val="single" w:sz="4" w:space="0" w:color="auto"/>
              <w:right w:val="single" w:sz="4" w:space="0" w:color="auto"/>
            </w:tcBorders>
            <w:shd w:val="clear" w:color="auto" w:fill="auto"/>
            <w:vAlign w:val="center"/>
          </w:tcPr>
          <w:p w:rsidR="002048D0" w:rsidRPr="00124E8B" w:rsidRDefault="002048D0" w:rsidP="00DE758C">
            <w:pPr>
              <w:spacing w:line="240" w:lineRule="auto"/>
            </w:pPr>
            <w:r w:rsidRPr="00124E8B">
              <w:t>Dopróżnianie:</w:t>
            </w: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Wody ze wstępnego filtra</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Kondensat z układu wydechowego</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Woda i osad ze zbiornika paliwa</w:t>
            </w:r>
          </w:p>
        </w:tc>
      </w:tr>
      <w:tr w:rsidR="002048D0" w:rsidRPr="00124E8B" w:rsidTr="00DE758C">
        <w:trPr>
          <w:trHeight w:val="227"/>
        </w:trPr>
        <w:tc>
          <w:tcPr>
            <w:tcW w:w="2084" w:type="dxa"/>
            <w:vMerge w:val="restart"/>
            <w:tcBorders>
              <w:top w:val="nil"/>
              <w:left w:val="single" w:sz="8" w:space="0" w:color="auto"/>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Wymiana:</w:t>
            </w: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Filtr cieczy płaszcza chłodzącego</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Filtr paliwa</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Olej silnikowy i filtr</w:t>
            </w:r>
          </w:p>
        </w:tc>
      </w:tr>
      <w:tr w:rsidR="002048D0" w:rsidRPr="00124E8B" w:rsidTr="00DE758C">
        <w:trPr>
          <w:trHeight w:val="227"/>
        </w:trPr>
        <w:tc>
          <w:tcPr>
            <w:tcW w:w="2084" w:type="dxa"/>
            <w:vMerge/>
            <w:tcBorders>
              <w:top w:val="nil"/>
              <w:left w:val="single" w:sz="8" w:space="0" w:color="auto"/>
              <w:bottom w:val="single" w:sz="4" w:space="0" w:color="auto"/>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Element oczyszczania powietrza</w:t>
            </w:r>
          </w:p>
        </w:tc>
      </w:tr>
      <w:tr w:rsidR="002048D0" w:rsidRPr="00124E8B" w:rsidTr="00DE758C">
        <w:trPr>
          <w:trHeight w:val="227"/>
        </w:trPr>
        <w:tc>
          <w:tcPr>
            <w:tcW w:w="2084" w:type="dxa"/>
            <w:vMerge w:val="restart"/>
            <w:tcBorders>
              <w:top w:val="nil"/>
              <w:left w:val="single" w:sz="8" w:space="0" w:color="auto"/>
              <w:bottom w:val="single" w:sz="4" w:space="0" w:color="000000"/>
              <w:right w:val="single" w:sz="4" w:space="0" w:color="auto"/>
            </w:tcBorders>
            <w:shd w:val="clear" w:color="auto" w:fill="auto"/>
            <w:noWrap/>
            <w:vAlign w:val="center"/>
          </w:tcPr>
          <w:p w:rsidR="002048D0" w:rsidRPr="00124E8B" w:rsidRDefault="002048D0" w:rsidP="00DE758C">
            <w:pPr>
              <w:spacing w:line="240" w:lineRule="auto"/>
            </w:pPr>
            <w:r w:rsidRPr="00124E8B">
              <w:t>Czyszczenie:</w:t>
            </w: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Odpowiednik skrzyni korbowej</w:t>
            </w:r>
          </w:p>
        </w:tc>
      </w:tr>
      <w:tr w:rsidR="002048D0" w:rsidRPr="00124E8B" w:rsidTr="00DE758C">
        <w:trPr>
          <w:trHeight w:val="227"/>
        </w:trPr>
        <w:tc>
          <w:tcPr>
            <w:tcW w:w="2084"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Płaszcz wody S LTA układu chłodzenia</w:t>
            </w:r>
          </w:p>
        </w:tc>
      </w:tr>
      <w:tr w:rsidR="002048D0" w:rsidRPr="00124E8B" w:rsidTr="00DE758C">
        <w:trPr>
          <w:trHeight w:val="227"/>
        </w:trPr>
        <w:tc>
          <w:tcPr>
            <w:tcW w:w="2084"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Chłodnica powietrza (jeśli istnieje)</w:t>
            </w:r>
          </w:p>
        </w:tc>
      </w:tr>
      <w:tr w:rsidR="002048D0" w:rsidRPr="00124E8B" w:rsidTr="00DE758C">
        <w:trPr>
          <w:trHeight w:val="227"/>
        </w:trPr>
        <w:tc>
          <w:tcPr>
            <w:tcW w:w="2084"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Filtr powietrza lub kontrola kąpieli olejowej</w:t>
            </w:r>
          </w:p>
        </w:tc>
      </w:tr>
      <w:tr w:rsidR="002048D0" w:rsidRPr="00124E8B" w:rsidTr="00DE758C">
        <w:trPr>
          <w:trHeight w:val="227"/>
        </w:trPr>
        <w:tc>
          <w:tcPr>
            <w:tcW w:w="2084"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Matryca chłodnicy</w:t>
            </w:r>
          </w:p>
        </w:tc>
      </w:tr>
      <w:tr w:rsidR="002048D0" w:rsidRPr="00124E8B" w:rsidTr="00DE758C">
        <w:trPr>
          <w:trHeight w:val="227"/>
        </w:trPr>
        <w:tc>
          <w:tcPr>
            <w:tcW w:w="2084"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6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Silnik</w:t>
            </w:r>
          </w:p>
        </w:tc>
      </w:tr>
    </w:tbl>
    <w:p w:rsidR="002048D0" w:rsidRPr="00124E8B" w:rsidRDefault="002048D0" w:rsidP="002048D0"/>
    <w:tbl>
      <w:tblPr>
        <w:tblpPr w:leftFromText="141" w:rightFromText="141" w:vertAnchor="text" w:horzAnchor="margin" w:tblpX="-72" w:tblpY="166"/>
        <w:tblW w:w="9771" w:type="dxa"/>
        <w:tblCellMar>
          <w:left w:w="70" w:type="dxa"/>
          <w:right w:w="70" w:type="dxa"/>
        </w:tblCellMar>
        <w:tblLook w:val="0000"/>
      </w:tblPr>
      <w:tblGrid>
        <w:gridCol w:w="2338"/>
        <w:gridCol w:w="7433"/>
      </w:tblGrid>
      <w:tr w:rsidR="002048D0" w:rsidRPr="00124E8B" w:rsidTr="00DE758C">
        <w:trPr>
          <w:trHeight w:val="227"/>
        </w:trPr>
        <w:tc>
          <w:tcPr>
            <w:tcW w:w="2338" w:type="dxa"/>
            <w:tcBorders>
              <w:top w:val="nil"/>
              <w:left w:val="single" w:sz="8" w:space="0" w:color="auto"/>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Test:</w:t>
            </w:r>
          </w:p>
        </w:tc>
        <w:tc>
          <w:tcPr>
            <w:tcW w:w="7433"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ind w:firstLine="3"/>
            </w:pPr>
            <w:r w:rsidRPr="00124E8B">
              <w:t>Oporność izolacji generatora</w:t>
            </w:r>
          </w:p>
          <w:p w:rsidR="002048D0" w:rsidRPr="00124E8B" w:rsidRDefault="002048D0" w:rsidP="00DE758C">
            <w:pPr>
              <w:spacing w:line="240" w:lineRule="auto"/>
              <w:ind w:firstLine="3"/>
            </w:pPr>
            <w:r w:rsidRPr="00124E8B">
              <w:t>Skuteczność ochrony przeciwporażeniowej</w:t>
            </w:r>
          </w:p>
          <w:p w:rsidR="002048D0" w:rsidRPr="00124E8B" w:rsidRDefault="002048D0" w:rsidP="00DE758C">
            <w:pPr>
              <w:spacing w:line="240" w:lineRule="auto"/>
              <w:ind w:firstLine="3"/>
            </w:pPr>
            <w:r w:rsidRPr="00124E8B">
              <w:t>Odłączenie od wspólnej sieci za pomocą wyłącznika głównego</w:t>
            </w:r>
          </w:p>
        </w:tc>
      </w:tr>
    </w:tbl>
    <w:p w:rsidR="002048D0" w:rsidRPr="00124E8B" w:rsidRDefault="002048D0" w:rsidP="002048D0">
      <w:pPr>
        <w:rPr>
          <w:rFonts w:eastAsia="Calibri"/>
          <w:vanish/>
        </w:rPr>
      </w:pPr>
    </w:p>
    <w:tbl>
      <w:tblPr>
        <w:tblW w:w="9781" w:type="dxa"/>
        <w:tblInd w:w="-72" w:type="dxa"/>
        <w:tblCellMar>
          <w:left w:w="70" w:type="dxa"/>
          <w:right w:w="70" w:type="dxa"/>
        </w:tblCellMar>
        <w:tblLook w:val="0000"/>
      </w:tblPr>
      <w:tblGrid>
        <w:gridCol w:w="2331"/>
        <w:gridCol w:w="7450"/>
      </w:tblGrid>
      <w:tr w:rsidR="002048D0" w:rsidRPr="00124E8B" w:rsidTr="00DE758C">
        <w:trPr>
          <w:trHeight w:val="227"/>
        </w:trPr>
        <w:tc>
          <w:tcPr>
            <w:tcW w:w="2331" w:type="dxa"/>
            <w:vMerge w:val="restart"/>
            <w:tcBorders>
              <w:top w:val="nil"/>
              <w:left w:val="single" w:sz="8" w:space="0" w:color="auto"/>
              <w:bottom w:val="single" w:sz="4" w:space="0" w:color="000000"/>
              <w:right w:val="single" w:sz="4" w:space="0" w:color="auto"/>
            </w:tcBorders>
            <w:shd w:val="clear" w:color="auto" w:fill="auto"/>
            <w:noWrap/>
            <w:vAlign w:val="center"/>
          </w:tcPr>
          <w:p w:rsidR="002048D0" w:rsidRPr="00124E8B" w:rsidRDefault="002048D0" w:rsidP="00DE758C">
            <w:pPr>
              <w:spacing w:line="240" w:lineRule="auto"/>
            </w:pPr>
            <w:r w:rsidRPr="00124E8B">
              <w:t>Ustawienia elektryczne</w:t>
            </w: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Czyszczenie końcówek akumulatora i smarowanie</w:t>
            </w:r>
          </w:p>
        </w:tc>
      </w:tr>
      <w:tr w:rsidR="002048D0" w:rsidRPr="00124E8B" w:rsidTr="00DE758C">
        <w:trPr>
          <w:trHeight w:val="227"/>
        </w:trPr>
        <w:tc>
          <w:tcPr>
            <w:tcW w:w="2331"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Sprawdzenie zaworu i połączeń paliwa</w:t>
            </w:r>
          </w:p>
        </w:tc>
      </w:tr>
      <w:tr w:rsidR="002048D0" w:rsidRPr="00124E8B" w:rsidTr="00DE758C">
        <w:trPr>
          <w:trHeight w:val="227"/>
        </w:trPr>
        <w:tc>
          <w:tcPr>
            <w:tcW w:w="2331"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Sprawdzenie wszystkich połączeń elektrycznych i oczyszczenie ich styków</w:t>
            </w:r>
          </w:p>
        </w:tc>
      </w:tr>
      <w:tr w:rsidR="002048D0" w:rsidRPr="00124E8B" w:rsidTr="00DE758C">
        <w:trPr>
          <w:trHeight w:val="227"/>
        </w:trPr>
        <w:tc>
          <w:tcPr>
            <w:tcW w:w="2331"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Wyczyścić wszystkie otwory (środkiem czyszczącym do próżni)</w:t>
            </w:r>
          </w:p>
        </w:tc>
      </w:tr>
      <w:tr w:rsidR="002048D0" w:rsidRPr="00124E8B" w:rsidTr="00DE758C">
        <w:trPr>
          <w:trHeight w:val="227"/>
        </w:trPr>
        <w:tc>
          <w:tcPr>
            <w:tcW w:w="2331" w:type="dxa"/>
            <w:vMerge w:val="restart"/>
            <w:tcBorders>
              <w:top w:val="nil"/>
              <w:left w:val="single" w:sz="8" w:space="0" w:color="auto"/>
              <w:bottom w:val="single" w:sz="4" w:space="0" w:color="000000"/>
              <w:right w:val="single" w:sz="4" w:space="0" w:color="auto"/>
            </w:tcBorders>
            <w:shd w:val="clear" w:color="auto" w:fill="auto"/>
            <w:noWrap/>
            <w:vAlign w:val="center"/>
          </w:tcPr>
          <w:p w:rsidR="002048D0" w:rsidRPr="00124E8B" w:rsidRDefault="002048D0" w:rsidP="00DE758C">
            <w:pPr>
              <w:spacing w:line="240" w:lineRule="auto"/>
            </w:pPr>
            <w:r w:rsidRPr="00124E8B">
              <w:t>Alternator</w:t>
            </w: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Sprawdzenie punktów wentylacji</w:t>
            </w:r>
          </w:p>
        </w:tc>
      </w:tr>
      <w:tr w:rsidR="002048D0" w:rsidRPr="00124E8B" w:rsidTr="00DE758C">
        <w:trPr>
          <w:trHeight w:val="227"/>
        </w:trPr>
        <w:tc>
          <w:tcPr>
            <w:tcW w:w="2331"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Sprawdzenie łożysk na zużycie</w:t>
            </w:r>
          </w:p>
        </w:tc>
      </w:tr>
      <w:tr w:rsidR="002048D0" w:rsidRPr="00124E8B" w:rsidTr="00DE758C">
        <w:trPr>
          <w:trHeight w:val="227"/>
        </w:trPr>
        <w:tc>
          <w:tcPr>
            <w:tcW w:w="2331"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Smarowanie alternatora</w:t>
            </w:r>
          </w:p>
        </w:tc>
      </w:tr>
      <w:tr w:rsidR="002048D0" w:rsidRPr="00124E8B" w:rsidTr="00DE758C">
        <w:trPr>
          <w:trHeight w:val="227"/>
        </w:trPr>
        <w:tc>
          <w:tcPr>
            <w:tcW w:w="2331" w:type="dxa"/>
            <w:vMerge w:val="restart"/>
            <w:tcBorders>
              <w:top w:val="nil"/>
              <w:left w:val="single" w:sz="8" w:space="0" w:color="auto"/>
              <w:bottom w:val="single" w:sz="4" w:space="0" w:color="000000"/>
              <w:right w:val="single" w:sz="4" w:space="0" w:color="auto"/>
            </w:tcBorders>
            <w:shd w:val="clear" w:color="auto" w:fill="auto"/>
            <w:noWrap/>
            <w:vAlign w:val="center"/>
          </w:tcPr>
          <w:p w:rsidR="002048D0" w:rsidRPr="00124E8B" w:rsidRDefault="002048D0" w:rsidP="00DE758C">
            <w:pPr>
              <w:spacing w:line="240" w:lineRule="auto"/>
            </w:pPr>
            <w:r w:rsidRPr="00124E8B">
              <w:t>Pulpit sterowniczy</w:t>
            </w: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Sprawdzić końcówki wyłącznika i połączenia kabla zasilającego ze względów bezpieczeństwa</w:t>
            </w:r>
          </w:p>
        </w:tc>
      </w:tr>
      <w:tr w:rsidR="002048D0" w:rsidRPr="00124E8B" w:rsidTr="00DE758C">
        <w:trPr>
          <w:trHeight w:val="227"/>
        </w:trPr>
        <w:tc>
          <w:tcPr>
            <w:tcW w:w="2331"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Sprawdzić wszystkie bezpieczniki i urządzenia wyłączające</w:t>
            </w:r>
          </w:p>
        </w:tc>
      </w:tr>
      <w:tr w:rsidR="002048D0" w:rsidRPr="00124E8B" w:rsidTr="00DE758C">
        <w:trPr>
          <w:trHeight w:val="227"/>
        </w:trPr>
        <w:tc>
          <w:tcPr>
            <w:tcW w:w="2331"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Oczyścić pulpit sterowniczy</w:t>
            </w:r>
          </w:p>
        </w:tc>
      </w:tr>
      <w:tr w:rsidR="002048D0" w:rsidRPr="00124E8B" w:rsidTr="00DE758C">
        <w:trPr>
          <w:trHeight w:val="227"/>
        </w:trPr>
        <w:tc>
          <w:tcPr>
            <w:tcW w:w="2331"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Sprawdzić bezpieczeństwo wszystkich zamocowań</w:t>
            </w:r>
          </w:p>
        </w:tc>
      </w:tr>
      <w:tr w:rsidR="002048D0" w:rsidRPr="00124E8B" w:rsidTr="00DE758C">
        <w:trPr>
          <w:trHeight w:val="227"/>
        </w:trPr>
        <w:tc>
          <w:tcPr>
            <w:tcW w:w="2331" w:type="dxa"/>
            <w:vMerge/>
            <w:tcBorders>
              <w:top w:val="nil"/>
              <w:left w:val="single" w:sz="8" w:space="0" w:color="auto"/>
              <w:bottom w:val="single" w:sz="4"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Sprawdzenie wlotów i wylotów powietrza na wolny przepływ</w:t>
            </w:r>
          </w:p>
        </w:tc>
      </w:tr>
      <w:tr w:rsidR="002048D0" w:rsidRPr="00124E8B" w:rsidTr="00DE758C">
        <w:trPr>
          <w:trHeight w:val="227"/>
        </w:trPr>
        <w:tc>
          <w:tcPr>
            <w:tcW w:w="2331" w:type="dxa"/>
            <w:vMerge w:val="restart"/>
            <w:tcBorders>
              <w:top w:val="nil"/>
              <w:left w:val="single" w:sz="8" w:space="0" w:color="auto"/>
              <w:bottom w:val="single" w:sz="8" w:space="0" w:color="000000"/>
              <w:right w:val="single" w:sz="4" w:space="0" w:color="auto"/>
            </w:tcBorders>
            <w:shd w:val="clear" w:color="auto" w:fill="auto"/>
            <w:noWrap/>
            <w:vAlign w:val="center"/>
          </w:tcPr>
          <w:p w:rsidR="002048D0" w:rsidRPr="00124E8B" w:rsidRDefault="002048D0" w:rsidP="00DE758C">
            <w:pPr>
              <w:spacing w:line="240" w:lineRule="auto"/>
            </w:pPr>
            <w:r w:rsidRPr="00124E8B">
              <w:t>Bieg próbny</w:t>
            </w: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Test oporności izolacji generatora</w:t>
            </w:r>
          </w:p>
        </w:tc>
      </w:tr>
      <w:tr w:rsidR="002048D0" w:rsidRPr="00124E8B" w:rsidTr="00DE758C">
        <w:trPr>
          <w:trHeight w:val="227"/>
        </w:trPr>
        <w:tc>
          <w:tcPr>
            <w:tcW w:w="2331" w:type="dxa"/>
            <w:vMerge/>
            <w:tcBorders>
              <w:top w:val="nil"/>
              <w:left w:val="single" w:sz="8" w:space="0" w:color="auto"/>
              <w:bottom w:val="single" w:sz="8"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Praca z obciążeniem - co najmniej 30% obciążenia</w:t>
            </w:r>
          </w:p>
        </w:tc>
      </w:tr>
      <w:tr w:rsidR="002048D0" w:rsidRPr="00124E8B" w:rsidTr="00DE758C">
        <w:trPr>
          <w:trHeight w:val="227"/>
        </w:trPr>
        <w:tc>
          <w:tcPr>
            <w:tcW w:w="2331" w:type="dxa"/>
            <w:vMerge/>
            <w:tcBorders>
              <w:top w:val="nil"/>
              <w:left w:val="single" w:sz="8" w:space="0" w:color="auto"/>
              <w:bottom w:val="single" w:sz="8"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Sprawdzić mocowania antywibracyjne</w:t>
            </w:r>
          </w:p>
        </w:tc>
      </w:tr>
      <w:tr w:rsidR="002048D0" w:rsidRPr="00124E8B" w:rsidTr="00DE758C">
        <w:trPr>
          <w:trHeight w:val="227"/>
        </w:trPr>
        <w:tc>
          <w:tcPr>
            <w:tcW w:w="2331" w:type="dxa"/>
            <w:vMerge/>
            <w:tcBorders>
              <w:top w:val="nil"/>
              <w:left w:val="single" w:sz="8" w:space="0" w:color="auto"/>
              <w:bottom w:val="single" w:sz="8"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Sprawdzić działanie wszystkich systemów</w:t>
            </w:r>
          </w:p>
        </w:tc>
      </w:tr>
      <w:tr w:rsidR="002048D0" w:rsidRPr="00124E8B" w:rsidTr="00DE758C">
        <w:trPr>
          <w:trHeight w:val="227"/>
        </w:trPr>
        <w:tc>
          <w:tcPr>
            <w:tcW w:w="2331" w:type="dxa"/>
            <w:vMerge/>
            <w:tcBorders>
              <w:top w:val="nil"/>
              <w:left w:val="single" w:sz="8" w:space="0" w:color="auto"/>
              <w:bottom w:val="single" w:sz="8" w:space="0" w:color="000000"/>
              <w:right w:val="single" w:sz="4" w:space="0" w:color="auto"/>
            </w:tcBorders>
            <w:vAlign w:val="center"/>
          </w:tcPr>
          <w:p w:rsidR="002048D0" w:rsidRPr="00124E8B" w:rsidRDefault="002048D0" w:rsidP="00DE758C">
            <w:pPr>
              <w:spacing w:line="240" w:lineRule="auto"/>
            </w:pPr>
          </w:p>
        </w:tc>
        <w:tc>
          <w:tcPr>
            <w:tcW w:w="7450" w:type="dxa"/>
            <w:tcBorders>
              <w:top w:val="nil"/>
              <w:left w:val="nil"/>
              <w:bottom w:val="single" w:sz="8" w:space="0" w:color="auto"/>
              <w:right w:val="single" w:sz="4" w:space="0" w:color="auto"/>
            </w:tcBorders>
            <w:shd w:val="clear" w:color="auto" w:fill="auto"/>
            <w:noWrap/>
            <w:vAlign w:val="bottom"/>
          </w:tcPr>
          <w:p w:rsidR="002048D0" w:rsidRPr="00124E8B" w:rsidRDefault="002048D0" w:rsidP="00DE758C">
            <w:pPr>
              <w:spacing w:line="240" w:lineRule="auto"/>
            </w:pPr>
            <w:r w:rsidRPr="00124E8B">
              <w:t>Sprawdzić działanie wyłącznika awaryjnego</w:t>
            </w:r>
          </w:p>
        </w:tc>
      </w:tr>
    </w:tbl>
    <w:p w:rsidR="002048D0" w:rsidRPr="00124E8B" w:rsidRDefault="002048D0" w:rsidP="002048D0"/>
    <w:p w:rsidR="002048D0" w:rsidRPr="00124E8B" w:rsidRDefault="002048D0" w:rsidP="002048D0">
      <w:pPr>
        <w:spacing w:line="240" w:lineRule="auto"/>
      </w:pPr>
      <w:r w:rsidRPr="00124E8B">
        <w:t>W trakcie przeglądu i konserwacji należy każdorazowo:</w:t>
      </w:r>
    </w:p>
    <w:p w:rsidR="002048D0" w:rsidRPr="00124E8B" w:rsidRDefault="002048D0" w:rsidP="003E2137">
      <w:pPr>
        <w:numPr>
          <w:ilvl w:val="0"/>
          <w:numId w:val="36"/>
        </w:numPr>
        <w:spacing w:after="0" w:line="240" w:lineRule="auto"/>
        <w:jc w:val="both"/>
      </w:pPr>
      <w:r w:rsidRPr="00124E8B">
        <w:t xml:space="preserve">sprawdzić przecieki oleju, paliwa, cieczy chłodzącej i układu wydechowego, </w:t>
      </w:r>
    </w:p>
    <w:p w:rsidR="002048D0" w:rsidRPr="00124E8B" w:rsidRDefault="002048D0" w:rsidP="003E2137">
      <w:pPr>
        <w:numPr>
          <w:ilvl w:val="0"/>
          <w:numId w:val="36"/>
        </w:numPr>
        <w:spacing w:after="0" w:line="240" w:lineRule="auto"/>
        <w:jc w:val="both"/>
      </w:pPr>
      <w:r w:rsidRPr="00124E8B">
        <w:t xml:space="preserve">sprawdzić układ wydechowy słuchowo i wizualnie przy pracującym zespole generatora i natychmiast naprawić nieszczelności, </w:t>
      </w:r>
    </w:p>
    <w:p w:rsidR="002048D0" w:rsidRPr="00124E8B" w:rsidRDefault="002048D0" w:rsidP="003E2137">
      <w:pPr>
        <w:numPr>
          <w:ilvl w:val="0"/>
          <w:numId w:val="36"/>
        </w:numPr>
        <w:spacing w:after="0" w:line="240" w:lineRule="auto"/>
        <w:jc w:val="both"/>
      </w:pPr>
      <w:r w:rsidRPr="00124E8B">
        <w:t>sprawdzić wizualnie pasy na oznaki zużycia lub poślizgu (wymienić, jeżeli są twarde lub kruche),</w:t>
      </w:r>
    </w:p>
    <w:p w:rsidR="002048D0" w:rsidRPr="00124E8B" w:rsidRDefault="002048D0" w:rsidP="003E2137">
      <w:pPr>
        <w:numPr>
          <w:ilvl w:val="0"/>
          <w:numId w:val="36"/>
        </w:numPr>
        <w:spacing w:after="0" w:line="240" w:lineRule="auto"/>
        <w:jc w:val="both"/>
      </w:pPr>
      <w:r w:rsidRPr="00124E8B">
        <w:t>spuścić szklankę paliwa lub więcej, by usunąć wodę i osad,</w:t>
      </w:r>
    </w:p>
    <w:p w:rsidR="002048D0" w:rsidRPr="00124E8B" w:rsidRDefault="002048D0" w:rsidP="003E2137">
      <w:pPr>
        <w:numPr>
          <w:ilvl w:val="0"/>
          <w:numId w:val="36"/>
        </w:numPr>
        <w:spacing w:after="0" w:line="240" w:lineRule="auto"/>
        <w:jc w:val="both"/>
      </w:pPr>
      <w:r w:rsidRPr="00124E8B">
        <w:t xml:space="preserve">sprawdzić chłodnicę. </w:t>
      </w:r>
    </w:p>
    <w:p w:rsidR="002048D0" w:rsidRPr="00124E8B" w:rsidRDefault="002048D0" w:rsidP="002048D0">
      <w:pPr>
        <w:ind w:firstLine="708"/>
        <w:rPr>
          <w:color w:val="000000"/>
        </w:rPr>
      </w:pPr>
    </w:p>
    <w:p w:rsidR="002048D0" w:rsidRPr="00124E8B" w:rsidRDefault="002048D0" w:rsidP="002048D0">
      <w:pPr>
        <w:rPr>
          <w:bCs/>
          <w:color w:val="000000"/>
          <w:u w:val="single"/>
        </w:rPr>
      </w:pPr>
      <w:r w:rsidRPr="00124E8B">
        <w:rPr>
          <w:bCs/>
          <w:color w:val="000000"/>
          <w:u w:val="single"/>
        </w:rPr>
        <w:t>Częstotliwość przeglądów:</w:t>
      </w:r>
    </w:p>
    <w:p w:rsidR="002048D0" w:rsidRPr="00124E8B" w:rsidRDefault="002048D0" w:rsidP="002048D0">
      <w:pPr>
        <w:rPr>
          <w:color w:val="000000"/>
        </w:rPr>
      </w:pPr>
      <w:r w:rsidRPr="00124E8B">
        <w:rPr>
          <w:color w:val="000000"/>
        </w:rPr>
        <w:t>Ilość przeglądów, konserwacji i wy</w:t>
      </w:r>
      <w:r w:rsidR="00C159C3" w:rsidRPr="00124E8B">
        <w:rPr>
          <w:color w:val="000000"/>
        </w:rPr>
        <w:t>mian w okresie trwania umowy – 3</w:t>
      </w:r>
      <w:r w:rsidRPr="00124E8B">
        <w:rPr>
          <w:color w:val="000000"/>
        </w:rPr>
        <w:t xml:space="preserve"> przegląd</w:t>
      </w:r>
      <w:r w:rsidR="00C159C3" w:rsidRPr="00124E8B">
        <w:rPr>
          <w:color w:val="000000"/>
        </w:rPr>
        <w:t>y</w:t>
      </w:r>
      <w:r w:rsidRPr="00124E8B">
        <w:rPr>
          <w:color w:val="000000"/>
        </w:rPr>
        <w:t xml:space="preserve">. </w:t>
      </w:r>
    </w:p>
    <w:p w:rsidR="002048D0" w:rsidRPr="00124E8B" w:rsidRDefault="002048D0" w:rsidP="002048D0">
      <w:pPr>
        <w:rPr>
          <w:color w:val="000000"/>
        </w:rPr>
      </w:pPr>
    </w:p>
    <w:p w:rsidR="002048D0" w:rsidRPr="00124E8B" w:rsidRDefault="00E8052E" w:rsidP="005E5C2D">
      <w:pPr>
        <w:keepNext/>
        <w:spacing w:line="240" w:lineRule="auto"/>
        <w:outlineLvl w:val="0"/>
        <w:rPr>
          <w:rFonts w:eastAsia="Calibri"/>
          <w:b/>
          <w:caps/>
        </w:rPr>
      </w:pPr>
      <w:r>
        <w:rPr>
          <w:rFonts w:eastAsia="Calibri"/>
          <w:b/>
          <w:caps/>
        </w:rPr>
        <w:t>8</w:t>
      </w:r>
      <w:r w:rsidR="002048D0" w:rsidRPr="00124E8B">
        <w:rPr>
          <w:rFonts w:eastAsia="Calibri"/>
          <w:b/>
          <w:caps/>
        </w:rPr>
        <w:t>.3 System zasilania gwarantowanego UPS</w:t>
      </w:r>
    </w:p>
    <w:p w:rsidR="002048D0" w:rsidRPr="00124E8B" w:rsidRDefault="002048D0" w:rsidP="002048D0"/>
    <w:p w:rsidR="002048D0" w:rsidRPr="00124E8B" w:rsidRDefault="002048D0" w:rsidP="002048D0">
      <w:r w:rsidRPr="00124E8B">
        <w:rPr>
          <w:u w:val="single"/>
        </w:rPr>
        <w:t>Nazwa</w:t>
      </w:r>
      <w:r w:rsidRPr="00124E8B">
        <w:t xml:space="preserve">:  UPS Cover NHS120/60 kVA </w:t>
      </w:r>
    </w:p>
    <w:p w:rsidR="002048D0" w:rsidRPr="00124E8B" w:rsidRDefault="002048D0" w:rsidP="002048D0">
      <w:r w:rsidRPr="00124E8B">
        <w:t>Baterie:  SHL 45-12  45Ah</w:t>
      </w:r>
    </w:p>
    <w:p w:rsidR="002048D0" w:rsidRPr="00124E8B" w:rsidRDefault="002048D0" w:rsidP="002048D0"/>
    <w:p w:rsidR="002048D0" w:rsidRPr="00124E8B" w:rsidRDefault="002048D0" w:rsidP="002048D0">
      <w:pPr>
        <w:rPr>
          <w:u w:val="single"/>
        </w:rPr>
      </w:pPr>
      <w:r w:rsidRPr="00124E8B">
        <w:rPr>
          <w:u w:val="single"/>
        </w:rPr>
        <w:t>Elementy składowe:</w:t>
      </w:r>
    </w:p>
    <w:p w:rsidR="002048D0" w:rsidRPr="00124E8B" w:rsidRDefault="002048D0" w:rsidP="003E2137">
      <w:pPr>
        <w:numPr>
          <w:ilvl w:val="0"/>
          <w:numId w:val="14"/>
        </w:numPr>
        <w:spacing w:after="0" w:line="240" w:lineRule="auto"/>
        <w:jc w:val="both"/>
      </w:pPr>
      <w:r w:rsidRPr="00124E8B">
        <w:t>UPS: 2 moduły po 30kVA (Baterie – ilość 2x40 sztuk</w:t>
      </w:r>
      <w:r w:rsidR="00B27DDB" w:rsidRPr="00124E8B">
        <w:t>)</w:t>
      </w:r>
    </w:p>
    <w:p w:rsidR="002048D0" w:rsidRPr="00124E8B" w:rsidRDefault="002048D0" w:rsidP="002048D0">
      <w:pPr>
        <w:ind w:left="360"/>
      </w:pPr>
    </w:p>
    <w:p w:rsidR="002048D0" w:rsidRPr="00124E8B" w:rsidRDefault="002048D0" w:rsidP="002048D0">
      <w:pPr>
        <w:rPr>
          <w:color w:val="000000"/>
          <w:u w:val="single"/>
        </w:rPr>
      </w:pPr>
      <w:r w:rsidRPr="00124E8B">
        <w:rPr>
          <w:color w:val="000000"/>
          <w:u w:val="single"/>
        </w:rPr>
        <w:lastRenderedPageBreak/>
        <w:t>Ilość sztuk w lokalizacji Siemianowice Śl.: 2</w:t>
      </w:r>
    </w:p>
    <w:p w:rsidR="002048D0" w:rsidRPr="00124E8B" w:rsidRDefault="002048D0" w:rsidP="002048D0">
      <w:pPr>
        <w:rPr>
          <w:color w:val="000000"/>
          <w:u w:val="single"/>
        </w:rPr>
      </w:pPr>
      <w:r w:rsidRPr="00124E8B">
        <w:rPr>
          <w:color w:val="000000"/>
          <w:u w:val="single"/>
        </w:rPr>
        <w:t>Ilość sztuk w lokalizacji Borucza: 2</w:t>
      </w:r>
    </w:p>
    <w:p w:rsidR="002048D0" w:rsidRPr="00124E8B" w:rsidRDefault="002048D0" w:rsidP="002048D0"/>
    <w:p w:rsidR="002048D0" w:rsidRPr="00124E8B" w:rsidRDefault="002048D0" w:rsidP="002048D0">
      <w:pPr>
        <w:rPr>
          <w:u w:val="single"/>
        </w:rPr>
      </w:pPr>
      <w:r w:rsidRPr="00124E8B">
        <w:rPr>
          <w:u w:val="single"/>
        </w:rPr>
        <w:t>Częstotliwość przeglądów:</w:t>
      </w:r>
    </w:p>
    <w:p w:rsidR="002048D0" w:rsidRPr="00124E8B" w:rsidRDefault="002048D0" w:rsidP="002048D0">
      <w:pPr>
        <w:rPr>
          <w:color w:val="000000"/>
        </w:rPr>
      </w:pPr>
      <w:r w:rsidRPr="00124E8B">
        <w:rPr>
          <w:color w:val="000000"/>
        </w:rPr>
        <w:t>Ilość przegl</w:t>
      </w:r>
      <w:r w:rsidR="00554061" w:rsidRPr="00124E8B">
        <w:rPr>
          <w:color w:val="000000"/>
        </w:rPr>
        <w:t>ądów w okresie trwania umowy – 3</w:t>
      </w:r>
      <w:r w:rsidRPr="00124E8B">
        <w:rPr>
          <w:color w:val="000000"/>
        </w:rPr>
        <w:t xml:space="preserve"> przegląd</w:t>
      </w:r>
      <w:r w:rsidR="00554061" w:rsidRPr="00124E8B">
        <w:rPr>
          <w:color w:val="000000"/>
        </w:rPr>
        <w:t>y</w:t>
      </w:r>
      <w:r w:rsidRPr="00124E8B">
        <w:rPr>
          <w:color w:val="000000"/>
        </w:rPr>
        <w:t xml:space="preserve">. </w:t>
      </w:r>
    </w:p>
    <w:p w:rsidR="00EF292D" w:rsidRPr="00124E8B" w:rsidRDefault="00EF292D" w:rsidP="002048D0">
      <w:pPr>
        <w:rPr>
          <w:u w:val="single"/>
        </w:rPr>
      </w:pPr>
    </w:p>
    <w:p w:rsidR="002048D0" w:rsidRPr="00124E8B" w:rsidRDefault="002048D0" w:rsidP="002048D0">
      <w:pPr>
        <w:rPr>
          <w:u w:val="single"/>
        </w:rPr>
      </w:pPr>
      <w:r w:rsidRPr="00124E8B">
        <w:rPr>
          <w:u w:val="single"/>
        </w:rPr>
        <w:t>Zakres czynności:</w:t>
      </w:r>
    </w:p>
    <w:p w:rsidR="002048D0" w:rsidRPr="00124E8B" w:rsidRDefault="002048D0" w:rsidP="003E2137">
      <w:pPr>
        <w:numPr>
          <w:ilvl w:val="0"/>
          <w:numId w:val="23"/>
        </w:numPr>
        <w:spacing w:after="0" w:line="240" w:lineRule="auto"/>
        <w:jc w:val="both"/>
      </w:pPr>
      <w:r w:rsidRPr="00124E8B">
        <w:t>oględziny,</w:t>
      </w:r>
    </w:p>
    <w:p w:rsidR="002048D0" w:rsidRPr="00124E8B" w:rsidRDefault="002048D0" w:rsidP="003E2137">
      <w:pPr>
        <w:numPr>
          <w:ilvl w:val="0"/>
          <w:numId w:val="23"/>
        </w:numPr>
        <w:spacing w:after="0" w:line="240" w:lineRule="auto"/>
        <w:jc w:val="both"/>
      </w:pPr>
      <w:r w:rsidRPr="00124E8B">
        <w:t>czyszczenie,</w:t>
      </w:r>
    </w:p>
    <w:p w:rsidR="002048D0" w:rsidRPr="00124E8B" w:rsidRDefault="002048D0" w:rsidP="003E2137">
      <w:pPr>
        <w:numPr>
          <w:ilvl w:val="0"/>
          <w:numId w:val="23"/>
        </w:numPr>
        <w:spacing w:after="0" w:line="240" w:lineRule="auto"/>
        <w:jc w:val="both"/>
      </w:pPr>
      <w:r w:rsidRPr="00124E8B">
        <w:t>odkurzanie,</w:t>
      </w:r>
    </w:p>
    <w:p w:rsidR="002048D0" w:rsidRPr="00124E8B" w:rsidRDefault="002048D0" w:rsidP="003E2137">
      <w:pPr>
        <w:numPr>
          <w:ilvl w:val="0"/>
          <w:numId w:val="23"/>
        </w:numPr>
        <w:spacing w:after="0" w:line="240" w:lineRule="auto"/>
        <w:jc w:val="both"/>
      </w:pPr>
      <w:r w:rsidRPr="00124E8B">
        <w:t>pomiar parametrów akumulatorów,</w:t>
      </w:r>
    </w:p>
    <w:p w:rsidR="002048D0" w:rsidRPr="00124E8B" w:rsidRDefault="002048D0" w:rsidP="003E2137">
      <w:pPr>
        <w:numPr>
          <w:ilvl w:val="1"/>
          <w:numId w:val="23"/>
        </w:numPr>
        <w:spacing w:after="0" w:line="240" w:lineRule="auto"/>
        <w:jc w:val="both"/>
      </w:pPr>
      <w:r w:rsidRPr="00124E8B">
        <w:t>napięć ogniw akumulatorów,</w:t>
      </w:r>
    </w:p>
    <w:p w:rsidR="002048D0" w:rsidRPr="00124E8B" w:rsidRDefault="002048D0" w:rsidP="003E2137">
      <w:pPr>
        <w:numPr>
          <w:ilvl w:val="1"/>
          <w:numId w:val="23"/>
        </w:numPr>
        <w:spacing w:after="0" w:line="240" w:lineRule="auto"/>
        <w:jc w:val="both"/>
      </w:pPr>
      <w:r w:rsidRPr="00124E8B">
        <w:t>rezystancji łączników wewnątrz baterii akumulatorów,</w:t>
      </w:r>
    </w:p>
    <w:p w:rsidR="002048D0" w:rsidRPr="00124E8B" w:rsidRDefault="002048D0" w:rsidP="003E2137">
      <w:pPr>
        <w:numPr>
          <w:ilvl w:val="1"/>
          <w:numId w:val="23"/>
        </w:numPr>
        <w:spacing w:after="0" w:line="240" w:lineRule="auto"/>
        <w:jc w:val="both"/>
      </w:pPr>
      <w:r w:rsidRPr="00124E8B">
        <w:t>rezystancji izolacji w stosunku do ziemi baterii akumulatorów,</w:t>
      </w:r>
    </w:p>
    <w:p w:rsidR="002048D0" w:rsidRPr="00124E8B" w:rsidRDefault="002048D0" w:rsidP="003E2137">
      <w:pPr>
        <w:numPr>
          <w:ilvl w:val="1"/>
          <w:numId w:val="23"/>
        </w:numPr>
        <w:spacing w:after="0" w:line="240" w:lineRule="auto"/>
        <w:jc w:val="both"/>
      </w:pPr>
      <w:r w:rsidRPr="00124E8B">
        <w:t>pojemność baterii.</w:t>
      </w:r>
    </w:p>
    <w:p w:rsidR="002048D0" w:rsidRPr="00124E8B" w:rsidRDefault="002048D0" w:rsidP="003E2137">
      <w:pPr>
        <w:numPr>
          <w:ilvl w:val="0"/>
          <w:numId w:val="23"/>
        </w:numPr>
        <w:spacing w:after="0" w:line="240" w:lineRule="auto"/>
        <w:jc w:val="both"/>
      </w:pPr>
      <w:r w:rsidRPr="00124E8B">
        <w:t>test pracy normalnej, bateryjnej, bypass,</w:t>
      </w:r>
    </w:p>
    <w:p w:rsidR="002048D0" w:rsidRPr="00124E8B" w:rsidRDefault="002048D0" w:rsidP="003E2137">
      <w:pPr>
        <w:numPr>
          <w:ilvl w:val="0"/>
          <w:numId w:val="23"/>
        </w:numPr>
        <w:spacing w:after="0" w:line="240" w:lineRule="auto"/>
        <w:jc w:val="both"/>
      </w:pPr>
      <w:r w:rsidRPr="00124E8B">
        <w:t xml:space="preserve">sprawdzenie: </w:t>
      </w:r>
    </w:p>
    <w:p w:rsidR="002048D0" w:rsidRPr="00124E8B" w:rsidRDefault="002048D0" w:rsidP="003E2137">
      <w:pPr>
        <w:numPr>
          <w:ilvl w:val="1"/>
          <w:numId w:val="23"/>
        </w:numPr>
        <w:spacing w:after="0" w:line="240" w:lineRule="auto"/>
        <w:jc w:val="both"/>
      </w:pPr>
      <w:r w:rsidRPr="00124E8B">
        <w:t>stanu technicznego ogniw akumulatorowych i rozdzielni,</w:t>
      </w:r>
    </w:p>
    <w:p w:rsidR="002048D0" w:rsidRPr="00124E8B" w:rsidRDefault="002048D0" w:rsidP="003E2137">
      <w:pPr>
        <w:numPr>
          <w:ilvl w:val="1"/>
          <w:numId w:val="23"/>
        </w:numPr>
        <w:spacing w:after="0" w:line="240" w:lineRule="auto"/>
        <w:jc w:val="both"/>
      </w:pPr>
      <w:r w:rsidRPr="00124E8B">
        <w:t>działania urządzeń zabezpieczających,</w:t>
      </w:r>
    </w:p>
    <w:p w:rsidR="002048D0" w:rsidRPr="00124E8B" w:rsidRDefault="002048D0" w:rsidP="003E2137">
      <w:pPr>
        <w:numPr>
          <w:ilvl w:val="1"/>
          <w:numId w:val="23"/>
        </w:numPr>
        <w:spacing w:after="0" w:line="240" w:lineRule="auto"/>
        <w:jc w:val="both"/>
      </w:pPr>
      <w:r w:rsidRPr="00124E8B">
        <w:t>ciągłości i stanu połączeń głównych torów prądowych,</w:t>
      </w:r>
    </w:p>
    <w:p w:rsidR="002048D0" w:rsidRPr="00124E8B" w:rsidRDefault="002048D0" w:rsidP="003E2137">
      <w:pPr>
        <w:numPr>
          <w:ilvl w:val="1"/>
          <w:numId w:val="23"/>
        </w:numPr>
        <w:spacing w:after="0" w:line="240" w:lineRule="auto"/>
        <w:jc w:val="both"/>
      </w:pPr>
      <w:r w:rsidRPr="00124E8B">
        <w:t>stanu osłon i innych urządzeń zapewniających bezpieczeństwo pracy,</w:t>
      </w:r>
    </w:p>
    <w:p w:rsidR="002048D0" w:rsidRPr="00124E8B" w:rsidRDefault="002048D0" w:rsidP="003E2137">
      <w:pPr>
        <w:numPr>
          <w:ilvl w:val="1"/>
          <w:numId w:val="23"/>
        </w:numPr>
        <w:spacing w:after="0" w:line="240" w:lineRule="auto"/>
        <w:jc w:val="both"/>
      </w:pPr>
      <w:r w:rsidRPr="00124E8B">
        <w:t>poprawności działania kart komunikacyjnych z komputerem BMS (poprawność wyświetlania danych),</w:t>
      </w:r>
    </w:p>
    <w:p w:rsidR="002048D0" w:rsidRPr="00124E8B" w:rsidRDefault="002048D0" w:rsidP="003E2137">
      <w:pPr>
        <w:numPr>
          <w:ilvl w:val="1"/>
          <w:numId w:val="23"/>
        </w:numPr>
        <w:spacing w:after="0" w:line="240" w:lineRule="auto"/>
        <w:jc w:val="both"/>
      </w:pPr>
      <w:r w:rsidRPr="00124E8B">
        <w:t>rejestrowania historii zdarzeń zapisanych w UPS wraz z wydrukiem i interpretacją zdarzeń,</w:t>
      </w:r>
    </w:p>
    <w:p w:rsidR="002048D0" w:rsidRPr="00124E8B" w:rsidRDefault="002048D0" w:rsidP="003E2137">
      <w:pPr>
        <w:numPr>
          <w:ilvl w:val="1"/>
          <w:numId w:val="23"/>
        </w:numPr>
        <w:spacing w:after="0" w:line="240" w:lineRule="auto"/>
        <w:jc w:val="both"/>
      </w:pPr>
      <w:r w:rsidRPr="00124E8B">
        <w:t>stanu wentylatorów chłodzących.</w:t>
      </w:r>
    </w:p>
    <w:p w:rsidR="002048D0" w:rsidRPr="00124E8B" w:rsidRDefault="002048D0" w:rsidP="003E2137">
      <w:pPr>
        <w:numPr>
          <w:ilvl w:val="0"/>
          <w:numId w:val="23"/>
        </w:numPr>
        <w:spacing w:after="0" w:line="240" w:lineRule="auto"/>
        <w:jc w:val="both"/>
      </w:pPr>
      <w:r w:rsidRPr="00124E8B">
        <w:t xml:space="preserve">parametrów pracy, </w:t>
      </w:r>
    </w:p>
    <w:p w:rsidR="002048D0" w:rsidRPr="00124E8B" w:rsidRDefault="002048D0" w:rsidP="003E2137">
      <w:pPr>
        <w:numPr>
          <w:ilvl w:val="0"/>
          <w:numId w:val="23"/>
        </w:numPr>
        <w:spacing w:after="0" w:line="240" w:lineRule="auto"/>
        <w:jc w:val="both"/>
      </w:pPr>
      <w:r w:rsidRPr="00124E8B">
        <w:t>temperatury pracy zgodniej z zaleceniami,</w:t>
      </w:r>
    </w:p>
    <w:p w:rsidR="002048D0" w:rsidRPr="00124E8B" w:rsidRDefault="002048D0" w:rsidP="003E2137">
      <w:pPr>
        <w:numPr>
          <w:ilvl w:val="0"/>
          <w:numId w:val="23"/>
        </w:numPr>
        <w:spacing w:after="0" w:line="240" w:lineRule="auto"/>
        <w:jc w:val="both"/>
      </w:pPr>
      <w:r w:rsidRPr="00124E8B">
        <w:t>obciążenia UPS.</w:t>
      </w:r>
    </w:p>
    <w:p w:rsidR="002048D0" w:rsidRPr="00124E8B" w:rsidRDefault="002048D0" w:rsidP="002048D0">
      <w:pPr>
        <w:spacing w:line="240" w:lineRule="auto"/>
        <w:ind w:left="360"/>
      </w:pPr>
    </w:p>
    <w:p w:rsidR="002048D0" w:rsidRPr="00124E8B" w:rsidRDefault="00E8052E" w:rsidP="002048D0">
      <w:pPr>
        <w:keepNext/>
        <w:spacing w:line="240" w:lineRule="auto"/>
        <w:outlineLvl w:val="0"/>
        <w:rPr>
          <w:rFonts w:eastAsia="Calibri"/>
          <w:b/>
          <w:caps/>
        </w:rPr>
      </w:pPr>
      <w:r>
        <w:rPr>
          <w:rFonts w:eastAsia="Calibri"/>
          <w:b/>
          <w:caps/>
        </w:rPr>
        <w:t>8</w:t>
      </w:r>
      <w:r w:rsidR="002048D0" w:rsidRPr="00124E8B">
        <w:rPr>
          <w:rFonts w:eastAsia="Calibri"/>
          <w:b/>
          <w:caps/>
        </w:rPr>
        <w:t>.4 Instalacje elektryczne, oświetleniowe, trasy kablowe, linie zasilające</w:t>
      </w:r>
    </w:p>
    <w:p w:rsidR="002048D0" w:rsidRPr="00124E8B" w:rsidRDefault="002048D0" w:rsidP="002048D0"/>
    <w:p w:rsidR="002048D0" w:rsidRPr="00124E8B" w:rsidRDefault="002048D0" w:rsidP="002048D0">
      <w:pPr>
        <w:keepNext/>
        <w:spacing w:line="240" w:lineRule="auto"/>
        <w:ind w:left="432" w:hanging="432"/>
        <w:outlineLvl w:val="0"/>
        <w:rPr>
          <w:rFonts w:eastAsia="Calibri"/>
          <w:b/>
          <w:caps/>
        </w:rPr>
      </w:pPr>
      <w:r w:rsidRPr="00124E8B">
        <w:rPr>
          <w:rFonts w:eastAsia="Calibri"/>
          <w:b/>
          <w:caps/>
        </w:rPr>
        <w:t>Instalacja zasilająca obiekt w lokalizacji Siemianowice Śląskie</w:t>
      </w:r>
    </w:p>
    <w:p w:rsidR="002048D0" w:rsidRPr="00124E8B" w:rsidRDefault="002048D0" w:rsidP="002048D0"/>
    <w:p w:rsidR="002048D0" w:rsidRPr="00124E8B" w:rsidRDefault="002048D0" w:rsidP="002048D0">
      <w:pPr>
        <w:spacing w:line="240" w:lineRule="auto"/>
      </w:pPr>
      <w:r w:rsidRPr="00124E8B">
        <w:t xml:space="preserve">Moc zapotrzebowana dla obiektu: </w:t>
      </w:r>
    </w:p>
    <w:p w:rsidR="002048D0" w:rsidRPr="00124E8B" w:rsidRDefault="002048D0" w:rsidP="003E2137">
      <w:pPr>
        <w:numPr>
          <w:ilvl w:val="0"/>
          <w:numId w:val="33"/>
        </w:numPr>
        <w:tabs>
          <w:tab w:val="num" w:pos="1134"/>
        </w:tabs>
        <w:spacing w:after="0" w:line="240" w:lineRule="auto"/>
        <w:ind w:left="1418" w:hanging="567"/>
        <w:jc w:val="both"/>
      </w:pPr>
      <w:r w:rsidRPr="00124E8B">
        <w:t xml:space="preserve">80 kW – przyłącze nr 1. </w:t>
      </w:r>
    </w:p>
    <w:p w:rsidR="002048D0" w:rsidRPr="00124E8B" w:rsidRDefault="002048D0" w:rsidP="003E2137">
      <w:pPr>
        <w:numPr>
          <w:ilvl w:val="0"/>
          <w:numId w:val="18"/>
        </w:numPr>
        <w:tabs>
          <w:tab w:val="num" w:pos="1134"/>
        </w:tabs>
        <w:spacing w:after="0" w:line="240" w:lineRule="auto"/>
        <w:ind w:hanging="1309"/>
        <w:jc w:val="both"/>
      </w:pPr>
      <w:r w:rsidRPr="00124E8B">
        <w:t xml:space="preserve">80 kW – przyłącze nr 2. </w:t>
      </w:r>
    </w:p>
    <w:p w:rsidR="002048D0" w:rsidRPr="00124E8B" w:rsidRDefault="002048D0" w:rsidP="002048D0">
      <w:pPr>
        <w:ind w:left="1800"/>
      </w:pPr>
    </w:p>
    <w:p w:rsidR="002048D0" w:rsidRPr="00124E8B" w:rsidRDefault="002048D0" w:rsidP="002048D0">
      <w:r w:rsidRPr="00124E8B">
        <w:t xml:space="preserve">Podstawowe parametry techniczne: </w:t>
      </w:r>
    </w:p>
    <w:p w:rsidR="002048D0" w:rsidRPr="00124E8B" w:rsidRDefault="002048D0" w:rsidP="003E2137">
      <w:pPr>
        <w:numPr>
          <w:ilvl w:val="0"/>
          <w:numId w:val="34"/>
        </w:numPr>
        <w:tabs>
          <w:tab w:val="clear" w:pos="2160"/>
          <w:tab w:val="num" w:pos="1134"/>
        </w:tabs>
        <w:spacing w:after="0" w:line="240" w:lineRule="auto"/>
        <w:ind w:left="1134" w:hanging="283"/>
        <w:jc w:val="both"/>
      </w:pPr>
      <w:r w:rsidRPr="00124E8B">
        <w:t>napięcie zasilania stacji transformatorowej C187 Telewizja 6kV,</w:t>
      </w:r>
    </w:p>
    <w:p w:rsidR="002048D0" w:rsidRPr="00124E8B" w:rsidRDefault="002048D0" w:rsidP="003E2137">
      <w:pPr>
        <w:numPr>
          <w:ilvl w:val="0"/>
          <w:numId w:val="18"/>
        </w:numPr>
        <w:tabs>
          <w:tab w:val="clear" w:pos="2160"/>
          <w:tab w:val="num" w:pos="1134"/>
        </w:tabs>
        <w:spacing w:after="0" w:line="240" w:lineRule="auto"/>
        <w:ind w:left="1134" w:hanging="283"/>
        <w:jc w:val="both"/>
      </w:pPr>
      <w:r w:rsidRPr="00124E8B">
        <w:lastRenderedPageBreak/>
        <w:t>przyłącze nr 1 – zasilanie z transformatora 630 kVA,</w:t>
      </w:r>
    </w:p>
    <w:p w:rsidR="002048D0" w:rsidRPr="00124E8B" w:rsidRDefault="002048D0" w:rsidP="003E2137">
      <w:pPr>
        <w:numPr>
          <w:ilvl w:val="0"/>
          <w:numId w:val="18"/>
        </w:numPr>
        <w:tabs>
          <w:tab w:val="clear" w:pos="2160"/>
          <w:tab w:val="num" w:pos="1134"/>
        </w:tabs>
        <w:spacing w:after="0" w:line="240" w:lineRule="auto"/>
        <w:ind w:left="1134" w:hanging="283"/>
        <w:jc w:val="both"/>
      </w:pPr>
      <w:r w:rsidRPr="00124E8B">
        <w:t>przyłącze nr 2 – zasilanie z transformatora 630 kVA,</w:t>
      </w:r>
    </w:p>
    <w:p w:rsidR="002048D0" w:rsidRPr="00124E8B" w:rsidRDefault="002048D0" w:rsidP="003E2137">
      <w:pPr>
        <w:numPr>
          <w:ilvl w:val="0"/>
          <w:numId w:val="18"/>
        </w:numPr>
        <w:tabs>
          <w:tab w:val="clear" w:pos="2160"/>
          <w:tab w:val="num" w:pos="1134"/>
        </w:tabs>
        <w:spacing w:after="0" w:line="240" w:lineRule="auto"/>
        <w:ind w:left="1134" w:hanging="283"/>
        <w:jc w:val="both"/>
      </w:pPr>
      <w:r w:rsidRPr="00124E8B">
        <w:t>napięcie zasilania przyłączy 230/400V,</w:t>
      </w:r>
    </w:p>
    <w:p w:rsidR="002048D0" w:rsidRPr="00124E8B" w:rsidRDefault="002048D0" w:rsidP="003E2137">
      <w:pPr>
        <w:numPr>
          <w:ilvl w:val="0"/>
          <w:numId w:val="18"/>
        </w:numPr>
        <w:tabs>
          <w:tab w:val="clear" w:pos="2160"/>
          <w:tab w:val="num" w:pos="1134"/>
        </w:tabs>
        <w:spacing w:after="0" w:line="240" w:lineRule="auto"/>
        <w:ind w:left="1134" w:hanging="283"/>
        <w:jc w:val="both"/>
      </w:pPr>
      <w:r w:rsidRPr="00124E8B">
        <w:t xml:space="preserve">układ sieci TN-C. </w:t>
      </w:r>
    </w:p>
    <w:p w:rsidR="002048D0" w:rsidRPr="00124E8B" w:rsidRDefault="002048D0" w:rsidP="002048D0">
      <w:pPr>
        <w:ind w:left="1800" w:hanging="1734"/>
      </w:pPr>
    </w:p>
    <w:p w:rsidR="002048D0" w:rsidRPr="00124E8B" w:rsidRDefault="002048D0" w:rsidP="002048D0">
      <w:pPr>
        <w:spacing w:line="240" w:lineRule="auto"/>
      </w:pPr>
      <w:r w:rsidRPr="00124E8B">
        <w:t>Układ pomiarowy-rozliczeniowy dla każdego z przyłączy składa się z:</w:t>
      </w:r>
    </w:p>
    <w:p w:rsidR="002048D0" w:rsidRPr="00124E8B" w:rsidRDefault="002048D0" w:rsidP="003E2137">
      <w:pPr>
        <w:numPr>
          <w:ilvl w:val="0"/>
          <w:numId w:val="19"/>
        </w:numPr>
        <w:spacing w:after="0" w:line="240" w:lineRule="auto"/>
        <w:ind w:hanging="368"/>
        <w:jc w:val="both"/>
      </w:pPr>
      <w:r w:rsidRPr="00124E8B">
        <w:t xml:space="preserve">tablicy licznikowej z materiału izolacyjnego, </w:t>
      </w:r>
    </w:p>
    <w:p w:rsidR="002048D0" w:rsidRPr="00124E8B" w:rsidRDefault="002048D0" w:rsidP="003E2137">
      <w:pPr>
        <w:numPr>
          <w:ilvl w:val="0"/>
          <w:numId w:val="19"/>
        </w:numPr>
        <w:spacing w:after="0" w:line="240" w:lineRule="auto"/>
        <w:ind w:hanging="368"/>
        <w:jc w:val="both"/>
      </w:pPr>
      <w:r w:rsidRPr="00124E8B">
        <w:t>licznika energii elektrycznej zapewniającego podstawowy pomiar mocy i energii czynnej oraz pomiar energii biernej i energii biernej pojemnościowej,</w:t>
      </w:r>
    </w:p>
    <w:p w:rsidR="002048D0" w:rsidRPr="00124E8B" w:rsidRDefault="002048D0" w:rsidP="003E2137">
      <w:pPr>
        <w:numPr>
          <w:ilvl w:val="0"/>
          <w:numId w:val="19"/>
        </w:numPr>
        <w:spacing w:after="0" w:line="240" w:lineRule="auto"/>
        <w:ind w:hanging="368"/>
        <w:jc w:val="both"/>
      </w:pPr>
      <w:r w:rsidRPr="00124E8B">
        <w:t>przekładników prądowych,</w:t>
      </w:r>
    </w:p>
    <w:p w:rsidR="002048D0" w:rsidRPr="00124E8B" w:rsidRDefault="002048D0" w:rsidP="003E2137">
      <w:pPr>
        <w:numPr>
          <w:ilvl w:val="0"/>
          <w:numId w:val="19"/>
        </w:numPr>
        <w:spacing w:after="0" w:line="240" w:lineRule="auto"/>
        <w:ind w:hanging="368"/>
        <w:jc w:val="both"/>
      </w:pPr>
      <w:r w:rsidRPr="00124E8B">
        <w:t>listwy WAGO 847-567 z zabezpieczeniem,</w:t>
      </w:r>
    </w:p>
    <w:p w:rsidR="002048D0" w:rsidRPr="00124E8B" w:rsidRDefault="002048D0" w:rsidP="003E2137">
      <w:pPr>
        <w:numPr>
          <w:ilvl w:val="0"/>
          <w:numId w:val="19"/>
        </w:numPr>
        <w:spacing w:after="0" w:line="240" w:lineRule="auto"/>
        <w:ind w:hanging="368"/>
        <w:jc w:val="both"/>
      </w:pPr>
      <w:r w:rsidRPr="00124E8B">
        <w:t>gniazda 230 V.</w:t>
      </w:r>
    </w:p>
    <w:p w:rsidR="002048D0" w:rsidRPr="00124E8B" w:rsidRDefault="002048D0" w:rsidP="002048D0">
      <w:pPr>
        <w:spacing w:line="240" w:lineRule="auto"/>
        <w:ind w:left="1077"/>
      </w:pPr>
    </w:p>
    <w:p w:rsidR="002048D0" w:rsidRPr="00124E8B" w:rsidRDefault="002048D0" w:rsidP="002048D0">
      <w:pPr>
        <w:spacing w:line="240" w:lineRule="auto"/>
        <w:ind w:left="1077"/>
      </w:pPr>
    </w:p>
    <w:p w:rsidR="002048D0" w:rsidRPr="00124E8B" w:rsidRDefault="002048D0" w:rsidP="002048D0">
      <w:pPr>
        <w:keepNext/>
        <w:spacing w:line="240" w:lineRule="auto"/>
        <w:ind w:left="432" w:hanging="432"/>
        <w:outlineLvl w:val="0"/>
        <w:rPr>
          <w:rFonts w:eastAsia="Calibri"/>
          <w:b/>
          <w:caps/>
        </w:rPr>
      </w:pPr>
      <w:r w:rsidRPr="00124E8B">
        <w:rPr>
          <w:rFonts w:eastAsia="Calibri"/>
          <w:b/>
          <w:caps/>
        </w:rPr>
        <w:t>Instalacja oświetleniowa lokalizacji Siemianowice Śląskie oraz Borucza</w:t>
      </w:r>
    </w:p>
    <w:p w:rsidR="002048D0" w:rsidRPr="00124E8B" w:rsidRDefault="002048D0" w:rsidP="002048D0">
      <w:pPr>
        <w:spacing w:line="240" w:lineRule="auto"/>
        <w:ind w:left="360"/>
      </w:pPr>
    </w:p>
    <w:p w:rsidR="002048D0" w:rsidRPr="00124E8B" w:rsidRDefault="002048D0" w:rsidP="002048D0">
      <w:pPr>
        <w:spacing w:line="240" w:lineRule="auto"/>
        <w:ind w:left="360"/>
      </w:pPr>
      <w:r w:rsidRPr="00124E8B">
        <w:t>Instalacje oświetleniowe wykonano stosując zapisy normy PN-EN 12464-1 dla oświetlenia ogólnego oraz PN-EN 1838 dla oświetlenia awaryjnego. Oświetlenie awaryjne wykonano z czasem podtrzymania własnego przez 1 godzinę.</w:t>
      </w:r>
    </w:p>
    <w:p w:rsidR="002048D0" w:rsidRPr="00124E8B" w:rsidRDefault="002048D0" w:rsidP="002048D0">
      <w:pPr>
        <w:spacing w:line="240" w:lineRule="auto"/>
        <w:ind w:left="360"/>
      </w:pPr>
      <w:r w:rsidRPr="00124E8B">
        <w:t>W pomieszczeniach zastosowano lampy fluoroscencyjne z elektronicznym zapłonnikiem EVG. Na każdym z czterech słupów zewnętrznych zainstalowano po 2 naświetlacze typu: EVOLUTION AS IP66 ze źródłem 250W.</w:t>
      </w:r>
    </w:p>
    <w:p w:rsidR="002048D0" w:rsidRPr="00124E8B" w:rsidRDefault="002048D0" w:rsidP="002048D0">
      <w:pPr>
        <w:spacing w:line="240" w:lineRule="auto"/>
        <w:ind w:left="360"/>
      </w:pPr>
    </w:p>
    <w:p w:rsidR="002048D0" w:rsidRPr="00124E8B" w:rsidRDefault="002048D0" w:rsidP="002048D0">
      <w:pPr>
        <w:keepNext/>
        <w:spacing w:line="240" w:lineRule="auto"/>
        <w:ind w:left="432" w:hanging="432"/>
        <w:outlineLvl w:val="0"/>
        <w:rPr>
          <w:rFonts w:eastAsia="Calibri"/>
          <w:b/>
          <w:caps/>
        </w:rPr>
      </w:pPr>
      <w:r w:rsidRPr="00124E8B">
        <w:rPr>
          <w:rFonts w:eastAsia="Calibri"/>
          <w:b/>
          <w:caps/>
        </w:rPr>
        <w:t>Zasilanie stanowisk lokalizacji Siemianowice oraz Borucza</w:t>
      </w:r>
    </w:p>
    <w:p w:rsidR="002048D0" w:rsidRPr="00124E8B" w:rsidRDefault="002048D0" w:rsidP="002048D0">
      <w:pPr>
        <w:ind w:left="360"/>
      </w:pPr>
    </w:p>
    <w:p w:rsidR="002048D0" w:rsidRPr="00124E8B" w:rsidRDefault="002048D0" w:rsidP="002048D0">
      <w:pPr>
        <w:spacing w:line="240" w:lineRule="auto"/>
        <w:ind w:left="360"/>
      </w:pPr>
      <w:r w:rsidRPr="00124E8B">
        <w:t>Na potrzeby zasilania stanowisk operatorskich wykonano zestawy PEL (punkty elektryczno-logiczne). W skład PEL wchodzą:</w:t>
      </w:r>
    </w:p>
    <w:p w:rsidR="002048D0" w:rsidRPr="00124E8B" w:rsidRDefault="002048D0" w:rsidP="003E2137">
      <w:pPr>
        <w:numPr>
          <w:ilvl w:val="0"/>
          <w:numId w:val="20"/>
        </w:numPr>
        <w:spacing w:after="0" w:line="240" w:lineRule="auto"/>
        <w:jc w:val="both"/>
      </w:pPr>
      <w:r w:rsidRPr="00124E8B">
        <w:t>cztery gniazda RJ45,</w:t>
      </w:r>
    </w:p>
    <w:p w:rsidR="002048D0" w:rsidRPr="00124E8B" w:rsidRDefault="002048D0" w:rsidP="003E2137">
      <w:pPr>
        <w:numPr>
          <w:ilvl w:val="0"/>
          <w:numId w:val="20"/>
        </w:numPr>
        <w:spacing w:after="0" w:line="240" w:lineRule="auto"/>
        <w:jc w:val="both"/>
      </w:pPr>
      <w:r w:rsidRPr="00124E8B">
        <w:t>zespół 4 gniazd pojedynczych typu DATA (16A+N+PE)/230V z kluczem i blokadą.</w:t>
      </w:r>
    </w:p>
    <w:p w:rsidR="002048D0" w:rsidRPr="00124E8B" w:rsidRDefault="002048D0" w:rsidP="002048D0">
      <w:pPr>
        <w:spacing w:line="240" w:lineRule="auto"/>
        <w:ind w:left="360"/>
      </w:pPr>
      <w:r w:rsidRPr="00124E8B">
        <w:t>Gniazda zostały zabudowane na wysokości 0,3m od podłogi. Obwody gniazdowe zabezpieczono od skutków zwarć i przeciążeń oraz zabezpieczono wyłącznikami różnicowoprądowymi.</w:t>
      </w:r>
    </w:p>
    <w:p w:rsidR="002048D0" w:rsidRPr="00124E8B" w:rsidRDefault="002048D0" w:rsidP="002048D0">
      <w:pPr>
        <w:spacing w:line="240" w:lineRule="auto"/>
        <w:ind w:left="360"/>
      </w:pPr>
      <w:r w:rsidRPr="00124E8B">
        <w:t xml:space="preserve"> </w:t>
      </w:r>
    </w:p>
    <w:p w:rsidR="002048D0" w:rsidRPr="00124E8B" w:rsidRDefault="002048D0" w:rsidP="002048D0">
      <w:pPr>
        <w:keepNext/>
        <w:spacing w:line="240" w:lineRule="auto"/>
        <w:ind w:left="432" w:hanging="432"/>
        <w:outlineLvl w:val="0"/>
        <w:rPr>
          <w:rFonts w:eastAsia="Calibri"/>
          <w:b/>
          <w:caps/>
        </w:rPr>
      </w:pPr>
      <w:r w:rsidRPr="00124E8B">
        <w:rPr>
          <w:rFonts w:eastAsia="Calibri"/>
          <w:b/>
          <w:caps/>
        </w:rPr>
        <w:t>Instalacja przeciwprzepięciowa lokalizacji Siemianowice</w:t>
      </w:r>
    </w:p>
    <w:p w:rsidR="002048D0" w:rsidRPr="00124E8B" w:rsidRDefault="002048D0" w:rsidP="002048D0"/>
    <w:p w:rsidR="002048D0" w:rsidRPr="00124E8B" w:rsidRDefault="001621B5" w:rsidP="002048D0">
      <w:r>
        <w:t xml:space="preserve">       </w:t>
      </w:r>
      <w:r w:rsidR="002048D0" w:rsidRPr="00124E8B">
        <w:t>W rozdzielnicy RGnn zainstalowano dwustopniowe ochronniki B+C firmy Meller.</w:t>
      </w:r>
    </w:p>
    <w:p w:rsidR="002048D0" w:rsidRPr="00124E8B" w:rsidRDefault="002048D0" w:rsidP="002048D0">
      <w:pPr>
        <w:spacing w:line="240" w:lineRule="auto"/>
        <w:ind w:left="357"/>
      </w:pPr>
      <w:r w:rsidRPr="00124E8B">
        <w:t xml:space="preserve">Sieć elektryczna odbiorcza w obiekcie pracuje w układzie TN-S. Do każdego gniazda wtykowego, oprawy oświetleniowej i aparatu elektrycznego został doprowadzony osobny, oprócz przewodu neutralnego N, przewód ochronny PE. Uzupełnieniem ochrony podstawowej jest zastosowanie wyłączników różnicowoprądowych o prądzie zadziałania 30 Ma i klasie wyzwalania A </w:t>
      </w:r>
      <w:r w:rsidRPr="00124E8B">
        <w:br/>
        <w:t xml:space="preserve">w obwodach poza odbiorami w serwerowniach. </w:t>
      </w:r>
    </w:p>
    <w:p w:rsidR="002048D0" w:rsidRPr="00124E8B" w:rsidRDefault="002048D0" w:rsidP="002048D0">
      <w:pPr>
        <w:keepNext/>
        <w:spacing w:line="240" w:lineRule="auto"/>
        <w:ind w:left="432" w:hanging="432"/>
        <w:outlineLvl w:val="0"/>
        <w:rPr>
          <w:rFonts w:eastAsia="Calibri"/>
          <w:b/>
          <w:caps/>
        </w:rPr>
      </w:pPr>
    </w:p>
    <w:p w:rsidR="002048D0" w:rsidRPr="00124E8B" w:rsidRDefault="002048D0" w:rsidP="002048D0">
      <w:pPr>
        <w:keepNext/>
        <w:spacing w:line="240" w:lineRule="auto"/>
        <w:ind w:left="432" w:hanging="432"/>
        <w:outlineLvl w:val="0"/>
        <w:rPr>
          <w:rFonts w:eastAsia="Calibri"/>
          <w:b/>
          <w:caps/>
        </w:rPr>
      </w:pPr>
      <w:r w:rsidRPr="00124E8B">
        <w:rPr>
          <w:rFonts w:eastAsia="Calibri"/>
          <w:b/>
          <w:caps/>
        </w:rPr>
        <w:t>Instalacja przeciwprzepięciowa lokalizacji Borucza</w:t>
      </w:r>
    </w:p>
    <w:p w:rsidR="002048D0" w:rsidRPr="00124E8B" w:rsidRDefault="002048D0" w:rsidP="002048D0">
      <w:pPr>
        <w:spacing w:line="240" w:lineRule="auto"/>
        <w:ind w:left="360"/>
      </w:pPr>
      <w:r w:rsidRPr="00124E8B">
        <w:t xml:space="preserve">Rozdzielnice RGnn oraz RZU zostały wyposażone w ochronę przeciwprzepięciową. </w:t>
      </w:r>
      <w:r w:rsidRPr="00124E8B">
        <w:br/>
        <w:t>W rozdzielnicy głównej RGnn zainstalowano ochronniki typu B, a w rozdzielnicy RZU ochronniki typu C.</w:t>
      </w:r>
    </w:p>
    <w:p w:rsidR="002048D0" w:rsidRPr="00124E8B" w:rsidRDefault="002048D0" w:rsidP="002048D0">
      <w:pPr>
        <w:spacing w:line="240" w:lineRule="auto"/>
        <w:ind w:left="360"/>
      </w:pPr>
      <w:r w:rsidRPr="00124E8B">
        <w:t>Sieć elektryczna odbiorcza w obiekcie pracuje w układzie TN-S. Do każdego gniazda wtykowego, oprawy oświetleniowej i aparatu elektrycznego został doprowadzony osobny, oprócz przewodu neutralnego N, przewód ochronny PE. Uzupełnieniem ochrony podstawowej jest zastosowanie wyłączników różnicowoprądowych o prądzie zadziałania 30 mA i klasie wyzwalania A.</w:t>
      </w:r>
      <w:r w:rsidRPr="00124E8B">
        <w:tab/>
      </w:r>
    </w:p>
    <w:p w:rsidR="002048D0" w:rsidRPr="00124E8B" w:rsidRDefault="002048D0" w:rsidP="002048D0">
      <w:pPr>
        <w:ind w:firstLine="360"/>
      </w:pPr>
      <w:r w:rsidRPr="00124E8B">
        <w:t>Automatyka SZR</w:t>
      </w:r>
    </w:p>
    <w:p w:rsidR="002048D0" w:rsidRPr="00124E8B" w:rsidRDefault="002048D0" w:rsidP="002048D0">
      <w:pPr>
        <w:spacing w:line="240" w:lineRule="auto"/>
        <w:ind w:left="360"/>
      </w:pPr>
      <w:r w:rsidRPr="00124E8B">
        <w:t xml:space="preserve">W rozdzielnicy głównej RGnn wykonano układ automatyki oparty na sterownikach programowalnych typu M340, prod. Schneider. </w:t>
      </w:r>
    </w:p>
    <w:p w:rsidR="002048D0" w:rsidRPr="00124E8B" w:rsidRDefault="002048D0" w:rsidP="002048D0">
      <w:pPr>
        <w:spacing w:line="240" w:lineRule="auto"/>
      </w:pPr>
    </w:p>
    <w:p w:rsidR="002048D0" w:rsidRPr="00124E8B" w:rsidRDefault="002048D0" w:rsidP="002048D0">
      <w:pPr>
        <w:rPr>
          <w:u w:val="single"/>
        </w:rPr>
      </w:pPr>
      <w:r w:rsidRPr="00124E8B">
        <w:rPr>
          <w:u w:val="single"/>
        </w:rPr>
        <w:t>Elementy składowe w lokalizacji Siemianowice Śl.:</w:t>
      </w:r>
    </w:p>
    <w:tbl>
      <w:tblPr>
        <w:tblW w:w="8643"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328"/>
        <w:gridCol w:w="2085"/>
        <w:gridCol w:w="1230"/>
      </w:tblGrid>
      <w:tr w:rsidR="002048D0" w:rsidRPr="00124E8B" w:rsidTr="00DE758C">
        <w:trPr>
          <w:trHeight w:val="227"/>
        </w:trPr>
        <w:tc>
          <w:tcPr>
            <w:tcW w:w="5328" w:type="dxa"/>
            <w:shd w:val="clear" w:color="auto" w:fill="auto"/>
          </w:tcPr>
          <w:p w:rsidR="002048D0" w:rsidRPr="00124E8B" w:rsidRDefault="002048D0" w:rsidP="00DE758C">
            <w:pPr>
              <w:spacing w:line="240" w:lineRule="auto"/>
              <w:jc w:val="center"/>
              <w:rPr>
                <w:b/>
              </w:rPr>
            </w:pPr>
            <w:r w:rsidRPr="00124E8B">
              <w:rPr>
                <w:b/>
              </w:rPr>
              <w:t>Nazwa urządzenia</w:t>
            </w:r>
          </w:p>
        </w:tc>
        <w:tc>
          <w:tcPr>
            <w:tcW w:w="2085" w:type="dxa"/>
            <w:shd w:val="clear" w:color="auto" w:fill="auto"/>
          </w:tcPr>
          <w:p w:rsidR="002048D0" w:rsidRPr="00124E8B" w:rsidRDefault="002048D0" w:rsidP="00DE758C">
            <w:pPr>
              <w:spacing w:line="240" w:lineRule="auto"/>
              <w:jc w:val="center"/>
              <w:rPr>
                <w:b/>
              </w:rPr>
            </w:pPr>
            <w:r w:rsidRPr="00124E8B">
              <w:rPr>
                <w:b/>
              </w:rPr>
              <w:t>Index PN</w:t>
            </w:r>
          </w:p>
        </w:tc>
        <w:tc>
          <w:tcPr>
            <w:tcW w:w="1230" w:type="dxa"/>
            <w:shd w:val="clear" w:color="auto" w:fill="auto"/>
          </w:tcPr>
          <w:p w:rsidR="002048D0" w:rsidRPr="00124E8B" w:rsidRDefault="002048D0" w:rsidP="00DE758C">
            <w:pPr>
              <w:spacing w:line="240" w:lineRule="auto"/>
              <w:jc w:val="center"/>
              <w:rPr>
                <w:b/>
              </w:rPr>
            </w:pPr>
            <w:r w:rsidRPr="00124E8B">
              <w:rPr>
                <w:b/>
              </w:rPr>
              <w:t>Ilość</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Rozdzielnica RGNN</w:t>
            </w:r>
          </w:p>
        </w:tc>
        <w:tc>
          <w:tcPr>
            <w:tcW w:w="2085" w:type="dxa"/>
            <w:shd w:val="clear" w:color="auto" w:fill="auto"/>
          </w:tcPr>
          <w:p w:rsidR="002048D0" w:rsidRPr="00124E8B" w:rsidRDefault="002048D0" w:rsidP="00DE758C">
            <w:pPr>
              <w:spacing w:line="240" w:lineRule="auto"/>
            </w:pPr>
            <w:r w:rsidRPr="00124E8B">
              <w:t>RGNN</w:t>
            </w:r>
          </w:p>
        </w:tc>
        <w:tc>
          <w:tcPr>
            <w:tcW w:w="1230" w:type="dxa"/>
            <w:shd w:val="clear" w:color="auto" w:fill="auto"/>
          </w:tcPr>
          <w:p w:rsidR="002048D0" w:rsidRPr="00124E8B" w:rsidRDefault="002048D0" w:rsidP="00DE758C">
            <w:pPr>
              <w:spacing w:line="240" w:lineRule="auto"/>
            </w:pPr>
            <w:r w:rsidRPr="00124E8B">
              <w:t>1</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Rozdzielnica RUPS</w:t>
            </w:r>
          </w:p>
        </w:tc>
        <w:tc>
          <w:tcPr>
            <w:tcW w:w="2085" w:type="dxa"/>
            <w:shd w:val="clear" w:color="auto" w:fill="auto"/>
          </w:tcPr>
          <w:p w:rsidR="002048D0" w:rsidRPr="00124E8B" w:rsidRDefault="002048D0" w:rsidP="00DE758C">
            <w:pPr>
              <w:spacing w:line="240" w:lineRule="auto"/>
            </w:pPr>
            <w:r w:rsidRPr="00124E8B">
              <w:t>RUPS</w:t>
            </w:r>
          </w:p>
        </w:tc>
        <w:tc>
          <w:tcPr>
            <w:tcW w:w="1230" w:type="dxa"/>
            <w:shd w:val="clear" w:color="auto" w:fill="auto"/>
          </w:tcPr>
          <w:p w:rsidR="002048D0" w:rsidRPr="00124E8B" w:rsidRDefault="002048D0" w:rsidP="00DE758C">
            <w:pPr>
              <w:spacing w:line="240" w:lineRule="auto"/>
            </w:pPr>
            <w:r w:rsidRPr="00124E8B">
              <w:t>1</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Zasilacz awaryjny UPS</w:t>
            </w:r>
          </w:p>
        </w:tc>
        <w:tc>
          <w:tcPr>
            <w:tcW w:w="2085" w:type="dxa"/>
            <w:shd w:val="clear" w:color="auto" w:fill="auto"/>
          </w:tcPr>
          <w:p w:rsidR="002048D0" w:rsidRPr="00124E8B" w:rsidRDefault="002048D0" w:rsidP="00DE758C">
            <w:pPr>
              <w:spacing w:line="240" w:lineRule="auto"/>
            </w:pPr>
            <w:r w:rsidRPr="00124E8B">
              <w:t>NH</w:t>
            </w:r>
          </w:p>
        </w:tc>
        <w:tc>
          <w:tcPr>
            <w:tcW w:w="1230" w:type="dxa"/>
            <w:shd w:val="clear" w:color="auto" w:fill="auto"/>
          </w:tcPr>
          <w:p w:rsidR="002048D0" w:rsidRPr="00124E8B" w:rsidRDefault="002048D0" w:rsidP="00DE758C">
            <w:pPr>
              <w:spacing w:line="240" w:lineRule="auto"/>
            </w:pPr>
            <w:r w:rsidRPr="00124E8B">
              <w:t>2</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Agregat prądotwórczy</w:t>
            </w:r>
          </w:p>
        </w:tc>
        <w:tc>
          <w:tcPr>
            <w:tcW w:w="2085" w:type="dxa"/>
            <w:shd w:val="clear" w:color="auto" w:fill="auto"/>
          </w:tcPr>
          <w:p w:rsidR="002048D0" w:rsidRPr="00124E8B" w:rsidRDefault="002048D0" w:rsidP="00DE758C">
            <w:pPr>
              <w:spacing w:line="240" w:lineRule="auto"/>
            </w:pPr>
            <w:r w:rsidRPr="00124E8B">
              <w:t>C200D5S</w:t>
            </w:r>
          </w:p>
        </w:tc>
        <w:tc>
          <w:tcPr>
            <w:tcW w:w="1230" w:type="dxa"/>
            <w:shd w:val="clear" w:color="auto" w:fill="auto"/>
          </w:tcPr>
          <w:p w:rsidR="002048D0" w:rsidRPr="00124E8B" w:rsidRDefault="002048D0" w:rsidP="00DE758C">
            <w:pPr>
              <w:spacing w:line="240" w:lineRule="auto"/>
            </w:pPr>
            <w:r w:rsidRPr="00124E8B">
              <w:t>1</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Rozdzielnica RGEN</w:t>
            </w:r>
          </w:p>
        </w:tc>
        <w:tc>
          <w:tcPr>
            <w:tcW w:w="2085" w:type="dxa"/>
            <w:shd w:val="clear" w:color="auto" w:fill="auto"/>
          </w:tcPr>
          <w:p w:rsidR="002048D0" w:rsidRPr="00124E8B" w:rsidRDefault="002048D0" w:rsidP="00DE758C">
            <w:pPr>
              <w:spacing w:line="240" w:lineRule="auto"/>
            </w:pPr>
            <w:r w:rsidRPr="00124E8B">
              <w:t>RGEN</w:t>
            </w:r>
          </w:p>
        </w:tc>
        <w:tc>
          <w:tcPr>
            <w:tcW w:w="1230" w:type="dxa"/>
            <w:shd w:val="clear" w:color="auto" w:fill="auto"/>
          </w:tcPr>
          <w:p w:rsidR="002048D0" w:rsidRPr="00124E8B" w:rsidRDefault="002048D0" w:rsidP="00DE758C">
            <w:pPr>
              <w:spacing w:line="240" w:lineRule="auto"/>
            </w:pPr>
            <w:r w:rsidRPr="00124E8B">
              <w:t> 1</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Metalowe mocowanie uchylne KD8     80178</w:t>
            </w:r>
          </w:p>
        </w:tc>
        <w:tc>
          <w:tcPr>
            <w:tcW w:w="2085" w:type="dxa"/>
            <w:shd w:val="clear" w:color="auto" w:fill="auto"/>
          </w:tcPr>
          <w:p w:rsidR="002048D0" w:rsidRPr="00124E8B" w:rsidRDefault="002048D0" w:rsidP="00DE758C">
            <w:pPr>
              <w:spacing w:line="240" w:lineRule="auto"/>
            </w:pPr>
            <w:r w:rsidRPr="00124E8B">
              <w:t>80178</w:t>
            </w:r>
          </w:p>
        </w:tc>
        <w:tc>
          <w:tcPr>
            <w:tcW w:w="1230" w:type="dxa"/>
            <w:shd w:val="clear" w:color="auto" w:fill="auto"/>
          </w:tcPr>
          <w:p w:rsidR="002048D0" w:rsidRPr="00124E8B" w:rsidRDefault="002048D0" w:rsidP="00DE758C">
            <w:pPr>
              <w:spacing w:line="240" w:lineRule="auto"/>
            </w:pPr>
            <w:r w:rsidRPr="00124E8B">
              <w:t>160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kotwa do płyt kanałowych  FHY M8 /  30146</w:t>
            </w:r>
          </w:p>
        </w:tc>
        <w:tc>
          <w:tcPr>
            <w:tcW w:w="2085" w:type="dxa"/>
            <w:shd w:val="clear" w:color="auto" w:fill="auto"/>
          </w:tcPr>
          <w:p w:rsidR="002048D0" w:rsidRPr="00124E8B" w:rsidRDefault="002048D0" w:rsidP="00DE758C">
            <w:pPr>
              <w:spacing w:line="240" w:lineRule="auto"/>
            </w:pPr>
            <w:r w:rsidRPr="00124E8B">
              <w:t>30146</w:t>
            </w:r>
          </w:p>
        </w:tc>
        <w:tc>
          <w:tcPr>
            <w:tcW w:w="1230" w:type="dxa"/>
            <w:shd w:val="clear" w:color="auto" w:fill="auto"/>
          </w:tcPr>
          <w:p w:rsidR="002048D0" w:rsidRPr="00124E8B" w:rsidRDefault="002048D0" w:rsidP="00DE758C">
            <w:pPr>
              <w:spacing w:line="240" w:lineRule="auto"/>
            </w:pPr>
            <w:r w:rsidRPr="00124E8B">
              <w:t>350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 xml:space="preserve">Korytko Kablowe gr. </w:t>
            </w:r>
            <w:smartTag w:uri="urn:schemas-microsoft-com:office:smarttags" w:element="metricconverter">
              <w:smartTagPr>
                <w:attr w:name="ProductID" w:val="0.75 mm"/>
              </w:smartTagPr>
              <w:r w:rsidRPr="00124E8B">
                <w:t>0.75 mm</w:t>
              </w:r>
            </w:smartTag>
          </w:p>
        </w:tc>
        <w:tc>
          <w:tcPr>
            <w:tcW w:w="2085" w:type="dxa"/>
            <w:shd w:val="clear" w:color="auto" w:fill="auto"/>
          </w:tcPr>
          <w:p w:rsidR="002048D0" w:rsidRPr="00124E8B" w:rsidRDefault="002048D0" w:rsidP="00DE758C">
            <w:pPr>
              <w:spacing w:line="240" w:lineRule="auto"/>
            </w:pPr>
            <w:r w:rsidRPr="00124E8B">
              <w:t>RG 60-20S</w:t>
            </w:r>
          </w:p>
        </w:tc>
        <w:tc>
          <w:tcPr>
            <w:tcW w:w="1230" w:type="dxa"/>
            <w:shd w:val="clear" w:color="auto" w:fill="auto"/>
          </w:tcPr>
          <w:p w:rsidR="002048D0" w:rsidRPr="00124E8B" w:rsidRDefault="002048D0" w:rsidP="00DE758C">
            <w:pPr>
              <w:spacing w:line="240" w:lineRule="auto"/>
            </w:pPr>
            <w:r w:rsidRPr="00124E8B">
              <w:t>45</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Pokrywa korytka 200</w:t>
            </w:r>
          </w:p>
        </w:tc>
        <w:tc>
          <w:tcPr>
            <w:tcW w:w="2085" w:type="dxa"/>
            <w:shd w:val="clear" w:color="auto" w:fill="auto"/>
          </w:tcPr>
          <w:p w:rsidR="002048D0" w:rsidRPr="00124E8B" w:rsidRDefault="002048D0" w:rsidP="00DE758C">
            <w:pPr>
              <w:spacing w:line="240" w:lineRule="auto"/>
            </w:pPr>
            <w:r w:rsidRPr="00124E8B">
              <w:t>RD 20S</w:t>
            </w:r>
          </w:p>
        </w:tc>
        <w:tc>
          <w:tcPr>
            <w:tcW w:w="1230" w:type="dxa"/>
            <w:shd w:val="clear" w:color="auto" w:fill="auto"/>
          </w:tcPr>
          <w:p w:rsidR="002048D0" w:rsidRPr="00124E8B" w:rsidRDefault="002048D0" w:rsidP="00DE758C">
            <w:pPr>
              <w:spacing w:line="240" w:lineRule="auto"/>
            </w:pPr>
            <w:r w:rsidRPr="00124E8B">
              <w:t>45</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 xml:space="preserve">Korytko Kablowe gr. </w:t>
            </w:r>
            <w:smartTag w:uri="urn:schemas-microsoft-com:office:smarttags" w:element="metricconverter">
              <w:smartTagPr>
                <w:attr w:name="ProductID" w:val="0.75 mm"/>
              </w:smartTagPr>
              <w:r w:rsidRPr="00124E8B">
                <w:t>0.75 mm</w:t>
              </w:r>
            </w:smartTag>
          </w:p>
        </w:tc>
        <w:tc>
          <w:tcPr>
            <w:tcW w:w="2085" w:type="dxa"/>
            <w:shd w:val="clear" w:color="auto" w:fill="auto"/>
          </w:tcPr>
          <w:p w:rsidR="002048D0" w:rsidRPr="00124E8B" w:rsidRDefault="002048D0" w:rsidP="00DE758C">
            <w:pPr>
              <w:spacing w:line="240" w:lineRule="auto"/>
            </w:pPr>
            <w:r w:rsidRPr="00124E8B">
              <w:t>RG 60-10S</w:t>
            </w:r>
          </w:p>
        </w:tc>
        <w:tc>
          <w:tcPr>
            <w:tcW w:w="1230" w:type="dxa"/>
            <w:shd w:val="clear" w:color="auto" w:fill="auto"/>
          </w:tcPr>
          <w:p w:rsidR="002048D0" w:rsidRPr="00124E8B" w:rsidRDefault="002048D0" w:rsidP="00DE758C">
            <w:pPr>
              <w:spacing w:line="240" w:lineRule="auto"/>
            </w:pPr>
            <w:r w:rsidRPr="00124E8B">
              <w:t>25</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Pokrywa korytka 100</w:t>
            </w:r>
          </w:p>
        </w:tc>
        <w:tc>
          <w:tcPr>
            <w:tcW w:w="2085" w:type="dxa"/>
            <w:shd w:val="clear" w:color="auto" w:fill="auto"/>
          </w:tcPr>
          <w:p w:rsidR="002048D0" w:rsidRPr="00124E8B" w:rsidRDefault="002048D0" w:rsidP="00DE758C">
            <w:pPr>
              <w:spacing w:line="240" w:lineRule="auto"/>
            </w:pPr>
            <w:r w:rsidRPr="00124E8B">
              <w:t>RD10S</w:t>
            </w:r>
          </w:p>
        </w:tc>
        <w:tc>
          <w:tcPr>
            <w:tcW w:w="1230" w:type="dxa"/>
            <w:shd w:val="clear" w:color="auto" w:fill="auto"/>
          </w:tcPr>
          <w:p w:rsidR="002048D0" w:rsidRPr="00124E8B" w:rsidRDefault="002048D0" w:rsidP="00DE758C">
            <w:pPr>
              <w:spacing w:line="240" w:lineRule="auto"/>
            </w:pPr>
            <w:r w:rsidRPr="00124E8B">
              <w:t>25</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 xml:space="preserve">Korytko Kablowe gr. </w:t>
            </w:r>
            <w:smartTag w:uri="urn:schemas-microsoft-com:office:smarttags" w:element="metricconverter">
              <w:smartTagPr>
                <w:attr w:name="ProductID" w:val="0.75 mm"/>
              </w:smartTagPr>
              <w:r w:rsidRPr="00124E8B">
                <w:t>0.75 mm</w:t>
              </w:r>
            </w:smartTag>
          </w:p>
        </w:tc>
        <w:tc>
          <w:tcPr>
            <w:tcW w:w="2085" w:type="dxa"/>
            <w:shd w:val="clear" w:color="auto" w:fill="auto"/>
          </w:tcPr>
          <w:p w:rsidR="002048D0" w:rsidRPr="00124E8B" w:rsidRDefault="002048D0" w:rsidP="00DE758C">
            <w:pPr>
              <w:spacing w:line="240" w:lineRule="auto"/>
            </w:pPr>
            <w:r w:rsidRPr="00124E8B">
              <w:t>RG 60-30S</w:t>
            </w:r>
          </w:p>
        </w:tc>
        <w:tc>
          <w:tcPr>
            <w:tcW w:w="1230" w:type="dxa"/>
            <w:shd w:val="clear" w:color="auto" w:fill="auto"/>
          </w:tcPr>
          <w:p w:rsidR="002048D0" w:rsidRPr="00124E8B" w:rsidRDefault="002048D0" w:rsidP="00DE758C">
            <w:pPr>
              <w:spacing w:line="240" w:lineRule="auto"/>
            </w:pPr>
            <w:r w:rsidRPr="00124E8B">
              <w:t>14</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Pokrywa korytka 300</w:t>
            </w:r>
          </w:p>
        </w:tc>
        <w:tc>
          <w:tcPr>
            <w:tcW w:w="2085" w:type="dxa"/>
            <w:shd w:val="clear" w:color="auto" w:fill="auto"/>
          </w:tcPr>
          <w:p w:rsidR="002048D0" w:rsidRPr="00124E8B" w:rsidRDefault="002048D0" w:rsidP="00DE758C">
            <w:pPr>
              <w:spacing w:line="240" w:lineRule="auto"/>
            </w:pPr>
            <w:r w:rsidRPr="00124E8B">
              <w:t>RD30S</w:t>
            </w:r>
          </w:p>
        </w:tc>
        <w:tc>
          <w:tcPr>
            <w:tcW w:w="1230" w:type="dxa"/>
            <w:shd w:val="clear" w:color="auto" w:fill="auto"/>
          </w:tcPr>
          <w:p w:rsidR="002048D0" w:rsidRPr="00124E8B" w:rsidRDefault="002048D0" w:rsidP="00DE758C">
            <w:pPr>
              <w:spacing w:line="240" w:lineRule="auto"/>
            </w:pPr>
            <w:r w:rsidRPr="00124E8B">
              <w:t>10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Łącznik korytka</w:t>
            </w:r>
          </w:p>
        </w:tc>
        <w:tc>
          <w:tcPr>
            <w:tcW w:w="2085" w:type="dxa"/>
            <w:shd w:val="clear" w:color="auto" w:fill="auto"/>
          </w:tcPr>
          <w:p w:rsidR="002048D0" w:rsidRPr="00124E8B" w:rsidRDefault="002048D0" w:rsidP="00DE758C">
            <w:pPr>
              <w:spacing w:line="240" w:lineRule="auto"/>
            </w:pPr>
            <w:r w:rsidRPr="00124E8B">
              <w:t>RGV 60S</w:t>
            </w:r>
          </w:p>
        </w:tc>
        <w:tc>
          <w:tcPr>
            <w:tcW w:w="1230" w:type="dxa"/>
            <w:shd w:val="clear" w:color="auto" w:fill="auto"/>
          </w:tcPr>
          <w:p w:rsidR="002048D0" w:rsidRPr="00124E8B" w:rsidRDefault="002048D0" w:rsidP="00DE758C">
            <w:pPr>
              <w:spacing w:line="240" w:lineRule="auto"/>
            </w:pPr>
            <w:r w:rsidRPr="00124E8B">
              <w:t>160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Pręt gw. M 8 x 2000</w:t>
            </w:r>
          </w:p>
        </w:tc>
        <w:tc>
          <w:tcPr>
            <w:tcW w:w="2085" w:type="dxa"/>
            <w:shd w:val="clear" w:color="auto" w:fill="auto"/>
          </w:tcPr>
          <w:p w:rsidR="002048D0" w:rsidRPr="00124E8B" w:rsidRDefault="002048D0" w:rsidP="00DE758C">
            <w:pPr>
              <w:spacing w:line="240" w:lineRule="auto"/>
            </w:pPr>
            <w:r w:rsidRPr="00124E8B">
              <w:t>GB M 8-20</w:t>
            </w:r>
          </w:p>
        </w:tc>
        <w:tc>
          <w:tcPr>
            <w:tcW w:w="1230" w:type="dxa"/>
            <w:shd w:val="clear" w:color="auto" w:fill="auto"/>
          </w:tcPr>
          <w:p w:rsidR="002048D0" w:rsidRPr="00124E8B" w:rsidRDefault="002048D0" w:rsidP="00DE758C">
            <w:pPr>
              <w:spacing w:line="240" w:lineRule="auto"/>
            </w:pPr>
            <w:r w:rsidRPr="00124E8B">
              <w:t>90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Kształtownik U-22 x 3000 / Z275</w:t>
            </w:r>
          </w:p>
        </w:tc>
        <w:tc>
          <w:tcPr>
            <w:tcW w:w="2085" w:type="dxa"/>
            <w:shd w:val="clear" w:color="auto" w:fill="auto"/>
          </w:tcPr>
          <w:p w:rsidR="002048D0" w:rsidRPr="00124E8B" w:rsidRDefault="002048D0" w:rsidP="00DE758C">
            <w:pPr>
              <w:spacing w:line="240" w:lineRule="auto"/>
            </w:pPr>
            <w:r w:rsidRPr="00124E8B">
              <w:t>U-22</w:t>
            </w:r>
          </w:p>
        </w:tc>
        <w:tc>
          <w:tcPr>
            <w:tcW w:w="1230" w:type="dxa"/>
            <w:shd w:val="clear" w:color="auto" w:fill="auto"/>
          </w:tcPr>
          <w:p w:rsidR="002048D0" w:rsidRPr="00124E8B" w:rsidRDefault="002048D0" w:rsidP="00DE758C">
            <w:pPr>
              <w:spacing w:line="240" w:lineRule="auto"/>
            </w:pPr>
            <w:r w:rsidRPr="00124E8B">
              <w:t>30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Nakrętka 8</w:t>
            </w:r>
          </w:p>
        </w:tc>
        <w:tc>
          <w:tcPr>
            <w:tcW w:w="2085" w:type="dxa"/>
            <w:shd w:val="clear" w:color="auto" w:fill="auto"/>
          </w:tcPr>
          <w:p w:rsidR="002048D0" w:rsidRPr="00124E8B" w:rsidRDefault="002048D0" w:rsidP="00DE758C">
            <w:pPr>
              <w:spacing w:line="240" w:lineRule="auto"/>
            </w:pPr>
            <w:r w:rsidRPr="00124E8B">
              <w:t>SEM 8</w:t>
            </w:r>
          </w:p>
        </w:tc>
        <w:tc>
          <w:tcPr>
            <w:tcW w:w="1230" w:type="dxa"/>
            <w:shd w:val="clear" w:color="auto" w:fill="auto"/>
          </w:tcPr>
          <w:p w:rsidR="002048D0" w:rsidRPr="00124E8B" w:rsidRDefault="002048D0" w:rsidP="00DE758C">
            <w:pPr>
              <w:spacing w:line="240" w:lineRule="auto"/>
            </w:pPr>
            <w:r w:rsidRPr="00124E8B">
              <w:t>500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lastRenderedPageBreak/>
              <w:t>Podkładka  8</w:t>
            </w:r>
          </w:p>
        </w:tc>
        <w:tc>
          <w:tcPr>
            <w:tcW w:w="2085" w:type="dxa"/>
            <w:shd w:val="clear" w:color="auto" w:fill="auto"/>
          </w:tcPr>
          <w:p w:rsidR="002048D0" w:rsidRPr="00124E8B" w:rsidRDefault="002048D0" w:rsidP="00DE758C">
            <w:pPr>
              <w:spacing w:line="240" w:lineRule="auto"/>
            </w:pPr>
            <w:r w:rsidRPr="00124E8B">
              <w:t>US 8x25</w:t>
            </w:r>
          </w:p>
        </w:tc>
        <w:tc>
          <w:tcPr>
            <w:tcW w:w="1230" w:type="dxa"/>
            <w:shd w:val="clear" w:color="auto" w:fill="auto"/>
          </w:tcPr>
          <w:p w:rsidR="002048D0" w:rsidRPr="00124E8B" w:rsidRDefault="002048D0" w:rsidP="00DE758C">
            <w:pPr>
              <w:spacing w:line="240" w:lineRule="auto"/>
            </w:pPr>
            <w:r w:rsidRPr="00124E8B">
              <w:t>500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Śruba zaciskowa 6x12</w:t>
            </w:r>
          </w:p>
        </w:tc>
        <w:tc>
          <w:tcPr>
            <w:tcW w:w="2085" w:type="dxa"/>
            <w:shd w:val="clear" w:color="auto" w:fill="auto"/>
          </w:tcPr>
          <w:p w:rsidR="002048D0" w:rsidRPr="00124E8B" w:rsidRDefault="002048D0" w:rsidP="00DE758C">
            <w:pPr>
              <w:spacing w:line="240" w:lineRule="auto"/>
            </w:pPr>
            <w:r w:rsidRPr="00124E8B">
              <w:t>KLR</w:t>
            </w:r>
          </w:p>
        </w:tc>
        <w:tc>
          <w:tcPr>
            <w:tcW w:w="1230" w:type="dxa"/>
            <w:shd w:val="clear" w:color="auto" w:fill="auto"/>
          </w:tcPr>
          <w:p w:rsidR="002048D0" w:rsidRPr="00124E8B" w:rsidRDefault="002048D0" w:rsidP="00DE758C">
            <w:pPr>
              <w:spacing w:line="240" w:lineRule="auto"/>
            </w:pPr>
            <w:r w:rsidRPr="00124E8B">
              <w:t>200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Łuk korytka 90</w:t>
            </w:r>
          </w:p>
        </w:tc>
        <w:tc>
          <w:tcPr>
            <w:tcW w:w="2085" w:type="dxa"/>
            <w:shd w:val="clear" w:color="auto" w:fill="auto"/>
          </w:tcPr>
          <w:p w:rsidR="002048D0" w:rsidRPr="00124E8B" w:rsidRDefault="002048D0" w:rsidP="00DE758C">
            <w:pPr>
              <w:spacing w:line="240" w:lineRule="auto"/>
            </w:pPr>
            <w:r w:rsidRPr="00124E8B">
              <w:t>RB 60-30S</w:t>
            </w:r>
          </w:p>
        </w:tc>
        <w:tc>
          <w:tcPr>
            <w:tcW w:w="1230" w:type="dxa"/>
            <w:shd w:val="clear" w:color="auto" w:fill="auto"/>
          </w:tcPr>
          <w:p w:rsidR="002048D0" w:rsidRPr="00124E8B" w:rsidRDefault="002048D0" w:rsidP="00DE758C">
            <w:pPr>
              <w:spacing w:line="240" w:lineRule="auto"/>
            </w:pPr>
            <w:r w:rsidRPr="00124E8B">
              <w:t>1</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Łuk korytka 90°</w:t>
            </w:r>
          </w:p>
        </w:tc>
        <w:tc>
          <w:tcPr>
            <w:tcW w:w="2085" w:type="dxa"/>
            <w:shd w:val="clear" w:color="auto" w:fill="auto"/>
          </w:tcPr>
          <w:p w:rsidR="002048D0" w:rsidRPr="00124E8B" w:rsidRDefault="002048D0" w:rsidP="00DE758C">
            <w:pPr>
              <w:spacing w:line="240" w:lineRule="auto"/>
            </w:pPr>
            <w:r w:rsidRPr="00124E8B">
              <w:t>RB 60-20S</w:t>
            </w:r>
          </w:p>
        </w:tc>
        <w:tc>
          <w:tcPr>
            <w:tcW w:w="1230" w:type="dxa"/>
            <w:shd w:val="clear" w:color="auto" w:fill="auto"/>
          </w:tcPr>
          <w:p w:rsidR="002048D0" w:rsidRPr="00124E8B" w:rsidRDefault="002048D0" w:rsidP="00DE758C">
            <w:pPr>
              <w:spacing w:line="240" w:lineRule="auto"/>
            </w:pPr>
            <w:r w:rsidRPr="00124E8B">
              <w:t>11</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Łuk korytka 90°</w:t>
            </w:r>
          </w:p>
        </w:tc>
        <w:tc>
          <w:tcPr>
            <w:tcW w:w="2085" w:type="dxa"/>
            <w:shd w:val="clear" w:color="auto" w:fill="auto"/>
          </w:tcPr>
          <w:p w:rsidR="002048D0" w:rsidRPr="00124E8B" w:rsidRDefault="002048D0" w:rsidP="00DE758C">
            <w:pPr>
              <w:spacing w:line="240" w:lineRule="auto"/>
            </w:pPr>
            <w:r w:rsidRPr="00124E8B">
              <w:t>RB 60-10S</w:t>
            </w:r>
          </w:p>
        </w:tc>
        <w:tc>
          <w:tcPr>
            <w:tcW w:w="1230" w:type="dxa"/>
            <w:shd w:val="clear" w:color="auto" w:fill="auto"/>
          </w:tcPr>
          <w:p w:rsidR="002048D0" w:rsidRPr="00124E8B" w:rsidRDefault="002048D0" w:rsidP="00DE758C">
            <w:pPr>
              <w:spacing w:line="240" w:lineRule="auto"/>
            </w:pPr>
            <w:r w:rsidRPr="00124E8B">
              <w:t>5</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Rura peszla  PCV 750N 32</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100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Rura peszla  PCV biała  28/23</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50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 xml:space="preserve">Listwa kablowa </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20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Puszka  S60DFw P/T do łączenia głęboka</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120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 xml:space="preserve">opaska kablowa czarna </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2</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Podstawa przylepna 27x27</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1</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Korytko kablowe  60x40</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24</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Kabel YDY 3x2,5</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200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Wspornik pionowy</w:t>
            </w:r>
          </w:p>
        </w:tc>
        <w:tc>
          <w:tcPr>
            <w:tcW w:w="2085" w:type="dxa"/>
            <w:shd w:val="clear" w:color="auto" w:fill="auto"/>
          </w:tcPr>
          <w:p w:rsidR="002048D0" w:rsidRPr="00124E8B" w:rsidRDefault="002048D0" w:rsidP="00DE758C">
            <w:pPr>
              <w:spacing w:line="240" w:lineRule="auto"/>
            </w:pPr>
            <w:r w:rsidRPr="00124E8B">
              <w:t>KDU60-</w:t>
            </w:r>
            <w:smartTag w:uri="urn:schemas-microsoft-com:office:smarttags" w:element="metricconverter">
              <w:smartTagPr>
                <w:attr w:name="ProductID" w:val="04F"/>
              </w:smartTagPr>
              <w:r w:rsidRPr="00124E8B">
                <w:t>04F</w:t>
              </w:r>
            </w:smartTag>
          </w:p>
        </w:tc>
        <w:tc>
          <w:tcPr>
            <w:tcW w:w="1230" w:type="dxa"/>
            <w:shd w:val="clear" w:color="auto" w:fill="auto"/>
          </w:tcPr>
          <w:p w:rsidR="002048D0" w:rsidRPr="00124E8B" w:rsidRDefault="002048D0" w:rsidP="00DE758C">
            <w:pPr>
              <w:spacing w:line="240" w:lineRule="auto"/>
            </w:pPr>
            <w:r w:rsidRPr="00124E8B">
              <w:t>60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Półka wsporcza L=600</w:t>
            </w:r>
          </w:p>
        </w:tc>
        <w:tc>
          <w:tcPr>
            <w:tcW w:w="2085" w:type="dxa"/>
            <w:shd w:val="clear" w:color="auto" w:fill="auto"/>
          </w:tcPr>
          <w:p w:rsidR="002048D0" w:rsidRPr="00124E8B" w:rsidRDefault="002048D0" w:rsidP="00DE758C">
            <w:pPr>
              <w:spacing w:line="240" w:lineRule="auto"/>
            </w:pPr>
            <w:r w:rsidRPr="00124E8B">
              <w:t>U-526</w:t>
            </w:r>
          </w:p>
        </w:tc>
        <w:tc>
          <w:tcPr>
            <w:tcW w:w="1230" w:type="dxa"/>
            <w:shd w:val="clear" w:color="auto" w:fill="auto"/>
          </w:tcPr>
          <w:p w:rsidR="002048D0" w:rsidRPr="00124E8B" w:rsidRDefault="002048D0" w:rsidP="00DE758C">
            <w:pPr>
              <w:spacing w:line="240" w:lineRule="auto"/>
            </w:pPr>
            <w:r w:rsidRPr="00124E8B">
              <w:t>60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Pólka wsporcza L=400</w:t>
            </w:r>
          </w:p>
        </w:tc>
        <w:tc>
          <w:tcPr>
            <w:tcW w:w="2085" w:type="dxa"/>
            <w:shd w:val="clear" w:color="auto" w:fill="auto"/>
          </w:tcPr>
          <w:p w:rsidR="002048D0" w:rsidRPr="00124E8B" w:rsidRDefault="002048D0" w:rsidP="00DE758C">
            <w:pPr>
              <w:spacing w:line="240" w:lineRule="auto"/>
            </w:pPr>
            <w:r w:rsidRPr="00124E8B">
              <w:t>U-524</w:t>
            </w:r>
          </w:p>
        </w:tc>
        <w:tc>
          <w:tcPr>
            <w:tcW w:w="1230" w:type="dxa"/>
            <w:shd w:val="clear" w:color="auto" w:fill="auto"/>
          </w:tcPr>
          <w:p w:rsidR="002048D0" w:rsidRPr="00124E8B" w:rsidRDefault="002048D0" w:rsidP="00DE758C">
            <w:pPr>
              <w:spacing w:line="240" w:lineRule="auto"/>
            </w:pPr>
            <w:r w:rsidRPr="00124E8B">
              <w:t>50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Śruba</w:t>
            </w:r>
          </w:p>
        </w:tc>
        <w:tc>
          <w:tcPr>
            <w:tcW w:w="2085" w:type="dxa"/>
            <w:shd w:val="clear" w:color="auto" w:fill="auto"/>
          </w:tcPr>
          <w:p w:rsidR="002048D0" w:rsidRPr="00124E8B" w:rsidRDefault="002048D0" w:rsidP="00DE758C">
            <w:pPr>
              <w:spacing w:line="240" w:lineRule="auto"/>
            </w:pPr>
            <w:r w:rsidRPr="00124E8B">
              <w:t>SES10x20</w:t>
            </w:r>
          </w:p>
        </w:tc>
        <w:tc>
          <w:tcPr>
            <w:tcW w:w="1230" w:type="dxa"/>
            <w:shd w:val="clear" w:color="auto" w:fill="auto"/>
          </w:tcPr>
          <w:p w:rsidR="002048D0" w:rsidRPr="00124E8B" w:rsidRDefault="002048D0" w:rsidP="00DE758C">
            <w:pPr>
              <w:spacing w:line="240" w:lineRule="auto"/>
            </w:pPr>
            <w:r w:rsidRPr="00124E8B">
              <w:t>250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Nakrętka</w:t>
            </w:r>
          </w:p>
        </w:tc>
        <w:tc>
          <w:tcPr>
            <w:tcW w:w="2085" w:type="dxa"/>
            <w:shd w:val="clear" w:color="auto" w:fill="auto"/>
          </w:tcPr>
          <w:p w:rsidR="002048D0" w:rsidRPr="00124E8B" w:rsidRDefault="002048D0" w:rsidP="00DE758C">
            <w:pPr>
              <w:spacing w:line="240" w:lineRule="auto"/>
            </w:pPr>
            <w:r w:rsidRPr="00124E8B">
              <w:t>SEM10</w:t>
            </w:r>
          </w:p>
        </w:tc>
        <w:tc>
          <w:tcPr>
            <w:tcW w:w="1230" w:type="dxa"/>
            <w:shd w:val="clear" w:color="auto" w:fill="auto"/>
          </w:tcPr>
          <w:p w:rsidR="002048D0" w:rsidRPr="00124E8B" w:rsidRDefault="002048D0" w:rsidP="00DE758C">
            <w:pPr>
              <w:spacing w:line="240" w:lineRule="auto"/>
            </w:pPr>
            <w:r w:rsidRPr="00124E8B">
              <w:t>250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Podkładka</w:t>
            </w:r>
          </w:p>
        </w:tc>
        <w:tc>
          <w:tcPr>
            <w:tcW w:w="2085" w:type="dxa"/>
            <w:shd w:val="clear" w:color="auto" w:fill="auto"/>
          </w:tcPr>
          <w:p w:rsidR="002048D0" w:rsidRPr="00124E8B" w:rsidRDefault="002048D0" w:rsidP="00DE758C">
            <w:pPr>
              <w:spacing w:line="240" w:lineRule="auto"/>
            </w:pPr>
            <w:r w:rsidRPr="00124E8B">
              <w:t>US10x30</w:t>
            </w:r>
          </w:p>
        </w:tc>
        <w:tc>
          <w:tcPr>
            <w:tcW w:w="1230" w:type="dxa"/>
            <w:shd w:val="clear" w:color="auto" w:fill="auto"/>
          </w:tcPr>
          <w:p w:rsidR="002048D0" w:rsidRPr="00124E8B" w:rsidRDefault="002048D0" w:rsidP="00DE758C">
            <w:pPr>
              <w:spacing w:line="240" w:lineRule="auto"/>
            </w:pPr>
            <w:r w:rsidRPr="00124E8B">
              <w:t>250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Łącznik kątowy</w:t>
            </w:r>
          </w:p>
        </w:tc>
        <w:tc>
          <w:tcPr>
            <w:tcW w:w="2085" w:type="dxa"/>
            <w:shd w:val="clear" w:color="auto" w:fill="auto"/>
          </w:tcPr>
          <w:p w:rsidR="002048D0" w:rsidRPr="00124E8B" w:rsidRDefault="002048D0" w:rsidP="00DE758C">
            <w:pPr>
              <w:spacing w:line="240" w:lineRule="auto"/>
            </w:pPr>
            <w:r w:rsidRPr="00124E8B">
              <w:t>BL4F</w:t>
            </w:r>
          </w:p>
        </w:tc>
        <w:tc>
          <w:tcPr>
            <w:tcW w:w="1230" w:type="dxa"/>
            <w:shd w:val="clear" w:color="auto" w:fill="auto"/>
          </w:tcPr>
          <w:p w:rsidR="002048D0" w:rsidRPr="00124E8B" w:rsidRDefault="002048D0" w:rsidP="00DE758C">
            <w:pPr>
              <w:spacing w:line="240" w:lineRule="auto"/>
            </w:pPr>
            <w:r w:rsidRPr="00124E8B">
              <w:t>30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Dybel rozprężny</w:t>
            </w:r>
          </w:p>
        </w:tc>
        <w:tc>
          <w:tcPr>
            <w:tcW w:w="2085" w:type="dxa"/>
            <w:shd w:val="clear" w:color="auto" w:fill="auto"/>
          </w:tcPr>
          <w:p w:rsidR="002048D0" w:rsidRPr="00124E8B" w:rsidRDefault="002048D0" w:rsidP="00DE758C">
            <w:pPr>
              <w:spacing w:line="240" w:lineRule="auto"/>
            </w:pPr>
            <w:r w:rsidRPr="00124E8B">
              <w:t>SD10/120</w:t>
            </w:r>
          </w:p>
        </w:tc>
        <w:tc>
          <w:tcPr>
            <w:tcW w:w="1230" w:type="dxa"/>
            <w:shd w:val="clear" w:color="auto" w:fill="auto"/>
          </w:tcPr>
          <w:p w:rsidR="002048D0" w:rsidRPr="00124E8B" w:rsidRDefault="002048D0" w:rsidP="00DE758C">
            <w:pPr>
              <w:spacing w:line="240" w:lineRule="auto"/>
            </w:pPr>
            <w:r w:rsidRPr="00124E8B">
              <w:t>150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Śruba zaciskowa   6x12/2</w:t>
            </w:r>
          </w:p>
        </w:tc>
        <w:tc>
          <w:tcPr>
            <w:tcW w:w="2085" w:type="dxa"/>
            <w:shd w:val="clear" w:color="auto" w:fill="auto"/>
          </w:tcPr>
          <w:p w:rsidR="002048D0" w:rsidRPr="00124E8B" w:rsidRDefault="002048D0" w:rsidP="00DE758C">
            <w:pPr>
              <w:spacing w:line="240" w:lineRule="auto"/>
            </w:pPr>
            <w:r w:rsidRPr="00124E8B">
              <w:t>KLR</w:t>
            </w:r>
          </w:p>
        </w:tc>
        <w:tc>
          <w:tcPr>
            <w:tcW w:w="1230" w:type="dxa"/>
            <w:shd w:val="clear" w:color="auto" w:fill="auto"/>
          </w:tcPr>
          <w:p w:rsidR="002048D0" w:rsidRPr="00124E8B" w:rsidRDefault="002048D0" w:rsidP="00DE758C">
            <w:pPr>
              <w:spacing w:line="240" w:lineRule="auto"/>
            </w:pPr>
            <w:r w:rsidRPr="00124E8B">
              <w:t>150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ROMA PAR EVG 600x600</w:t>
            </w:r>
          </w:p>
        </w:tc>
        <w:tc>
          <w:tcPr>
            <w:tcW w:w="2085" w:type="dxa"/>
            <w:shd w:val="clear" w:color="auto" w:fill="auto"/>
          </w:tcPr>
          <w:p w:rsidR="002048D0" w:rsidRPr="00124E8B" w:rsidRDefault="002048D0" w:rsidP="00DE758C">
            <w:pPr>
              <w:spacing w:line="240" w:lineRule="auto"/>
            </w:pPr>
            <w:r w:rsidRPr="00124E8B">
              <w:t>PX1131157</w:t>
            </w:r>
          </w:p>
        </w:tc>
        <w:tc>
          <w:tcPr>
            <w:tcW w:w="1230" w:type="dxa"/>
            <w:shd w:val="clear" w:color="auto" w:fill="auto"/>
          </w:tcPr>
          <w:p w:rsidR="002048D0" w:rsidRPr="00124E8B" w:rsidRDefault="002048D0" w:rsidP="00DE758C">
            <w:pPr>
              <w:spacing w:line="240" w:lineRule="auto"/>
            </w:pPr>
            <w:r w:rsidRPr="00124E8B">
              <w:t>17</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L 18W/21-840</w:t>
            </w:r>
          </w:p>
        </w:tc>
        <w:tc>
          <w:tcPr>
            <w:tcW w:w="2085" w:type="dxa"/>
            <w:shd w:val="clear" w:color="auto" w:fill="auto"/>
          </w:tcPr>
          <w:p w:rsidR="002048D0" w:rsidRPr="00124E8B" w:rsidRDefault="002048D0" w:rsidP="00DE758C">
            <w:pPr>
              <w:spacing w:line="240" w:lineRule="auto"/>
            </w:pPr>
            <w:r w:rsidRPr="00124E8B">
              <w:t>4050300517797</w:t>
            </w:r>
          </w:p>
        </w:tc>
        <w:tc>
          <w:tcPr>
            <w:tcW w:w="1230" w:type="dxa"/>
            <w:shd w:val="clear" w:color="auto" w:fill="auto"/>
          </w:tcPr>
          <w:p w:rsidR="002048D0" w:rsidRPr="00124E8B" w:rsidRDefault="002048D0" w:rsidP="00DE758C">
            <w:pPr>
              <w:spacing w:line="240" w:lineRule="auto"/>
            </w:pPr>
            <w:r w:rsidRPr="00124E8B">
              <w:t>68</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ROMA PAR EVG 600x600</w:t>
            </w:r>
          </w:p>
        </w:tc>
        <w:tc>
          <w:tcPr>
            <w:tcW w:w="2085" w:type="dxa"/>
            <w:shd w:val="clear" w:color="auto" w:fill="auto"/>
          </w:tcPr>
          <w:p w:rsidR="002048D0" w:rsidRPr="00124E8B" w:rsidRDefault="002048D0" w:rsidP="00DE758C">
            <w:pPr>
              <w:spacing w:line="240" w:lineRule="auto"/>
            </w:pPr>
            <w:r w:rsidRPr="00124E8B">
              <w:t>PX1131157</w:t>
            </w:r>
          </w:p>
        </w:tc>
        <w:tc>
          <w:tcPr>
            <w:tcW w:w="1230" w:type="dxa"/>
            <w:shd w:val="clear" w:color="auto" w:fill="auto"/>
          </w:tcPr>
          <w:p w:rsidR="002048D0" w:rsidRPr="00124E8B" w:rsidRDefault="002048D0" w:rsidP="00DE758C">
            <w:pPr>
              <w:spacing w:line="240" w:lineRule="auto"/>
            </w:pPr>
            <w:r w:rsidRPr="00124E8B">
              <w:t>6</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Moduł Awaryjny  TQ118</w:t>
            </w:r>
          </w:p>
        </w:tc>
        <w:tc>
          <w:tcPr>
            <w:tcW w:w="2085" w:type="dxa"/>
            <w:shd w:val="clear" w:color="auto" w:fill="auto"/>
          </w:tcPr>
          <w:p w:rsidR="002048D0" w:rsidRPr="00124E8B" w:rsidRDefault="002048D0" w:rsidP="00DE758C">
            <w:pPr>
              <w:spacing w:line="240" w:lineRule="auto"/>
            </w:pPr>
            <w:r w:rsidRPr="00124E8B">
              <w:t>PX2073101</w:t>
            </w:r>
          </w:p>
        </w:tc>
        <w:tc>
          <w:tcPr>
            <w:tcW w:w="1230" w:type="dxa"/>
            <w:shd w:val="clear" w:color="auto" w:fill="auto"/>
          </w:tcPr>
          <w:p w:rsidR="002048D0" w:rsidRPr="00124E8B" w:rsidRDefault="002048D0" w:rsidP="00DE758C">
            <w:pPr>
              <w:spacing w:line="240" w:lineRule="auto"/>
            </w:pPr>
            <w:r w:rsidRPr="00124E8B">
              <w:t>6</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L 18W/21-840</w:t>
            </w:r>
          </w:p>
        </w:tc>
        <w:tc>
          <w:tcPr>
            <w:tcW w:w="2085" w:type="dxa"/>
            <w:shd w:val="clear" w:color="auto" w:fill="auto"/>
          </w:tcPr>
          <w:p w:rsidR="002048D0" w:rsidRPr="00124E8B" w:rsidRDefault="002048D0" w:rsidP="00DE758C">
            <w:pPr>
              <w:spacing w:line="240" w:lineRule="auto"/>
            </w:pPr>
            <w:r w:rsidRPr="00124E8B">
              <w:t>4050300517797</w:t>
            </w:r>
          </w:p>
        </w:tc>
        <w:tc>
          <w:tcPr>
            <w:tcW w:w="1230" w:type="dxa"/>
            <w:shd w:val="clear" w:color="auto" w:fill="auto"/>
          </w:tcPr>
          <w:p w:rsidR="002048D0" w:rsidRPr="00124E8B" w:rsidRDefault="002048D0" w:rsidP="00DE758C">
            <w:pPr>
              <w:spacing w:line="240" w:lineRule="auto"/>
            </w:pPr>
            <w:r w:rsidRPr="00124E8B">
              <w:t>24</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BARI II DL 195 EVG   2x18X</w:t>
            </w:r>
          </w:p>
        </w:tc>
        <w:tc>
          <w:tcPr>
            <w:tcW w:w="2085" w:type="dxa"/>
            <w:shd w:val="clear" w:color="auto" w:fill="auto"/>
          </w:tcPr>
          <w:p w:rsidR="002048D0" w:rsidRPr="00124E8B" w:rsidRDefault="002048D0" w:rsidP="00DE758C">
            <w:pPr>
              <w:spacing w:line="240" w:lineRule="auto"/>
            </w:pPr>
            <w:r w:rsidRPr="00124E8B">
              <w:t>PX1485150</w:t>
            </w:r>
          </w:p>
        </w:tc>
        <w:tc>
          <w:tcPr>
            <w:tcW w:w="1230" w:type="dxa"/>
            <w:shd w:val="clear" w:color="auto" w:fill="auto"/>
          </w:tcPr>
          <w:p w:rsidR="002048D0" w:rsidRPr="00124E8B" w:rsidRDefault="002048D0" w:rsidP="00DE758C">
            <w:pPr>
              <w:spacing w:line="240" w:lineRule="auto"/>
            </w:pPr>
            <w:r w:rsidRPr="00124E8B">
              <w:t>3</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BARI II Szkło IP44 matowe DL 195</w:t>
            </w:r>
          </w:p>
        </w:tc>
        <w:tc>
          <w:tcPr>
            <w:tcW w:w="2085" w:type="dxa"/>
            <w:shd w:val="clear" w:color="auto" w:fill="auto"/>
          </w:tcPr>
          <w:p w:rsidR="002048D0" w:rsidRPr="00124E8B" w:rsidRDefault="002048D0" w:rsidP="00DE758C">
            <w:pPr>
              <w:spacing w:line="240" w:lineRule="auto"/>
            </w:pPr>
            <w:r w:rsidRPr="00124E8B">
              <w:t>PX1497108</w:t>
            </w:r>
          </w:p>
        </w:tc>
        <w:tc>
          <w:tcPr>
            <w:tcW w:w="1230" w:type="dxa"/>
            <w:shd w:val="clear" w:color="auto" w:fill="auto"/>
          </w:tcPr>
          <w:p w:rsidR="002048D0" w:rsidRPr="00124E8B" w:rsidRDefault="002048D0" w:rsidP="00DE758C">
            <w:pPr>
              <w:spacing w:line="240" w:lineRule="auto"/>
            </w:pPr>
            <w:r w:rsidRPr="00124E8B">
              <w:t>3</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DULUX D/E 18/21-840</w:t>
            </w:r>
          </w:p>
        </w:tc>
        <w:tc>
          <w:tcPr>
            <w:tcW w:w="2085" w:type="dxa"/>
            <w:shd w:val="clear" w:color="auto" w:fill="auto"/>
          </w:tcPr>
          <w:p w:rsidR="002048D0" w:rsidRPr="00124E8B" w:rsidRDefault="002048D0" w:rsidP="00DE758C">
            <w:pPr>
              <w:spacing w:line="240" w:lineRule="auto"/>
            </w:pPr>
            <w:r w:rsidRPr="00124E8B">
              <w:t>4050300017617</w:t>
            </w:r>
          </w:p>
        </w:tc>
        <w:tc>
          <w:tcPr>
            <w:tcW w:w="1230" w:type="dxa"/>
            <w:shd w:val="clear" w:color="auto" w:fill="auto"/>
          </w:tcPr>
          <w:p w:rsidR="002048D0" w:rsidRPr="00124E8B" w:rsidRDefault="002048D0" w:rsidP="00DE758C">
            <w:pPr>
              <w:spacing w:line="240" w:lineRule="auto"/>
            </w:pPr>
            <w:r w:rsidRPr="00124E8B">
              <w:t>6</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lastRenderedPageBreak/>
              <w:t>BARI II DL 195 EVG</w:t>
            </w:r>
          </w:p>
        </w:tc>
        <w:tc>
          <w:tcPr>
            <w:tcW w:w="2085" w:type="dxa"/>
            <w:shd w:val="clear" w:color="auto" w:fill="auto"/>
          </w:tcPr>
          <w:p w:rsidR="002048D0" w:rsidRPr="00124E8B" w:rsidRDefault="002048D0" w:rsidP="00DE758C">
            <w:pPr>
              <w:spacing w:line="240" w:lineRule="auto"/>
            </w:pPr>
            <w:r w:rsidRPr="00124E8B">
              <w:t>PX1485150</w:t>
            </w:r>
          </w:p>
        </w:tc>
        <w:tc>
          <w:tcPr>
            <w:tcW w:w="1230" w:type="dxa"/>
            <w:shd w:val="clear" w:color="auto" w:fill="auto"/>
          </w:tcPr>
          <w:p w:rsidR="002048D0" w:rsidRPr="00124E8B" w:rsidRDefault="002048D0" w:rsidP="00DE758C">
            <w:pPr>
              <w:spacing w:line="240" w:lineRule="auto"/>
            </w:pPr>
            <w:r w:rsidRPr="00124E8B">
              <w:t>1</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BARI II Szkło IP44 matowe DL 195</w:t>
            </w:r>
          </w:p>
        </w:tc>
        <w:tc>
          <w:tcPr>
            <w:tcW w:w="2085" w:type="dxa"/>
            <w:shd w:val="clear" w:color="auto" w:fill="auto"/>
          </w:tcPr>
          <w:p w:rsidR="002048D0" w:rsidRPr="00124E8B" w:rsidRDefault="002048D0" w:rsidP="00DE758C">
            <w:pPr>
              <w:spacing w:line="240" w:lineRule="auto"/>
            </w:pPr>
            <w:r w:rsidRPr="00124E8B">
              <w:t>PX1497108</w:t>
            </w:r>
          </w:p>
        </w:tc>
        <w:tc>
          <w:tcPr>
            <w:tcW w:w="1230" w:type="dxa"/>
            <w:shd w:val="clear" w:color="auto" w:fill="auto"/>
          </w:tcPr>
          <w:p w:rsidR="002048D0" w:rsidRPr="00124E8B" w:rsidRDefault="002048D0" w:rsidP="00DE758C">
            <w:pPr>
              <w:spacing w:line="240" w:lineRule="auto"/>
            </w:pPr>
            <w:r w:rsidRPr="00124E8B">
              <w:t>1</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Moduł Awaryjny  TQ118</w:t>
            </w:r>
          </w:p>
        </w:tc>
        <w:tc>
          <w:tcPr>
            <w:tcW w:w="2085" w:type="dxa"/>
            <w:shd w:val="clear" w:color="auto" w:fill="auto"/>
          </w:tcPr>
          <w:p w:rsidR="002048D0" w:rsidRPr="00124E8B" w:rsidRDefault="002048D0" w:rsidP="00DE758C">
            <w:pPr>
              <w:spacing w:line="240" w:lineRule="auto"/>
            </w:pPr>
            <w:r w:rsidRPr="00124E8B">
              <w:t>PX2073101</w:t>
            </w:r>
          </w:p>
        </w:tc>
        <w:tc>
          <w:tcPr>
            <w:tcW w:w="1230" w:type="dxa"/>
            <w:shd w:val="clear" w:color="auto" w:fill="auto"/>
          </w:tcPr>
          <w:p w:rsidR="002048D0" w:rsidRPr="00124E8B" w:rsidRDefault="002048D0" w:rsidP="00DE758C">
            <w:pPr>
              <w:spacing w:line="240" w:lineRule="auto"/>
            </w:pPr>
            <w:r w:rsidRPr="00124E8B">
              <w:t>1</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DULUX D/E 18/21-840</w:t>
            </w:r>
          </w:p>
        </w:tc>
        <w:tc>
          <w:tcPr>
            <w:tcW w:w="2085" w:type="dxa"/>
            <w:shd w:val="clear" w:color="auto" w:fill="auto"/>
          </w:tcPr>
          <w:p w:rsidR="002048D0" w:rsidRPr="00124E8B" w:rsidRDefault="002048D0" w:rsidP="00DE758C">
            <w:pPr>
              <w:spacing w:line="240" w:lineRule="auto"/>
            </w:pPr>
            <w:r w:rsidRPr="00124E8B">
              <w:t>4050300017617</w:t>
            </w:r>
          </w:p>
        </w:tc>
        <w:tc>
          <w:tcPr>
            <w:tcW w:w="1230" w:type="dxa"/>
            <w:shd w:val="clear" w:color="auto" w:fill="auto"/>
          </w:tcPr>
          <w:p w:rsidR="002048D0" w:rsidRPr="00124E8B" w:rsidRDefault="002048D0" w:rsidP="00DE758C">
            <w:pPr>
              <w:spacing w:line="240" w:lineRule="auto"/>
            </w:pPr>
            <w:r w:rsidRPr="00124E8B">
              <w:t>2</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rPr>
                <w:lang w:val="en-US"/>
              </w:rPr>
            </w:pPr>
            <w:r w:rsidRPr="00124E8B">
              <w:rPr>
                <w:lang w:val="en-US"/>
              </w:rPr>
              <w:t>FIBRA II  IP 65 EVG PC</w:t>
            </w:r>
          </w:p>
        </w:tc>
        <w:tc>
          <w:tcPr>
            <w:tcW w:w="2085" w:type="dxa"/>
            <w:shd w:val="clear" w:color="auto" w:fill="auto"/>
          </w:tcPr>
          <w:p w:rsidR="002048D0" w:rsidRPr="00124E8B" w:rsidRDefault="002048D0" w:rsidP="00DE758C">
            <w:pPr>
              <w:spacing w:line="240" w:lineRule="auto"/>
            </w:pPr>
            <w:r w:rsidRPr="00124E8B">
              <w:t>PX2003178</w:t>
            </w:r>
          </w:p>
        </w:tc>
        <w:tc>
          <w:tcPr>
            <w:tcW w:w="1230" w:type="dxa"/>
            <w:shd w:val="clear" w:color="auto" w:fill="auto"/>
          </w:tcPr>
          <w:p w:rsidR="002048D0" w:rsidRPr="00124E8B" w:rsidRDefault="002048D0" w:rsidP="00DE758C">
            <w:pPr>
              <w:spacing w:line="240" w:lineRule="auto"/>
            </w:pPr>
            <w:r w:rsidRPr="00124E8B">
              <w:t>5</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L 58W/21-840</w:t>
            </w:r>
          </w:p>
        </w:tc>
        <w:tc>
          <w:tcPr>
            <w:tcW w:w="2085" w:type="dxa"/>
            <w:shd w:val="clear" w:color="auto" w:fill="auto"/>
          </w:tcPr>
          <w:p w:rsidR="002048D0" w:rsidRPr="00124E8B" w:rsidRDefault="002048D0" w:rsidP="00DE758C">
            <w:pPr>
              <w:spacing w:line="240" w:lineRule="auto"/>
            </w:pPr>
            <w:r w:rsidRPr="00124E8B">
              <w:t>4050300517957</w:t>
            </w:r>
          </w:p>
        </w:tc>
        <w:tc>
          <w:tcPr>
            <w:tcW w:w="1230" w:type="dxa"/>
            <w:shd w:val="clear" w:color="auto" w:fill="auto"/>
          </w:tcPr>
          <w:p w:rsidR="002048D0" w:rsidRPr="00124E8B" w:rsidRDefault="002048D0" w:rsidP="00DE758C">
            <w:pPr>
              <w:spacing w:line="240" w:lineRule="auto"/>
            </w:pPr>
            <w:r w:rsidRPr="00124E8B">
              <w:t>10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rPr>
                <w:lang w:val="en-US"/>
              </w:rPr>
            </w:pPr>
            <w:r w:rsidRPr="00124E8B">
              <w:rPr>
                <w:lang w:val="en-US"/>
              </w:rPr>
              <w:t>FIBRA II  IP 65 EVG PC</w:t>
            </w:r>
          </w:p>
        </w:tc>
        <w:tc>
          <w:tcPr>
            <w:tcW w:w="2085" w:type="dxa"/>
            <w:shd w:val="clear" w:color="auto" w:fill="auto"/>
          </w:tcPr>
          <w:p w:rsidR="002048D0" w:rsidRPr="00124E8B" w:rsidRDefault="002048D0" w:rsidP="00DE758C">
            <w:pPr>
              <w:spacing w:line="240" w:lineRule="auto"/>
            </w:pPr>
            <w:r w:rsidRPr="00124E8B">
              <w:t>PX2003178</w:t>
            </w:r>
          </w:p>
        </w:tc>
        <w:tc>
          <w:tcPr>
            <w:tcW w:w="1230" w:type="dxa"/>
            <w:shd w:val="clear" w:color="auto" w:fill="auto"/>
          </w:tcPr>
          <w:p w:rsidR="002048D0" w:rsidRPr="00124E8B" w:rsidRDefault="002048D0" w:rsidP="00DE758C">
            <w:pPr>
              <w:spacing w:line="240" w:lineRule="auto"/>
            </w:pPr>
            <w:r w:rsidRPr="00124E8B">
              <w:t>5</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Moduł Awaryjny  TQ158</w:t>
            </w:r>
          </w:p>
        </w:tc>
        <w:tc>
          <w:tcPr>
            <w:tcW w:w="2085" w:type="dxa"/>
            <w:shd w:val="clear" w:color="auto" w:fill="auto"/>
          </w:tcPr>
          <w:p w:rsidR="002048D0" w:rsidRPr="00124E8B" w:rsidRDefault="002048D0" w:rsidP="00DE758C">
            <w:pPr>
              <w:spacing w:line="240" w:lineRule="auto"/>
            </w:pPr>
            <w:r w:rsidRPr="00124E8B">
              <w:t>PX2073115</w:t>
            </w:r>
          </w:p>
        </w:tc>
        <w:tc>
          <w:tcPr>
            <w:tcW w:w="1230" w:type="dxa"/>
            <w:shd w:val="clear" w:color="auto" w:fill="auto"/>
          </w:tcPr>
          <w:p w:rsidR="002048D0" w:rsidRPr="00124E8B" w:rsidRDefault="002048D0" w:rsidP="00DE758C">
            <w:pPr>
              <w:spacing w:line="240" w:lineRule="auto"/>
            </w:pPr>
            <w:r w:rsidRPr="00124E8B">
              <w:t>5</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L 58W/21-840</w:t>
            </w:r>
          </w:p>
        </w:tc>
        <w:tc>
          <w:tcPr>
            <w:tcW w:w="2085" w:type="dxa"/>
            <w:shd w:val="clear" w:color="auto" w:fill="auto"/>
          </w:tcPr>
          <w:p w:rsidR="002048D0" w:rsidRPr="00124E8B" w:rsidRDefault="002048D0" w:rsidP="00DE758C">
            <w:pPr>
              <w:spacing w:line="240" w:lineRule="auto"/>
            </w:pPr>
            <w:r w:rsidRPr="00124E8B">
              <w:t>4050300517957</w:t>
            </w:r>
          </w:p>
        </w:tc>
        <w:tc>
          <w:tcPr>
            <w:tcW w:w="1230" w:type="dxa"/>
            <w:shd w:val="clear" w:color="auto" w:fill="auto"/>
          </w:tcPr>
          <w:p w:rsidR="002048D0" w:rsidRPr="00124E8B" w:rsidRDefault="002048D0" w:rsidP="00DE758C">
            <w:pPr>
              <w:spacing w:line="240" w:lineRule="auto"/>
            </w:pPr>
            <w:r w:rsidRPr="00124E8B">
              <w:t>10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STAR E  1,5h</w:t>
            </w:r>
          </w:p>
        </w:tc>
        <w:tc>
          <w:tcPr>
            <w:tcW w:w="2085" w:type="dxa"/>
            <w:shd w:val="clear" w:color="auto" w:fill="auto"/>
          </w:tcPr>
          <w:p w:rsidR="002048D0" w:rsidRPr="00124E8B" w:rsidRDefault="002048D0" w:rsidP="00DE758C">
            <w:pPr>
              <w:spacing w:line="240" w:lineRule="auto"/>
            </w:pPr>
            <w:r w:rsidRPr="00124E8B">
              <w:t>MNEL20</w:t>
            </w:r>
          </w:p>
        </w:tc>
        <w:tc>
          <w:tcPr>
            <w:tcW w:w="1230" w:type="dxa"/>
            <w:shd w:val="clear" w:color="auto" w:fill="auto"/>
          </w:tcPr>
          <w:p w:rsidR="002048D0" w:rsidRPr="00124E8B" w:rsidRDefault="002048D0" w:rsidP="00DE758C">
            <w:pPr>
              <w:spacing w:line="240" w:lineRule="auto"/>
            </w:pPr>
            <w:r w:rsidRPr="00124E8B">
              <w:t>5</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STAR E  1,5h</w:t>
            </w:r>
          </w:p>
        </w:tc>
        <w:tc>
          <w:tcPr>
            <w:tcW w:w="2085" w:type="dxa"/>
            <w:shd w:val="clear" w:color="auto" w:fill="auto"/>
          </w:tcPr>
          <w:p w:rsidR="002048D0" w:rsidRPr="00124E8B" w:rsidRDefault="002048D0" w:rsidP="00DE758C">
            <w:pPr>
              <w:spacing w:line="240" w:lineRule="auto"/>
            </w:pPr>
            <w:r w:rsidRPr="00124E8B">
              <w:t>MNEL20</w:t>
            </w:r>
          </w:p>
        </w:tc>
        <w:tc>
          <w:tcPr>
            <w:tcW w:w="1230" w:type="dxa"/>
            <w:shd w:val="clear" w:color="auto" w:fill="auto"/>
          </w:tcPr>
          <w:p w:rsidR="002048D0" w:rsidRPr="00124E8B" w:rsidRDefault="002048D0" w:rsidP="00DE758C">
            <w:pPr>
              <w:spacing w:line="240" w:lineRule="auto"/>
            </w:pPr>
            <w:r w:rsidRPr="00124E8B">
              <w:t>3</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Star Klosz dwustronny</w:t>
            </w:r>
          </w:p>
        </w:tc>
        <w:tc>
          <w:tcPr>
            <w:tcW w:w="2085" w:type="dxa"/>
            <w:shd w:val="clear" w:color="auto" w:fill="auto"/>
          </w:tcPr>
          <w:p w:rsidR="002048D0" w:rsidRPr="00124E8B" w:rsidRDefault="002048D0" w:rsidP="00DE758C">
            <w:pPr>
              <w:spacing w:line="240" w:lineRule="auto"/>
            </w:pPr>
            <w:r w:rsidRPr="00124E8B">
              <w:t>MNDS20</w:t>
            </w:r>
          </w:p>
        </w:tc>
        <w:tc>
          <w:tcPr>
            <w:tcW w:w="1230" w:type="dxa"/>
            <w:shd w:val="clear" w:color="auto" w:fill="auto"/>
          </w:tcPr>
          <w:p w:rsidR="002048D0" w:rsidRPr="00124E8B" w:rsidRDefault="002048D0" w:rsidP="00DE758C">
            <w:pPr>
              <w:spacing w:line="240" w:lineRule="auto"/>
            </w:pPr>
            <w:r w:rsidRPr="00124E8B">
              <w:t>3</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EVOLUTION AS IP66 + źródło</w:t>
            </w:r>
          </w:p>
        </w:tc>
        <w:tc>
          <w:tcPr>
            <w:tcW w:w="2085" w:type="dxa"/>
            <w:shd w:val="clear" w:color="auto" w:fill="auto"/>
          </w:tcPr>
          <w:p w:rsidR="002048D0" w:rsidRPr="00124E8B" w:rsidRDefault="002048D0" w:rsidP="00DE758C">
            <w:pPr>
              <w:spacing w:line="240" w:lineRule="auto"/>
            </w:pPr>
            <w:r w:rsidRPr="00124E8B">
              <w:t>CL212333.125</w:t>
            </w:r>
          </w:p>
        </w:tc>
        <w:tc>
          <w:tcPr>
            <w:tcW w:w="1230" w:type="dxa"/>
            <w:shd w:val="clear" w:color="auto" w:fill="auto"/>
          </w:tcPr>
          <w:p w:rsidR="002048D0" w:rsidRPr="00124E8B" w:rsidRDefault="002048D0" w:rsidP="00DE758C">
            <w:pPr>
              <w:spacing w:line="240" w:lineRule="auto"/>
            </w:pPr>
            <w:r w:rsidRPr="00124E8B">
              <w:t>8</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PESZEL ICTA 3422 FI 25/18,3 RURA INST.(50M) SZARA Z PILOTEM</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50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PESZEL ICTA 3422 FI 32 RURA INST.(50M), C.SZARY, Z PILOTEM</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50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Rura RHDPE 140/8.0 (w odcinakch 6m)</w:t>
            </w:r>
          </w:p>
        </w:tc>
        <w:tc>
          <w:tcPr>
            <w:tcW w:w="2085" w:type="dxa"/>
            <w:shd w:val="clear" w:color="auto" w:fill="auto"/>
          </w:tcPr>
          <w:p w:rsidR="002048D0" w:rsidRPr="00124E8B" w:rsidRDefault="002048D0" w:rsidP="00DE758C">
            <w:pPr>
              <w:spacing w:line="240" w:lineRule="auto"/>
            </w:pPr>
            <w:r w:rsidRPr="00124E8B">
              <w:t>SRS  160/8,0</w:t>
            </w:r>
          </w:p>
        </w:tc>
        <w:tc>
          <w:tcPr>
            <w:tcW w:w="1230" w:type="dxa"/>
            <w:shd w:val="clear" w:color="auto" w:fill="auto"/>
          </w:tcPr>
          <w:p w:rsidR="002048D0" w:rsidRPr="00124E8B" w:rsidRDefault="002048D0" w:rsidP="00DE758C">
            <w:pPr>
              <w:spacing w:line="240" w:lineRule="auto"/>
            </w:pPr>
            <w:r w:rsidRPr="00124E8B">
              <w:t>24</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Rura Arot    DVK110  /6m</w:t>
            </w:r>
          </w:p>
        </w:tc>
        <w:tc>
          <w:tcPr>
            <w:tcW w:w="2085" w:type="dxa"/>
            <w:shd w:val="clear" w:color="auto" w:fill="auto"/>
          </w:tcPr>
          <w:p w:rsidR="002048D0" w:rsidRPr="00124E8B" w:rsidRDefault="002048D0" w:rsidP="00DE758C">
            <w:pPr>
              <w:spacing w:line="240" w:lineRule="auto"/>
            </w:pPr>
            <w:r w:rsidRPr="00124E8B">
              <w:t>DVK110</w:t>
            </w:r>
          </w:p>
        </w:tc>
        <w:tc>
          <w:tcPr>
            <w:tcW w:w="1230" w:type="dxa"/>
            <w:shd w:val="clear" w:color="auto" w:fill="auto"/>
          </w:tcPr>
          <w:p w:rsidR="002048D0" w:rsidRPr="00124E8B" w:rsidRDefault="002048D0" w:rsidP="00DE758C">
            <w:pPr>
              <w:spacing w:line="240" w:lineRule="auto"/>
            </w:pPr>
            <w:r w:rsidRPr="00124E8B">
              <w:t>24</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Skrzynka probiercza na elewację do instalacji odgromowej   150x150x100MM wzmocniona pokrywa</w:t>
            </w:r>
          </w:p>
        </w:tc>
        <w:tc>
          <w:tcPr>
            <w:tcW w:w="2085" w:type="dxa"/>
            <w:shd w:val="clear" w:color="auto" w:fill="auto"/>
          </w:tcPr>
          <w:p w:rsidR="002048D0" w:rsidRPr="00124E8B" w:rsidRDefault="002048D0" w:rsidP="00DE758C">
            <w:pPr>
              <w:spacing w:line="240" w:lineRule="auto"/>
            </w:pPr>
            <w:r w:rsidRPr="00124E8B">
              <w:t>30020  AH</w:t>
            </w:r>
          </w:p>
        </w:tc>
        <w:tc>
          <w:tcPr>
            <w:tcW w:w="1230" w:type="dxa"/>
            <w:shd w:val="clear" w:color="auto" w:fill="auto"/>
          </w:tcPr>
          <w:p w:rsidR="002048D0" w:rsidRPr="00124E8B" w:rsidRDefault="002048D0" w:rsidP="00DE758C">
            <w:pPr>
              <w:spacing w:line="240" w:lineRule="auto"/>
            </w:pPr>
            <w:r w:rsidRPr="00124E8B">
              <w:t>2</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UZE-28 UCHWYT ZAMYKANY ŚR. 28</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100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ZCL-28 ZŁĄCZKA KARBOWANA ŚR. 28</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20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RB-28 RURA SZTYWNA RB SPECIAL 28</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90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Rura osł. karbowana FI 110 NIEB.(50M) RHDPEk-F</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50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Bednarka ocynkowana FeZn 30x4 ok 50-</w:t>
            </w:r>
            <w:smartTag w:uri="urn:schemas-microsoft-com:office:smarttags" w:element="metricconverter">
              <w:smartTagPr>
                <w:attr w:name="ProductID" w:val="60 m"/>
              </w:smartTagPr>
              <w:r w:rsidRPr="00124E8B">
                <w:t>60 m</w:t>
              </w:r>
            </w:smartTag>
            <w:r w:rsidRPr="00124E8B">
              <w:t xml:space="preserve">   (92kg)</w:t>
            </w:r>
          </w:p>
        </w:tc>
        <w:tc>
          <w:tcPr>
            <w:tcW w:w="2085" w:type="dxa"/>
            <w:shd w:val="clear" w:color="auto" w:fill="auto"/>
          </w:tcPr>
          <w:p w:rsidR="002048D0" w:rsidRPr="00124E8B" w:rsidRDefault="002048D0" w:rsidP="00DE758C">
            <w:pPr>
              <w:spacing w:line="240" w:lineRule="auto"/>
            </w:pPr>
            <w:r w:rsidRPr="00124E8B">
              <w:t>50x4</w:t>
            </w:r>
          </w:p>
        </w:tc>
        <w:tc>
          <w:tcPr>
            <w:tcW w:w="1230" w:type="dxa"/>
            <w:shd w:val="clear" w:color="auto" w:fill="auto"/>
          </w:tcPr>
          <w:p w:rsidR="002048D0" w:rsidRPr="00124E8B" w:rsidRDefault="002048D0" w:rsidP="00DE758C">
            <w:pPr>
              <w:spacing w:line="240" w:lineRule="auto"/>
            </w:pPr>
            <w:r w:rsidRPr="00124E8B">
              <w:t>92</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Uchwyty do bednarki    B-40</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39</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Kołek rozporowy 8x60 opk.100szt</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57</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Kołek rozporowy 8x60 opk.100szt</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2</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Kołek rozporowy 8 x 45 opk.200szt</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2</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 xml:space="preserve">Kabel   YKY 3x2,5 </w:t>
            </w:r>
          </w:p>
        </w:tc>
        <w:tc>
          <w:tcPr>
            <w:tcW w:w="2085" w:type="dxa"/>
            <w:shd w:val="clear" w:color="auto" w:fill="auto"/>
          </w:tcPr>
          <w:p w:rsidR="002048D0" w:rsidRPr="00124E8B" w:rsidRDefault="002048D0" w:rsidP="00DE758C">
            <w:pPr>
              <w:spacing w:line="240" w:lineRule="auto"/>
            </w:pPr>
            <w:r w:rsidRPr="00124E8B">
              <w:t>YKY 3x2,5</w:t>
            </w:r>
          </w:p>
        </w:tc>
        <w:tc>
          <w:tcPr>
            <w:tcW w:w="1230" w:type="dxa"/>
            <w:shd w:val="clear" w:color="auto" w:fill="auto"/>
          </w:tcPr>
          <w:p w:rsidR="002048D0" w:rsidRPr="00124E8B" w:rsidRDefault="002048D0" w:rsidP="00DE758C">
            <w:pPr>
              <w:spacing w:line="240" w:lineRule="auto"/>
            </w:pPr>
            <w:r w:rsidRPr="00124E8B">
              <w:t>80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lastRenderedPageBreak/>
              <w:t xml:space="preserve">Kabel YKY 3x2.5  </w:t>
            </w:r>
          </w:p>
        </w:tc>
        <w:tc>
          <w:tcPr>
            <w:tcW w:w="2085" w:type="dxa"/>
            <w:shd w:val="clear" w:color="auto" w:fill="auto"/>
          </w:tcPr>
          <w:p w:rsidR="002048D0" w:rsidRPr="00124E8B" w:rsidRDefault="002048D0" w:rsidP="00DE758C">
            <w:pPr>
              <w:spacing w:line="240" w:lineRule="auto"/>
            </w:pPr>
            <w:r w:rsidRPr="00124E8B">
              <w:t>YKY 3x2.5</w:t>
            </w:r>
          </w:p>
        </w:tc>
        <w:tc>
          <w:tcPr>
            <w:tcW w:w="1230" w:type="dxa"/>
            <w:shd w:val="clear" w:color="auto" w:fill="auto"/>
          </w:tcPr>
          <w:p w:rsidR="002048D0" w:rsidRPr="00124E8B" w:rsidRDefault="002048D0" w:rsidP="00DE758C">
            <w:pPr>
              <w:spacing w:line="240" w:lineRule="auto"/>
            </w:pPr>
            <w:r w:rsidRPr="00124E8B">
              <w:t>40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 xml:space="preserve">Kabel   XzTKMXpw10x2x0.5 </w:t>
            </w:r>
          </w:p>
        </w:tc>
        <w:tc>
          <w:tcPr>
            <w:tcW w:w="2085" w:type="dxa"/>
            <w:shd w:val="clear" w:color="auto" w:fill="auto"/>
          </w:tcPr>
          <w:p w:rsidR="002048D0" w:rsidRPr="00124E8B" w:rsidRDefault="002048D0" w:rsidP="00DE758C">
            <w:pPr>
              <w:spacing w:line="240" w:lineRule="auto"/>
            </w:pPr>
            <w:r w:rsidRPr="00124E8B">
              <w:t>XzTKMXpw5x4x0.5</w:t>
            </w:r>
          </w:p>
        </w:tc>
        <w:tc>
          <w:tcPr>
            <w:tcW w:w="1230" w:type="dxa"/>
            <w:shd w:val="clear" w:color="auto" w:fill="auto"/>
          </w:tcPr>
          <w:p w:rsidR="002048D0" w:rsidRPr="00124E8B" w:rsidRDefault="002048D0" w:rsidP="00DE758C">
            <w:pPr>
              <w:spacing w:line="240" w:lineRule="auto"/>
            </w:pPr>
            <w:r w:rsidRPr="00124E8B">
              <w:t>80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 xml:space="preserve">kabel  YKXS 6x2,5 </w:t>
            </w:r>
          </w:p>
        </w:tc>
        <w:tc>
          <w:tcPr>
            <w:tcW w:w="2085" w:type="dxa"/>
            <w:shd w:val="clear" w:color="auto" w:fill="auto"/>
          </w:tcPr>
          <w:p w:rsidR="002048D0" w:rsidRPr="00124E8B" w:rsidRDefault="002048D0" w:rsidP="00DE758C">
            <w:pPr>
              <w:spacing w:line="240" w:lineRule="auto"/>
            </w:pPr>
            <w:r w:rsidRPr="00124E8B">
              <w:t>YKXS 7x2,5</w:t>
            </w:r>
          </w:p>
        </w:tc>
        <w:tc>
          <w:tcPr>
            <w:tcW w:w="1230" w:type="dxa"/>
            <w:shd w:val="clear" w:color="auto" w:fill="auto"/>
          </w:tcPr>
          <w:p w:rsidR="002048D0" w:rsidRPr="00124E8B" w:rsidRDefault="002048D0" w:rsidP="00DE758C">
            <w:pPr>
              <w:spacing w:line="240" w:lineRule="auto"/>
            </w:pPr>
            <w:r w:rsidRPr="00124E8B">
              <w:t>30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 xml:space="preserve">Kabel  YKXS 4x1,5 </w:t>
            </w:r>
          </w:p>
        </w:tc>
        <w:tc>
          <w:tcPr>
            <w:tcW w:w="2085" w:type="dxa"/>
            <w:shd w:val="clear" w:color="auto" w:fill="auto"/>
          </w:tcPr>
          <w:p w:rsidR="002048D0" w:rsidRPr="00124E8B" w:rsidRDefault="002048D0" w:rsidP="00DE758C">
            <w:pPr>
              <w:spacing w:line="240" w:lineRule="auto"/>
            </w:pPr>
            <w:r w:rsidRPr="00124E8B">
              <w:t>YMKXS 4x1,5</w:t>
            </w:r>
          </w:p>
        </w:tc>
        <w:tc>
          <w:tcPr>
            <w:tcW w:w="1230" w:type="dxa"/>
            <w:shd w:val="clear" w:color="auto" w:fill="auto"/>
          </w:tcPr>
          <w:p w:rsidR="002048D0" w:rsidRPr="00124E8B" w:rsidRDefault="002048D0" w:rsidP="00DE758C">
            <w:pPr>
              <w:spacing w:line="240" w:lineRule="auto"/>
            </w:pPr>
            <w:r w:rsidRPr="00124E8B">
              <w:t>30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 xml:space="preserve">Kabel N2XH 3x1,5    </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400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 xml:space="preserve">Kabel N2XH 4x1,5    </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200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RB-37 RURA SZTYWNA RB SPECIAL 37</w:t>
            </w:r>
          </w:p>
        </w:tc>
        <w:tc>
          <w:tcPr>
            <w:tcW w:w="2085" w:type="dxa"/>
            <w:shd w:val="clear" w:color="auto" w:fill="auto"/>
          </w:tcPr>
          <w:p w:rsidR="002048D0" w:rsidRPr="00124E8B" w:rsidRDefault="002048D0" w:rsidP="00DE758C">
            <w:pPr>
              <w:spacing w:line="240" w:lineRule="auto"/>
            </w:pPr>
            <w:r w:rsidRPr="00124E8B">
              <w:t>330579</w:t>
            </w:r>
          </w:p>
        </w:tc>
        <w:tc>
          <w:tcPr>
            <w:tcW w:w="1230" w:type="dxa"/>
            <w:shd w:val="clear" w:color="auto" w:fill="auto"/>
          </w:tcPr>
          <w:p w:rsidR="002048D0" w:rsidRPr="00124E8B" w:rsidRDefault="002048D0" w:rsidP="00DE758C">
            <w:pPr>
              <w:spacing w:line="240" w:lineRule="auto"/>
            </w:pPr>
            <w:r w:rsidRPr="00124E8B">
              <w:t>21</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UZE-37 UCHWYT ZAMYKANY ŚR. 37</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16</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ZCL-37 ZŁĄCZKA KARBOWANA ŚR. 37</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10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Kabel N2XH5x16</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50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Kabel N2XH5x2,5</w:t>
            </w:r>
          </w:p>
        </w:tc>
        <w:tc>
          <w:tcPr>
            <w:tcW w:w="2085" w:type="dxa"/>
            <w:shd w:val="clear" w:color="auto" w:fill="auto"/>
          </w:tcPr>
          <w:p w:rsidR="002048D0" w:rsidRPr="00124E8B" w:rsidRDefault="002048D0" w:rsidP="00DE758C">
            <w:pPr>
              <w:spacing w:line="240" w:lineRule="auto"/>
            </w:pPr>
            <w:r w:rsidRPr="00124E8B">
              <w:t>N2XH5x2,5</w:t>
            </w:r>
          </w:p>
        </w:tc>
        <w:tc>
          <w:tcPr>
            <w:tcW w:w="1230" w:type="dxa"/>
            <w:shd w:val="clear" w:color="auto" w:fill="auto"/>
          </w:tcPr>
          <w:p w:rsidR="002048D0" w:rsidRPr="00124E8B" w:rsidRDefault="002048D0" w:rsidP="00DE758C">
            <w:pPr>
              <w:spacing w:line="240" w:lineRule="auto"/>
            </w:pPr>
            <w:r w:rsidRPr="00124E8B">
              <w:t>120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Rura  RHDPE-F  - 110</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100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PRZECIWNAKRĘTKA DŁAWIKA PG16 TWORZ. SZ.</w:t>
            </w:r>
          </w:p>
        </w:tc>
        <w:tc>
          <w:tcPr>
            <w:tcW w:w="2085" w:type="dxa"/>
            <w:shd w:val="clear" w:color="auto" w:fill="auto"/>
          </w:tcPr>
          <w:p w:rsidR="002048D0" w:rsidRPr="00124E8B" w:rsidRDefault="002048D0" w:rsidP="00DE758C">
            <w:pPr>
              <w:spacing w:line="240" w:lineRule="auto"/>
            </w:pPr>
            <w:r w:rsidRPr="00124E8B">
              <w:t>2043165</w:t>
            </w:r>
          </w:p>
        </w:tc>
        <w:tc>
          <w:tcPr>
            <w:tcW w:w="1230" w:type="dxa"/>
            <w:shd w:val="clear" w:color="auto" w:fill="auto"/>
          </w:tcPr>
          <w:p w:rsidR="002048D0" w:rsidRPr="00124E8B" w:rsidRDefault="002048D0" w:rsidP="00DE758C">
            <w:pPr>
              <w:spacing w:line="240" w:lineRule="auto"/>
            </w:pPr>
            <w:r w:rsidRPr="00124E8B">
              <w:t>8</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Wyłącznik ppoż ABB n/t z młoteczkiem</w:t>
            </w:r>
          </w:p>
        </w:tc>
        <w:tc>
          <w:tcPr>
            <w:tcW w:w="2085" w:type="dxa"/>
            <w:shd w:val="clear" w:color="auto" w:fill="auto"/>
          </w:tcPr>
          <w:p w:rsidR="002048D0" w:rsidRPr="00124E8B" w:rsidRDefault="002048D0" w:rsidP="00DE758C">
            <w:pPr>
              <w:spacing w:line="240" w:lineRule="auto"/>
            </w:pPr>
            <w:r w:rsidRPr="00124E8B">
              <w:t>13180</w:t>
            </w:r>
          </w:p>
        </w:tc>
        <w:tc>
          <w:tcPr>
            <w:tcW w:w="1230" w:type="dxa"/>
            <w:shd w:val="clear" w:color="auto" w:fill="auto"/>
          </w:tcPr>
          <w:p w:rsidR="002048D0" w:rsidRPr="00124E8B" w:rsidRDefault="002048D0" w:rsidP="00DE758C">
            <w:pPr>
              <w:spacing w:line="240" w:lineRule="auto"/>
            </w:pPr>
            <w:r w:rsidRPr="00124E8B">
              <w:t>2</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PS LISTWA KABLOWA KIO 100X50 z pokrywą i przegrodą</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6</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PESZEL ICTA 3422 FI 32 RURA INST.(50M), C.SZARY, Z PILOTEM</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50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Śruba z łbem grzybkowym SGM6×10</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200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USMP-4 UCHWYT SZYBKI MONTAŻ /0S-4P/ OP.100SZT/</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5</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RC 19/9,5 rura term. cienk. mix (50szt)</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1</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RC 38/19 rura term. ceink. żółto-zielona</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2</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PON56-80x80 bez złączki Puszka naścienna bez złączki PON56-80x80</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20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UZE-28 UCHWYT ZAMYKANY ŚR. 28</w:t>
            </w:r>
          </w:p>
        </w:tc>
        <w:tc>
          <w:tcPr>
            <w:tcW w:w="2085" w:type="dxa"/>
            <w:shd w:val="clear" w:color="auto" w:fill="auto"/>
          </w:tcPr>
          <w:p w:rsidR="002048D0" w:rsidRPr="00124E8B" w:rsidRDefault="002048D0" w:rsidP="00DE758C">
            <w:pPr>
              <w:spacing w:line="240" w:lineRule="auto"/>
            </w:pPr>
            <w:r w:rsidRPr="00124E8B">
              <w:t>UZE-28</w:t>
            </w:r>
          </w:p>
        </w:tc>
        <w:tc>
          <w:tcPr>
            <w:tcW w:w="1230" w:type="dxa"/>
            <w:shd w:val="clear" w:color="auto" w:fill="auto"/>
          </w:tcPr>
          <w:p w:rsidR="002048D0" w:rsidRPr="00124E8B" w:rsidRDefault="002048D0" w:rsidP="00DE758C">
            <w:pPr>
              <w:spacing w:line="240" w:lineRule="auto"/>
            </w:pPr>
            <w:r w:rsidRPr="00124E8B">
              <w:t>100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RB-28 RURA SZTYWNA RB SPECIAL 28</w:t>
            </w:r>
          </w:p>
        </w:tc>
        <w:tc>
          <w:tcPr>
            <w:tcW w:w="2085" w:type="dxa"/>
            <w:shd w:val="clear" w:color="auto" w:fill="auto"/>
          </w:tcPr>
          <w:p w:rsidR="002048D0" w:rsidRPr="00124E8B" w:rsidRDefault="002048D0" w:rsidP="00DE758C">
            <w:pPr>
              <w:spacing w:line="240" w:lineRule="auto"/>
            </w:pPr>
            <w:r w:rsidRPr="00124E8B">
              <w:t>330577</w:t>
            </w:r>
          </w:p>
        </w:tc>
        <w:tc>
          <w:tcPr>
            <w:tcW w:w="1230" w:type="dxa"/>
            <w:shd w:val="clear" w:color="auto" w:fill="auto"/>
          </w:tcPr>
          <w:p w:rsidR="002048D0" w:rsidRPr="00124E8B" w:rsidRDefault="002048D0" w:rsidP="00DE758C">
            <w:pPr>
              <w:spacing w:line="240" w:lineRule="auto"/>
            </w:pPr>
            <w:r w:rsidRPr="00124E8B">
              <w:t>60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ZCL-28 ZŁĄCZKA KARBOWANA ŚR. 28</w:t>
            </w:r>
          </w:p>
        </w:tc>
        <w:tc>
          <w:tcPr>
            <w:tcW w:w="2085" w:type="dxa"/>
            <w:shd w:val="clear" w:color="auto" w:fill="auto"/>
          </w:tcPr>
          <w:p w:rsidR="002048D0" w:rsidRPr="00124E8B" w:rsidRDefault="002048D0" w:rsidP="00DE758C">
            <w:pPr>
              <w:spacing w:line="240" w:lineRule="auto"/>
            </w:pPr>
            <w:r w:rsidRPr="00124E8B">
              <w:t>ZCL-28</w:t>
            </w:r>
          </w:p>
        </w:tc>
        <w:tc>
          <w:tcPr>
            <w:tcW w:w="1230" w:type="dxa"/>
            <w:shd w:val="clear" w:color="auto" w:fill="auto"/>
          </w:tcPr>
          <w:p w:rsidR="002048D0" w:rsidRPr="00124E8B" w:rsidRDefault="002048D0" w:rsidP="00DE758C">
            <w:pPr>
              <w:spacing w:line="240" w:lineRule="auto"/>
            </w:pPr>
            <w:r w:rsidRPr="00124E8B">
              <w:t>20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WTYCZKA GUMOWA 16A 230V UNI SCHUKO</w:t>
            </w:r>
          </w:p>
        </w:tc>
        <w:tc>
          <w:tcPr>
            <w:tcW w:w="2085" w:type="dxa"/>
            <w:shd w:val="clear" w:color="auto" w:fill="auto"/>
          </w:tcPr>
          <w:p w:rsidR="002048D0" w:rsidRPr="00124E8B" w:rsidRDefault="002048D0" w:rsidP="00DE758C">
            <w:pPr>
              <w:spacing w:line="240" w:lineRule="auto"/>
            </w:pPr>
            <w:r w:rsidRPr="00124E8B">
              <w:t>PCE-0521-S</w:t>
            </w:r>
          </w:p>
        </w:tc>
        <w:tc>
          <w:tcPr>
            <w:tcW w:w="1230" w:type="dxa"/>
            <w:shd w:val="clear" w:color="auto" w:fill="auto"/>
          </w:tcPr>
          <w:p w:rsidR="002048D0" w:rsidRPr="00124E8B" w:rsidRDefault="002048D0" w:rsidP="00DE758C">
            <w:pPr>
              <w:spacing w:line="240" w:lineRule="auto"/>
            </w:pPr>
            <w:r w:rsidRPr="00124E8B">
              <w:t>2</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GNIAZDO 32A 3P+Z+N 400V STAŁE IP44</w:t>
            </w:r>
          </w:p>
        </w:tc>
        <w:tc>
          <w:tcPr>
            <w:tcW w:w="2085" w:type="dxa"/>
            <w:shd w:val="clear" w:color="auto" w:fill="auto"/>
          </w:tcPr>
          <w:p w:rsidR="002048D0" w:rsidRPr="00124E8B" w:rsidRDefault="002048D0" w:rsidP="00DE758C">
            <w:pPr>
              <w:spacing w:line="240" w:lineRule="auto"/>
            </w:pPr>
            <w:r w:rsidRPr="00124E8B">
              <w:t>PCE-125-6</w:t>
            </w:r>
          </w:p>
        </w:tc>
        <w:tc>
          <w:tcPr>
            <w:tcW w:w="1230" w:type="dxa"/>
            <w:shd w:val="clear" w:color="auto" w:fill="auto"/>
          </w:tcPr>
          <w:p w:rsidR="002048D0" w:rsidRPr="00124E8B" w:rsidRDefault="002048D0" w:rsidP="00DE758C">
            <w:pPr>
              <w:spacing w:line="240" w:lineRule="auto"/>
            </w:pPr>
            <w:r w:rsidRPr="00124E8B">
              <w:t>7</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TLD 58W/840 G13 ŚWIETLÓWKA</w:t>
            </w:r>
          </w:p>
        </w:tc>
        <w:tc>
          <w:tcPr>
            <w:tcW w:w="2085" w:type="dxa"/>
            <w:shd w:val="clear" w:color="auto" w:fill="auto"/>
          </w:tcPr>
          <w:p w:rsidR="002048D0" w:rsidRPr="00124E8B" w:rsidRDefault="002048D0" w:rsidP="00DE758C">
            <w:pPr>
              <w:spacing w:line="240" w:lineRule="auto"/>
            </w:pPr>
            <w:r w:rsidRPr="00124E8B">
              <w:t>8711500632197</w:t>
            </w:r>
          </w:p>
        </w:tc>
        <w:tc>
          <w:tcPr>
            <w:tcW w:w="1230" w:type="dxa"/>
            <w:shd w:val="clear" w:color="auto" w:fill="auto"/>
          </w:tcPr>
          <w:p w:rsidR="002048D0" w:rsidRPr="00124E8B" w:rsidRDefault="002048D0" w:rsidP="00DE758C">
            <w:pPr>
              <w:spacing w:line="240" w:lineRule="auto"/>
            </w:pPr>
            <w:r w:rsidRPr="00124E8B">
              <w:t>14</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Kabel N2XH 3x2,5 mm2</w:t>
            </w:r>
          </w:p>
        </w:tc>
        <w:tc>
          <w:tcPr>
            <w:tcW w:w="2085" w:type="dxa"/>
            <w:shd w:val="clear" w:color="auto" w:fill="auto"/>
          </w:tcPr>
          <w:p w:rsidR="002048D0" w:rsidRPr="00124E8B" w:rsidRDefault="002048D0" w:rsidP="00DE758C">
            <w:pPr>
              <w:spacing w:line="240" w:lineRule="auto"/>
            </w:pPr>
            <w:r w:rsidRPr="00124E8B">
              <w:t>N2xH3x2,5</w:t>
            </w:r>
          </w:p>
        </w:tc>
        <w:tc>
          <w:tcPr>
            <w:tcW w:w="1230" w:type="dxa"/>
            <w:shd w:val="clear" w:color="auto" w:fill="auto"/>
          </w:tcPr>
          <w:p w:rsidR="002048D0" w:rsidRPr="00124E8B" w:rsidRDefault="002048D0" w:rsidP="00DE758C">
            <w:pPr>
              <w:spacing w:line="240" w:lineRule="auto"/>
            </w:pPr>
            <w:r w:rsidRPr="00124E8B">
              <w:t>60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 xml:space="preserve">PESZEL ICTA 3422 FI 25 RURA INST.(100M), C.SZARY, Z </w:t>
            </w:r>
            <w:r w:rsidRPr="00124E8B">
              <w:lastRenderedPageBreak/>
              <w:t>PILOTEM</w:t>
            </w:r>
          </w:p>
        </w:tc>
        <w:tc>
          <w:tcPr>
            <w:tcW w:w="2085" w:type="dxa"/>
            <w:shd w:val="clear" w:color="auto" w:fill="auto"/>
          </w:tcPr>
          <w:p w:rsidR="002048D0" w:rsidRPr="00124E8B" w:rsidRDefault="002048D0" w:rsidP="00DE758C">
            <w:pPr>
              <w:spacing w:line="240" w:lineRule="auto"/>
            </w:pPr>
            <w:r w:rsidRPr="00124E8B">
              <w:lastRenderedPageBreak/>
              <w:t>330523</w:t>
            </w:r>
          </w:p>
        </w:tc>
        <w:tc>
          <w:tcPr>
            <w:tcW w:w="1230" w:type="dxa"/>
            <w:shd w:val="clear" w:color="auto" w:fill="auto"/>
          </w:tcPr>
          <w:p w:rsidR="002048D0" w:rsidRPr="00124E8B" w:rsidRDefault="002048D0" w:rsidP="00DE758C">
            <w:pPr>
              <w:spacing w:line="240" w:lineRule="auto"/>
            </w:pPr>
            <w:r w:rsidRPr="00124E8B">
              <w:t>100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lastRenderedPageBreak/>
              <w:t>DP 13/H DŁAWNICA KABLOWA /100SZT./</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12</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LgY 6 750V żo przewód /H07V-K</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149</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YKY 3x2,5 kabel 0,6/1kV /NYY</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125</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 xml:space="preserve">RURA ELEKTROINSTALACYJNA RL-18  </w:t>
            </w:r>
          </w:p>
        </w:tc>
        <w:tc>
          <w:tcPr>
            <w:tcW w:w="2085" w:type="dxa"/>
            <w:shd w:val="clear" w:color="auto" w:fill="auto"/>
          </w:tcPr>
          <w:p w:rsidR="002048D0" w:rsidRPr="00124E8B" w:rsidRDefault="002048D0" w:rsidP="00DE758C">
            <w:pPr>
              <w:spacing w:line="240" w:lineRule="auto"/>
            </w:pPr>
            <w:r w:rsidRPr="00124E8B">
              <w:t> </w:t>
            </w:r>
          </w:p>
        </w:tc>
        <w:tc>
          <w:tcPr>
            <w:tcW w:w="1230" w:type="dxa"/>
            <w:shd w:val="clear" w:color="auto" w:fill="auto"/>
          </w:tcPr>
          <w:p w:rsidR="002048D0" w:rsidRPr="00124E8B" w:rsidRDefault="002048D0" w:rsidP="00DE758C">
            <w:pPr>
              <w:spacing w:line="240" w:lineRule="auto"/>
            </w:pPr>
            <w:r w:rsidRPr="00124E8B">
              <w:t>60</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Grzejnik ścienny elektromech. 2000W (739x451x78)</w:t>
            </w:r>
          </w:p>
        </w:tc>
        <w:tc>
          <w:tcPr>
            <w:tcW w:w="2085" w:type="dxa"/>
            <w:shd w:val="clear" w:color="auto" w:fill="auto"/>
          </w:tcPr>
          <w:p w:rsidR="002048D0" w:rsidRPr="00124E8B" w:rsidRDefault="002048D0" w:rsidP="00DE758C">
            <w:pPr>
              <w:spacing w:line="240" w:lineRule="auto"/>
            </w:pPr>
            <w:r w:rsidRPr="00124E8B">
              <w:t>np. F17/2</w:t>
            </w:r>
          </w:p>
        </w:tc>
        <w:tc>
          <w:tcPr>
            <w:tcW w:w="1230" w:type="dxa"/>
            <w:shd w:val="clear" w:color="auto" w:fill="auto"/>
          </w:tcPr>
          <w:p w:rsidR="002048D0" w:rsidRPr="00124E8B" w:rsidRDefault="002048D0" w:rsidP="00DE758C">
            <w:pPr>
              <w:spacing w:line="240" w:lineRule="auto"/>
            </w:pPr>
            <w:r w:rsidRPr="00124E8B">
              <w:t>1</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Gniazdo zasilające 2P+Z z przysłoną ochronną kolor szary IP55 prod. Legrand</w:t>
            </w:r>
          </w:p>
        </w:tc>
        <w:tc>
          <w:tcPr>
            <w:tcW w:w="2085" w:type="dxa"/>
            <w:shd w:val="clear" w:color="auto" w:fill="auto"/>
          </w:tcPr>
          <w:p w:rsidR="002048D0" w:rsidRPr="00124E8B" w:rsidRDefault="002048D0" w:rsidP="00DE758C">
            <w:pPr>
              <w:spacing w:line="240" w:lineRule="auto"/>
            </w:pPr>
            <w:r w:rsidRPr="00124E8B">
              <w:t>np. 069731</w:t>
            </w:r>
          </w:p>
        </w:tc>
        <w:tc>
          <w:tcPr>
            <w:tcW w:w="1230" w:type="dxa"/>
            <w:shd w:val="clear" w:color="auto" w:fill="auto"/>
          </w:tcPr>
          <w:p w:rsidR="002048D0" w:rsidRPr="00124E8B" w:rsidRDefault="002048D0" w:rsidP="00DE758C">
            <w:pPr>
              <w:spacing w:line="240" w:lineRule="auto"/>
            </w:pPr>
            <w:r w:rsidRPr="00124E8B">
              <w:t>1</w:t>
            </w:r>
          </w:p>
        </w:tc>
      </w:tr>
      <w:tr w:rsidR="002048D0" w:rsidRPr="00124E8B" w:rsidTr="00DE758C">
        <w:trPr>
          <w:trHeight w:val="227"/>
        </w:trPr>
        <w:tc>
          <w:tcPr>
            <w:tcW w:w="5328" w:type="dxa"/>
            <w:shd w:val="clear" w:color="auto" w:fill="auto"/>
          </w:tcPr>
          <w:p w:rsidR="002048D0" w:rsidRPr="00124E8B" w:rsidRDefault="002048D0" w:rsidP="00DE758C">
            <w:pPr>
              <w:spacing w:line="240" w:lineRule="auto"/>
            </w:pPr>
            <w:r w:rsidRPr="00124E8B">
              <w:t>Oprawa halogenowa 150W z czujnikiem ruchu + źródło światła</w:t>
            </w:r>
          </w:p>
        </w:tc>
        <w:tc>
          <w:tcPr>
            <w:tcW w:w="2085" w:type="dxa"/>
            <w:shd w:val="clear" w:color="auto" w:fill="auto"/>
          </w:tcPr>
          <w:p w:rsidR="002048D0" w:rsidRPr="00124E8B" w:rsidRDefault="002048D0" w:rsidP="00DE758C">
            <w:pPr>
              <w:spacing w:line="240" w:lineRule="auto"/>
            </w:pPr>
            <w:r w:rsidRPr="00124E8B">
              <w:t>H-150.CR-WH</w:t>
            </w:r>
          </w:p>
        </w:tc>
        <w:tc>
          <w:tcPr>
            <w:tcW w:w="1230" w:type="dxa"/>
            <w:shd w:val="clear" w:color="auto" w:fill="auto"/>
          </w:tcPr>
          <w:p w:rsidR="002048D0" w:rsidRPr="00124E8B" w:rsidRDefault="002048D0" w:rsidP="00DE758C">
            <w:pPr>
              <w:spacing w:line="240" w:lineRule="auto"/>
            </w:pPr>
            <w:r w:rsidRPr="00124E8B">
              <w:t>1</w:t>
            </w:r>
          </w:p>
        </w:tc>
      </w:tr>
    </w:tbl>
    <w:p w:rsidR="002048D0" w:rsidRPr="00124E8B" w:rsidRDefault="002048D0" w:rsidP="002048D0">
      <w:pPr>
        <w:rPr>
          <w:u w:val="single"/>
        </w:rPr>
      </w:pPr>
    </w:p>
    <w:p w:rsidR="002048D0" w:rsidRPr="00124E8B" w:rsidRDefault="002048D0" w:rsidP="002048D0">
      <w:pPr>
        <w:rPr>
          <w:u w:val="single"/>
        </w:rPr>
      </w:pPr>
      <w:r w:rsidRPr="00124E8B">
        <w:rPr>
          <w:u w:val="single"/>
        </w:rPr>
        <w:t>Elementy składowe w lokalizacji Borucza:</w:t>
      </w:r>
    </w:p>
    <w:tbl>
      <w:tblPr>
        <w:tblW w:w="9138" w:type="dxa"/>
        <w:tblInd w:w="430" w:type="dxa"/>
        <w:tblCellMar>
          <w:left w:w="70" w:type="dxa"/>
          <w:right w:w="70" w:type="dxa"/>
        </w:tblCellMar>
        <w:tblLook w:val="0000"/>
      </w:tblPr>
      <w:tblGrid>
        <w:gridCol w:w="5772"/>
        <w:gridCol w:w="2288"/>
        <w:gridCol w:w="1078"/>
      </w:tblGrid>
      <w:tr w:rsidR="002048D0" w:rsidRPr="00124E8B" w:rsidTr="00DE758C">
        <w:trPr>
          <w:trHeight w:val="227"/>
        </w:trPr>
        <w:tc>
          <w:tcPr>
            <w:tcW w:w="5772" w:type="dxa"/>
            <w:tcBorders>
              <w:top w:val="single" w:sz="4" w:space="0" w:color="auto"/>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rPr>
                <w:b/>
                <w:bCs/>
              </w:rPr>
            </w:pPr>
            <w:r w:rsidRPr="00124E8B">
              <w:rPr>
                <w:b/>
                <w:bCs/>
              </w:rPr>
              <w:t xml:space="preserve">Nazwa urządzenia </w:t>
            </w:r>
          </w:p>
        </w:tc>
        <w:tc>
          <w:tcPr>
            <w:tcW w:w="2288" w:type="dxa"/>
            <w:tcBorders>
              <w:top w:val="single" w:sz="4" w:space="0" w:color="auto"/>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rPr>
                <w:b/>
                <w:bCs/>
              </w:rPr>
            </w:pPr>
            <w:r w:rsidRPr="00124E8B">
              <w:rPr>
                <w:b/>
                <w:bCs/>
              </w:rPr>
              <w:t xml:space="preserve">index PN </w:t>
            </w:r>
          </w:p>
        </w:tc>
        <w:tc>
          <w:tcPr>
            <w:tcW w:w="1078" w:type="dxa"/>
            <w:tcBorders>
              <w:top w:val="single" w:sz="4" w:space="0" w:color="auto"/>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rPr>
                <w:b/>
                <w:bCs/>
              </w:rPr>
            </w:pPr>
            <w:r w:rsidRPr="00124E8B">
              <w:rPr>
                <w:b/>
                <w:bCs/>
              </w:rPr>
              <w:t>Ilość</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Transformator olejowy TNOSN 250/20 15,75/0,42kV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Transformator olejowy TNOSI 250/15</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Rozdzielnica SN 15kV typ RM6</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Rozdzielnica SN 15kV typ SM6</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Rozdzielnica RGnn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RGnn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Rozdzielnica RGEN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RGEN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Rozdzielnica TGR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TGR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Rozdzielnica RZU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RZU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Rozdzielnica RUPS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RUPS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Szafka monitoringu rozdzielnicy SN SMSN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SMSN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Końcówka do zaciskania na kabel 300/12 rurowa CUSN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Końcówka do zaciskania na kabel 240/12 CU KM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Końcówka do zaciskania na kabel 240/12 CU KM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Końcówka do zaciskania na kabel 150/12 rurowa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Końcówka do zaciskania na kabel CU K25/8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na 20 kV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YHAKXS1x70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YKY 150mm2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80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lastRenderedPageBreak/>
              <w:t xml:space="preserve">kabel YKY 150mm2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18</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YKY 240mm2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18</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YKY 240mm2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YKY 300mm2 45mb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60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Końcówki kablowe CU 150mm2/M12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Końcówka CU 25mm2/M12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Tuleja cu150mm2 proste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9</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Rura termokurczliwa z klejem na kabel YKY 150mm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9</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Zacisk płetwowy SN MK1/M12 BEZPOL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Uchwyt K26/38 prod. Id Technik lub podobny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OK 40-60(UKB)ANKOM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16</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Przepust kablowy HSI 150/7kabli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Przepust kablowy HSI 90/6kabli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Przepust kablowy HSI 150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5xYKXS 1x150mm2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1050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YKY 5x4mm2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140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rPr>
                <w:lang w:val="en-US"/>
              </w:rPr>
            </w:pPr>
            <w:r w:rsidRPr="00124E8B">
              <w:rPr>
                <w:lang w:val="en-US"/>
              </w:rPr>
              <w:t xml:space="preserve">Kabel (N) HXH-FE 180/E90 5x4mm2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rPr>
                <w:lang w:val="en-US"/>
              </w:rPr>
            </w:pPr>
            <w:r w:rsidRPr="00124E8B">
              <w:rPr>
                <w:lang w:val="en-US"/>
              </w:rPr>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70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rPr>
                <w:lang w:val="en-US"/>
              </w:rPr>
            </w:pPr>
            <w:r w:rsidRPr="00124E8B">
              <w:rPr>
                <w:lang w:val="en-US"/>
              </w:rPr>
              <w:t xml:space="preserve">Kabel (N) HXH-FE 180/E90 3x1,5mm2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rPr>
                <w:lang w:val="en-US"/>
              </w:rPr>
            </w:pPr>
            <w:r w:rsidRPr="00124E8B">
              <w:rPr>
                <w:lang w:val="en-US"/>
              </w:rPr>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Folia ostrzegawcza niebieska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TO-ENN/16/40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Rury osłonowe DVR 160 niebieska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Opaski kablowe z polem opisowym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TZOT 21/3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Przewód - FTP 4x2x0,8 ziemny - 600mb lub LAN-T11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FTPkat5e do ziemi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600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wieloparowy ziemny 30x2x0.8mm2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XzTKMXpw 15x4x0,8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YKY 3x1,5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140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Bednarki FeZn 30x4 2 krążki / 105kg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Uchwyty do bednarki (30x4) typu U 10c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Uchwyt przykręcany na bednarkę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CU B=40mm AN-59/Cu/)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Bednarka Cu 30x5 + uchwyty przykręcane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rPr>
                <w:lang w:val="en-US"/>
              </w:rPr>
            </w:pPr>
            <w:r w:rsidRPr="00124E8B">
              <w:rPr>
                <w:lang w:val="en-US"/>
              </w:rPr>
              <w:t>Cu 30x4mm 1,07kg/m (23042)HARDT</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Złącze krzyżowe Cu 30x5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Cu B=40 4xM8 ANKOM</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Złącze krzyżowe FeZn 50x4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8</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lastRenderedPageBreak/>
              <w:t xml:space="preserve">Podkładki kupalowe M12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Śruby mosiężne M8 dł. 30mm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Wkręty mosiężne M6 dł. 30mm (do połączeń z kątownikiem siatki ekranującej) + podkładki</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Uchwyt uziemiający do nóg podłogi technicznej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LgY 1x70mm2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Końcówki kablowe CU 70mm2/M12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Końcówki kablowe CU 150mm2/M12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rPr>
                <w:lang w:val="en-US"/>
              </w:rPr>
            </w:pPr>
            <w:r w:rsidRPr="00124E8B">
              <w:rPr>
                <w:lang w:val="en-US"/>
              </w:rPr>
              <w:t xml:space="preserve">Kabel 5x YKXS 1x150mm2 - 5 x 71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rPr>
                <w:lang w:val="en-US"/>
              </w:rPr>
            </w:pPr>
            <w:r w:rsidRPr="00124E8B">
              <w:rPr>
                <w:lang w:val="en-US"/>
              </w:rPr>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311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rPr>
                <w:lang w:val="en-US"/>
              </w:rPr>
            </w:pPr>
            <w:r w:rsidRPr="00124E8B">
              <w:rPr>
                <w:lang w:val="en-US"/>
              </w:rPr>
              <w:t xml:space="preserve">Kabel 5x YKXS 1x150mm2 - 5 x 71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rPr>
                <w:lang w:val="en-US"/>
              </w:rPr>
            </w:pPr>
            <w:r w:rsidRPr="00124E8B">
              <w:rPr>
                <w:lang w:val="en-US"/>
              </w:rPr>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71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Opaska kablowa 500/8 - 100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Rura typu AROT DVK160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6</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Rura typu DVR160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Klawisz podwójny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3557G-A00652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Mechanizm świecznikowy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3557-A05440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Gniazdo z uziemieniem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5518G-A02449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Ramka 1-krotna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3901J-A00010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39</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Ramka 2-krotna pozioma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3901J-A00020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Ramka 3-krotna pozioma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3901J-A00030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Ramka 4-krotna pozioma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3901J-A00040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13</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Gniazdo DATA z kluczem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5525G-A05359 R1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58</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Gniazdo z uziemieniem IP44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5518J-A02989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Ramka 1-krotna IP44 SWING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3901J-A00941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Mechanizm 1-biegunowy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3557-A01440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Klawisz pojedynczy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3557G-A00651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13</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Klawisz podwójny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3557G-A00652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7</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Mechanizm świecznikowy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3557-A05440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7</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Gniazdo z uziemieniem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5518G-A02449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33</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Ramka 1-krotna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3901J-A00010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17</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Gniazda 45x45 DATA z uziemieniem, klucz w komplecie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5525N-C05359 R1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lastRenderedPageBreak/>
              <w:t xml:space="preserve">Łącznik schodowy seria SWING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3557-A06440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Łącznik krzyżowy SWING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3557-A07440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Przewód RG213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RG6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RG 6 1,05/5,0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N2XH3x2.5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877</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N2XH 1x70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N2XH 1x70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75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N2XH1x35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N2XH1x35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267</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LgYżo150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LgYżo150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LgYżo35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LgYżo35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LgYżo70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LgYżo70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N2XH3x2.5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N2XH3x4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N2XH3x4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120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NHXH3x1,5 lub HDGs3x1,5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130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Uchwyt UEF12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UEF 12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250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Gniazdo z uziemieniem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5518G-A02449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Ramka 1-krotna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3901J-A00010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7</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Ramka 2-krotna pozioma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3901J-A00020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Gniazdo DATA z kluczem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5525G-A05359 R1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Gniazdo z uziemieniem IP44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5518J-A02989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Ramka 1-krotna IP44 SWING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3901J-A00941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Ramka 2-krotna IP44 SWING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3901J-A00942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Mechanizm 1-biegunowy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3557-A01440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Klawisz pojedynczy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3557G-A00651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Mechanizm schodowy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3557-A06440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Adapter natynkowy 1- krotny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3900J-C00001B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8</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Kotwa Hilti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HHD-S M4/19x45 (332063)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Obejma zatrzaskowa BAKS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OZMO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Ramka 3 krotna pozioma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3901J-A00030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Klawisz pojedynczy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3557G-A00651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lastRenderedPageBreak/>
              <w:t xml:space="preserve">Ramka 1x IP44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3901J-A00941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Gniazdo z uziemieniem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5518G-A02449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Ramka 4-krotna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3901J-A00040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Ramka 1-krotna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3901J-A00010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7</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Gniazdo 45x45 DATA z uziemieniem, klucz w komplecie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5525N-C05359 R1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Gniazdo 45x45 z uziemieniem (białe)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7</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Ramka 1-krotna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3901J-A00010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Zaślepka (pokrywa maskująca)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3902G-A00001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6</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Adapter natynkowy 1-krotny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3900J-C00001B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16</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Gniazdo z uziemieniem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5518G-A02449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Ramka 1-krotna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3901J-A00010 B1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16</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Adapter natynkowy 1 krotny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3900J-C00001B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Wyłącznik nadprądowy 3 biegunowy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CLS6-B32/3 270411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Wyłącznik nadprądowy 3 biegunowy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CLS6-B16/3 270408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Wyłącznik nadprądowy 1 biegunowy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CLS6-C16 270352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6</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Wyłącznik nadprądowy 1 biegunowy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CLS6-B10 269608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Kieszeń na dokumentacje A4 przyklejana (Hager) - 1 opakowanie ( 10 szt.)</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Pleksi bezbarwna 2mm 100cm x137 cm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Korytko Kablowe gr. </w:t>
            </w:r>
            <w:smartTag w:uri="urn:schemas-microsoft-com:office:smarttags" w:element="metricconverter">
              <w:smartTagPr>
                <w:attr w:name="ProductID" w:val="0.75 mm"/>
              </w:smartTagPr>
              <w:r w:rsidRPr="00124E8B">
                <w:t>0.75 mm</w:t>
              </w:r>
            </w:smartTag>
            <w:r w:rsidRPr="00124E8B">
              <w:t xml:space="preserve"> / 3m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RG 60-20S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37</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Łącznik koryta ogniowego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RGV-BS 60S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6</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Korytko Kablowe gr. 0.75 mm/3m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RG 60-30S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6</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Łącznik koryta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RGV 60S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72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Łącznik korytka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RGV 60S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86</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Łącznik korytka ogniowego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RGV - BS 60S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Łącznik dolny korytka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VB-BS 20S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Śruba zaciskowa KLS 10x20F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KLS 10x20F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Pręt gw. M 10 x 2000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GB M 10-20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Kształtownik U-13 44x3000/Z275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U-13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Nakrętka SEM 10 /100 szt.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SEM 10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lastRenderedPageBreak/>
              <w:t xml:space="preserve">Podkładka US 10x30 - 100 szt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US 10x30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Śruba zaciskowa 6x12 /2 200 szt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KLR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Łuk korytka 90°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RB 60-20S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ROMA PAR EVG 600x600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PX1131157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L 18W/21-840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4,0503E+12</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ROMA PAR EVG 600x600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PX1131157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Moduł Awaryjny TQ118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PX2073101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L 18W/21-840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4,0503E+12</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LATTE NEW OPAL EVG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PX1770178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L 58W/21-840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4,0503E+12</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8</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LATTE NEW OPAL EVG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PX1770178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LATTE NEW OPAL EVG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PX1770178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Moduł Awaryjny TQ158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PX2073115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L 58W/21-840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4,0503E+12</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TORINO PAR EVG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PX1619185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L 18W/21-840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4,0503E+12</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TORINO PAR EVG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PX1619185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Moduł Awaryjny TQ118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PX2073101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Moduł Awaryjny TQ118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PX2073101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L 18W/21-840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4,0503E+12</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8</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rPr>
                <w:lang w:val="en-US"/>
              </w:rPr>
            </w:pPr>
            <w:r w:rsidRPr="00124E8B">
              <w:rPr>
                <w:lang w:val="en-US"/>
              </w:rPr>
              <w:t xml:space="preserve">FIBRA II IP 65 EVG PC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PX2003178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L 58W/21-840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4,0503E+12</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STAR E 1,5h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MNEL20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Głowica kablowa na kabel YHAKXS1x70 12/20kV wnętrzowa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POLT-24D/1XI lub POLT-24C/1XI</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UPS COVER NH series 80/ model 60 kVA wraz z bateriami na stelażu otwartym przystosowanym do zamontowania akumulatorów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Zdalny panel sygnalizacyjny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Karta Modbus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Nadajnik/odbiornik pasywny wizji z eliminacją zakłóceń, dedykowany do rejestratorów cyfrowych.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TTP111VLH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lastRenderedPageBreak/>
              <w:t xml:space="preserve">EVOLUTION AS IP66 + źródło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CL212232.125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Korytka kablowe ppoż. 200mm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RGS 60-20S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Wspornik pionowy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KDU 50-</w:t>
            </w:r>
            <w:smartTag w:uri="urn:schemas-microsoft-com:office:smarttags" w:element="metricconverter">
              <w:smartTagPr>
                <w:attr w:name="ProductID" w:val="04F"/>
              </w:smartTagPr>
              <w:r w:rsidRPr="00124E8B">
                <w:t>04F</w:t>
              </w:r>
            </w:smartTag>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Wspornik pionowy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KDU 50-</w:t>
            </w:r>
            <w:smartTag w:uri="urn:schemas-microsoft-com:office:smarttags" w:element="metricconverter">
              <w:smartTagPr>
                <w:attr w:name="ProductID" w:val="05F"/>
              </w:smartTagPr>
              <w:r w:rsidRPr="00124E8B">
                <w:t>05F</w:t>
              </w:r>
            </w:smartTag>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Wspornik pionowy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KHU 50-</w:t>
            </w:r>
            <w:smartTag w:uri="urn:schemas-microsoft-com:office:smarttags" w:element="metricconverter">
              <w:smartTagPr>
                <w:attr w:name="ProductID" w:val="30F"/>
              </w:smartTagPr>
              <w:r w:rsidRPr="00124E8B">
                <w:t>30F</w:t>
              </w:r>
            </w:smartTag>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Płyta czołowa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BGU </w:t>
            </w:r>
            <w:smartTag w:uri="urn:schemas-microsoft-com:office:smarttags" w:element="metricconverter">
              <w:smartTagPr>
                <w:attr w:name="ProductID" w:val="50F"/>
              </w:smartTagPr>
              <w:r w:rsidRPr="00124E8B">
                <w:t>50F</w:t>
              </w:r>
            </w:smartTag>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Wspornik poziomy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KUM-BS </w:t>
            </w:r>
            <w:smartTag w:uri="urn:schemas-microsoft-com:office:smarttags" w:element="metricconverter">
              <w:smartTagPr>
                <w:attr w:name="ProductID" w:val="020F"/>
              </w:smartTagPr>
              <w:r w:rsidRPr="00124E8B">
                <w:t>020F</w:t>
              </w:r>
            </w:smartTag>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Wspornik poziomy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KUM - </w:t>
            </w:r>
            <w:smartTag w:uri="urn:schemas-microsoft-com:office:smarttags" w:element="metricconverter">
              <w:smartTagPr>
                <w:attr w:name="ProductID" w:val="030F"/>
              </w:smartTagPr>
              <w:r w:rsidRPr="00124E8B">
                <w:t>030F</w:t>
              </w:r>
            </w:smartTag>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17</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Wspornik poziomy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KUM-</w:t>
            </w:r>
            <w:smartTag w:uri="urn:schemas-microsoft-com:office:smarttags" w:element="metricconverter">
              <w:smartTagPr>
                <w:attr w:name="ProductID" w:val="020F"/>
              </w:smartTagPr>
              <w:r w:rsidRPr="00124E8B">
                <w:t>020F</w:t>
              </w:r>
            </w:smartTag>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120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Dybel rozprężny 100 szt.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SD-10/10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Uchwyt zaciskowy M10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U-542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Śruba SES 10x40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Łuk koryta RB60-30S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Łuk koryta ogniowego RB-BS 60-20S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Korytka kablowe 300mm kod RG 60-30S + łączniki korytek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RG 60-30S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9</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Korytka kablowe 200mm kod RG 60-20S + łączniki korytek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RG 60-20S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27</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Korytka kablowe ppoż. 200mm kod RGS 60-20S + łączniki korytek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RGS 60-20S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Wspornik pionowy dł. 500mm kod KDU 50-</w:t>
            </w:r>
            <w:smartTag w:uri="urn:schemas-microsoft-com:office:smarttags" w:element="metricconverter">
              <w:smartTagPr>
                <w:attr w:name="ProductID" w:val="05F"/>
              </w:smartTagPr>
              <w:r w:rsidRPr="00124E8B">
                <w:t>05F</w:t>
              </w:r>
            </w:smartTag>
            <w:r w:rsidRPr="00124E8B">
              <w:t xml:space="preserve">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KDU 50-</w:t>
            </w:r>
            <w:smartTag w:uri="urn:schemas-microsoft-com:office:smarttags" w:element="metricconverter">
              <w:smartTagPr>
                <w:attr w:name="ProductID" w:val="05F"/>
              </w:smartTagPr>
              <w:r w:rsidRPr="00124E8B">
                <w:t>05F</w:t>
              </w:r>
            </w:smartTag>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90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Wspornik poziomy dł. 300mm kod KUM </w:t>
            </w:r>
            <w:smartTag w:uri="urn:schemas-microsoft-com:office:smarttags" w:element="metricconverter">
              <w:smartTagPr>
                <w:attr w:name="ProductID" w:val="030F"/>
              </w:smartTagPr>
              <w:r w:rsidRPr="00124E8B">
                <w:t>030F</w:t>
              </w:r>
            </w:smartTag>
            <w:r w:rsidRPr="00124E8B">
              <w:t xml:space="preserve">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KUM </w:t>
            </w:r>
            <w:smartTag w:uri="urn:schemas-microsoft-com:office:smarttags" w:element="metricconverter">
              <w:smartTagPr>
                <w:attr w:name="ProductID" w:val="030F"/>
              </w:smartTagPr>
              <w:r w:rsidRPr="00124E8B">
                <w:t>030F</w:t>
              </w:r>
            </w:smartTag>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Wspornik poziomy dł. 200mm kod KUM </w:t>
            </w:r>
            <w:smartTag w:uri="urn:schemas-microsoft-com:office:smarttags" w:element="metricconverter">
              <w:smartTagPr>
                <w:attr w:name="ProductID" w:val="020F"/>
              </w:smartTagPr>
              <w:r w:rsidRPr="00124E8B">
                <w:t>020F</w:t>
              </w:r>
            </w:smartTag>
            <w:r w:rsidRPr="00124E8B">
              <w:t xml:space="preserve">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KUM </w:t>
            </w:r>
            <w:smartTag w:uri="urn:schemas-microsoft-com:office:smarttags" w:element="metricconverter">
              <w:smartTagPr>
                <w:attr w:name="ProductID" w:val="020F"/>
              </w:smartTagPr>
              <w:r w:rsidRPr="00124E8B">
                <w:t>020F</w:t>
              </w:r>
            </w:smartTag>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Wspornik poziomy ppoż. dł. 200mm kod KUM-BS </w:t>
            </w:r>
            <w:smartTag w:uri="urn:schemas-microsoft-com:office:smarttags" w:element="metricconverter">
              <w:smartTagPr>
                <w:attr w:name="ProductID" w:val="020F"/>
              </w:smartTagPr>
              <w:r w:rsidRPr="00124E8B">
                <w:t>020F</w:t>
              </w:r>
            </w:smartTag>
            <w:r w:rsidRPr="00124E8B">
              <w:t xml:space="preserve">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KUM-BS </w:t>
            </w:r>
            <w:smartTag w:uri="urn:schemas-microsoft-com:office:smarttags" w:element="metricconverter">
              <w:smartTagPr>
                <w:attr w:name="ProductID" w:val="020F"/>
              </w:smartTagPr>
              <w:r w:rsidRPr="00124E8B">
                <w:t>020F</w:t>
              </w:r>
            </w:smartTag>
            <w:r w:rsidRPr="00124E8B">
              <w:t xml:space="preserv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Łuk korytka 200mm kod RB 60-20S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RB 60-20S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6</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Łuk korytka 300mm kod RB 60-30S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RB 60-30S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Trójnik korytka 200mm ( do RG 60-20S )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RA 60-20S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Pręty gwintowane M10 + złączki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Złączka nakrętka przedłużająca gwintowana M10 + złączki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VM M10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Dybel rozprężny ppoż. kod SD 10/10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SD 10/10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Śruby M6 z łbem grzybkowym + podkładki + nakrętki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KLR</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Śruby M8 z łbem sześciokątnym dł. 25mm + podkładki + nakrętki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KLS 8x25 / 100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lastRenderedPageBreak/>
              <w:t xml:space="preserve">Pokrywa kablowa 300mm do kodu RG 60-30S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RD30SD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Pokrywa kablowa 200mm do kodu RG 60-20S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RD20S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66</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Pokrywa kablowa ppoż. 200mm do kodu RGS 60-20S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do kodu RGS 60-20S</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9</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Przewód N2XH-J 3x1,5mm2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5xYKY 1x150mm2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YKY 1x150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311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5xYKY 1x150mm2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YKY 1x150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355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Końcówki kablowe CU 150mm2/M12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Przewód LgYżo 35mm2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Końcówka CU 35mm2 /8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Przewód LgYżo 6mm2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Końcówka CU 6mm2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Rura PVC RL 22 + złączki 50 + uchwyty zamykane 200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120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Peszel wzmacniany 320N z pilotem fi 23/18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150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Opaski kablowe dł. 25cm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TK 30/3,6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Uchwyt 1 x UDF 9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UDF9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Kołek FNA II 6x30 M6/5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FNA II 6x30 M6/5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1200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Gwóźdź sufitowy FDN 6/5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FDN 6/5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YKY5x4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YKY5x4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Przewód N2XH-J 3x2,5mm2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600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Przewód N2XH-J 5x2,5mm2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150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Przewód (N) HXH-FE 180/E90 3x1,5mm2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Peszel wzmacniany z pilotem 23/18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Puszka ppoż. FK7025 prod. Henschel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Złączka 3x2.5 Wago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Złączka 5x2.5 Wago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Puszka natynkowa elektryczna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Puszka podtynkowa fi60 (pojedyncza) do betonu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KANAŁ Z POKR.RAPID 53X160 CZB.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6116051 obo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90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Klamra pokrywy KANAŁU Z POKR.RAPID 53X160 CZB.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6116116 obo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60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NAROŻE WEWN.RAPID 53X160 CZ.B.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6116221 obo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lastRenderedPageBreak/>
              <w:t xml:space="preserve">NAROŻE ZEWN.RAPID 53X160 CZ.B.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6116280 obo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KOŃCÓWKA LEWA RAPID 53X160 CZ.B.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6116329 obo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KOŃCÓWKA PRAWA RAPID 53X160 CZ.B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6116388 obo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NAROŻE PŁ.WZNOSZĄCE 53X160CZB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6116434 obo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NAROŻE PŁ.WZNOSZĄCE 53X160CZB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6116434 obo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7</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NAROŻE PŁASKIE OPADAJ.53X160 CZB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6116480 obo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NAROŻE PŁASKIE OPADAJ.53X160 CZB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6116480 obo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TRÓJNIK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6116172</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TRÓJNIK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6116184</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ŁĄCZNIK KANAŁU GEK45 RAPID CZB.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6116150 obo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KANAŁ WDK 60X90 CZ.B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6191207 obo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Łuk korytka 200mm RB 60-20S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Pokrywa do łuku do korytka RB 60-20S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Pokrywa do łuku do korytka RB 60-30S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Pokrywa do odgałęzienia koryta RA-20S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Łącznik korytka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RGV60S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80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Uchwyt zaciskowy M10 U-542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Korytko RG 60-05S z pokrywą w metrach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6</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Uchwyt RD-SW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Korytko RG 60-30S /3m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Pokrywa korytka RD 30S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9</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Korytko RG 60-20S /3m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Pokrywa korytka RD 20S /3m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Łuk korytka RB 60-20S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Pokrywa łuku korytka RBD 20S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Pokrywa łuku korytka RD 20S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Kształtownik 44x3000 / Z 275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Odgałęzienie korytka RA 60-20S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Pokrywa odgałęzienia RAD 20S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Złącze dolne korytka VB-BS 20S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lastRenderedPageBreak/>
              <w:t xml:space="preserve">Korytko RG 60-05S/3m z pokrywą 15m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N2XH-J 1x70mm2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70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Przewód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N2XH-J 5x16mm2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70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Przewód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N2XH-J 5x4mm2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Przewód 5x4mm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N2XH-J 3x4mm2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80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Przewód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N2XH-J 5x2,5mm2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150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LgYżo 1x150mm2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LgYżo 1x70mm2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LgYżo 1x16mm2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Szyna wyrównawcza np. z możliwością podłączenia kabla 150, 70 i kilka mniejszych otworów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Izolator SW4/20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Taśma kablowa - 1000 szt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TK30/3.6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Taśma izolacyjna (różne kolory)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Końcówki oczkowe Cu pobielane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M8/6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Rurka termokurczliwa (kolory: czarny, brązowy, czerwony, niebieski, żółto-zielony) fi 32 każdego koloru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Rurka termokurczliwa (kolory: czarny, brązowy, czerwony, niebieski, żółto-zielony) fi 28 każdego koloru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Rurka termokurczliwa (kolory: czarny, brązowy, czerwony, niebieski, żółto-zielony) fi 25 każdego koloru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Podkładki kupalowe M12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Obejma OZO BAKS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150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Drabinka kablowa (razem </w:t>
            </w:r>
            <w:smartTag w:uri="urn:schemas-microsoft-com:office:smarttags" w:element="metricconverter">
              <w:smartTagPr>
                <w:attr w:name="ProductID" w:val="12 m"/>
              </w:smartTagPr>
              <w:r w:rsidRPr="00124E8B">
                <w:t>12 m</w:t>
              </w:r>
            </w:smartTag>
            <w:r w:rsidRPr="00124E8B">
              <w:t xml:space="preserve">)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DGOP100H60/3E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Łącznik drabin BAKS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LDOCH60N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6</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Uchwyt trójkątny BAKS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UTMO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Śruba rozporowa Baks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SRO M6x30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Śruba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SGN M8x14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Śruba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SGN8x20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Śruba rozporowa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PSROM8x75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36</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Uchwyt kablowy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UKO1 16-22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80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Obejma OBO Grip 2031/15 typ 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2207028</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N2XH 3x1.5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N2XH3x1.5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236</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lastRenderedPageBreak/>
              <w:t xml:space="preserve">Bęben 6/CB Kabel N2XH 3x1.5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Bęben 6/CB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N2XH 3x2.5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tcPr>
          <w:p w:rsidR="002048D0" w:rsidRPr="00124E8B" w:rsidRDefault="002048D0" w:rsidP="00DE758C">
            <w:pPr>
              <w:spacing w:line="240" w:lineRule="auto"/>
            </w:pPr>
            <w:r w:rsidRPr="00124E8B">
              <w:t xml:space="preserve">Bęben 6/CB Kabel H2XH-J 3x2,5 </w:t>
            </w:r>
          </w:p>
        </w:tc>
        <w:tc>
          <w:tcPr>
            <w:tcW w:w="2288" w:type="dxa"/>
            <w:tcBorders>
              <w:top w:val="nil"/>
              <w:left w:val="nil"/>
              <w:bottom w:val="single" w:sz="4" w:space="0" w:color="auto"/>
              <w:right w:val="single" w:sz="4" w:space="0" w:color="auto"/>
            </w:tcBorders>
            <w:shd w:val="clear" w:color="auto" w:fill="auto"/>
          </w:tcPr>
          <w:p w:rsidR="002048D0" w:rsidRPr="00124E8B" w:rsidRDefault="002048D0" w:rsidP="00DE758C">
            <w:pPr>
              <w:spacing w:line="240" w:lineRule="auto"/>
            </w:pPr>
            <w:r w:rsidRPr="00124E8B">
              <w:t xml:space="preserve">Korekta - FV/89/PG13/08/2010 (K) z 19-08-2010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Łuk kortytka z pokrywą RB60-30S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RB60-30S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N2XH1x35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N2XH1x35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N2XH1x35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N2XH1x35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N2XH3x1.5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N2XH3x1.5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Korytko (15m) RG 60-05S/3m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RG 60-05S 5</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 </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STAR E 1,5 h MNEL20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MNEL20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Klosz dwustronny do MNEL20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MNDS-20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Piktogram ,,Wyjście Ewakuacyjne" star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PLE-MN10211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Rura RL 22 /3m /w metrach/ 150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RL22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Uchwyt zamykany UZ 22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UZ22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160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Złączka ZL 22 do rur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ZL22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Łańcuszek do podwieszania opraw oświetleniowych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CHK22K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60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tcPr>
          <w:p w:rsidR="002048D0" w:rsidRPr="00124E8B" w:rsidRDefault="002048D0" w:rsidP="00DE758C">
            <w:pPr>
              <w:spacing w:line="240" w:lineRule="auto"/>
            </w:pPr>
            <w:r w:rsidRPr="00124E8B">
              <w:t xml:space="preserve">Wyłącznik serwisowy TO-2-15679/I1/SVB 207149 108 </w:t>
            </w:r>
          </w:p>
        </w:tc>
        <w:tc>
          <w:tcPr>
            <w:tcW w:w="2288" w:type="dxa"/>
            <w:tcBorders>
              <w:top w:val="nil"/>
              <w:left w:val="nil"/>
              <w:bottom w:val="single" w:sz="4" w:space="0" w:color="auto"/>
              <w:right w:val="single" w:sz="4" w:space="0" w:color="auto"/>
            </w:tcBorders>
            <w:shd w:val="clear" w:color="auto" w:fill="auto"/>
          </w:tcPr>
          <w:p w:rsidR="002048D0" w:rsidRPr="00124E8B" w:rsidRDefault="002048D0" w:rsidP="00DE758C">
            <w:pPr>
              <w:spacing w:line="240" w:lineRule="auto"/>
            </w:pPr>
            <w:r w:rsidRPr="00124E8B">
              <w:t xml:space="preserve">TO-2-15679/I1/SVB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Wkładka Topikowa VV C 16A 50N 24KV z wybijakiem (04255007) </w:t>
            </w:r>
          </w:p>
        </w:tc>
        <w:tc>
          <w:tcPr>
            <w:tcW w:w="2288" w:type="dxa"/>
            <w:tcBorders>
              <w:top w:val="nil"/>
              <w:left w:val="nil"/>
              <w:bottom w:val="single" w:sz="4" w:space="0" w:color="auto"/>
              <w:right w:val="single" w:sz="4" w:space="0" w:color="auto"/>
            </w:tcBorders>
            <w:shd w:val="clear" w:color="auto" w:fill="auto"/>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Rura termokurczliwa kolor czarny średnica ok </w:t>
            </w:r>
            <w:smartTag w:uri="urn:schemas-microsoft-com:office:smarttags" w:element="metricconverter">
              <w:smartTagPr>
                <w:attr w:name="ProductID" w:val="21 mm"/>
              </w:smartTagPr>
              <w:r w:rsidRPr="00124E8B">
                <w:t>21 mm</w:t>
              </w:r>
            </w:smartTag>
            <w:r w:rsidRPr="00124E8B">
              <w:t xml:space="preserve"> /w metrach/ </w:t>
            </w:r>
          </w:p>
        </w:tc>
        <w:tc>
          <w:tcPr>
            <w:tcW w:w="2288" w:type="dxa"/>
            <w:tcBorders>
              <w:top w:val="nil"/>
              <w:left w:val="nil"/>
              <w:bottom w:val="single" w:sz="4" w:space="0" w:color="auto"/>
              <w:right w:val="single" w:sz="4" w:space="0" w:color="auto"/>
            </w:tcBorders>
            <w:shd w:val="clear" w:color="auto" w:fill="auto"/>
          </w:tcPr>
          <w:p w:rsidR="002048D0" w:rsidRPr="00124E8B" w:rsidRDefault="002048D0" w:rsidP="00DE758C">
            <w:pPr>
              <w:spacing w:line="240" w:lineRule="auto"/>
            </w:pPr>
            <w:r w:rsidRPr="00124E8B">
              <w:t xml:space="preserve">RC25,4/12,7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Rura termokurczliwa kolor brązowy średnica ok </w:t>
            </w:r>
            <w:smartTag w:uri="urn:schemas-microsoft-com:office:smarttags" w:element="metricconverter">
              <w:smartTagPr>
                <w:attr w:name="ProductID" w:val="21 mm"/>
              </w:smartTagPr>
              <w:r w:rsidRPr="00124E8B">
                <w:t>21 mm</w:t>
              </w:r>
            </w:smartTag>
            <w:r w:rsidRPr="00124E8B">
              <w:t xml:space="preserve"> /w metrach/ </w:t>
            </w:r>
          </w:p>
        </w:tc>
        <w:tc>
          <w:tcPr>
            <w:tcW w:w="2288" w:type="dxa"/>
            <w:tcBorders>
              <w:top w:val="nil"/>
              <w:left w:val="nil"/>
              <w:bottom w:val="single" w:sz="4" w:space="0" w:color="auto"/>
              <w:right w:val="single" w:sz="4" w:space="0" w:color="auto"/>
            </w:tcBorders>
            <w:shd w:val="clear" w:color="auto" w:fill="auto"/>
          </w:tcPr>
          <w:p w:rsidR="002048D0" w:rsidRPr="00124E8B" w:rsidRDefault="002048D0" w:rsidP="00DE758C">
            <w:pPr>
              <w:spacing w:line="240" w:lineRule="auto"/>
            </w:pPr>
            <w:r w:rsidRPr="00124E8B">
              <w:t xml:space="preserve">RC25,4/12,7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Rura termokurczliwa kolor czerwony średnica ok </w:t>
            </w:r>
            <w:smartTag w:uri="urn:schemas-microsoft-com:office:smarttags" w:element="metricconverter">
              <w:smartTagPr>
                <w:attr w:name="ProductID" w:val="21 mm"/>
              </w:smartTagPr>
              <w:r w:rsidRPr="00124E8B">
                <w:t>21 mm</w:t>
              </w:r>
            </w:smartTag>
            <w:r w:rsidRPr="00124E8B">
              <w:t xml:space="preserve"> /w metrach/ </w:t>
            </w:r>
          </w:p>
        </w:tc>
        <w:tc>
          <w:tcPr>
            <w:tcW w:w="2288" w:type="dxa"/>
            <w:tcBorders>
              <w:top w:val="nil"/>
              <w:left w:val="nil"/>
              <w:bottom w:val="single" w:sz="4" w:space="0" w:color="auto"/>
              <w:right w:val="single" w:sz="4" w:space="0" w:color="auto"/>
            </w:tcBorders>
            <w:shd w:val="clear" w:color="auto" w:fill="auto"/>
          </w:tcPr>
          <w:p w:rsidR="002048D0" w:rsidRPr="00124E8B" w:rsidRDefault="002048D0" w:rsidP="00DE758C">
            <w:pPr>
              <w:spacing w:line="240" w:lineRule="auto"/>
            </w:pPr>
            <w:r w:rsidRPr="00124E8B">
              <w:t xml:space="preserve">RC25,4/12,7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Rura termokurczliwa kolor niebieski średnica ok </w:t>
            </w:r>
            <w:smartTag w:uri="urn:schemas-microsoft-com:office:smarttags" w:element="metricconverter">
              <w:smartTagPr>
                <w:attr w:name="ProductID" w:val="21 mm"/>
              </w:smartTagPr>
              <w:r w:rsidRPr="00124E8B">
                <w:t>21 mm</w:t>
              </w:r>
            </w:smartTag>
            <w:r w:rsidRPr="00124E8B">
              <w:t xml:space="preserve"> /w metrach/ </w:t>
            </w:r>
          </w:p>
        </w:tc>
        <w:tc>
          <w:tcPr>
            <w:tcW w:w="2288" w:type="dxa"/>
            <w:tcBorders>
              <w:top w:val="nil"/>
              <w:left w:val="nil"/>
              <w:bottom w:val="single" w:sz="4" w:space="0" w:color="auto"/>
              <w:right w:val="single" w:sz="4" w:space="0" w:color="auto"/>
            </w:tcBorders>
            <w:shd w:val="clear" w:color="auto" w:fill="auto"/>
          </w:tcPr>
          <w:p w:rsidR="002048D0" w:rsidRPr="00124E8B" w:rsidRDefault="002048D0" w:rsidP="00DE758C">
            <w:pPr>
              <w:spacing w:line="240" w:lineRule="auto"/>
            </w:pPr>
            <w:r w:rsidRPr="00124E8B">
              <w:t xml:space="preserve">RC25,4/12,7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Rura termokurczliwa kolor żółto-zielony średnica ok </w:t>
            </w:r>
            <w:smartTag w:uri="urn:schemas-microsoft-com:office:smarttags" w:element="metricconverter">
              <w:smartTagPr>
                <w:attr w:name="ProductID" w:val="21 mm"/>
              </w:smartTagPr>
              <w:r w:rsidRPr="00124E8B">
                <w:t>21 mm</w:t>
              </w:r>
            </w:smartTag>
            <w:r w:rsidRPr="00124E8B">
              <w:t xml:space="preserve"> /w metrach/ </w:t>
            </w:r>
          </w:p>
        </w:tc>
        <w:tc>
          <w:tcPr>
            <w:tcW w:w="2288" w:type="dxa"/>
            <w:tcBorders>
              <w:top w:val="nil"/>
              <w:left w:val="nil"/>
              <w:bottom w:val="single" w:sz="4" w:space="0" w:color="auto"/>
              <w:right w:val="single" w:sz="4" w:space="0" w:color="auto"/>
            </w:tcBorders>
            <w:shd w:val="clear" w:color="auto" w:fill="auto"/>
          </w:tcPr>
          <w:p w:rsidR="002048D0" w:rsidRPr="00124E8B" w:rsidRDefault="002048D0" w:rsidP="00DE758C">
            <w:pPr>
              <w:spacing w:line="240" w:lineRule="auto"/>
            </w:pPr>
            <w:r w:rsidRPr="00124E8B">
              <w:t xml:space="preserve">RC25,4/12,7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12</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Gniazdo 3 fazowe 32A naścienne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32A 5P 400V IP44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8</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Przewód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YnTKSY1x2x1ekw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600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Złączka do rur RL22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ZL22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lastRenderedPageBreak/>
              <w:t xml:space="preserve">Uchwyt do rur RL22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UZ22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Kołki fi60x40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300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Opaski kablowe 250/3,6/100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Kabel HDGs 2x1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150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Uchwyt pojedynczy UDF 8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600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Uchwyt podwójny UEF 8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600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Kotwa szczelinowa HLC 8x55/25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385816</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Uchwyt RDKL 60E do zamykania koryt z El-Puk</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500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Opaski kablowe dł. 1mb szer. 1cm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GT-1170HD/9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Drabinka DGOP400H/60/3N baks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6</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Uchwyt UTMO baks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Śruba tulejowa rozporowa PSRO M8x75 baks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40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Łącznik drabin LDOCH60N baks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Trójnik drabin TDOP400H60N baks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TDOP400H60N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UDF12 baks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200</w:t>
            </w:r>
          </w:p>
        </w:tc>
      </w:tr>
      <w:tr w:rsidR="002048D0" w:rsidRPr="00124E8B" w:rsidTr="00DE758C">
        <w:trPr>
          <w:trHeight w:val="227"/>
        </w:trPr>
        <w:tc>
          <w:tcPr>
            <w:tcW w:w="5772" w:type="dxa"/>
            <w:tcBorders>
              <w:top w:val="nil"/>
              <w:left w:val="single" w:sz="4" w:space="0" w:color="auto"/>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UDF20 baks </w:t>
            </w:r>
          </w:p>
        </w:tc>
        <w:tc>
          <w:tcPr>
            <w:tcW w:w="2288" w:type="dxa"/>
            <w:tcBorders>
              <w:top w:val="nil"/>
              <w:left w:val="nil"/>
              <w:bottom w:val="single" w:sz="4" w:space="0" w:color="auto"/>
              <w:right w:val="single" w:sz="4" w:space="0" w:color="auto"/>
            </w:tcBorders>
            <w:shd w:val="clear" w:color="auto" w:fill="auto"/>
            <w:vAlign w:val="bottom"/>
          </w:tcPr>
          <w:p w:rsidR="002048D0" w:rsidRPr="00124E8B" w:rsidRDefault="002048D0" w:rsidP="00DE758C">
            <w:pPr>
              <w:spacing w:line="240" w:lineRule="auto"/>
            </w:pPr>
            <w:r w:rsidRPr="00124E8B">
              <w:t xml:space="preserve">UDF18 </w:t>
            </w:r>
          </w:p>
        </w:tc>
        <w:tc>
          <w:tcPr>
            <w:tcW w:w="1078" w:type="dxa"/>
            <w:tcBorders>
              <w:top w:val="nil"/>
              <w:left w:val="nil"/>
              <w:bottom w:val="single" w:sz="4" w:space="0" w:color="auto"/>
              <w:right w:val="single" w:sz="4" w:space="0" w:color="auto"/>
            </w:tcBorders>
            <w:shd w:val="clear" w:color="auto" w:fill="auto"/>
            <w:noWrap/>
          </w:tcPr>
          <w:p w:rsidR="002048D0" w:rsidRPr="00124E8B" w:rsidRDefault="002048D0" w:rsidP="00DE758C">
            <w:pPr>
              <w:spacing w:line="240" w:lineRule="auto"/>
            </w:pPr>
            <w:r w:rsidRPr="00124E8B">
              <w:t>100</w:t>
            </w:r>
          </w:p>
        </w:tc>
      </w:tr>
    </w:tbl>
    <w:p w:rsidR="002048D0" w:rsidRPr="00124E8B" w:rsidRDefault="002048D0" w:rsidP="002048D0">
      <w:pPr>
        <w:rPr>
          <w:u w:val="single"/>
        </w:rPr>
      </w:pPr>
    </w:p>
    <w:p w:rsidR="002048D0" w:rsidRPr="00124E8B" w:rsidRDefault="002048D0" w:rsidP="002048D0">
      <w:pPr>
        <w:rPr>
          <w:u w:val="single"/>
        </w:rPr>
      </w:pPr>
      <w:r w:rsidRPr="00124E8B">
        <w:rPr>
          <w:u w:val="single"/>
        </w:rPr>
        <w:t>Częstotliwość przeglądów:</w:t>
      </w:r>
    </w:p>
    <w:p w:rsidR="002048D0" w:rsidRPr="00124E8B" w:rsidRDefault="002048D0" w:rsidP="002048D0">
      <w:pPr>
        <w:ind w:left="350"/>
      </w:pPr>
      <w:r w:rsidRPr="00124E8B">
        <w:rPr>
          <w:color w:val="000000"/>
        </w:rPr>
        <w:t>Ilość przegl</w:t>
      </w:r>
      <w:r w:rsidR="00554061" w:rsidRPr="00124E8B">
        <w:rPr>
          <w:color w:val="000000"/>
        </w:rPr>
        <w:t>ądów w okresie trwania umowy – 3</w:t>
      </w:r>
      <w:r w:rsidRPr="00124E8B">
        <w:rPr>
          <w:color w:val="000000"/>
        </w:rPr>
        <w:t xml:space="preserve"> przegląd</w:t>
      </w:r>
      <w:r w:rsidR="00554061" w:rsidRPr="00124E8B">
        <w:rPr>
          <w:color w:val="000000"/>
        </w:rPr>
        <w:t>y</w:t>
      </w:r>
      <w:r w:rsidRPr="00124E8B">
        <w:rPr>
          <w:color w:val="000000"/>
        </w:rPr>
        <w:t>.</w:t>
      </w:r>
    </w:p>
    <w:p w:rsidR="002048D0" w:rsidRPr="00124E8B" w:rsidRDefault="002048D0" w:rsidP="002048D0">
      <w:pPr>
        <w:spacing w:line="240" w:lineRule="auto"/>
        <w:ind w:left="357"/>
      </w:pPr>
      <w:r w:rsidRPr="00124E8B">
        <w:t>Terminy przeglądów rozdzielnicy wynikają z przeprowadzonych oględzin oraz z oceny stanu technicznego urządzeń rozdzielnicy. Ponadto zaleceniem dla przeprowadzenia przeglądu może być wystąpienie sytuacji awaryjnej, zwłaszcza zwarcia na szynach głównych lub liniach zasilających. Wówczas zakres przeglądu może wymagać rozszerzenia o czynności dodatkowe w stosunku do podanego poniżej.</w:t>
      </w:r>
    </w:p>
    <w:p w:rsidR="002048D0" w:rsidRPr="00124E8B" w:rsidRDefault="002048D0" w:rsidP="002048D0">
      <w:pPr>
        <w:ind w:left="360"/>
      </w:pPr>
    </w:p>
    <w:p w:rsidR="002048D0" w:rsidRPr="00124E8B" w:rsidRDefault="002048D0" w:rsidP="002048D0">
      <w:pPr>
        <w:rPr>
          <w:u w:val="single"/>
        </w:rPr>
      </w:pPr>
      <w:r w:rsidRPr="00124E8B">
        <w:rPr>
          <w:u w:val="single"/>
        </w:rPr>
        <w:t>Zakres czynności:</w:t>
      </w:r>
    </w:p>
    <w:p w:rsidR="002048D0" w:rsidRPr="00124E8B" w:rsidRDefault="002048D0" w:rsidP="003E2137">
      <w:pPr>
        <w:numPr>
          <w:ilvl w:val="0"/>
          <w:numId w:val="22"/>
        </w:numPr>
        <w:tabs>
          <w:tab w:val="num" w:pos="720"/>
        </w:tabs>
        <w:spacing w:after="0" w:line="240" w:lineRule="auto"/>
        <w:ind w:left="720"/>
        <w:jc w:val="both"/>
      </w:pPr>
      <w:r w:rsidRPr="00124E8B">
        <w:t>sprawdzenie połączeń głównych obwodów prądowych, w tym szyn zbiorczych, ewentualne korekty dokręcenia połączeń śrubowych,</w:t>
      </w:r>
    </w:p>
    <w:p w:rsidR="002048D0" w:rsidRPr="00124E8B" w:rsidRDefault="002048D0" w:rsidP="003E2137">
      <w:pPr>
        <w:numPr>
          <w:ilvl w:val="0"/>
          <w:numId w:val="22"/>
        </w:numPr>
        <w:tabs>
          <w:tab w:val="num" w:pos="720"/>
        </w:tabs>
        <w:spacing w:after="0" w:line="240" w:lineRule="auto"/>
        <w:ind w:left="720"/>
        <w:jc w:val="both"/>
      </w:pPr>
      <w:r w:rsidRPr="00124E8B">
        <w:t>odkurzanie aparatów, przewodów, kabli, głowic,</w:t>
      </w:r>
    </w:p>
    <w:p w:rsidR="002048D0" w:rsidRPr="00124E8B" w:rsidRDefault="002048D0" w:rsidP="003E2137">
      <w:pPr>
        <w:numPr>
          <w:ilvl w:val="0"/>
          <w:numId w:val="22"/>
        </w:numPr>
        <w:tabs>
          <w:tab w:val="num" w:pos="720"/>
        </w:tabs>
        <w:spacing w:after="0" w:line="240" w:lineRule="auto"/>
        <w:ind w:left="720"/>
        <w:jc w:val="both"/>
      </w:pPr>
      <w:r w:rsidRPr="00124E8B">
        <w:t>pomiary rezystancji izolacji aparatury nn 0,4kV (szyn zbiorczych, wyłączników, rozłączników, odłączników, przekładników, głowic i kabli),</w:t>
      </w:r>
    </w:p>
    <w:p w:rsidR="002048D0" w:rsidRPr="00124E8B" w:rsidRDefault="002048D0" w:rsidP="003E2137">
      <w:pPr>
        <w:numPr>
          <w:ilvl w:val="0"/>
          <w:numId w:val="22"/>
        </w:numPr>
        <w:tabs>
          <w:tab w:val="num" w:pos="720"/>
        </w:tabs>
        <w:spacing w:after="0" w:line="240" w:lineRule="auto"/>
        <w:ind w:left="720"/>
        <w:jc w:val="both"/>
      </w:pPr>
      <w:r w:rsidRPr="00124E8B">
        <w:t xml:space="preserve">pomiary rezystancji izolacji obwodów wtórnych, zabezpieczeń, sygnalizacji, sterowania, </w:t>
      </w:r>
    </w:p>
    <w:p w:rsidR="002048D0" w:rsidRPr="00124E8B" w:rsidRDefault="002048D0" w:rsidP="003E2137">
      <w:pPr>
        <w:numPr>
          <w:ilvl w:val="0"/>
          <w:numId w:val="22"/>
        </w:numPr>
        <w:tabs>
          <w:tab w:val="num" w:pos="720"/>
        </w:tabs>
        <w:spacing w:after="0" w:line="240" w:lineRule="auto"/>
        <w:ind w:left="720"/>
        <w:jc w:val="both"/>
      </w:pPr>
      <w:r w:rsidRPr="00124E8B">
        <w:t>gotowość ruchową mechanizmów napędów łączników,</w:t>
      </w:r>
    </w:p>
    <w:p w:rsidR="002048D0" w:rsidRPr="00124E8B" w:rsidRDefault="002048D0" w:rsidP="003E2137">
      <w:pPr>
        <w:numPr>
          <w:ilvl w:val="0"/>
          <w:numId w:val="22"/>
        </w:numPr>
        <w:tabs>
          <w:tab w:val="num" w:pos="720"/>
        </w:tabs>
        <w:spacing w:after="0" w:line="240" w:lineRule="auto"/>
        <w:ind w:left="720"/>
        <w:jc w:val="both"/>
      </w:pPr>
      <w:r w:rsidRPr="00124E8B">
        <w:t>skuteczność ochrony przeciwporażeniowej (w tym rezystancja uziemienia),</w:t>
      </w:r>
    </w:p>
    <w:p w:rsidR="002048D0" w:rsidRPr="00124E8B" w:rsidRDefault="002048D0" w:rsidP="003E2137">
      <w:pPr>
        <w:numPr>
          <w:ilvl w:val="0"/>
          <w:numId w:val="22"/>
        </w:numPr>
        <w:tabs>
          <w:tab w:val="num" w:pos="720"/>
        </w:tabs>
        <w:spacing w:after="0" w:line="240" w:lineRule="auto"/>
        <w:ind w:left="720"/>
        <w:jc w:val="both"/>
      </w:pPr>
      <w:r w:rsidRPr="00124E8B">
        <w:t>sprawdzenie nastaw układów zabezpieczeń,</w:t>
      </w:r>
    </w:p>
    <w:p w:rsidR="002048D0" w:rsidRPr="00124E8B" w:rsidRDefault="002048D0" w:rsidP="003E2137">
      <w:pPr>
        <w:numPr>
          <w:ilvl w:val="0"/>
          <w:numId w:val="22"/>
        </w:numPr>
        <w:tabs>
          <w:tab w:val="num" w:pos="720"/>
        </w:tabs>
        <w:spacing w:after="0" w:line="240" w:lineRule="auto"/>
        <w:ind w:left="720"/>
        <w:jc w:val="both"/>
      </w:pPr>
      <w:r w:rsidRPr="00124E8B">
        <w:lastRenderedPageBreak/>
        <w:t xml:space="preserve">oczyszczanie i sprawdzanie części mechanicznych (mechanizmy napędowe i czyszczenie szyn), </w:t>
      </w:r>
    </w:p>
    <w:p w:rsidR="002048D0" w:rsidRPr="00124E8B" w:rsidRDefault="002048D0" w:rsidP="003E2137">
      <w:pPr>
        <w:numPr>
          <w:ilvl w:val="0"/>
          <w:numId w:val="22"/>
        </w:numPr>
        <w:tabs>
          <w:tab w:val="num" w:pos="720"/>
        </w:tabs>
        <w:spacing w:after="0" w:line="240" w:lineRule="auto"/>
        <w:ind w:left="720"/>
        <w:jc w:val="both"/>
      </w:pPr>
      <w:r w:rsidRPr="00124E8B">
        <w:t xml:space="preserve">usunięcie starego smaru i naniesienie nowego, </w:t>
      </w:r>
    </w:p>
    <w:p w:rsidR="002048D0" w:rsidRPr="00124E8B" w:rsidRDefault="002048D0" w:rsidP="003E2137">
      <w:pPr>
        <w:numPr>
          <w:ilvl w:val="0"/>
          <w:numId w:val="22"/>
        </w:numPr>
        <w:tabs>
          <w:tab w:val="num" w:pos="720"/>
        </w:tabs>
        <w:spacing w:after="0" w:line="240" w:lineRule="auto"/>
        <w:ind w:left="720"/>
        <w:jc w:val="both"/>
      </w:pPr>
      <w:r w:rsidRPr="00124E8B">
        <w:t xml:space="preserve">sprawdzenie połączeń mechanicznych, </w:t>
      </w:r>
    </w:p>
    <w:p w:rsidR="002048D0" w:rsidRPr="00124E8B" w:rsidRDefault="002048D0" w:rsidP="003E2137">
      <w:pPr>
        <w:numPr>
          <w:ilvl w:val="0"/>
          <w:numId w:val="22"/>
        </w:numPr>
        <w:tabs>
          <w:tab w:val="num" w:pos="720"/>
        </w:tabs>
        <w:spacing w:after="0" w:line="240" w:lineRule="auto"/>
        <w:ind w:left="720"/>
        <w:jc w:val="both"/>
      </w:pPr>
      <w:r w:rsidRPr="00124E8B">
        <w:t xml:space="preserve">sprawdzenie połączeń elektrycznych, </w:t>
      </w:r>
    </w:p>
    <w:p w:rsidR="002048D0" w:rsidRPr="00124E8B" w:rsidRDefault="002048D0" w:rsidP="003E2137">
      <w:pPr>
        <w:numPr>
          <w:ilvl w:val="0"/>
          <w:numId w:val="22"/>
        </w:numPr>
        <w:tabs>
          <w:tab w:val="num" w:pos="720"/>
        </w:tabs>
        <w:spacing w:after="0" w:line="240" w:lineRule="auto"/>
        <w:ind w:left="720"/>
        <w:jc w:val="both"/>
      </w:pPr>
      <w:r w:rsidRPr="00124E8B">
        <w:t>sprawdzenie nastaw zabezpieczeń,</w:t>
      </w:r>
    </w:p>
    <w:p w:rsidR="002048D0" w:rsidRPr="00124E8B" w:rsidRDefault="002048D0" w:rsidP="003E2137">
      <w:pPr>
        <w:numPr>
          <w:ilvl w:val="0"/>
          <w:numId w:val="22"/>
        </w:numPr>
        <w:tabs>
          <w:tab w:val="num" w:pos="720"/>
        </w:tabs>
        <w:spacing w:after="0" w:line="240" w:lineRule="auto"/>
        <w:ind w:left="720"/>
        <w:jc w:val="both"/>
      </w:pPr>
      <w:r w:rsidRPr="00124E8B">
        <w:t>próby działania urządzeń różnicowoprądowych,</w:t>
      </w:r>
    </w:p>
    <w:p w:rsidR="002048D0" w:rsidRPr="00124E8B" w:rsidRDefault="002048D0" w:rsidP="003E2137">
      <w:pPr>
        <w:numPr>
          <w:ilvl w:val="0"/>
          <w:numId w:val="22"/>
        </w:numPr>
        <w:tabs>
          <w:tab w:val="num" w:pos="720"/>
        </w:tabs>
        <w:spacing w:after="0" w:line="240" w:lineRule="auto"/>
        <w:ind w:left="720"/>
        <w:jc w:val="both"/>
      </w:pPr>
      <w:r w:rsidRPr="00124E8B">
        <w:t>przeprowadzenie testów samoczynnego wyłączenia zasilania,</w:t>
      </w:r>
    </w:p>
    <w:p w:rsidR="002048D0" w:rsidRPr="00124E8B" w:rsidRDefault="002048D0" w:rsidP="003E2137">
      <w:pPr>
        <w:numPr>
          <w:ilvl w:val="0"/>
          <w:numId w:val="22"/>
        </w:numPr>
        <w:tabs>
          <w:tab w:val="num" w:pos="720"/>
        </w:tabs>
        <w:spacing w:after="0" w:line="240" w:lineRule="auto"/>
        <w:ind w:left="720"/>
        <w:jc w:val="both"/>
      </w:pPr>
      <w:r w:rsidRPr="00124E8B">
        <w:t>sprawdzenie stanu oraz poprawności działania włączników, gniazdek.</w:t>
      </w:r>
    </w:p>
    <w:p w:rsidR="002048D0" w:rsidRPr="00124E8B" w:rsidRDefault="002048D0" w:rsidP="002048D0">
      <w:pPr>
        <w:spacing w:line="240" w:lineRule="auto"/>
        <w:ind w:left="360"/>
      </w:pPr>
    </w:p>
    <w:p w:rsidR="002048D0" w:rsidRPr="00124E8B" w:rsidRDefault="002048D0" w:rsidP="002048D0">
      <w:pPr>
        <w:spacing w:line="240" w:lineRule="auto"/>
        <w:ind w:left="360"/>
      </w:pPr>
      <w:r w:rsidRPr="00124E8B">
        <w:t>Przeglądy rozdzielnicy powinny być wykonywane zgodnie z obowiązującymi przepisami, przez osoby posiadające odpowiednie uprawnienia. Przeglądy wykonuje się po wyłączeniu napięcia w rozdzielnicy – sekcji rozdzielnicy, na polecenie pisemne.</w:t>
      </w:r>
    </w:p>
    <w:p w:rsidR="002048D0" w:rsidRPr="00124E8B" w:rsidRDefault="002048D0" w:rsidP="002048D0">
      <w:pPr>
        <w:spacing w:line="240" w:lineRule="auto"/>
        <w:ind w:left="360"/>
      </w:pPr>
      <w:r w:rsidRPr="00124E8B">
        <w:br/>
        <w:t xml:space="preserve">Z przeglądów i pomiarów, o których mowa powyżej, powinny być sporządzone protokoły; protokoły </w:t>
      </w:r>
      <w:r w:rsidRPr="00124E8B">
        <w:br/>
        <w:t xml:space="preserve">z pomiarów – przez osoby posiadające uprawnienia do wykonywania pomiarów. </w:t>
      </w:r>
    </w:p>
    <w:p w:rsidR="002048D0" w:rsidRPr="00124E8B" w:rsidRDefault="002048D0" w:rsidP="002048D0">
      <w:pPr>
        <w:ind w:left="360"/>
        <w:rPr>
          <w:b/>
          <w:bCs/>
        </w:rPr>
      </w:pPr>
    </w:p>
    <w:p w:rsidR="002048D0" w:rsidRPr="00124E8B" w:rsidRDefault="002048D0" w:rsidP="002048D0">
      <w:pPr>
        <w:ind w:left="360"/>
      </w:pPr>
    </w:p>
    <w:p w:rsidR="002048D0" w:rsidRPr="00124E8B" w:rsidRDefault="002048D0" w:rsidP="002048D0">
      <w:pPr>
        <w:rPr>
          <w:b/>
          <w:bCs/>
        </w:rPr>
      </w:pPr>
    </w:p>
    <w:p w:rsidR="002048D0" w:rsidRPr="00124E8B" w:rsidRDefault="002048D0" w:rsidP="002048D0">
      <w:pPr>
        <w:rPr>
          <w:b/>
          <w:bCs/>
        </w:rPr>
      </w:pPr>
    </w:p>
    <w:p w:rsidR="002048D0" w:rsidRPr="00124E8B" w:rsidRDefault="002048D0" w:rsidP="002048D0">
      <w:pPr>
        <w:rPr>
          <w:bCs/>
        </w:rPr>
      </w:pPr>
    </w:p>
    <w:p w:rsidR="00EF292D" w:rsidRPr="00124E8B" w:rsidRDefault="00EF292D" w:rsidP="002048D0">
      <w:pPr>
        <w:rPr>
          <w:bCs/>
        </w:rPr>
      </w:pPr>
    </w:p>
    <w:p w:rsidR="00EF292D" w:rsidRPr="00124E8B" w:rsidRDefault="00EF292D" w:rsidP="002048D0">
      <w:pPr>
        <w:rPr>
          <w:bCs/>
        </w:rPr>
      </w:pPr>
    </w:p>
    <w:p w:rsidR="00EF292D" w:rsidRPr="00124E8B" w:rsidRDefault="00EF292D" w:rsidP="002048D0">
      <w:pPr>
        <w:rPr>
          <w:bCs/>
        </w:rPr>
      </w:pPr>
    </w:p>
    <w:p w:rsidR="00554061" w:rsidRPr="00124E8B" w:rsidRDefault="00554061" w:rsidP="002048D0">
      <w:pPr>
        <w:rPr>
          <w:bCs/>
        </w:rPr>
      </w:pPr>
    </w:p>
    <w:p w:rsidR="00554061" w:rsidRPr="00124E8B" w:rsidRDefault="00554061" w:rsidP="002048D0">
      <w:pPr>
        <w:rPr>
          <w:bCs/>
        </w:rPr>
      </w:pPr>
    </w:p>
    <w:p w:rsidR="00554061" w:rsidRPr="00124E8B" w:rsidRDefault="00554061" w:rsidP="002048D0">
      <w:pPr>
        <w:rPr>
          <w:bCs/>
        </w:rPr>
      </w:pPr>
    </w:p>
    <w:p w:rsidR="00554061" w:rsidRPr="00124E8B" w:rsidRDefault="00554061" w:rsidP="002048D0">
      <w:pPr>
        <w:rPr>
          <w:bCs/>
        </w:rPr>
      </w:pPr>
    </w:p>
    <w:p w:rsidR="002048D0" w:rsidRPr="00124E8B" w:rsidRDefault="002048D0" w:rsidP="002048D0"/>
    <w:p w:rsidR="00631624" w:rsidRPr="00124E8B" w:rsidRDefault="00631624" w:rsidP="002048D0">
      <w:pPr>
        <w:rPr>
          <w:noProof/>
        </w:rPr>
        <w:sectPr w:rsidR="00631624" w:rsidRPr="00124E8B" w:rsidSect="006741E8">
          <w:headerReference w:type="default" r:id="rId11"/>
          <w:footerReference w:type="even" r:id="rId12"/>
          <w:footerReference w:type="default" r:id="rId13"/>
          <w:headerReference w:type="first" r:id="rId14"/>
          <w:footerReference w:type="first" r:id="rId15"/>
          <w:pgSz w:w="11907" w:h="16840" w:code="9"/>
          <w:pgMar w:top="851" w:right="1418" w:bottom="1418" w:left="1077" w:header="709" w:footer="709" w:gutter="0"/>
          <w:cols w:space="708"/>
          <w:titlePg/>
          <w:docGrid w:linePitch="360"/>
        </w:sectPr>
      </w:pPr>
    </w:p>
    <w:p w:rsidR="002048D0" w:rsidRPr="00124E8B" w:rsidRDefault="00685510" w:rsidP="002048D0">
      <w:r>
        <w:rPr>
          <w:noProof/>
        </w:rPr>
        <w:lastRenderedPageBreak/>
        <w:drawing>
          <wp:inline distT="0" distB="0" distL="0" distR="0">
            <wp:extent cx="9248775" cy="5248275"/>
            <wp:effectExtent l="19050" t="0" r="9525"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cstate="print"/>
                    <a:srcRect/>
                    <a:stretch>
                      <a:fillRect/>
                    </a:stretch>
                  </pic:blipFill>
                  <pic:spPr bwMode="auto">
                    <a:xfrm>
                      <a:off x="0" y="0"/>
                      <a:ext cx="9248775" cy="5248275"/>
                    </a:xfrm>
                    <a:prstGeom prst="rect">
                      <a:avLst/>
                    </a:prstGeom>
                    <a:noFill/>
                    <a:ln w="9525">
                      <a:noFill/>
                      <a:miter lim="800000"/>
                      <a:headEnd/>
                      <a:tailEnd/>
                    </a:ln>
                  </pic:spPr>
                </pic:pic>
              </a:graphicData>
            </a:graphic>
          </wp:inline>
        </w:drawing>
      </w:r>
    </w:p>
    <w:p w:rsidR="00631624" w:rsidRPr="00124E8B" w:rsidRDefault="00631624" w:rsidP="002048D0">
      <w:pPr>
        <w:rPr>
          <w:bCs/>
        </w:rPr>
      </w:pPr>
    </w:p>
    <w:p w:rsidR="00631624" w:rsidRPr="00124E8B" w:rsidRDefault="00631624" w:rsidP="002048D0">
      <w:pPr>
        <w:rPr>
          <w:bCs/>
        </w:rPr>
      </w:pPr>
    </w:p>
    <w:p w:rsidR="002048D0" w:rsidRPr="00685510" w:rsidRDefault="002048D0" w:rsidP="002048D0">
      <w:pPr>
        <w:rPr>
          <w:i/>
        </w:rPr>
      </w:pPr>
      <w:r w:rsidRPr="00124E8B">
        <w:rPr>
          <w:bCs/>
        </w:rPr>
        <w:lastRenderedPageBreak/>
        <w:t>Schemat rozdzielnicy w lokalizacji Siemianowice Śl. cz.1</w:t>
      </w:r>
    </w:p>
    <w:p w:rsidR="002048D0" w:rsidRPr="00124E8B" w:rsidRDefault="00685510" w:rsidP="002048D0">
      <w:r>
        <w:rPr>
          <w:noProof/>
        </w:rPr>
        <w:drawing>
          <wp:inline distT="0" distB="0" distL="0" distR="0">
            <wp:extent cx="9401175" cy="3048000"/>
            <wp:effectExtent l="19050" t="0" r="9525"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7" cstate="print"/>
                    <a:srcRect/>
                    <a:stretch>
                      <a:fillRect/>
                    </a:stretch>
                  </pic:blipFill>
                  <pic:spPr bwMode="auto">
                    <a:xfrm>
                      <a:off x="0" y="0"/>
                      <a:ext cx="9401175" cy="3048000"/>
                    </a:xfrm>
                    <a:prstGeom prst="rect">
                      <a:avLst/>
                    </a:prstGeom>
                    <a:noFill/>
                    <a:ln w="9525">
                      <a:noFill/>
                      <a:miter lim="800000"/>
                      <a:headEnd/>
                      <a:tailEnd/>
                    </a:ln>
                  </pic:spPr>
                </pic:pic>
              </a:graphicData>
            </a:graphic>
          </wp:inline>
        </w:drawing>
      </w:r>
    </w:p>
    <w:p w:rsidR="002048D0" w:rsidRPr="00124E8B" w:rsidRDefault="002048D0" w:rsidP="002048D0"/>
    <w:p w:rsidR="002048D0" w:rsidRPr="00124E8B" w:rsidRDefault="002048D0" w:rsidP="002048D0"/>
    <w:p w:rsidR="002048D0" w:rsidRPr="00124E8B" w:rsidRDefault="002048D0" w:rsidP="002048D0"/>
    <w:p w:rsidR="002048D0" w:rsidRPr="00124E8B" w:rsidRDefault="002048D0" w:rsidP="002048D0"/>
    <w:p w:rsidR="002048D0" w:rsidRPr="00124E8B" w:rsidRDefault="002048D0" w:rsidP="002048D0"/>
    <w:p w:rsidR="002048D0" w:rsidRPr="00124E8B" w:rsidRDefault="002048D0" w:rsidP="002048D0"/>
    <w:p w:rsidR="002048D0" w:rsidRPr="00124E8B" w:rsidRDefault="002048D0" w:rsidP="002048D0"/>
    <w:p w:rsidR="002048D0" w:rsidRPr="00124E8B" w:rsidRDefault="002048D0" w:rsidP="002048D0">
      <w:r w:rsidRPr="00124E8B">
        <w:rPr>
          <w:bCs/>
        </w:rPr>
        <w:lastRenderedPageBreak/>
        <w:t>Schemat rozdzielnicy w lokalizacji Siemianowice Śl. cz.2</w:t>
      </w:r>
    </w:p>
    <w:p w:rsidR="002048D0" w:rsidRPr="00124E8B" w:rsidRDefault="002048D0" w:rsidP="002048D0"/>
    <w:p w:rsidR="002048D0" w:rsidRPr="00124E8B" w:rsidRDefault="002048D0" w:rsidP="002048D0"/>
    <w:p w:rsidR="002048D0" w:rsidRPr="00124E8B" w:rsidRDefault="00685510" w:rsidP="002048D0">
      <w:r>
        <w:rPr>
          <w:noProof/>
        </w:rPr>
        <w:drawing>
          <wp:inline distT="0" distB="0" distL="0" distR="0">
            <wp:extent cx="8886825" cy="4019550"/>
            <wp:effectExtent l="19050" t="0" r="9525" b="0"/>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8" cstate="print"/>
                    <a:srcRect/>
                    <a:stretch>
                      <a:fillRect/>
                    </a:stretch>
                  </pic:blipFill>
                  <pic:spPr bwMode="auto">
                    <a:xfrm>
                      <a:off x="0" y="0"/>
                      <a:ext cx="8886825" cy="4019550"/>
                    </a:xfrm>
                    <a:prstGeom prst="rect">
                      <a:avLst/>
                    </a:prstGeom>
                    <a:noFill/>
                    <a:ln w="9525">
                      <a:noFill/>
                      <a:miter lim="800000"/>
                      <a:headEnd/>
                      <a:tailEnd/>
                    </a:ln>
                  </pic:spPr>
                </pic:pic>
              </a:graphicData>
            </a:graphic>
          </wp:inline>
        </w:drawing>
      </w:r>
    </w:p>
    <w:p w:rsidR="002048D0" w:rsidRPr="00124E8B" w:rsidRDefault="002048D0" w:rsidP="002048D0">
      <w:pPr>
        <w:rPr>
          <w:bCs/>
        </w:rPr>
      </w:pPr>
    </w:p>
    <w:p w:rsidR="00631624" w:rsidRPr="00124E8B" w:rsidRDefault="00631624" w:rsidP="002048D0">
      <w:pPr>
        <w:rPr>
          <w:bCs/>
        </w:rPr>
      </w:pPr>
    </w:p>
    <w:p w:rsidR="002048D0" w:rsidRPr="00124E8B" w:rsidRDefault="002048D0" w:rsidP="002048D0">
      <w:pPr>
        <w:rPr>
          <w:bCs/>
        </w:rPr>
      </w:pPr>
      <w:r w:rsidRPr="00124E8B">
        <w:rPr>
          <w:bCs/>
        </w:rPr>
        <w:lastRenderedPageBreak/>
        <w:t>Schemat blokowy zasilania SN i nn w lokalizacji Borucza.</w:t>
      </w:r>
    </w:p>
    <w:p w:rsidR="002048D0" w:rsidRPr="00124E8B" w:rsidRDefault="00685510" w:rsidP="002048D0">
      <w:r>
        <w:rPr>
          <w:noProof/>
        </w:rPr>
        <w:drawing>
          <wp:inline distT="0" distB="0" distL="0" distR="0">
            <wp:extent cx="8629650" cy="5372100"/>
            <wp:effectExtent l="19050" t="0" r="0" b="0"/>
            <wp:docPr id="4" name="Obraz 5" descr="schemat 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schemat nn"/>
                    <pic:cNvPicPr>
                      <a:picLocks noChangeAspect="1" noChangeArrowheads="1"/>
                    </pic:cNvPicPr>
                  </pic:nvPicPr>
                  <pic:blipFill>
                    <a:blip r:embed="rId19" cstate="print"/>
                    <a:srcRect/>
                    <a:stretch>
                      <a:fillRect/>
                    </a:stretch>
                  </pic:blipFill>
                  <pic:spPr bwMode="auto">
                    <a:xfrm>
                      <a:off x="0" y="0"/>
                      <a:ext cx="8629650" cy="5372100"/>
                    </a:xfrm>
                    <a:prstGeom prst="rect">
                      <a:avLst/>
                    </a:prstGeom>
                    <a:noFill/>
                    <a:ln w="9525">
                      <a:noFill/>
                      <a:miter lim="800000"/>
                      <a:headEnd/>
                      <a:tailEnd/>
                    </a:ln>
                  </pic:spPr>
                </pic:pic>
              </a:graphicData>
            </a:graphic>
          </wp:inline>
        </w:drawing>
      </w:r>
    </w:p>
    <w:p w:rsidR="002048D0" w:rsidRPr="00124E8B" w:rsidRDefault="002048D0" w:rsidP="002048D0">
      <w:r w:rsidRPr="00124E8B">
        <w:rPr>
          <w:bCs/>
        </w:rPr>
        <w:lastRenderedPageBreak/>
        <w:t>Schemat rozdzielnicy w lokalizacji Borucza cz.1</w:t>
      </w:r>
    </w:p>
    <w:p w:rsidR="002048D0" w:rsidRPr="00124E8B" w:rsidRDefault="00685510" w:rsidP="002048D0">
      <w:r>
        <w:rPr>
          <w:noProof/>
        </w:rPr>
        <w:drawing>
          <wp:inline distT="0" distB="0" distL="0" distR="0">
            <wp:extent cx="8886825" cy="3381375"/>
            <wp:effectExtent l="19050" t="0" r="9525" b="0"/>
            <wp:docPr id="5" name="Obraz 6" descr="schemat Rgnn c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schemat Rgnn cz1"/>
                    <pic:cNvPicPr>
                      <a:picLocks noChangeAspect="1" noChangeArrowheads="1"/>
                    </pic:cNvPicPr>
                  </pic:nvPicPr>
                  <pic:blipFill>
                    <a:blip r:embed="rId20" cstate="print"/>
                    <a:srcRect/>
                    <a:stretch>
                      <a:fillRect/>
                    </a:stretch>
                  </pic:blipFill>
                  <pic:spPr bwMode="auto">
                    <a:xfrm>
                      <a:off x="0" y="0"/>
                      <a:ext cx="8886825" cy="3381375"/>
                    </a:xfrm>
                    <a:prstGeom prst="rect">
                      <a:avLst/>
                    </a:prstGeom>
                    <a:noFill/>
                    <a:ln w="9525">
                      <a:noFill/>
                      <a:miter lim="800000"/>
                      <a:headEnd/>
                      <a:tailEnd/>
                    </a:ln>
                  </pic:spPr>
                </pic:pic>
              </a:graphicData>
            </a:graphic>
          </wp:inline>
        </w:drawing>
      </w:r>
    </w:p>
    <w:p w:rsidR="002048D0" w:rsidRPr="00124E8B" w:rsidRDefault="002048D0" w:rsidP="002048D0"/>
    <w:p w:rsidR="002048D0" w:rsidRPr="00124E8B" w:rsidRDefault="002048D0" w:rsidP="002048D0"/>
    <w:p w:rsidR="002048D0" w:rsidRPr="00124E8B" w:rsidRDefault="002048D0" w:rsidP="002048D0"/>
    <w:p w:rsidR="002048D0" w:rsidRPr="00124E8B" w:rsidRDefault="002048D0" w:rsidP="002048D0"/>
    <w:p w:rsidR="002048D0" w:rsidRPr="00124E8B" w:rsidRDefault="002048D0" w:rsidP="002048D0"/>
    <w:p w:rsidR="002048D0" w:rsidRPr="00124E8B" w:rsidRDefault="002048D0" w:rsidP="002048D0"/>
    <w:p w:rsidR="002048D0" w:rsidRPr="00124E8B" w:rsidRDefault="002048D0" w:rsidP="002048D0"/>
    <w:p w:rsidR="002048D0" w:rsidRPr="00124E8B" w:rsidRDefault="002048D0" w:rsidP="002048D0">
      <w:r w:rsidRPr="00124E8B">
        <w:rPr>
          <w:bCs/>
        </w:rPr>
        <w:t>Schemat rozdzielnicy w lokalizacji Borucza cz.2</w:t>
      </w:r>
    </w:p>
    <w:p w:rsidR="002048D0" w:rsidRPr="00124E8B" w:rsidRDefault="002048D0" w:rsidP="002048D0"/>
    <w:p w:rsidR="002048D0" w:rsidRPr="00124E8B" w:rsidRDefault="00685510" w:rsidP="002048D0">
      <w:r>
        <w:rPr>
          <w:noProof/>
        </w:rPr>
        <w:drawing>
          <wp:inline distT="0" distB="0" distL="0" distR="0">
            <wp:extent cx="8877300" cy="3571875"/>
            <wp:effectExtent l="19050" t="0" r="0" b="0"/>
            <wp:docPr id="6" name="Obraz 7" descr="schemat Rgnn c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schemat Rgnn cz2"/>
                    <pic:cNvPicPr>
                      <a:picLocks noChangeAspect="1" noChangeArrowheads="1"/>
                    </pic:cNvPicPr>
                  </pic:nvPicPr>
                  <pic:blipFill>
                    <a:blip r:embed="rId21" cstate="print"/>
                    <a:srcRect/>
                    <a:stretch>
                      <a:fillRect/>
                    </a:stretch>
                  </pic:blipFill>
                  <pic:spPr bwMode="auto">
                    <a:xfrm>
                      <a:off x="0" y="0"/>
                      <a:ext cx="8877300" cy="3571875"/>
                    </a:xfrm>
                    <a:prstGeom prst="rect">
                      <a:avLst/>
                    </a:prstGeom>
                    <a:noFill/>
                    <a:ln w="9525">
                      <a:noFill/>
                      <a:miter lim="800000"/>
                      <a:headEnd/>
                      <a:tailEnd/>
                    </a:ln>
                  </pic:spPr>
                </pic:pic>
              </a:graphicData>
            </a:graphic>
          </wp:inline>
        </w:drawing>
      </w:r>
    </w:p>
    <w:p w:rsidR="002048D0" w:rsidRPr="00124E8B" w:rsidRDefault="002048D0" w:rsidP="002048D0"/>
    <w:p w:rsidR="002048D0" w:rsidRPr="00124E8B" w:rsidRDefault="002048D0" w:rsidP="002048D0"/>
    <w:p w:rsidR="002048D0" w:rsidRPr="00124E8B" w:rsidRDefault="002048D0" w:rsidP="002048D0"/>
    <w:p w:rsidR="002048D0" w:rsidRPr="00124E8B" w:rsidRDefault="002048D0" w:rsidP="002048D0">
      <w:pPr>
        <w:tabs>
          <w:tab w:val="left" w:pos="3819"/>
        </w:tabs>
        <w:sectPr w:rsidR="002048D0" w:rsidRPr="00124E8B" w:rsidSect="00631624">
          <w:pgSz w:w="16840" w:h="11907" w:orient="landscape" w:code="9"/>
          <w:pgMar w:top="1418" w:right="1418" w:bottom="1077" w:left="851" w:header="709" w:footer="709" w:gutter="0"/>
          <w:cols w:space="708"/>
          <w:titlePg/>
          <w:docGrid w:linePitch="360"/>
        </w:sectPr>
      </w:pPr>
    </w:p>
    <w:p w:rsidR="002048D0" w:rsidRPr="00124E8B" w:rsidRDefault="00476908" w:rsidP="002048D0">
      <w:pPr>
        <w:keepNext/>
        <w:spacing w:line="240" w:lineRule="auto"/>
        <w:outlineLvl w:val="0"/>
        <w:rPr>
          <w:rFonts w:eastAsia="Calibri"/>
          <w:b/>
          <w:caps/>
        </w:rPr>
      </w:pPr>
      <w:r>
        <w:rPr>
          <w:rFonts w:eastAsia="Calibri"/>
          <w:b/>
          <w:caps/>
        </w:rPr>
        <w:lastRenderedPageBreak/>
        <w:t>8</w:t>
      </w:r>
      <w:r w:rsidR="002048D0" w:rsidRPr="00124E8B">
        <w:rPr>
          <w:rFonts w:eastAsia="Calibri"/>
          <w:b/>
          <w:caps/>
        </w:rPr>
        <w:t>.5 System gaszenia pożaru gazem Inergen, system wczesnej detekcji dymu Vesda</w:t>
      </w:r>
    </w:p>
    <w:p w:rsidR="002048D0" w:rsidRPr="00124E8B" w:rsidRDefault="002048D0" w:rsidP="002048D0">
      <w:pPr>
        <w:keepNext/>
        <w:spacing w:line="240" w:lineRule="auto"/>
        <w:outlineLvl w:val="0"/>
      </w:pPr>
    </w:p>
    <w:p w:rsidR="002048D0" w:rsidRPr="00124E8B" w:rsidRDefault="00476908" w:rsidP="002048D0">
      <w:pPr>
        <w:keepNext/>
        <w:spacing w:line="240" w:lineRule="auto"/>
        <w:outlineLvl w:val="0"/>
        <w:rPr>
          <w:rFonts w:eastAsia="Calibri"/>
          <w:b/>
          <w:caps/>
        </w:rPr>
      </w:pPr>
      <w:r>
        <w:rPr>
          <w:rFonts w:eastAsia="Calibri"/>
          <w:b/>
          <w:caps/>
        </w:rPr>
        <w:t>8</w:t>
      </w:r>
      <w:r w:rsidR="002048D0" w:rsidRPr="00124E8B">
        <w:rPr>
          <w:rFonts w:eastAsia="Calibri"/>
          <w:b/>
          <w:caps/>
        </w:rPr>
        <w:t>.5.1 System gaszenia gazem</w:t>
      </w:r>
    </w:p>
    <w:p w:rsidR="002048D0" w:rsidRPr="00124E8B" w:rsidRDefault="002048D0" w:rsidP="002048D0">
      <w:pPr>
        <w:spacing w:line="240" w:lineRule="auto"/>
        <w:rPr>
          <w:b/>
        </w:rPr>
      </w:pPr>
      <w:r w:rsidRPr="00124E8B">
        <w:rPr>
          <w:u w:val="single"/>
        </w:rPr>
        <w:t>Nazwa:</w:t>
      </w:r>
      <w:r w:rsidRPr="00124E8B">
        <w:t xml:space="preserve"> </w:t>
      </w:r>
      <w:r w:rsidRPr="00124E8B">
        <w:tab/>
        <w:t>INERGEN® 200 bar</w:t>
      </w:r>
      <w:r w:rsidRPr="00124E8B">
        <w:rPr>
          <w:b/>
        </w:rPr>
        <w:t xml:space="preserve"> </w:t>
      </w:r>
    </w:p>
    <w:p w:rsidR="002048D0" w:rsidRPr="00124E8B" w:rsidRDefault="00EF292D" w:rsidP="002048D0">
      <w:pPr>
        <w:spacing w:line="240" w:lineRule="auto"/>
        <w:rPr>
          <w:lang w:val="en-US"/>
        </w:rPr>
      </w:pPr>
      <w:r w:rsidRPr="00124E8B">
        <w:tab/>
      </w:r>
      <w:r w:rsidR="002048D0" w:rsidRPr="00124E8B">
        <w:rPr>
          <w:lang w:val="en-US"/>
        </w:rPr>
        <w:t>FAST2000® Compact</w:t>
      </w:r>
    </w:p>
    <w:p w:rsidR="002048D0" w:rsidRPr="00124E8B" w:rsidRDefault="002048D0" w:rsidP="002048D0">
      <w:pPr>
        <w:ind w:left="360"/>
        <w:rPr>
          <w:lang w:val="en-US"/>
        </w:rPr>
      </w:pPr>
    </w:p>
    <w:p w:rsidR="002048D0" w:rsidRPr="00124E8B" w:rsidRDefault="002048D0" w:rsidP="002048D0">
      <w:pPr>
        <w:rPr>
          <w:u w:val="single"/>
          <w:lang w:val="en-US"/>
        </w:rPr>
      </w:pPr>
      <w:r w:rsidRPr="00124E8B">
        <w:rPr>
          <w:u w:val="single"/>
          <w:lang w:val="en-US"/>
        </w:rPr>
        <w:t>Elementy składowe:</w:t>
      </w:r>
    </w:p>
    <w:p w:rsidR="002048D0" w:rsidRPr="00124E8B" w:rsidRDefault="002048D0" w:rsidP="002048D0">
      <w:pPr>
        <w:spacing w:line="240" w:lineRule="auto"/>
        <w:rPr>
          <w:lang w:val="en-US"/>
        </w:rPr>
      </w:pPr>
      <w:r w:rsidRPr="00124E8B">
        <w:rPr>
          <w:lang w:val="en-US"/>
        </w:rPr>
        <w:t>INERGEN® 200 bar</w:t>
      </w:r>
      <w:r w:rsidRPr="00124E8B">
        <w:rPr>
          <w:b/>
          <w:lang w:val="en-US"/>
        </w:rPr>
        <w:t xml:space="preserve">  - </w:t>
      </w:r>
      <w:r w:rsidRPr="00124E8B">
        <w:rPr>
          <w:lang w:val="en-US"/>
        </w:rPr>
        <w:t>4 butle</w:t>
      </w:r>
    </w:p>
    <w:p w:rsidR="002048D0" w:rsidRPr="00124E8B" w:rsidRDefault="002048D0" w:rsidP="002048D0">
      <w:pPr>
        <w:spacing w:line="240" w:lineRule="auto"/>
      </w:pPr>
      <w:r w:rsidRPr="00124E8B">
        <w:t xml:space="preserve">FAST2000® Compact  - Centrala Sterowania Gaszeniem (CSG) – 2 sztuki </w:t>
      </w:r>
    </w:p>
    <w:p w:rsidR="002048D0" w:rsidRPr="00124E8B" w:rsidRDefault="002048D0" w:rsidP="002048D0">
      <w:pPr>
        <w:spacing w:line="240" w:lineRule="auto"/>
      </w:pPr>
      <w:r w:rsidRPr="00124E8B">
        <w:t xml:space="preserve">ZSP135-DR-2A-1 – zasilacze </w:t>
      </w:r>
    </w:p>
    <w:p w:rsidR="002048D0" w:rsidRPr="00124E8B" w:rsidRDefault="002048D0" w:rsidP="002048D0">
      <w:pPr>
        <w:spacing w:line="240" w:lineRule="auto"/>
      </w:pPr>
      <w:r w:rsidRPr="00124E8B">
        <w:t>22051E – czujki optyczne – 17 sztuk</w:t>
      </w:r>
    </w:p>
    <w:p w:rsidR="002048D0" w:rsidRPr="00124E8B" w:rsidRDefault="002048D0" w:rsidP="002048D0">
      <w:pPr>
        <w:ind w:left="708"/>
      </w:pPr>
    </w:p>
    <w:p w:rsidR="002048D0" w:rsidRPr="00124E8B" w:rsidRDefault="002048D0" w:rsidP="002048D0">
      <w:pPr>
        <w:rPr>
          <w:color w:val="000000"/>
          <w:u w:val="single"/>
        </w:rPr>
      </w:pPr>
      <w:r w:rsidRPr="00124E8B">
        <w:rPr>
          <w:color w:val="000000"/>
          <w:u w:val="single"/>
        </w:rPr>
        <w:t>Ilość sztuk w lokalizacji Siemianowice Śl.: 2</w:t>
      </w:r>
    </w:p>
    <w:p w:rsidR="002048D0" w:rsidRPr="00124E8B" w:rsidRDefault="002048D0" w:rsidP="002048D0">
      <w:pPr>
        <w:rPr>
          <w:color w:val="000000"/>
          <w:u w:val="single"/>
        </w:rPr>
      </w:pPr>
      <w:r w:rsidRPr="00124E8B">
        <w:rPr>
          <w:color w:val="000000"/>
          <w:u w:val="single"/>
        </w:rPr>
        <w:t>Ilość sztuk w lokalizacji Borucza: 2</w:t>
      </w:r>
    </w:p>
    <w:p w:rsidR="002048D0" w:rsidRPr="00124E8B" w:rsidRDefault="002048D0" w:rsidP="002048D0">
      <w:pPr>
        <w:ind w:left="360"/>
      </w:pPr>
    </w:p>
    <w:p w:rsidR="002048D0" w:rsidRPr="00124E8B" w:rsidRDefault="002048D0" w:rsidP="002048D0">
      <w:pPr>
        <w:rPr>
          <w:u w:val="single"/>
        </w:rPr>
      </w:pPr>
      <w:r w:rsidRPr="00124E8B">
        <w:rPr>
          <w:u w:val="single"/>
        </w:rPr>
        <w:t>Częstotliwość przeglądów:</w:t>
      </w:r>
    </w:p>
    <w:p w:rsidR="002048D0" w:rsidRPr="00124E8B" w:rsidRDefault="002048D0" w:rsidP="002048D0">
      <w:pPr>
        <w:rPr>
          <w:color w:val="000000"/>
        </w:rPr>
      </w:pPr>
      <w:r w:rsidRPr="00124E8B">
        <w:rPr>
          <w:color w:val="000000"/>
        </w:rPr>
        <w:t xml:space="preserve">Ilość przeglądów w okresie trwania umowy – </w:t>
      </w:r>
      <w:r w:rsidR="00554061" w:rsidRPr="00124E8B">
        <w:rPr>
          <w:color w:val="000000"/>
        </w:rPr>
        <w:t>3</w:t>
      </w:r>
      <w:r w:rsidRPr="00124E8B">
        <w:rPr>
          <w:color w:val="000000"/>
        </w:rPr>
        <w:t xml:space="preserve"> przegląd</w:t>
      </w:r>
      <w:r w:rsidR="00554061" w:rsidRPr="00124E8B">
        <w:rPr>
          <w:color w:val="000000"/>
        </w:rPr>
        <w:t>y</w:t>
      </w:r>
      <w:r w:rsidRPr="00124E8B">
        <w:rPr>
          <w:color w:val="000000"/>
        </w:rPr>
        <w:t>.</w:t>
      </w:r>
    </w:p>
    <w:p w:rsidR="002048D0" w:rsidRPr="00124E8B" w:rsidRDefault="002048D0" w:rsidP="002048D0">
      <w:pPr>
        <w:rPr>
          <w:color w:val="000000"/>
        </w:rPr>
      </w:pPr>
    </w:p>
    <w:p w:rsidR="002048D0" w:rsidRPr="00124E8B" w:rsidRDefault="002048D0" w:rsidP="002048D0">
      <w:r w:rsidRPr="00124E8B">
        <w:rPr>
          <w:u w:val="single"/>
        </w:rPr>
        <w:t>Zakres czynności:</w:t>
      </w:r>
    </w:p>
    <w:p w:rsidR="002048D0" w:rsidRPr="00124E8B" w:rsidRDefault="002048D0" w:rsidP="003E2137">
      <w:pPr>
        <w:numPr>
          <w:ilvl w:val="0"/>
          <w:numId w:val="15"/>
        </w:numPr>
        <w:tabs>
          <w:tab w:val="num" w:pos="720"/>
        </w:tabs>
        <w:spacing w:after="0" w:line="240" w:lineRule="auto"/>
        <w:ind w:left="720"/>
        <w:jc w:val="both"/>
      </w:pPr>
      <w:r w:rsidRPr="00124E8B">
        <w:t>sprawdzenie ciśnienia w butlach INERGEN® (1) – spadek ciśnienia nie może być większy niż 5%,</w:t>
      </w:r>
    </w:p>
    <w:p w:rsidR="002048D0" w:rsidRPr="00124E8B" w:rsidRDefault="002048D0" w:rsidP="003E2137">
      <w:pPr>
        <w:numPr>
          <w:ilvl w:val="0"/>
          <w:numId w:val="15"/>
        </w:numPr>
        <w:tabs>
          <w:tab w:val="num" w:pos="720"/>
        </w:tabs>
        <w:spacing w:after="0" w:line="240" w:lineRule="auto"/>
        <w:ind w:left="720"/>
        <w:jc w:val="both"/>
      </w:pPr>
      <w:r w:rsidRPr="00124E8B">
        <w:t>sprawdzenie stan gotowości urządzenia blokującego,</w:t>
      </w:r>
    </w:p>
    <w:p w:rsidR="002048D0" w:rsidRPr="00124E8B" w:rsidRDefault="002048D0" w:rsidP="003E2137">
      <w:pPr>
        <w:numPr>
          <w:ilvl w:val="0"/>
          <w:numId w:val="15"/>
        </w:numPr>
        <w:tabs>
          <w:tab w:val="num" w:pos="720"/>
        </w:tabs>
        <w:spacing w:after="0" w:line="240" w:lineRule="auto"/>
        <w:ind w:left="720"/>
        <w:jc w:val="both"/>
      </w:pPr>
      <w:r w:rsidRPr="00124E8B">
        <w:t>sprawdzenie gotowość operacyjna instalacji zasilania w energię elektryczną,</w:t>
      </w:r>
    </w:p>
    <w:p w:rsidR="002048D0" w:rsidRPr="00124E8B" w:rsidRDefault="002048D0" w:rsidP="003E2137">
      <w:pPr>
        <w:numPr>
          <w:ilvl w:val="0"/>
          <w:numId w:val="15"/>
        </w:numPr>
        <w:tabs>
          <w:tab w:val="num" w:pos="720"/>
        </w:tabs>
        <w:spacing w:after="0" w:line="240" w:lineRule="auto"/>
        <w:ind w:left="720"/>
        <w:jc w:val="both"/>
      </w:pPr>
      <w:r w:rsidRPr="00124E8B">
        <w:t>sprawdzenie wizualne czy nie ma uszkodzeń rurociągu,</w:t>
      </w:r>
    </w:p>
    <w:p w:rsidR="002048D0" w:rsidRPr="00124E8B" w:rsidRDefault="002048D0" w:rsidP="003E2137">
      <w:pPr>
        <w:numPr>
          <w:ilvl w:val="0"/>
          <w:numId w:val="15"/>
        </w:numPr>
        <w:tabs>
          <w:tab w:val="num" w:pos="720"/>
        </w:tabs>
        <w:spacing w:after="0" w:line="240" w:lineRule="auto"/>
        <w:ind w:left="720"/>
        <w:jc w:val="both"/>
      </w:pPr>
      <w:r w:rsidRPr="00124E8B">
        <w:t>sprawdzenie wizualne czy nie nastąpiły istotne zmiany w strefie chronionej, które mogą wpłynąć na skuteczność działania instalacji gaśniczej:</w:t>
      </w:r>
    </w:p>
    <w:p w:rsidR="002048D0" w:rsidRPr="00124E8B" w:rsidRDefault="002048D0" w:rsidP="003E2137">
      <w:pPr>
        <w:numPr>
          <w:ilvl w:val="1"/>
          <w:numId w:val="35"/>
        </w:numPr>
        <w:spacing w:after="0" w:line="240" w:lineRule="auto"/>
        <w:ind w:left="1134"/>
        <w:jc w:val="both"/>
      </w:pPr>
      <w:r w:rsidRPr="00124E8B">
        <w:t>czy nie ma niedozwolonych otworów,</w:t>
      </w:r>
    </w:p>
    <w:p w:rsidR="002048D0" w:rsidRPr="00124E8B" w:rsidRDefault="002048D0" w:rsidP="003E2137">
      <w:pPr>
        <w:numPr>
          <w:ilvl w:val="1"/>
          <w:numId w:val="35"/>
        </w:numPr>
        <w:spacing w:after="0" w:line="240" w:lineRule="auto"/>
        <w:ind w:left="1134"/>
        <w:jc w:val="both"/>
      </w:pPr>
      <w:r w:rsidRPr="00124E8B">
        <w:t>czy nie uszkodzono mechanizmów samozamykających w otworach,</w:t>
      </w:r>
    </w:p>
    <w:p w:rsidR="002048D0" w:rsidRPr="00124E8B" w:rsidRDefault="002048D0" w:rsidP="003E2137">
      <w:pPr>
        <w:numPr>
          <w:ilvl w:val="1"/>
          <w:numId w:val="35"/>
        </w:numPr>
        <w:spacing w:after="0" w:line="240" w:lineRule="auto"/>
        <w:ind w:left="1134"/>
        <w:jc w:val="both"/>
      </w:pPr>
      <w:r w:rsidRPr="00124E8B">
        <w:t>czy znaki ostrzegawcze znajdują się po obu stronach drzwi,</w:t>
      </w:r>
    </w:p>
    <w:p w:rsidR="002048D0" w:rsidRPr="00124E8B" w:rsidRDefault="002048D0" w:rsidP="003E2137">
      <w:pPr>
        <w:numPr>
          <w:ilvl w:val="0"/>
          <w:numId w:val="16"/>
        </w:numPr>
        <w:tabs>
          <w:tab w:val="num" w:pos="720"/>
        </w:tabs>
        <w:spacing w:after="0" w:line="240" w:lineRule="auto"/>
        <w:ind w:left="720" w:hanging="354"/>
        <w:jc w:val="both"/>
      </w:pPr>
      <w:r w:rsidRPr="00124E8B">
        <w:t>sprawdzenie czy elementy alarmujące i wykrywające pożar, a także dysze nie są zanieczyszczone lub uszkodzone,</w:t>
      </w:r>
    </w:p>
    <w:p w:rsidR="002048D0" w:rsidRPr="00124E8B" w:rsidRDefault="002048D0" w:rsidP="003E2137">
      <w:pPr>
        <w:numPr>
          <w:ilvl w:val="0"/>
          <w:numId w:val="16"/>
        </w:numPr>
        <w:tabs>
          <w:tab w:val="num" w:pos="720"/>
        </w:tabs>
        <w:spacing w:after="0" w:line="240" w:lineRule="auto"/>
        <w:ind w:left="720"/>
        <w:jc w:val="both"/>
      </w:pPr>
      <w:r w:rsidRPr="00124E8B">
        <w:t>przeprowadzić sprawdzenie całego systemu wyzwalania i alarmowania. W tym celu zdemontować SF-2 (5) z butli INERGEN®. Dla pewności uruchomić blokadę,</w:t>
      </w:r>
    </w:p>
    <w:p w:rsidR="002048D0" w:rsidRPr="00124E8B" w:rsidRDefault="002048D0" w:rsidP="003E2137">
      <w:pPr>
        <w:numPr>
          <w:ilvl w:val="0"/>
          <w:numId w:val="16"/>
        </w:numPr>
        <w:tabs>
          <w:tab w:val="num" w:pos="720"/>
        </w:tabs>
        <w:spacing w:after="0" w:line="240" w:lineRule="auto"/>
        <w:ind w:left="720"/>
        <w:jc w:val="both"/>
      </w:pPr>
      <w:r w:rsidRPr="00124E8B">
        <w:t>dokonać sprawdzenia elektrycznych systemów alarmujących i sterujących (przyciski, czujki, wyzwalacz).</w:t>
      </w:r>
    </w:p>
    <w:p w:rsidR="002048D0" w:rsidRPr="00124E8B" w:rsidRDefault="002048D0" w:rsidP="002048D0">
      <w:pPr>
        <w:spacing w:line="240" w:lineRule="auto"/>
        <w:ind w:left="720"/>
      </w:pPr>
    </w:p>
    <w:p w:rsidR="002048D0" w:rsidRPr="00124E8B" w:rsidRDefault="002048D0" w:rsidP="002048D0">
      <w:pPr>
        <w:spacing w:line="240" w:lineRule="auto"/>
      </w:pPr>
      <w:r w:rsidRPr="00124E8B">
        <w:lastRenderedPageBreak/>
        <w:t>Ogólne:</w:t>
      </w:r>
    </w:p>
    <w:p w:rsidR="002048D0" w:rsidRPr="00124E8B" w:rsidRDefault="002048D0" w:rsidP="003E2137">
      <w:pPr>
        <w:numPr>
          <w:ilvl w:val="0"/>
          <w:numId w:val="16"/>
        </w:numPr>
        <w:tabs>
          <w:tab w:val="num" w:pos="720"/>
        </w:tabs>
        <w:spacing w:after="0" w:line="240" w:lineRule="auto"/>
        <w:ind w:left="720"/>
        <w:jc w:val="both"/>
      </w:pPr>
      <w:r w:rsidRPr="00124E8B">
        <w:t>oględziny zewnętrzne Centrali Sygnalizacji Pożaru,</w:t>
      </w:r>
    </w:p>
    <w:p w:rsidR="002048D0" w:rsidRPr="00124E8B" w:rsidRDefault="002048D0" w:rsidP="003E2137">
      <w:pPr>
        <w:numPr>
          <w:ilvl w:val="0"/>
          <w:numId w:val="16"/>
        </w:numPr>
        <w:tabs>
          <w:tab w:val="num" w:pos="720"/>
        </w:tabs>
        <w:spacing w:after="0" w:line="240" w:lineRule="auto"/>
        <w:ind w:left="720"/>
        <w:jc w:val="both"/>
      </w:pPr>
      <w:r w:rsidRPr="00124E8B">
        <w:t>oględziny zewnętrzne sieci przewodów,</w:t>
      </w:r>
    </w:p>
    <w:p w:rsidR="002048D0" w:rsidRPr="00124E8B" w:rsidRDefault="002048D0" w:rsidP="003E2137">
      <w:pPr>
        <w:numPr>
          <w:ilvl w:val="0"/>
          <w:numId w:val="16"/>
        </w:numPr>
        <w:tabs>
          <w:tab w:val="num" w:pos="720"/>
        </w:tabs>
        <w:spacing w:after="0" w:line="240" w:lineRule="auto"/>
        <w:ind w:left="720"/>
        <w:jc w:val="both"/>
      </w:pPr>
      <w:r w:rsidRPr="00124E8B">
        <w:t>oględziny zewnętrzne czujek i środków alarmowych,</w:t>
      </w:r>
    </w:p>
    <w:p w:rsidR="002048D0" w:rsidRPr="00124E8B" w:rsidRDefault="002048D0" w:rsidP="003E2137">
      <w:pPr>
        <w:numPr>
          <w:ilvl w:val="0"/>
          <w:numId w:val="16"/>
        </w:numPr>
        <w:tabs>
          <w:tab w:val="num" w:pos="720"/>
        </w:tabs>
        <w:spacing w:after="0" w:line="240" w:lineRule="auto"/>
        <w:ind w:left="720"/>
        <w:jc w:val="both"/>
      </w:pPr>
      <w:r w:rsidRPr="00124E8B">
        <w:t>sprawdzenie czy jest instrukcja obsługi,</w:t>
      </w:r>
    </w:p>
    <w:p w:rsidR="002048D0" w:rsidRPr="00124E8B" w:rsidRDefault="002048D0" w:rsidP="003E2137">
      <w:pPr>
        <w:numPr>
          <w:ilvl w:val="0"/>
          <w:numId w:val="16"/>
        </w:numPr>
        <w:tabs>
          <w:tab w:val="num" w:pos="720"/>
        </w:tabs>
        <w:spacing w:after="0" w:line="240" w:lineRule="auto"/>
        <w:ind w:left="720"/>
        <w:jc w:val="both"/>
      </w:pPr>
      <w:r w:rsidRPr="00124E8B">
        <w:t>sprawdzenie czy książka kontroli jest prowadzona,</w:t>
      </w:r>
    </w:p>
    <w:p w:rsidR="002048D0" w:rsidRPr="00124E8B" w:rsidRDefault="002048D0" w:rsidP="003E2137">
      <w:pPr>
        <w:numPr>
          <w:ilvl w:val="0"/>
          <w:numId w:val="16"/>
        </w:numPr>
        <w:tabs>
          <w:tab w:val="num" w:pos="720"/>
        </w:tabs>
        <w:spacing w:after="0" w:line="240" w:lineRule="auto"/>
        <w:ind w:left="720"/>
        <w:jc w:val="both"/>
      </w:pPr>
      <w:r w:rsidRPr="00124E8B">
        <w:t>sprawdzenie czy dokumentacja jest na miejscu.</w:t>
      </w:r>
    </w:p>
    <w:p w:rsidR="002048D0" w:rsidRPr="00124E8B" w:rsidRDefault="002048D0" w:rsidP="002048D0">
      <w:pPr>
        <w:spacing w:line="240" w:lineRule="auto"/>
        <w:ind w:left="720"/>
      </w:pPr>
    </w:p>
    <w:p w:rsidR="002048D0" w:rsidRPr="00124E8B" w:rsidRDefault="002048D0" w:rsidP="002048D0">
      <w:pPr>
        <w:spacing w:line="240" w:lineRule="auto"/>
      </w:pPr>
      <w:r w:rsidRPr="00124E8B">
        <w:t>Badania funkcjonalne:</w:t>
      </w:r>
    </w:p>
    <w:p w:rsidR="002048D0" w:rsidRPr="00124E8B" w:rsidRDefault="002048D0" w:rsidP="003E2137">
      <w:pPr>
        <w:numPr>
          <w:ilvl w:val="0"/>
          <w:numId w:val="16"/>
        </w:numPr>
        <w:tabs>
          <w:tab w:val="num" w:pos="720"/>
        </w:tabs>
        <w:spacing w:after="0" w:line="240" w:lineRule="auto"/>
        <w:ind w:left="720"/>
        <w:jc w:val="both"/>
      </w:pPr>
      <w:r w:rsidRPr="00124E8B">
        <w:t>sprawdzenie funkcjonowania linii pierwotnych / linii sygnalizacyjnych,</w:t>
      </w:r>
    </w:p>
    <w:p w:rsidR="002048D0" w:rsidRPr="00124E8B" w:rsidRDefault="002048D0" w:rsidP="003E2137">
      <w:pPr>
        <w:numPr>
          <w:ilvl w:val="0"/>
          <w:numId w:val="16"/>
        </w:numPr>
        <w:tabs>
          <w:tab w:val="num" w:pos="720"/>
        </w:tabs>
        <w:spacing w:after="0" w:line="240" w:lineRule="auto"/>
        <w:ind w:left="720"/>
        <w:jc w:val="both"/>
      </w:pPr>
      <w:r w:rsidRPr="00124E8B">
        <w:t>sprawdzenie działania czujek automatycznego wyzwolenia,</w:t>
      </w:r>
    </w:p>
    <w:p w:rsidR="002048D0" w:rsidRPr="00124E8B" w:rsidRDefault="002048D0" w:rsidP="003E2137">
      <w:pPr>
        <w:numPr>
          <w:ilvl w:val="0"/>
          <w:numId w:val="16"/>
        </w:numPr>
        <w:tabs>
          <w:tab w:val="num" w:pos="720"/>
        </w:tabs>
        <w:spacing w:after="0" w:line="240" w:lineRule="auto"/>
        <w:ind w:left="720"/>
        <w:jc w:val="both"/>
      </w:pPr>
      <w:r w:rsidRPr="00124E8B">
        <w:t>sprawdzenie działanie czujek nie automatycznych,</w:t>
      </w:r>
    </w:p>
    <w:p w:rsidR="002048D0" w:rsidRPr="00124E8B" w:rsidRDefault="002048D0" w:rsidP="003E2137">
      <w:pPr>
        <w:numPr>
          <w:ilvl w:val="0"/>
          <w:numId w:val="16"/>
        </w:numPr>
        <w:tabs>
          <w:tab w:val="num" w:pos="720"/>
        </w:tabs>
        <w:spacing w:after="0" w:line="240" w:lineRule="auto"/>
        <w:ind w:left="720"/>
        <w:jc w:val="both"/>
      </w:pPr>
      <w:r w:rsidRPr="00124E8B">
        <w:t>sprawdzenie działania podzespołów wyzwalania instalacji gaśniczej (sprężynowych, tłokowych, zaworów elektromagnetycznych).</w:t>
      </w:r>
    </w:p>
    <w:p w:rsidR="002048D0" w:rsidRPr="00124E8B" w:rsidRDefault="002048D0" w:rsidP="002048D0">
      <w:pPr>
        <w:spacing w:line="240" w:lineRule="auto"/>
      </w:pPr>
    </w:p>
    <w:p w:rsidR="002048D0" w:rsidRPr="00124E8B" w:rsidRDefault="002048D0" w:rsidP="002048D0">
      <w:pPr>
        <w:spacing w:line="240" w:lineRule="auto"/>
      </w:pPr>
      <w:r w:rsidRPr="00124E8B">
        <w:t>Czasy wypełniania:</w:t>
      </w:r>
    </w:p>
    <w:p w:rsidR="002048D0" w:rsidRPr="00124E8B" w:rsidRDefault="002048D0" w:rsidP="003E2137">
      <w:pPr>
        <w:numPr>
          <w:ilvl w:val="0"/>
          <w:numId w:val="16"/>
        </w:numPr>
        <w:tabs>
          <w:tab w:val="num" w:pos="720"/>
        </w:tabs>
        <w:spacing w:after="0" w:line="240" w:lineRule="auto"/>
        <w:ind w:left="720"/>
        <w:jc w:val="both"/>
      </w:pPr>
      <w:r w:rsidRPr="00124E8B">
        <w:t>sprawdzenie działania alarmu optycznego i akustycznego / tablicy sygnalizacji optycznej,</w:t>
      </w:r>
    </w:p>
    <w:p w:rsidR="002048D0" w:rsidRPr="00124E8B" w:rsidRDefault="002048D0" w:rsidP="003E2137">
      <w:pPr>
        <w:numPr>
          <w:ilvl w:val="0"/>
          <w:numId w:val="16"/>
        </w:numPr>
        <w:tabs>
          <w:tab w:val="num" w:pos="720"/>
        </w:tabs>
        <w:spacing w:after="0" w:line="240" w:lineRule="auto"/>
        <w:ind w:left="720"/>
        <w:jc w:val="both"/>
      </w:pPr>
      <w:r w:rsidRPr="00124E8B">
        <w:t>sprawdzenie działania odłączenia urządzeń,</w:t>
      </w:r>
    </w:p>
    <w:p w:rsidR="002048D0" w:rsidRPr="00124E8B" w:rsidRDefault="002048D0" w:rsidP="003E2137">
      <w:pPr>
        <w:numPr>
          <w:ilvl w:val="0"/>
          <w:numId w:val="16"/>
        </w:numPr>
        <w:tabs>
          <w:tab w:val="num" w:pos="720"/>
        </w:tabs>
        <w:spacing w:after="0" w:line="240" w:lineRule="auto"/>
        <w:ind w:left="720"/>
        <w:jc w:val="both"/>
      </w:pPr>
      <w:r w:rsidRPr="00124E8B">
        <w:t>sprawdzenie działania elektromagnetycznych urządzeń zamykających,</w:t>
      </w:r>
    </w:p>
    <w:p w:rsidR="002048D0" w:rsidRPr="00124E8B" w:rsidRDefault="002048D0" w:rsidP="003E2137">
      <w:pPr>
        <w:numPr>
          <w:ilvl w:val="0"/>
          <w:numId w:val="16"/>
        </w:numPr>
        <w:tabs>
          <w:tab w:val="num" w:pos="720"/>
        </w:tabs>
        <w:spacing w:after="0" w:line="240" w:lineRule="auto"/>
        <w:ind w:left="720"/>
        <w:jc w:val="both"/>
      </w:pPr>
      <w:r w:rsidRPr="00124E8B">
        <w:t>sprawdzenie działania przekazu do miejsca stałego nadzoru.</w:t>
      </w:r>
    </w:p>
    <w:p w:rsidR="002048D0" w:rsidRPr="00124E8B" w:rsidRDefault="002048D0" w:rsidP="002048D0">
      <w:pPr>
        <w:tabs>
          <w:tab w:val="num" w:pos="900"/>
        </w:tabs>
      </w:pPr>
    </w:p>
    <w:p w:rsidR="002048D0" w:rsidRPr="00124E8B" w:rsidRDefault="002048D0" w:rsidP="002048D0">
      <w:pPr>
        <w:spacing w:line="240" w:lineRule="auto"/>
      </w:pPr>
      <w:r w:rsidRPr="00124E8B">
        <w:t>Centrala Sygnalizacji Pożaru:</w:t>
      </w:r>
    </w:p>
    <w:p w:rsidR="002048D0" w:rsidRPr="00124E8B" w:rsidRDefault="002048D0" w:rsidP="003E2137">
      <w:pPr>
        <w:numPr>
          <w:ilvl w:val="0"/>
          <w:numId w:val="16"/>
        </w:numPr>
        <w:tabs>
          <w:tab w:val="num" w:pos="720"/>
        </w:tabs>
        <w:spacing w:after="0" w:line="240" w:lineRule="auto"/>
        <w:ind w:left="720"/>
        <w:jc w:val="both"/>
      </w:pPr>
      <w:r w:rsidRPr="00124E8B">
        <w:t>wyposażenie / uzupełnienie centrali,</w:t>
      </w:r>
    </w:p>
    <w:p w:rsidR="002048D0" w:rsidRPr="00124E8B" w:rsidRDefault="002048D0" w:rsidP="003E2137">
      <w:pPr>
        <w:numPr>
          <w:ilvl w:val="0"/>
          <w:numId w:val="16"/>
        </w:numPr>
        <w:tabs>
          <w:tab w:val="num" w:pos="720"/>
        </w:tabs>
        <w:spacing w:after="0" w:line="240" w:lineRule="auto"/>
        <w:ind w:left="720"/>
        <w:jc w:val="both"/>
      </w:pPr>
      <w:r w:rsidRPr="00124E8B">
        <w:t>zasilanie elektryczne / awaria akumulatorów i sieci przy awarii sieci:</w:t>
      </w:r>
    </w:p>
    <w:p w:rsidR="002048D0" w:rsidRPr="00124E8B" w:rsidRDefault="002048D0" w:rsidP="002048D0">
      <w:pPr>
        <w:spacing w:line="240" w:lineRule="auto"/>
        <w:ind w:left="539" w:firstLine="170"/>
      </w:pPr>
      <w:r w:rsidRPr="00124E8B">
        <w:t xml:space="preserve">- prąd w stanie oczekiwania, </w:t>
      </w:r>
    </w:p>
    <w:p w:rsidR="002048D0" w:rsidRPr="00124E8B" w:rsidRDefault="002048D0" w:rsidP="002048D0">
      <w:pPr>
        <w:spacing w:line="240" w:lineRule="auto"/>
        <w:ind w:left="539" w:firstLine="170"/>
      </w:pPr>
      <w:r w:rsidRPr="00124E8B">
        <w:t xml:space="preserve">- prąd w stanie alarmu,         </w:t>
      </w:r>
    </w:p>
    <w:p w:rsidR="002048D0" w:rsidRPr="00124E8B" w:rsidRDefault="002048D0" w:rsidP="003E2137">
      <w:pPr>
        <w:numPr>
          <w:ilvl w:val="0"/>
          <w:numId w:val="16"/>
        </w:numPr>
        <w:tabs>
          <w:tab w:val="num" w:pos="720"/>
        </w:tabs>
        <w:spacing w:after="0" w:line="240" w:lineRule="auto"/>
        <w:ind w:left="720"/>
        <w:jc w:val="both"/>
      </w:pPr>
      <w:r w:rsidRPr="00124E8B">
        <w:t>komunikaty o przerwach i zwarciach linii.</w:t>
      </w:r>
    </w:p>
    <w:p w:rsidR="002048D0" w:rsidRPr="00124E8B" w:rsidRDefault="002048D0" w:rsidP="002048D0">
      <w:pPr>
        <w:spacing w:line="240" w:lineRule="auto"/>
        <w:ind w:left="720"/>
      </w:pPr>
    </w:p>
    <w:p w:rsidR="002048D0" w:rsidRPr="00124E8B" w:rsidRDefault="002048D0" w:rsidP="002048D0">
      <w:pPr>
        <w:spacing w:line="240" w:lineRule="auto"/>
      </w:pPr>
      <w:r w:rsidRPr="00124E8B">
        <w:t>Konserwacja:</w:t>
      </w:r>
    </w:p>
    <w:p w:rsidR="002048D0" w:rsidRPr="00124E8B" w:rsidRDefault="002048D0" w:rsidP="003E2137">
      <w:pPr>
        <w:numPr>
          <w:ilvl w:val="0"/>
          <w:numId w:val="16"/>
        </w:numPr>
        <w:tabs>
          <w:tab w:val="num" w:pos="720"/>
        </w:tabs>
        <w:spacing w:after="0" w:line="240" w:lineRule="auto"/>
        <w:ind w:left="720"/>
        <w:jc w:val="both"/>
      </w:pPr>
      <w:r w:rsidRPr="00124E8B">
        <w:t>badać wszystkie czujki wg VDE 0833,</w:t>
      </w:r>
    </w:p>
    <w:p w:rsidR="002048D0" w:rsidRPr="00124E8B" w:rsidRDefault="002048D0" w:rsidP="003E2137">
      <w:pPr>
        <w:numPr>
          <w:ilvl w:val="0"/>
          <w:numId w:val="16"/>
        </w:numPr>
        <w:tabs>
          <w:tab w:val="num" w:pos="720"/>
        </w:tabs>
        <w:spacing w:after="0" w:line="240" w:lineRule="auto"/>
        <w:ind w:left="720"/>
        <w:jc w:val="both"/>
      </w:pPr>
      <w:r w:rsidRPr="00124E8B">
        <w:t>czujek wyzwolonych / wymienionych,</w:t>
      </w:r>
    </w:p>
    <w:p w:rsidR="002048D0" w:rsidRPr="00124E8B" w:rsidRDefault="002048D0" w:rsidP="003E2137">
      <w:pPr>
        <w:numPr>
          <w:ilvl w:val="0"/>
          <w:numId w:val="16"/>
        </w:numPr>
        <w:tabs>
          <w:tab w:val="num" w:pos="720"/>
        </w:tabs>
        <w:spacing w:after="0" w:line="240" w:lineRule="auto"/>
        <w:ind w:left="720"/>
        <w:jc w:val="both"/>
      </w:pPr>
      <w:r w:rsidRPr="00124E8B">
        <w:t xml:space="preserve">optycznych czujek dymu,      </w:t>
      </w:r>
    </w:p>
    <w:p w:rsidR="002048D0" w:rsidRPr="00124E8B" w:rsidRDefault="002048D0" w:rsidP="003E2137">
      <w:pPr>
        <w:numPr>
          <w:ilvl w:val="0"/>
          <w:numId w:val="16"/>
        </w:numPr>
        <w:tabs>
          <w:tab w:val="num" w:pos="720"/>
        </w:tabs>
        <w:spacing w:after="0" w:line="240" w:lineRule="auto"/>
        <w:ind w:left="720"/>
        <w:jc w:val="both"/>
      </w:pPr>
      <w:r w:rsidRPr="00124E8B">
        <w:t>całość sprzętu specjalnego przebadana i przełączona.</w:t>
      </w:r>
    </w:p>
    <w:p w:rsidR="002048D0" w:rsidRPr="00124E8B" w:rsidRDefault="002048D0" w:rsidP="002048D0">
      <w:pPr>
        <w:spacing w:line="240" w:lineRule="auto"/>
        <w:ind w:left="720"/>
      </w:pPr>
    </w:p>
    <w:p w:rsidR="002048D0" w:rsidRPr="00124E8B" w:rsidRDefault="002048D0" w:rsidP="002048D0">
      <w:pPr>
        <w:spacing w:line="240" w:lineRule="auto"/>
      </w:pPr>
      <w:r w:rsidRPr="00124E8B">
        <w:t>Inne:</w:t>
      </w:r>
    </w:p>
    <w:p w:rsidR="002048D0" w:rsidRPr="00124E8B" w:rsidRDefault="002048D0" w:rsidP="003E2137">
      <w:pPr>
        <w:numPr>
          <w:ilvl w:val="0"/>
          <w:numId w:val="16"/>
        </w:numPr>
        <w:tabs>
          <w:tab w:val="num" w:pos="720"/>
        </w:tabs>
        <w:spacing w:after="0" w:line="240" w:lineRule="auto"/>
        <w:ind w:left="720"/>
        <w:jc w:val="both"/>
      </w:pPr>
      <w:r w:rsidRPr="00124E8B">
        <w:t>sprawdzić czy w stosunku do projektu i odnośnych przepisów dokonano zmian w Centralnym Systemie Przeciwpożarowym,</w:t>
      </w:r>
    </w:p>
    <w:p w:rsidR="002048D0" w:rsidRPr="00124E8B" w:rsidRDefault="002048D0" w:rsidP="003E2137">
      <w:pPr>
        <w:numPr>
          <w:ilvl w:val="0"/>
          <w:numId w:val="16"/>
        </w:numPr>
        <w:tabs>
          <w:tab w:val="num" w:pos="720"/>
        </w:tabs>
        <w:spacing w:after="0" w:line="240" w:lineRule="auto"/>
        <w:ind w:left="720"/>
        <w:jc w:val="both"/>
      </w:pPr>
      <w:r w:rsidRPr="00124E8B">
        <w:t>sprawdzić czy instalacja sygnalizacji / zabezpieczenia przeciwpożarowego odpowiada wszystkim wymaganiom obowiązujących przepisów,</w:t>
      </w:r>
    </w:p>
    <w:p w:rsidR="002048D0" w:rsidRPr="00124E8B" w:rsidRDefault="002048D0" w:rsidP="003E2137">
      <w:pPr>
        <w:numPr>
          <w:ilvl w:val="0"/>
          <w:numId w:val="16"/>
        </w:numPr>
        <w:tabs>
          <w:tab w:val="num" w:pos="720"/>
        </w:tabs>
        <w:spacing w:after="0" w:line="240" w:lineRule="auto"/>
        <w:ind w:left="720"/>
        <w:jc w:val="both"/>
      </w:pPr>
      <w:r w:rsidRPr="00124E8B">
        <w:t xml:space="preserve">sprawdzenie stanu akumulatorów w centralach oraz dokonanie pomiarów, </w:t>
      </w:r>
    </w:p>
    <w:p w:rsidR="002048D0" w:rsidRPr="00124E8B" w:rsidRDefault="002048D0" w:rsidP="003E2137">
      <w:pPr>
        <w:numPr>
          <w:ilvl w:val="0"/>
          <w:numId w:val="16"/>
        </w:numPr>
        <w:tabs>
          <w:tab w:val="num" w:pos="720"/>
        </w:tabs>
        <w:spacing w:after="0" w:line="240" w:lineRule="auto"/>
        <w:ind w:left="720"/>
        <w:jc w:val="both"/>
      </w:pPr>
      <w:r w:rsidRPr="00124E8B">
        <w:lastRenderedPageBreak/>
        <w:t>odłączenie zasilania podstawowego i sprawdzenie działania systemu na zasilaniu akumulatorowym,</w:t>
      </w:r>
    </w:p>
    <w:p w:rsidR="002048D0" w:rsidRPr="00124E8B" w:rsidRDefault="002048D0" w:rsidP="003E2137">
      <w:pPr>
        <w:numPr>
          <w:ilvl w:val="0"/>
          <w:numId w:val="16"/>
        </w:numPr>
        <w:tabs>
          <w:tab w:val="num" w:pos="720"/>
        </w:tabs>
        <w:spacing w:after="0" w:line="240" w:lineRule="auto"/>
        <w:ind w:left="720"/>
        <w:jc w:val="both"/>
      </w:pPr>
      <w:r w:rsidRPr="00124E8B">
        <w:t xml:space="preserve">sprawdzenie rejestrowania historii zdarzeń zapisanych w centralach FAST, </w:t>
      </w:r>
    </w:p>
    <w:p w:rsidR="002048D0" w:rsidRPr="00124E8B" w:rsidRDefault="002048D0" w:rsidP="003E2137">
      <w:pPr>
        <w:numPr>
          <w:ilvl w:val="0"/>
          <w:numId w:val="16"/>
        </w:numPr>
        <w:tabs>
          <w:tab w:val="num" w:pos="720"/>
        </w:tabs>
        <w:spacing w:after="0" w:line="240" w:lineRule="auto"/>
        <w:ind w:left="720"/>
        <w:jc w:val="both"/>
      </w:pPr>
      <w:r w:rsidRPr="00124E8B">
        <w:t>sprawdzenie czasu zwłoki od alarmu do wyzwolenia,</w:t>
      </w:r>
    </w:p>
    <w:p w:rsidR="002048D0" w:rsidRPr="00124E8B" w:rsidRDefault="002048D0" w:rsidP="003E2137">
      <w:pPr>
        <w:numPr>
          <w:ilvl w:val="0"/>
          <w:numId w:val="16"/>
        </w:numPr>
        <w:tabs>
          <w:tab w:val="num" w:pos="720"/>
        </w:tabs>
        <w:spacing w:after="0" w:line="240" w:lineRule="auto"/>
        <w:ind w:left="720"/>
        <w:jc w:val="both"/>
      </w:pPr>
      <w:r w:rsidRPr="00124E8B">
        <w:t>sprawdzenie stanu przewodów elastycznych wylotowych,</w:t>
      </w:r>
    </w:p>
    <w:p w:rsidR="002048D0" w:rsidRPr="00124E8B" w:rsidRDefault="002048D0" w:rsidP="003E2137">
      <w:pPr>
        <w:numPr>
          <w:ilvl w:val="0"/>
          <w:numId w:val="16"/>
        </w:numPr>
        <w:tabs>
          <w:tab w:val="num" w:pos="720"/>
        </w:tabs>
        <w:spacing w:after="0" w:line="240" w:lineRule="auto"/>
        <w:ind w:left="720"/>
        <w:jc w:val="both"/>
      </w:pPr>
      <w:r w:rsidRPr="00124E8B">
        <w:t>przedmuchanie i sprawdzenie drożności rurociągów rozprowadzających,</w:t>
      </w:r>
    </w:p>
    <w:p w:rsidR="002048D0" w:rsidRPr="00124E8B" w:rsidRDefault="002048D0" w:rsidP="003E2137">
      <w:pPr>
        <w:numPr>
          <w:ilvl w:val="0"/>
          <w:numId w:val="16"/>
        </w:numPr>
        <w:tabs>
          <w:tab w:val="num" w:pos="720"/>
        </w:tabs>
        <w:spacing w:after="0" w:line="240" w:lineRule="auto"/>
        <w:ind w:left="720"/>
        <w:jc w:val="both"/>
      </w:pPr>
      <w:r w:rsidRPr="00124E8B">
        <w:t>sprawdzić i uzupełnić przepusty ppoż,</w:t>
      </w:r>
    </w:p>
    <w:p w:rsidR="002048D0" w:rsidRPr="00124E8B" w:rsidRDefault="002048D0" w:rsidP="003E2137">
      <w:pPr>
        <w:numPr>
          <w:ilvl w:val="0"/>
          <w:numId w:val="16"/>
        </w:numPr>
        <w:tabs>
          <w:tab w:val="num" w:pos="720"/>
        </w:tabs>
        <w:spacing w:after="0" w:line="240" w:lineRule="auto"/>
        <w:ind w:left="720"/>
        <w:jc w:val="both"/>
      </w:pPr>
      <w:r w:rsidRPr="00124E8B">
        <w:t>sprawdzić drzwi ppoż, uzupełnić brakujące uszczelki i inne niezbędne elementy,</w:t>
      </w:r>
    </w:p>
    <w:p w:rsidR="002048D0" w:rsidRPr="00124E8B" w:rsidRDefault="002048D0" w:rsidP="002048D0">
      <w:pPr>
        <w:spacing w:line="240" w:lineRule="auto"/>
        <w:ind w:left="720"/>
      </w:pPr>
    </w:p>
    <w:p w:rsidR="002048D0" w:rsidRPr="00124E8B" w:rsidRDefault="002048D0" w:rsidP="002048D0">
      <w:pPr>
        <w:spacing w:line="240" w:lineRule="auto"/>
        <w:ind w:left="720"/>
      </w:pPr>
    </w:p>
    <w:p w:rsidR="002048D0" w:rsidRPr="00124E8B" w:rsidRDefault="00476908" w:rsidP="002048D0">
      <w:pPr>
        <w:keepNext/>
        <w:spacing w:line="240" w:lineRule="auto"/>
        <w:outlineLvl w:val="0"/>
        <w:rPr>
          <w:rFonts w:eastAsia="Calibri"/>
          <w:b/>
          <w:color w:val="000000"/>
        </w:rPr>
      </w:pPr>
      <w:r>
        <w:rPr>
          <w:rFonts w:eastAsia="Calibri"/>
          <w:b/>
          <w:color w:val="000000"/>
        </w:rPr>
        <w:t>8</w:t>
      </w:r>
      <w:r w:rsidR="002048D0" w:rsidRPr="00124E8B">
        <w:rPr>
          <w:rFonts w:eastAsia="Calibri"/>
          <w:b/>
          <w:color w:val="000000"/>
        </w:rPr>
        <w:t xml:space="preserve">.5.2 System wczesnego wykrywania dymu – VESDA </w:t>
      </w:r>
    </w:p>
    <w:p w:rsidR="002048D0" w:rsidRPr="00124E8B" w:rsidRDefault="002048D0" w:rsidP="002048D0">
      <w:pPr>
        <w:spacing w:line="240" w:lineRule="auto"/>
      </w:pPr>
    </w:p>
    <w:p w:rsidR="002048D0" w:rsidRPr="00124E8B" w:rsidRDefault="002048D0" w:rsidP="002048D0">
      <w:pPr>
        <w:spacing w:line="240" w:lineRule="auto"/>
      </w:pPr>
      <w:r w:rsidRPr="00124E8B">
        <w:rPr>
          <w:u w:val="single"/>
        </w:rPr>
        <w:t>Nazwa</w:t>
      </w:r>
      <w:r w:rsidRPr="00124E8B">
        <w:t xml:space="preserve">: Vesda LaserPlus (serwerownia) </w:t>
      </w:r>
    </w:p>
    <w:p w:rsidR="002048D0" w:rsidRPr="00124E8B" w:rsidRDefault="002048D0" w:rsidP="002048D0">
      <w:pPr>
        <w:spacing w:line="240" w:lineRule="auto"/>
        <w:ind w:firstLine="708"/>
      </w:pPr>
      <w:r w:rsidRPr="00124E8B">
        <w:t xml:space="preserve">Vesda LaserFocus (ruch elektryczny) </w:t>
      </w:r>
    </w:p>
    <w:p w:rsidR="002048D0" w:rsidRPr="00124E8B" w:rsidRDefault="002048D0" w:rsidP="002048D0"/>
    <w:p w:rsidR="002048D0" w:rsidRPr="00124E8B" w:rsidRDefault="002048D0" w:rsidP="002048D0">
      <w:pPr>
        <w:rPr>
          <w:color w:val="000000"/>
          <w:u w:val="single"/>
        </w:rPr>
      </w:pPr>
      <w:r w:rsidRPr="00124E8B">
        <w:rPr>
          <w:color w:val="000000"/>
          <w:u w:val="single"/>
        </w:rPr>
        <w:t>Ilość sztuk w lokalizacji Siemianowice Śl.: 2</w:t>
      </w:r>
    </w:p>
    <w:p w:rsidR="002048D0" w:rsidRPr="00124E8B" w:rsidRDefault="002048D0" w:rsidP="002048D0">
      <w:pPr>
        <w:rPr>
          <w:color w:val="000000"/>
          <w:u w:val="single"/>
        </w:rPr>
      </w:pPr>
      <w:r w:rsidRPr="00124E8B">
        <w:rPr>
          <w:color w:val="000000"/>
          <w:u w:val="single"/>
        </w:rPr>
        <w:t>Ilość sztuk w lokalizacji Borucza: 2</w:t>
      </w:r>
    </w:p>
    <w:p w:rsidR="002048D0" w:rsidRPr="00124E8B" w:rsidRDefault="002048D0" w:rsidP="002048D0"/>
    <w:p w:rsidR="002048D0" w:rsidRPr="00124E8B" w:rsidRDefault="002048D0" w:rsidP="002048D0">
      <w:pPr>
        <w:rPr>
          <w:u w:val="single"/>
        </w:rPr>
      </w:pPr>
      <w:r w:rsidRPr="00124E8B">
        <w:rPr>
          <w:u w:val="single"/>
        </w:rPr>
        <w:t>Częstotliwość przeglądów:</w:t>
      </w:r>
    </w:p>
    <w:p w:rsidR="002048D0" w:rsidRPr="00124E8B" w:rsidRDefault="002048D0" w:rsidP="002048D0">
      <w:pPr>
        <w:rPr>
          <w:color w:val="000000"/>
        </w:rPr>
      </w:pPr>
      <w:r w:rsidRPr="00124E8B">
        <w:rPr>
          <w:color w:val="000000"/>
        </w:rPr>
        <w:t xml:space="preserve">Ilość przeglądów w okresie trwania umowy – </w:t>
      </w:r>
      <w:r w:rsidR="003371BD" w:rsidRPr="00124E8B">
        <w:rPr>
          <w:color w:val="000000"/>
        </w:rPr>
        <w:t>3</w:t>
      </w:r>
      <w:r w:rsidR="00EF292D" w:rsidRPr="00124E8B">
        <w:rPr>
          <w:color w:val="000000"/>
        </w:rPr>
        <w:t xml:space="preserve"> </w:t>
      </w:r>
      <w:r w:rsidRPr="00124E8B">
        <w:rPr>
          <w:color w:val="000000"/>
        </w:rPr>
        <w:t>przegląd</w:t>
      </w:r>
      <w:r w:rsidR="003371BD" w:rsidRPr="00124E8B">
        <w:rPr>
          <w:color w:val="000000"/>
        </w:rPr>
        <w:t>y</w:t>
      </w:r>
      <w:r w:rsidRPr="00124E8B">
        <w:rPr>
          <w:color w:val="000000"/>
        </w:rPr>
        <w:t>.</w:t>
      </w:r>
    </w:p>
    <w:p w:rsidR="002048D0" w:rsidRPr="00124E8B" w:rsidRDefault="002048D0" w:rsidP="002048D0">
      <w:pPr>
        <w:spacing w:line="240" w:lineRule="auto"/>
        <w:rPr>
          <w:color w:val="000000"/>
        </w:rPr>
      </w:pPr>
    </w:p>
    <w:p w:rsidR="002048D0" w:rsidRPr="00124E8B" w:rsidRDefault="002048D0" w:rsidP="002048D0">
      <w:pPr>
        <w:rPr>
          <w:u w:val="single"/>
        </w:rPr>
      </w:pPr>
      <w:r w:rsidRPr="00124E8B">
        <w:rPr>
          <w:u w:val="single"/>
        </w:rPr>
        <w:t>Zakres czynności:</w:t>
      </w:r>
    </w:p>
    <w:p w:rsidR="002048D0" w:rsidRPr="00124E8B" w:rsidRDefault="002048D0" w:rsidP="002048D0">
      <w:pPr>
        <w:spacing w:line="240" w:lineRule="auto"/>
        <w:rPr>
          <w:u w:val="single"/>
        </w:rPr>
      </w:pPr>
      <w:r w:rsidRPr="00124E8B">
        <w:t>Konserwacja systemu wykrywania pożaru w dwóch pomieszczeniach</w:t>
      </w:r>
    </w:p>
    <w:p w:rsidR="002048D0" w:rsidRPr="00124E8B" w:rsidRDefault="002048D0" w:rsidP="003E2137">
      <w:pPr>
        <w:numPr>
          <w:ilvl w:val="0"/>
          <w:numId w:val="16"/>
        </w:numPr>
        <w:tabs>
          <w:tab w:val="num" w:pos="720"/>
        </w:tabs>
        <w:spacing w:after="0" w:line="240" w:lineRule="auto"/>
        <w:ind w:left="720"/>
        <w:jc w:val="both"/>
        <w:rPr>
          <w:u w:val="single"/>
        </w:rPr>
      </w:pPr>
      <w:r w:rsidRPr="00124E8B">
        <w:t>sprawdzenie stopnia zabrudzenia filtra,</w:t>
      </w:r>
    </w:p>
    <w:p w:rsidR="002048D0" w:rsidRPr="00124E8B" w:rsidRDefault="002048D0" w:rsidP="003E2137">
      <w:pPr>
        <w:numPr>
          <w:ilvl w:val="0"/>
          <w:numId w:val="16"/>
        </w:numPr>
        <w:tabs>
          <w:tab w:val="num" w:pos="720"/>
        </w:tabs>
        <w:spacing w:after="0" w:line="240" w:lineRule="auto"/>
        <w:ind w:left="720"/>
        <w:jc w:val="both"/>
        <w:rPr>
          <w:u w:val="single"/>
        </w:rPr>
      </w:pPr>
      <w:r w:rsidRPr="00124E8B">
        <w:t>sprawdzenie wartości progowych dymu:</w:t>
      </w:r>
    </w:p>
    <w:p w:rsidR="002048D0" w:rsidRPr="00124E8B" w:rsidRDefault="002048D0" w:rsidP="002048D0">
      <w:pPr>
        <w:ind w:left="720"/>
      </w:pPr>
      <w:r w:rsidRPr="00124E8B">
        <w:t xml:space="preserve">-Alarm, Akcja, Pożar 1, Pożar 2, </w:t>
      </w:r>
    </w:p>
    <w:p w:rsidR="002048D0" w:rsidRPr="00124E8B" w:rsidRDefault="002048D0" w:rsidP="003E2137">
      <w:pPr>
        <w:numPr>
          <w:ilvl w:val="0"/>
          <w:numId w:val="16"/>
        </w:numPr>
        <w:tabs>
          <w:tab w:val="num" w:pos="720"/>
        </w:tabs>
        <w:spacing w:after="0" w:line="240" w:lineRule="auto"/>
        <w:ind w:left="720"/>
        <w:jc w:val="both"/>
      </w:pPr>
      <w:r w:rsidRPr="00124E8B">
        <w:t>sprawdzenie chwilowej wartości zadymienia,</w:t>
      </w:r>
    </w:p>
    <w:p w:rsidR="002048D0" w:rsidRPr="00124E8B" w:rsidRDefault="002048D0" w:rsidP="003E2137">
      <w:pPr>
        <w:numPr>
          <w:ilvl w:val="0"/>
          <w:numId w:val="16"/>
        </w:numPr>
        <w:tabs>
          <w:tab w:val="num" w:pos="720"/>
        </w:tabs>
        <w:spacing w:after="0" w:line="240" w:lineRule="auto"/>
        <w:ind w:left="720"/>
        <w:jc w:val="both"/>
      </w:pPr>
      <w:r w:rsidRPr="00124E8B">
        <w:t>sprawdzenie poprawności działania systemu,</w:t>
      </w:r>
    </w:p>
    <w:p w:rsidR="002048D0" w:rsidRPr="00124E8B" w:rsidRDefault="002048D0" w:rsidP="003E2137">
      <w:pPr>
        <w:numPr>
          <w:ilvl w:val="0"/>
          <w:numId w:val="16"/>
        </w:numPr>
        <w:tabs>
          <w:tab w:val="num" w:pos="720"/>
        </w:tabs>
        <w:spacing w:after="0" w:line="240" w:lineRule="auto"/>
        <w:ind w:left="720"/>
        <w:jc w:val="both"/>
      </w:pPr>
      <w:r w:rsidRPr="00124E8B">
        <w:t>sprawdzenie, wyczyszczenie i udrożnienie systemu rurek ssących,</w:t>
      </w:r>
    </w:p>
    <w:p w:rsidR="002048D0" w:rsidRPr="00124E8B" w:rsidRDefault="002048D0" w:rsidP="003E2137">
      <w:pPr>
        <w:numPr>
          <w:ilvl w:val="0"/>
          <w:numId w:val="16"/>
        </w:numPr>
        <w:tabs>
          <w:tab w:val="num" w:pos="720"/>
        </w:tabs>
        <w:spacing w:after="0" w:line="240" w:lineRule="auto"/>
        <w:ind w:left="720"/>
        <w:jc w:val="both"/>
      </w:pPr>
      <w:r w:rsidRPr="00124E8B">
        <w:t>sprawdzenie poprawnego przesyłania sygnałów alarmowych (Alarm, Akcja, Pożar 1, Pożar 2) do komputera BMS,</w:t>
      </w:r>
    </w:p>
    <w:p w:rsidR="002048D0" w:rsidRPr="00124E8B" w:rsidRDefault="002048D0" w:rsidP="003E2137">
      <w:pPr>
        <w:numPr>
          <w:ilvl w:val="0"/>
          <w:numId w:val="16"/>
        </w:numPr>
        <w:tabs>
          <w:tab w:val="num" w:pos="720"/>
        </w:tabs>
        <w:spacing w:after="0" w:line="240" w:lineRule="auto"/>
        <w:ind w:left="720"/>
        <w:jc w:val="both"/>
      </w:pPr>
      <w:r w:rsidRPr="00124E8B">
        <w:t xml:space="preserve">sprawdzenie stanu akumulatorów w centralach oraz dokonanie pomiarów, </w:t>
      </w:r>
    </w:p>
    <w:p w:rsidR="002048D0" w:rsidRPr="00124E8B" w:rsidRDefault="002048D0" w:rsidP="003E2137">
      <w:pPr>
        <w:numPr>
          <w:ilvl w:val="0"/>
          <w:numId w:val="16"/>
        </w:numPr>
        <w:tabs>
          <w:tab w:val="num" w:pos="720"/>
        </w:tabs>
        <w:spacing w:after="0" w:line="240" w:lineRule="auto"/>
        <w:ind w:left="720"/>
        <w:jc w:val="both"/>
      </w:pPr>
      <w:r w:rsidRPr="00124E8B">
        <w:t>odłączenie zasilania podstawowego i sprawdzenie działania systemu na zasilaniu akumulatorowym.</w:t>
      </w:r>
    </w:p>
    <w:p w:rsidR="002048D0" w:rsidRPr="00124E8B" w:rsidRDefault="002048D0" w:rsidP="002048D0">
      <w:pPr>
        <w:spacing w:line="240" w:lineRule="auto"/>
      </w:pPr>
    </w:p>
    <w:p w:rsidR="002048D0" w:rsidRPr="00124E8B" w:rsidRDefault="002048D0" w:rsidP="002048D0">
      <w:pPr>
        <w:spacing w:line="240" w:lineRule="auto"/>
      </w:pPr>
    </w:p>
    <w:p w:rsidR="002048D0" w:rsidRPr="00124E8B" w:rsidRDefault="002048D0" w:rsidP="002048D0">
      <w:pPr>
        <w:keepNext/>
        <w:spacing w:line="240" w:lineRule="auto"/>
        <w:ind w:left="432" w:hanging="432"/>
        <w:outlineLvl w:val="0"/>
        <w:rPr>
          <w:rFonts w:eastAsia="Calibri"/>
          <w:b/>
          <w:caps/>
        </w:rPr>
      </w:pPr>
      <w:r w:rsidRPr="00124E8B">
        <w:rPr>
          <w:rFonts w:eastAsia="Calibri"/>
          <w:b/>
          <w:caps/>
        </w:rPr>
        <w:br w:type="page"/>
      </w:r>
      <w:r w:rsidR="00476908">
        <w:rPr>
          <w:rFonts w:eastAsia="Calibri"/>
          <w:b/>
          <w:caps/>
        </w:rPr>
        <w:lastRenderedPageBreak/>
        <w:t>8</w:t>
      </w:r>
      <w:r w:rsidRPr="00124E8B">
        <w:rPr>
          <w:rFonts w:eastAsia="Calibri"/>
          <w:b/>
          <w:caps/>
        </w:rPr>
        <w:t>.6 System telewizji przemysłowej CCTV</w:t>
      </w:r>
    </w:p>
    <w:p w:rsidR="002048D0" w:rsidRPr="00124E8B" w:rsidRDefault="002048D0" w:rsidP="002048D0">
      <w:pPr>
        <w:rPr>
          <w:u w:val="single"/>
        </w:rPr>
      </w:pPr>
    </w:p>
    <w:p w:rsidR="002048D0" w:rsidRPr="00124E8B" w:rsidRDefault="002048D0" w:rsidP="002048D0">
      <w:r w:rsidRPr="00124E8B">
        <w:rPr>
          <w:u w:val="single"/>
        </w:rPr>
        <w:t>Nazwa</w:t>
      </w:r>
      <w:r w:rsidRPr="00124E8B">
        <w:t>:</w:t>
      </w:r>
      <w:r w:rsidRPr="00124E8B">
        <w:tab/>
        <w:t xml:space="preserve"> ENDURA WS5000 </w:t>
      </w:r>
    </w:p>
    <w:p w:rsidR="002048D0" w:rsidRPr="00124E8B" w:rsidRDefault="002048D0" w:rsidP="002048D0"/>
    <w:p w:rsidR="002048D0" w:rsidRPr="00124E8B" w:rsidRDefault="002048D0" w:rsidP="002048D0">
      <w:pPr>
        <w:rPr>
          <w:color w:val="000000"/>
          <w:u w:val="single"/>
        </w:rPr>
      </w:pPr>
      <w:r w:rsidRPr="00124E8B">
        <w:rPr>
          <w:color w:val="000000"/>
          <w:u w:val="single"/>
        </w:rPr>
        <w:t>Ilość systemów w lokalizacji Siemianowice Śl.: 1</w:t>
      </w:r>
    </w:p>
    <w:p w:rsidR="002048D0" w:rsidRPr="00124E8B" w:rsidRDefault="002048D0" w:rsidP="002048D0">
      <w:pPr>
        <w:rPr>
          <w:color w:val="000000"/>
          <w:u w:val="single"/>
        </w:rPr>
      </w:pPr>
      <w:r w:rsidRPr="00124E8B">
        <w:rPr>
          <w:color w:val="000000"/>
          <w:u w:val="single"/>
        </w:rPr>
        <w:t>Ilość systemów w lokalizacji Borucza: 1</w:t>
      </w:r>
    </w:p>
    <w:p w:rsidR="002048D0" w:rsidRPr="00124E8B" w:rsidRDefault="002048D0" w:rsidP="002048D0"/>
    <w:p w:rsidR="002048D0" w:rsidRPr="00124E8B" w:rsidRDefault="002048D0" w:rsidP="002048D0">
      <w:r w:rsidRPr="00124E8B">
        <w:rPr>
          <w:u w:val="single"/>
        </w:rPr>
        <w:t>Elementy składowe w lokalizacji Siemianowice Śl.</w:t>
      </w:r>
      <w:r w:rsidRPr="00124E8B">
        <w:t>:</w:t>
      </w:r>
    </w:p>
    <w:p w:rsidR="002048D0" w:rsidRPr="00124E8B" w:rsidRDefault="002048D0" w:rsidP="002048D0"/>
    <w:tbl>
      <w:tblPr>
        <w:tblW w:w="9320" w:type="dxa"/>
        <w:tblInd w:w="55" w:type="dxa"/>
        <w:tblCellMar>
          <w:left w:w="70" w:type="dxa"/>
          <w:right w:w="70" w:type="dxa"/>
        </w:tblCellMar>
        <w:tblLook w:val="00A0"/>
      </w:tblPr>
      <w:tblGrid>
        <w:gridCol w:w="520"/>
        <w:gridCol w:w="1740"/>
        <w:gridCol w:w="5980"/>
        <w:gridCol w:w="1080"/>
      </w:tblGrid>
      <w:tr w:rsidR="002048D0" w:rsidRPr="00124E8B" w:rsidTr="00DE758C">
        <w:trPr>
          <w:trHeight w:val="227"/>
        </w:trPr>
        <w:tc>
          <w:tcPr>
            <w:tcW w:w="520" w:type="dxa"/>
            <w:tcBorders>
              <w:top w:val="single" w:sz="8" w:space="0" w:color="auto"/>
              <w:left w:val="single" w:sz="8" w:space="0" w:color="auto"/>
              <w:bottom w:val="single" w:sz="8" w:space="0" w:color="auto"/>
              <w:right w:val="single" w:sz="8" w:space="0" w:color="auto"/>
            </w:tcBorders>
            <w:noWrap/>
            <w:vAlign w:val="bottom"/>
          </w:tcPr>
          <w:p w:rsidR="002048D0" w:rsidRPr="00124E8B" w:rsidRDefault="002048D0" w:rsidP="00DE758C">
            <w:pPr>
              <w:rPr>
                <w:b/>
                <w:color w:val="000000"/>
              </w:rPr>
            </w:pPr>
            <w:r w:rsidRPr="00124E8B">
              <w:rPr>
                <w:b/>
                <w:color w:val="000000"/>
              </w:rPr>
              <w:t>L</w:t>
            </w:r>
          </w:p>
        </w:tc>
        <w:tc>
          <w:tcPr>
            <w:tcW w:w="1740" w:type="dxa"/>
            <w:tcBorders>
              <w:top w:val="single" w:sz="8" w:space="0" w:color="auto"/>
              <w:left w:val="nil"/>
              <w:bottom w:val="single" w:sz="8" w:space="0" w:color="auto"/>
              <w:right w:val="single" w:sz="8" w:space="0" w:color="auto"/>
            </w:tcBorders>
            <w:noWrap/>
            <w:vAlign w:val="bottom"/>
          </w:tcPr>
          <w:p w:rsidR="002048D0" w:rsidRPr="00124E8B" w:rsidRDefault="002048D0" w:rsidP="00DE758C">
            <w:pPr>
              <w:rPr>
                <w:b/>
                <w:color w:val="000000"/>
              </w:rPr>
            </w:pPr>
            <w:r w:rsidRPr="00124E8B">
              <w:rPr>
                <w:b/>
                <w:color w:val="000000"/>
              </w:rPr>
              <w:t>Typ</w:t>
            </w:r>
          </w:p>
        </w:tc>
        <w:tc>
          <w:tcPr>
            <w:tcW w:w="5980" w:type="dxa"/>
            <w:tcBorders>
              <w:top w:val="single" w:sz="8" w:space="0" w:color="auto"/>
              <w:left w:val="nil"/>
              <w:bottom w:val="single" w:sz="8" w:space="0" w:color="auto"/>
              <w:right w:val="single" w:sz="8" w:space="0" w:color="auto"/>
            </w:tcBorders>
            <w:noWrap/>
            <w:vAlign w:val="bottom"/>
          </w:tcPr>
          <w:p w:rsidR="002048D0" w:rsidRPr="00124E8B" w:rsidRDefault="002048D0" w:rsidP="00DE758C">
            <w:pPr>
              <w:jc w:val="center"/>
              <w:rPr>
                <w:b/>
                <w:color w:val="000000"/>
              </w:rPr>
            </w:pPr>
            <w:r w:rsidRPr="00124E8B">
              <w:rPr>
                <w:b/>
                <w:color w:val="000000"/>
              </w:rPr>
              <w:t>Opis</w:t>
            </w:r>
          </w:p>
        </w:tc>
        <w:tc>
          <w:tcPr>
            <w:tcW w:w="1080" w:type="dxa"/>
            <w:tcBorders>
              <w:top w:val="single" w:sz="8" w:space="0" w:color="auto"/>
              <w:left w:val="single" w:sz="8" w:space="0" w:color="auto"/>
              <w:bottom w:val="single" w:sz="8" w:space="0" w:color="auto"/>
              <w:right w:val="single" w:sz="8" w:space="0" w:color="auto"/>
            </w:tcBorders>
            <w:noWrap/>
            <w:vAlign w:val="bottom"/>
          </w:tcPr>
          <w:p w:rsidR="002048D0" w:rsidRPr="00124E8B" w:rsidRDefault="002048D0" w:rsidP="00DE758C">
            <w:pPr>
              <w:rPr>
                <w:b/>
                <w:color w:val="000000"/>
              </w:rPr>
            </w:pPr>
            <w:r w:rsidRPr="00124E8B">
              <w:rPr>
                <w:b/>
                <w:color w:val="000000"/>
              </w:rPr>
              <w:t>Ilość</w:t>
            </w:r>
          </w:p>
        </w:tc>
      </w:tr>
      <w:tr w:rsidR="002048D0" w:rsidRPr="00124E8B" w:rsidTr="00DE758C">
        <w:trPr>
          <w:trHeight w:val="227"/>
        </w:trPr>
        <w:tc>
          <w:tcPr>
            <w:tcW w:w="9320" w:type="dxa"/>
            <w:gridSpan w:val="4"/>
            <w:tcBorders>
              <w:top w:val="nil"/>
              <w:left w:val="single" w:sz="8" w:space="0" w:color="auto"/>
              <w:bottom w:val="single" w:sz="8" w:space="0" w:color="auto"/>
              <w:right w:val="single" w:sz="4" w:space="0" w:color="auto"/>
            </w:tcBorders>
            <w:noWrap/>
            <w:vAlign w:val="bottom"/>
          </w:tcPr>
          <w:p w:rsidR="002048D0" w:rsidRPr="00124E8B" w:rsidRDefault="002048D0" w:rsidP="00DE758C">
            <w:pPr>
              <w:jc w:val="center"/>
              <w:rPr>
                <w:b/>
                <w:bCs/>
                <w:color w:val="000000"/>
              </w:rPr>
            </w:pPr>
            <w:r w:rsidRPr="00124E8B">
              <w:rPr>
                <w:b/>
                <w:bCs/>
                <w:color w:val="000000"/>
              </w:rPr>
              <w:t>CCTV</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c>
          <w:tcPr>
            <w:tcW w:w="1740" w:type="dxa"/>
            <w:tcBorders>
              <w:top w:val="nil"/>
              <w:left w:val="nil"/>
              <w:bottom w:val="single" w:sz="4" w:space="0" w:color="auto"/>
              <w:right w:val="nil"/>
            </w:tcBorders>
            <w:noWrap/>
            <w:vAlign w:val="bottom"/>
          </w:tcPr>
          <w:p w:rsidR="002048D0" w:rsidRPr="00124E8B" w:rsidRDefault="002048D0" w:rsidP="00DE758C">
            <w:pPr>
              <w:spacing w:line="240" w:lineRule="auto"/>
            </w:pPr>
            <w:r w:rsidRPr="00124E8B">
              <w:t>SM5000</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Manager systemu Endura</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2</w:t>
            </w:r>
          </w:p>
        </w:tc>
        <w:tc>
          <w:tcPr>
            <w:tcW w:w="1740" w:type="dxa"/>
            <w:tcBorders>
              <w:top w:val="nil"/>
              <w:left w:val="nil"/>
              <w:bottom w:val="single" w:sz="4" w:space="0" w:color="auto"/>
              <w:right w:val="nil"/>
            </w:tcBorders>
          </w:tcPr>
          <w:p w:rsidR="002048D0" w:rsidRPr="00124E8B" w:rsidRDefault="002048D0" w:rsidP="00DE758C">
            <w:pPr>
              <w:spacing w:line="240" w:lineRule="auto"/>
            </w:pPr>
            <w:r w:rsidRPr="00124E8B">
              <w:t>DD4CBW35-X</w:t>
            </w:r>
          </w:p>
        </w:tc>
        <w:tc>
          <w:tcPr>
            <w:tcW w:w="5980" w:type="dxa"/>
            <w:tcBorders>
              <w:top w:val="nil"/>
              <w:left w:val="single" w:sz="8" w:space="0" w:color="auto"/>
              <w:bottom w:val="single" w:sz="4" w:space="0" w:color="auto"/>
              <w:right w:val="single" w:sz="8" w:space="0" w:color="auto"/>
            </w:tcBorders>
          </w:tcPr>
          <w:p w:rsidR="002048D0" w:rsidRPr="00124E8B" w:rsidRDefault="002048D0" w:rsidP="00DE758C">
            <w:pPr>
              <w:spacing w:line="240" w:lineRule="auto"/>
            </w:pPr>
            <w:r w:rsidRPr="00124E8B">
              <w:t>Mod. kamery Spectra® IV SE 35X dzień-noc, PAL</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3</w:t>
            </w:r>
          </w:p>
        </w:tc>
        <w:tc>
          <w:tcPr>
            <w:tcW w:w="1740" w:type="dxa"/>
            <w:tcBorders>
              <w:top w:val="nil"/>
              <w:left w:val="nil"/>
              <w:bottom w:val="single" w:sz="4" w:space="0" w:color="auto"/>
              <w:right w:val="nil"/>
            </w:tcBorders>
          </w:tcPr>
          <w:p w:rsidR="002048D0" w:rsidRPr="00124E8B" w:rsidRDefault="002048D0" w:rsidP="00DE758C">
            <w:pPr>
              <w:spacing w:line="240" w:lineRule="auto"/>
            </w:pPr>
            <w:r w:rsidRPr="00124E8B">
              <w:t>BB4NT-PG-E</w:t>
            </w:r>
          </w:p>
        </w:tc>
        <w:tc>
          <w:tcPr>
            <w:tcW w:w="5980" w:type="dxa"/>
            <w:tcBorders>
              <w:top w:val="nil"/>
              <w:left w:val="single" w:sz="8" w:space="0" w:color="auto"/>
              <w:bottom w:val="single" w:sz="4" w:space="0" w:color="auto"/>
              <w:right w:val="single" w:sz="8" w:space="0" w:color="auto"/>
            </w:tcBorders>
          </w:tcPr>
          <w:p w:rsidR="002048D0" w:rsidRPr="00124E8B" w:rsidRDefault="002048D0" w:rsidP="00DE758C">
            <w:pPr>
              <w:spacing w:line="240" w:lineRule="auto"/>
            </w:pPr>
            <w:r w:rsidRPr="00124E8B">
              <w:t>Obud. Spectra IV IP, do mont. wysięg., szara, zewn.</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4</w:t>
            </w:r>
          </w:p>
        </w:tc>
        <w:tc>
          <w:tcPr>
            <w:tcW w:w="1740" w:type="dxa"/>
            <w:tcBorders>
              <w:top w:val="nil"/>
              <w:left w:val="nil"/>
              <w:bottom w:val="single" w:sz="4" w:space="0" w:color="auto"/>
              <w:right w:val="nil"/>
            </w:tcBorders>
          </w:tcPr>
          <w:p w:rsidR="002048D0" w:rsidRPr="00124E8B" w:rsidRDefault="002048D0" w:rsidP="00DE758C">
            <w:pPr>
              <w:spacing w:line="240" w:lineRule="auto"/>
            </w:pPr>
            <w:r w:rsidRPr="00124E8B">
              <w:t>LD53PB-1</w:t>
            </w:r>
          </w:p>
        </w:tc>
        <w:tc>
          <w:tcPr>
            <w:tcW w:w="5980" w:type="dxa"/>
            <w:tcBorders>
              <w:top w:val="nil"/>
              <w:left w:val="single" w:sz="8" w:space="0" w:color="auto"/>
              <w:bottom w:val="single" w:sz="4" w:space="0" w:color="auto"/>
              <w:right w:val="single" w:sz="8" w:space="0" w:color="auto"/>
            </w:tcBorders>
          </w:tcPr>
          <w:p w:rsidR="002048D0" w:rsidRPr="00124E8B" w:rsidRDefault="002048D0" w:rsidP="00DE758C">
            <w:pPr>
              <w:spacing w:line="240" w:lineRule="auto"/>
            </w:pPr>
            <w:r w:rsidRPr="00124E8B">
              <w:t>Spectra, klosz przeźr., do mont. na wysięg., czarna</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5</w:t>
            </w:r>
          </w:p>
        </w:tc>
        <w:tc>
          <w:tcPr>
            <w:tcW w:w="1740" w:type="dxa"/>
            <w:tcBorders>
              <w:top w:val="nil"/>
              <w:left w:val="nil"/>
              <w:bottom w:val="single" w:sz="4" w:space="0" w:color="auto"/>
              <w:right w:val="nil"/>
            </w:tcBorders>
          </w:tcPr>
          <w:p w:rsidR="002048D0" w:rsidRPr="00124E8B" w:rsidRDefault="002048D0" w:rsidP="00DE758C">
            <w:pPr>
              <w:spacing w:line="240" w:lineRule="auto"/>
            </w:pPr>
            <w:r w:rsidRPr="00124E8B">
              <w:t>IWM24-GY</w:t>
            </w:r>
          </w:p>
        </w:tc>
        <w:tc>
          <w:tcPr>
            <w:tcW w:w="5980" w:type="dxa"/>
            <w:tcBorders>
              <w:top w:val="nil"/>
              <w:left w:val="single" w:sz="8" w:space="0" w:color="auto"/>
              <w:bottom w:val="single" w:sz="4" w:space="0" w:color="auto"/>
              <w:right w:val="single" w:sz="8" w:space="0" w:color="auto"/>
            </w:tcBorders>
          </w:tcPr>
          <w:p w:rsidR="002048D0" w:rsidRPr="00124E8B" w:rsidRDefault="002048D0" w:rsidP="00DE758C">
            <w:pPr>
              <w:spacing w:line="240" w:lineRule="auto"/>
            </w:pPr>
            <w:r w:rsidRPr="00124E8B">
              <w:t>Uch. ścien. do Spectra/DF5 szary, wbud. trafo 230V/24V~</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6</w:t>
            </w:r>
          </w:p>
        </w:tc>
        <w:tc>
          <w:tcPr>
            <w:tcW w:w="1740" w:type="dxa"/>
            <w:tcBorders>
              <w:top w:val="nil"/>
              <w:left w:val="nil"/>
              <w:bottom w:val="single" w:sz="4" w:space="0" w:color="auto"/>
              <w:right w:val="nil"/>
            </w:tcBorders>
            <w:vAlign w:val="bottom"/>
          </w:tcPr>
          <w:p w:rsidR="002048D0" w:rsidRPr="00124E8B" w:rsidRDefault="002048D0" w:rsidP="00DE758C">
            <w:pPr>
              <w:spacing w:line="240" w:lineRule="auto"/>
            </w:pPr>
            <w:r w:rsidRPr="00124E8B">
              <w:t>C10DN-6X</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Kam. dz./noc  540TVL, 0,07 lux, 1/3", 12V=/24V~</w:t>
            </w:r>
          </w:p>
        </w:tc>
        <w:tc>
          <w:tcPr>
            <w:tcW w:w="1080" w:type="dxa"/>
            <w:tcBorders>
              <w:top w:val="nil"/>
              <w:left w:val="nil"/>
              <w:bottom w:val="single" w:sz="4" w:space="0" w:color="auto"/>
              <w:right w:val="single" w:sz="8" w:space="0" w:color="auto"/>
            </w:tcBorders>
            <w:vAlign w:val="bottom"/>
          </w:tcPr>
          <w:p w:rsidR="002048D0" w:rsidRPr="00124E8B" w:rsidRDefault="002048D0" w:rsidP="00DE758C">
            <w:pPr>
              <w:spacing w:line="240" w:lineRule="auto"/>
            </w:pPr>
            <w:r w:rsidRPr="00124E8B">
              <w:t>4</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7</w:t>
            </w:r>
          </w:p>
        </w:tc>
        <w:tc>
          <w:tcPr>
            <w:tcW w:w="1740" w:type="dxa"/>
            <w:tcBorders>
              <w:top w:val="nil"/>
              <w:left w:val="nil"/>
              <w:bottom w:val="single" w:sz="4" w:space="0" w:color="auto"/>
              <w:right w:val="nil"/>
            </w:tcBorders>
            <w:noWrap/>
            <w:vAlign w:val="bottom"/>
          </w:tcPr>
          <w:p w:rsidR="002048D0" w:rsidRPr="00124E8B" w:rsidRDefault="002048D0" w:rsidP="00DE758C">
            <w:pPr>
              <w:spacing w:line="240" w:lineRule="auto"/>
            </w:pPr>
            <w:r w:rsidRPr="00124E8B">
              <w:t>13VD3-8</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 xml:space="preserve">1/3", ogn. 3 - </w:t>
            </w:r>
            <w:smartTag w:uri="urn:schemas-microsoft-com:office:smarttags" w:element="metricconverter">
              <w:smartTagPr>
                <w:attr w:name="ProductID" w:val="8 mm"/>
              </w:smartTagPr>
              <w:r w:rsidRPr="00124E8B">
                <w:t>8 mm</w:t>
              </w:r>
            </w:smartTag>
            <w:r w:rsidRPr="00124E8B">
              <w:t>, f1.0–360, DC, AI - autom. przesł.</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8</w:t>
            </w:r>
          </w:p>
        </w:tc>
        <w:tc>
          <w:tcPr>
            <w:tcW w:w="1740" w:type="dxa"/>
            <w:tcBorders>
              <w:top w:val="nil"/>
              <w:left w:val="nil"/>
              <w:bottom w:val="single" w:sz="4" w:space="0" w:color="auto"/>
              <w:right w:val="nil"/>
            </w:tcBorders>
          </w:tcPr>
          <w:p w:rsidR="002048D0" w:rsidRPr="00124E8B" w:rsidRDefault="002048D0" w:rsidP="00DE758C">
            <w:pPr>
              <w:spacing w:line="240" w:lineRule="auto"/>
            </w:pPr>
            <w:r w:rsidRPr="00124E8B">
              <w:t>13VD5-40</w:t>
            </w:r>
          </w:p>
        </w:tc>
        <w:tc>
          <w:tcPr>
            <w:tcW w:w="5980" w:type="dxa"/>
            <w:tcBorders>
              <w:top w:val="nil"/>
              <w:left w:val="single" w:sz="8" w:space="0" w:color="auto"/>
              <w:bottom w:val="single" w:sz="4" w:space="0" w:color="auto"/>
              <w:right w:val="single" w:sz="8" w:space="0" w:color="auto"/>
            </w:tcBorders>
          </w:tcPr>
          <w:p w:rsidR="002048D0" w:rsidRPr="00124E8B" w:rsidRDefault="002048D0" w:rsidP="00DE758C">
            <w:pPr>
              <w:spacing w:line="240" w:lineRule="auto"/>
            </w:pPr>
            <w:r w:rsidRPr="00124E8B">
              <w:t xml:space="preserve">1/3", ogn. 5 - </w:t>
            </w:r>
            <w:smartTag w:uri="urn:schemas-microsoft-com:office:smarttags" w:element="metricconverter">
              <w:smartTagPr>
                <w:attr w:name="ProductID" w:val="40 mm"/>
              </w:smartTagPr>
              <w:r w:rsidRPr="00124E8B">
                <w:t>40 mm</w:t>
              </w:r>
            </w:smartTag>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3</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9</w:t>
            </w:r>
          </w:p>
        </w:tc>
        <w:tc>
          <w:tcPr>
            <w:tcW w:w="1740" w:type="dxa"/>
            <w:tcBorders>
              <w:top w:val="nil"/>
              <w:left w:val="nil"/>
              <w:bottom w:val="single" w:sz="4" w:space="0" w:color="auto"/>
              <w:right w:val="nil"/>
            </w:tcBorders>
            <w:noWrap/>
            <w:vAlign w:val="bottom"/>
          </w:tcPr>
          <w:p w:rsidR="002048D0" w:rsidRPr="00124E8B" w:rsidRDefault="002048D0" w:rsidP="00DE758C">
            <w:pPr>
              <w:spacing w:line="240" w:lineRule="auto"/>
            </w:pPr>
            <w:r w:rsidRPr="00124E8B">
              <w:t>NET5301T-I</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Koder IP z możliwością ładowania programu analizy obrazu</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4</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10</w:t>
            </w:r>
          </w:p>
        </w:tc>
        <w:tc>
          <w:tcPr>
            <w:tcW w:w="1740" w:type="dxa"/>
            <w:tcBorders>
              <w:top w:val="nil"/>
              <w:left w:val="nil"/>
              <w:bottom w:val="single" w:sz="4" w:space="0" w:color="auto"/>
              <w:right w:val="nil"/>
            </w:tcBorders>
            <w:noWrap/>
            <w:vAlign w:val="bottom"/>
          </w:tcPr>
          <w:p w:rsidR="002048D0" w:rsidRPr="00124E8B" w:rsidRDefault="002048D0" w:rsidP="00DE758C">
            <w:pPr>
              <w:spacing w:line="240" w:lineRule="auto"/>
            </w:pPr>
            <w:r w:rsidRPr="00124E8B">
              <w:t>NET-LIC-DM-1</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NET5301T-I ruch kierunkowy - 1 licencja (na 1 koder)</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2</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11</w:t>
            </w:r>
          </w:p>
        </w:tc>
        <w:tc>
          <w:tcPr>
            <w:tcW w:w="1740" w:type="dxa"/>
            <w:tcBorders>
              <w:top w:val="nil"/>
              <w:left w:val="nil"/>
              <w:bottom w:val="single" w:sz="4" w:space="0" w:color="auto"/>
              <w:right w:val="nil"/>
            </w:tcBorders>
            <w:noWrap/>
            <w:vAlign w:val="bottom"/>
          </w:tcPr>
          <w:p w:rsidR="002048D0" w:rsidRPr="00124E8B" w:rsidRDefault="002048D0" w:rsidP="00DE758C">
            <w:pPr>
              <w:spacing w:line="240" w:lineRule="auto"/>
            </w:pPr>
            <w:r w:rsidRPr="00124E8B">
              <w:t>NET-LIC-AM-1</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NET5301T-I  filtr adaptacyjny/ śledzenie obiektów- 1 licencja</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12</w:t>
            </w:r>
          </w:p>
        </w:tc>
        <w:tc>
          <w:tcPr>
            <w:tcW w:w="1740" w:type="dxa"/>
            <w:tcBorders>
              <w:top w:val="nil"/>
              <w:left w:val="nil"/>
              <w:bottom w:val="single" w:sz="4" w:space="0" w:color="auto"/>
              <w:right w:val="nil"/>
            </w:tcBorders>
            <w:noWrap/>
            <w:vAlign w:val="bottom"/>
          </w:tcPr>
          <w:p w:rsidR="002048D0" w:rsidRPr="00124E8B" w:rsidRDefault="002048D0" w:rsidP="00DE758C">
            <w:pPr>
              <w:spacing w:line="240" w:lineRule="auto"/>
            </w:pPr>
            <w:r w:rsidRPr="00124E8B">
              <w:t>NET-LIC-OC-1</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NET5301T-I zliczanie obiektów - 1 licencja (na 1 koder)</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13</w:t>
            </w:r>
          </w:p>
        </w:tc>
        <w:tc>
          <w:tcPr>
            <w:tcW w:w="1740" w:type="dxa"/>
            <w:tcBorders>
              <w:top w:val="nil"/>
              <w:left w:val="nil"/>
              <w:bottom w:val="single" w:sz="4" w:space="0" w:color="auto"/>
              <w:right w:val="nil"/>
            </w:tcBorders>
            <w:noWrap/>
            <w:vAlign w:val="bottom"/>
          </w:tcPr>
          <w:p w:rsidR="002048D0" w:rsidRPr="00124E8B" w:rsidRDefault="002048D0" w:rsidP="00DE758C">
            <w:pPr>
              <w:spacing w:line="240" w:lineRule="auto"/>
            </w:pPr>
            <w:r w:rsidRPr="00124E8B">
              <w:t>WS5200</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Oprogramowanie dla stacji roboczej</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14</w:t>
            </w:r>
          </w:p>
        </w:tc>
        <w:tc>
          <w:tcPr>
            <w:tcW w:w="1740" w:type="dxa"/>
            <w:tcBorders>
              <w:top w:val="nil"/>
              <w:left w:val="nil"/>
              <w:bottom w:val="single" w:sz="4" w:space="0" w:color="auto"/>
              <w:right w:val="nil"/>
            </w:tcBorders>
            <w:noWrap/>
            <w:vAlign w:val="bottom"/>
          </w:tcPr>
          <w:p w:rsidR="002048D0" w:rsidRPr="00124E8B" w:rsidRDefault="002048D0" w:rsidP="00DE758C">
            <w:pPr>
              <w:spacing w:line="240" w:lineRule="auto"/>
            </w:pPr>
            <w:r w:rsidRPr="00124E8B">
              <w:t>EH1512-3MTS</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 xml:space="preserve">Obud. alum, </w:t>
            </w:r>
            <w:smartTag w:uri="urn:schemas-microsoft-com:office:smarttags" w:element="metricconverter">
              <w:smartTagPr>
                <w:attr w:name="ProductID" w:val="30,48 cm"/>
              </w:smartTagPr>
              <w:r w:rsidRPr="00124E8B">
                <w:t>30,48 cm</w:t>
              </w:r>
            </w:smartTag>
            <w:r w:rsidRPr="00124E8B">
              <w:t xml:space="preserve">, 24V~, </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4</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tcPr>
          <w:p w:rsidR="002048D0" w:rsidRPr="00124E8B" w:rsidRDefault="002048D0" w:rsidP="00DE758C">
            <w:pPr>
              <w:spacing w:line="240" w:lineRule="auto"/>
            </w:pPr>
            <w:r w:rsidRPr="00124E8B">
              <w:t>15</w:t>
            </w:r>
          </w:p>
        </w:tc>
        <w:tc>
          <w:tcPr>
            <w:tcW w:w="1740" w:type="dxa"/>
            <w:tcBorders>
              <w:top w:val="nil"/>
              <w:left w:val="nil"/>
              <w:bottom w:val="single" w:sz="4" w:space="0" w:color="auto"/>
              <w:right w:val="nil"/>
            </w:tcBorders>
            <w:noWrap/>
          </w:tcPr>
          <w:p w:rsidR="002048D0" w:rsidRPr="00124E8B" w:rsidRDefault="002048D0" w:rsidP="00DE758C">
            <w:pPr>
              <w:spacing w:line="240" w:lineRule="auto"/>
            </w:pPr>
            <w:r w:rsidRPr="00124E8B">
              <w:t>IDS0DN8-1</w:t>
            </w:r>
          </w:p>
        </w:tc>
        <w:tc>
          <w:tcPr>
            <w:tcW w:w="5980" w:type="dxa"/>
            <w:tcBorders>
              <w:top w:val="nil"/>
              <w:left w:val="single" w:sz="8" w:space="0" w:color="auto"/>
              <w:bottom w:val="single" w:sz="4" w:space="0" w:color="auto"/>
              <w:right w:val="single" w:sz="8" w:space="0" w:color="auto"/>
            </w:tcBorders>
          </w:tcPr>
          <w:p w:rsidR="002048D0" w:rsidRPr="00124E8B" w:rsidRDefault="002048D0" w:rsidP="00DE758C">
            <w:pPr>
              <w:spacing w:line="240" w:lineRule="auto"/>
              <w:rPr>
                <w:lang w:val="en-US"/>
              </w:rPr>
            </w:pPr>
            <w:r w:rsidRPr="00124E8B">
              <w:rPr>
                <w:lang w:val="en-US"/>
              </w:rPr>
              <w:t>Sarix™ ID network fixed indoor dome camera standard def day/night vd3-8mm lens clear dome</w:t>
            </w:r>
          </w:p>
        </w:tc>
        <w:tc>
          <w:tcPr>
            <w:tcW w:w="1080" w:type="dxa"/>
            <w:tcBorders>
              <w:top w:val="nil"/>
              <w:left w:val="nil"/>
              <w:bottom w:val="single" w:sz="4" w:space="0" w:color="auto"/>
              <w:right w:val="single" w:sz="8" w:space="0" w:color="auto"/>
            </w:tcBorders>
            <w:noWrap/>
          </w:tcPr>
          <w:p w:rsidR="002048D0" w:rsidRPr="00124E8B" w:rsidRDefault="002048D0" w:rsidP="00DE758C">
            <w:pPr>
              <w:spacing w:line="240" w:lineRule="auto"/>
            </w:pPr>
            <w:r w:rsidRPr="00124E8B">
              <w:t>13</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16</w:t>
            </w:r>
          </w:p>
        </w:tc>
        <w:tc>
          <w:tcPr>
            <w:tcW w:w="1740" w:type="dxa"/>
            <w:tcBorders>
              <w:top w:val="nil"/>
              <w:left w:val="nil"/>
              <w:bottom w:val="single" w:sz="4" w:space="0" w:color="auto"/>
              <w:right w:val="nil"/>
            </w:tcBorders>
            <w:noWrap/>
            <w:vAlign w:val="bottom"/>
          </w:tcPr>
          <w:p w:rsidR="002048D0" w:rsidRPr="00124E8B" w:rsidRDefault="002048D0" w:rsidP="00DE758C">
            <w:pPr>
              <w:spacing w:line="240" w:lineRule="auto"/>
            </w:pPr>
            <w:r w:rsidRPr="00124E8B">
              <w:t>NSM5200-12</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Rejestr. sieciowy 250 MBIT kan. Raid 12TB</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2</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lastRenderedPageBreak/>
              <w:t>17</w:t>
            </w:r>
          </w:p>
        </w:tc>
        <w:tc>
          <w:tcPr>
            <w:tcW w:w="1740" w:type="dxa"/>
            <w:tcBorders>
              <w:top w:val="nil"/>
              <w:left w:val="nil"/>
              <w:bottom w:val="single" w:sz="4" w:space="0" w:color="auto"/>
              <w:right w:val="nil"/>
            </w:tcBorders>
            <w:noWrap/>
            <w:vAlign w:val="bottom"/>
          </w:tcPr>
          <w:p w:rsidR="002048D0" w:rsidRPr="00124E8B" w:rsidRDefault="002048D0" w:rsidP="00DE758C">
            <w:pPr>
              <w:spacing w:line="240" w:lineRule="auto"/>
            </w:pPr>
            <w:r w:rsidRPr="00124E8B">
              <w:t>WS5070</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Stacja robocza systemu Endura</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18</w:t>
            </w:r>
          </w:p>
        </w:tc>
        <w:tc>
          <w:tcPr>
            <w:tcW w:w="1740" w:type="dxa"/>
            <w:tcBorders>
              <w:top w:val="nil"/>
              <w:left w:val="nil"/>
              <w:bottom w:val="single" w:sz="4" w:space="0" w:color="auto"/>
              <w:right w:val="nil"/>
            </w:tcBorders>
            <w:noWrap/>
            <w:vAlign w:val="bottom"/>
          </w:tcPr>
          <w:p w:rsidR="002048D0" w:rsidRPr="00124E8B" w:rsidRDefault="002048D0" w:rsidP="00DE758C">
            <w:pPr>
              <w:spacing w:line="240" w:lineRule="auto"/>
            </w:pPr>
            <w:r w:rsidRPr="00124E8B">
              <w:t>KBD5000</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Klawiatura z joystikiem do ster. PTZ</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19</w:t>
            </w:r>
          </w:p>
        </w:tc>
        <w:tc>
          <w:tcPr>
            <w:tcW w:w="1740" w:type="dxa"/>
            <w:tcBorders>
              <w:top w:val="nil"/>
              <w:left w:val="nil"/>
              <w:bottom w:val="single" w:sz="4" w:space="0" w:color="auto"/>
              <w:right w:val="nil"/>
            </w:tcBorders>
            <w:noWrap/>
            <w:vAlign w:val="bottom"/>
          </w:tcPr>
          <w:p w:rsidR="002048D0" w:rsidRPr="00124E8B" w:rsidRDefault="002048D0" w:rsidP="00DE758C">
            <w:pPr>
              <w:spacing w:line="240" w:lineRule="auto"/>
            </w:pPr>
            <w:r w:rsidRPr="00124E8B">
              <w:t>PMCL523A</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LCD 23" najnowsza seria monitorów</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4</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20</w:t>
            </w:r>
          </w:p>
        </w:tc>
        <w:tc>
          <w:tcPr>
            <w:tcW w:w="1740" w:type="dxa"/>
            <w:tcBorders>
              <w:top w:val="nil"/>
              <w:left w:val="nil"/>
              <w:bottom w:val="single" w:sz="4" w:space="0" w:color="auto"/>
              <w:right w:val="nil"/>
            </w:tcBorders>
            <w:noWrap/>
            <w:vAlign w:val="bottom"/>
          </w:tcPr>
          <w:p w:rsidR="002048D0" w:rsidRPr="00124E8B" w:rsidRDefault="002048D0" w:rsidP="00DE758C">
            <w:pPr>
              <w:spacing w:line="240" w:lineRule="auto"/>
            </w:pPr>
            <w:r w:rsidRPr="00124E8B">
              <w:t>RK5000PS-5U</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Panel do szafy rack z zasilaczem</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21</w:t>
            </w:r>
          </w:p>
        </w:tc>
        <w:tc>
          <w:tcPr>
            <w:tcW w:w="1740" w:type="dxa"/>
            <w:tcBorders>
              <w:top w:val="nil"/>
              <w:left w:val="nil"/>
              <w:bottom w:val="single" w:sz="4" w:space="0" w:color="auto"/>
              <w:right w:val="nil"/>
            </w:tcBorders>
            <w:noWrap/>
            <w:vAlign w:val="bottom"/>
          </w:tcPr>
          <w:p w:rsidR="002048D0" w:rsidRPr="00124E8B" w:rsidRDefault="002048D0" w:rsidP="00DE758C">
            <w:pPr>
              <w:spacing w:line="240" w:lineRule="auto"/>
            </w:pPr>
            <w:r w:rsidRPr="00124E8B">
              <w:t>7820750-9</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Szafa RACK 19'' DK/TS  800x42Ux800 + osprzęt</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22</w:t>
            </w:r>
          </w:p>
        </w:tc>
        <w:tc>
          <w:tcPr>
            <w:tcW w:w="1740" w:type="dxa"/>
            <w:tcBorders>
              <w:top w:val="nil"/>
              <w:left w:val="nil"/>
              <w:bottom w:val="single" w:sz="4" w:space="0" w:color="auto"/>
              <w:right w:val="nil"/>
            </w:tcBorders>
            <w:noWrap/>
            <w:vAlign w:val="bottom"/>
          </w:tcPr>
          <w:p w:rsidR="002048D0" w:rsidRPr="00124E8B" w:rsidRDefault="002048D0" w:rsidP="00DE758C">
            <w:pPr>
              <w:spacing w:line="240" w:lineRule="auto"/>
            </w:pPr>
            <w:r w:rsidRPr="00124E8B">
              <w:t>EX2200-48P-4G</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Switch EX 2200, 48-port 10/100/1000BaseT</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tcPr>
          <w:p w:rsidR="002048D0" w:rsidRPr="00124E8B" w:rsidRDefault="002048D0" w:rsidP="00DE758C">
            <w:pPr>
              <w:spacing w:line="240" w:lineRule="auto"/>
            </w:pPr>
            <w:r w:rsidRPr="00124E8B">
              <w:t>23</w:t>
            </w:r>
          </w:p>
        </w:tc>
        <w:tc>
          <w:tcPr>
            <w:tcW w:w="1740" w:type="dxa"/>
            <w:tcBorders>
              <w:top w:val="nil"/>
              <w:left w:val="nil"/>
              <w:bottom w:val="single" w:sz="4" w:space="0" w:color="auto"/>
              <w:right w:val="nil"/>
            </w:tcBorders>
            <w:vAlign w:val="bottom"/>
          </w:tcPr>
          <w:p w:rsidR="002048D0" w:rsidRPr="00124E8B" w:rsidRDefault="002048D0" w:rsidP="00DE758C">
            <w:pPr>
              <w:spacing w:line="240" w:lineRule="auto"/>
            </w:pPr>
            <w:r w:rsidRPr="00124E8B">
              <w:t>WZ-PS3U-00-00-011</w:t>
            </w:r>
          </w:p>
        </w:tc>
        <w:tc>
          <w:tcPr>
            <w:tcW w:w="5980" w:type="dxa"/>
            <w:tcBorders>
              <w:top w:val="nil"/>
              <w:left w:val="single" w:sz="8" w:space="0" w:color="auto"/>
              <w:bottom w:val="single" w:sz="4" w:space="0" w:color="auto"/>
              <w:right w:val="single" w:sz="8" w:space="0" w:color="auto"/>
            </w:tcBorders>
          </w:tcPr>
          <w:p w:rsidR="002048D0" w:rsidRPr="00124E8B" w:rsidRDefault="002048D0" w:rsidP="00DE758C">
            <w:pPr>
              <w:spacing w:line="240" w:lineRule="auto"/>
            </w:pPr>
            <w:r w:rsidRPr="00124E8B">
              <w:t>Panel dystrybucji napięć</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tcPr>
          <w:p w:rsidR="002048D0" w:rsidRPr="00124E8B" w:rsidRDefault="002048D0" w:rsidP="00DE758C">
            <w:pPr>
              <w:spacing w:line="240" w:lineRule="auto"/>
            </w:pPr>
            <w:r w:rsidRPr="00124E8B">
              <w:t>24</w:t>
            </w:r>
          </w:p>
        </w:tc>
        <w:tc>
          <w:tcPr>
            <w:tcW w:w="1740" w:type="dxa"/>
            <w:tcBorders>
              <w:top w:val="nil"/>
              <w:left w:val="nil"/>
              <w:bottom w:val="single" w:sz="4" w:space="0" w:color="auto"/>
              <w:right w:val="nil"/>
            </w:tcBorders>
          </w:tcPr>
          <w:p w:rsidR="002048D0" w:rsidRPr="00124E8B" w:rsidRDefault="002048D0" w:rsidP="00DE758C">
            <w:pPr>
              <w:pBdr>
                <w:bottom w:val="single" w:sz="6" w:space="1" w:color="auto"/>
              </w:pBdr>
              <w:spacing w:line="240" w:lineRule="auto"/>
            </w:pPr>
            <w:r w:rsidRPr="00124E8B">
              <w:t>Początek formularza</w:t>
            </w:r>
          </w:p>
          <w:p w:rsidR="002048D0" w:rsidRPr="00124E8B" w:rsidRDefault="002048D0" w:rsidP="00DE758C">
            <w:pPr>
              <w:spacing w:line="240" w:lineRule="auto"/>
            </w:pPr>
            <w:r w:rsidRPr="00124E8B">
              <w:t>1-1671157-2 Dół formularza</w:t>
            </w:r>
          </w:p>
        </w:tc>
        <w:tc>
          <w:tcPr>
            <w:tcW w:w="5980" w:type="dxa"/>
            <w:tcBorders>
              <w:top w:val="nil"/>
              <w:left w:val="single" w:sz="8" w:space="0" w:color="auto"/>
              <w:bottom w:val="single" w:sz="4" w:space="0" w:color="auto"/>
              <w:right w:val="single" w:sz="8" w:space="0" w:color="auto"/>
            </w:tcBorders>
          </w:tcPr>
          <w:p w:rsidR="002048D0" w:rsidRPr="00124E8B" w:rsidRDefault="002048D0" w:rsidP="00DE758C">
            <w:pPr>
              <w:spacing w:line="240" w:lineRule="auto"/>
            </w:pPr>
            <w:r w:rsidRPr="00124E8B">
              <w:t>Patchpanel 24-portowy</w:t>
            </w:r>
          </w:p>
        </w:tc>
        <w:tc>
          <w:tcPr>
            <w:tcW w:w="1080" w:type="dxa"/>
            <w:tcBorders>
              <w:top w:val="nil"/>
              <w:left w:val="nil"/>
              <w:bottom w:val="single" w:sz="4" w:space="0" w:color="auto"/>
              <w:right w:val="single" w:sz="8" w:space="0" w:color="auto"/>
            </w:tcBorders>
            <w:noWrap/>
          </w:tcPr>
          <w:p w:rsidR="002048D0" w:rsidRPr="00124E8B" w:rsidRDefault="002048D0" w:rsidP="00DE758C">
            <w:pPr>
              <w:spacing w:line="240" w:lineRule="auto"/>
            </w:pPr>
            <w:r w:rsidRPr="00124E8B">
              <w:t>2</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25</w:t>
            </w:r>
          </w:p>
        </w:tc>
        <w:tc>
          <w:tcPr>
            <w:tcW w:w="1740" w:type="dxa"/>
            <w:tcBorders>
              <w:top w:val="nil"/>
              <w:left w:val="nil"/>
              <w:bottom w:val="single" w:sz="4" w:space="0" w:color="auto"/>
              <w:right w:val="nil"/>
            </w:tcBorders>
            <w:vAlign w:val="bottom"/>
          </w:tcPr>
          <w:p w:rsidR="002048D0" w:rsidRPr="00124E8B" w:rsidRDefault="002048D0" w:rsidP="00DE758C">
            <w:pPr>
              <w:spacing w:line="240" w:lineRule="auto"/>
            </w:pPr>
            <w:r w:rsidRPr="00124E8B">
              <w:t>UFLED30-9BD</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Oświetlacz podczerwieni</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 1</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26</w:t>
            </w:r>
          </w:p>
        </w:tc>
        <w:tc>
          <w:tcPr>
            <w:tcW w:w="1740" w:type="dxa"/>
            <w:tcBorders>
              <w:top w:val="nil"/>
              <w:left w:val="nil"/>
              <w:bottom w:val="single" w:sz="4" w:space="0" w:color="auto"/>
              <w:right w:val="nil"/>
            </w:tcBorders>
            <w:vAlign w:val="bottom"/>
          </w:tcPr>
          <w:p w:rsidR="002048D0" w:rsidRPr="00124E8B" w:rsidRDefault="002048D0" w:rsidP="00DE758C">
            <w:pPr>
              <w:spacing w:line="240" w:lineRule="auto"/>
            </w:pPr>
            <w:r w:rsidRPr="00124E8B">
              <w:t>SP001P-AC</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Zabezpieczenie przeciwprzepięciowe zasilania</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27</w:t>
            </w:r>
          </w:p>
        </w:tc>
        <w:tc>
          <w:tcPr>
            <w:tcW w:w="1740" w:type="dxa"/>
            <w:tcBorders>
              <w:top w:val="nil"/>
              <w:left w:val="nil"/>
              <w:bottom w:val="single" w:sz="4" w:space="0" w:color="auto"/>
              <w:right w:val="nil"/>
            </w:tcBorders>
            <w:vAlign w:val="bottom"/>
          </w:tcPr>
          <w:p w:rsidR="002048D0" w:rsidRPr="00124E8B" w:rsidRDefault="002048D0" w:rsidP="00DE758C">
            <w:pPr>
              <w:spacing w:line="240" w:lineRule="auto"/>
            </w:pPr>
            <w:r w:rsidRPr="00124E8B">
              <w:t>SP001</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Zabezpieczenie przeciwprzepięciowe sygnału wizyjnego</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28</w:t>
            </w:r>
          </w:p>
        </w:tc>
        <w:tc>
          <w:tcPr>
            <w:tcW w:w="1740" w:type="dxa"/>
            <w:tcBorders>
              <w:top w:val="nil"/>
              <w:left w:val="nil"/>
              <w:bottom w:val="single" w:sz="4" w:space="0" w:color="auto"/>
              <w:right w:val="nil"/>
            </w:tcBorders>
            <w:vAlign w:val="bottom"/>
          </w:tcPr>
          <w:p w:rsidR="002048D0" w:rsidRPr="00124E8B" w:rsidRDefault="002048D0" w:rsidP="00DE758C">
            <w:pPr>
              <w:spacing w:line="240" w:lineRule="auto"/>
            </w:pPr>
            <w:r w:rsidRPr="00124E8B">
              <w:t>FTP</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Kabel FTP</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 kpl</w:t>
            </w:r>
          </w:p>
        </w:tc>
      </w:tr>
      <w:tr w:rsidR="002048D0" w:rsidRPr="00124E8B" w:rsidTr="00DE758C">
        <w:trPr>
          <w:trHeight w:val="227"/>
        </w:trPr>
        <w:tc>
          <w:tcPr>
            <w:tcW w:w="52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29</w:t>
            </w:r>
          </w:p>
        </w:tc>
        <w:tc>
          <w:tcPr>
            <w:tcW w:w="1740" w:type="dxa"/>
            <w:tcBorders>
              <w:top w:val="nil"/>
              <w:left w:val="nil"/>
              <w:bottom w:val="single" w:sz="4" w:space="0" w:color="auto"/>
              <w:right w:val="nil"/>
            </w:tcBorders>
            <w:vAlign w:val="bottom"/>
          </w:tcPr>
          <w:p w:rsidR="002048D0" w:rsidRPr="00124E8B" w:rsidRDefault="002048D0" w:rsidP="00DE758C">
            <w:pPr>
              <w:spacing w:line="240" w:lineRule="auto"/>
            </w:pPr>
            <w:r w:rsidRPr="00124E8B">
              <w:t>OMY 2x1</w:t>
            </w:r>
          </w:p>
        </w:tc>
        <w:tc>
          <w:tcPr>
            <w:tcW w:w="5980" w:type="dxa"/>
            <w:tcBorders>
              <w:top w:val="nil"/>
              <w:left w:val="single" w:sz="8" w:space="0" w:color="auto"/>
              <w:bottom w:val="single" w:sz="4" w:space="0" w:color="auto"/>
              <w:right w:val="single" w:sz="8" w:space="0" w:color="auto"/>
            </w:tcBorders>
            <w:vAlign w:val="bottom"/>
          </w:tcPr>
          <w:p w:rsidR="002048D0" w:rsidRPr="00124E8B" w:rsidRDefault="002048D0" w:rsidP="00DE758C">
            <w:pPr>
              <w:spacing w:line="240" w:lineRule="auto"/>
            </w:pPr>
            <w:r w:rsidRPr="00124E8B">
              <w:t>Kabel OMY 2x1</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 xml:space="preserve"> 1 kpl</w:t>
            </w:r>
          </w:p>
        </w:tc>
      </w:tr>
      <w:tr w:rsidR="002048D0" w:rsidRPr="00124E8B" w:rsidTr="00DE758C">
        <w:trPr>
          <w:trHeight w:val="227"/>
        </w:trPr>
        <w:tc>
          <w:tcPr>
            <w:tcW w:w="520" w:type="dxa"/>
            <w:tcBorders>
              <w:top w:val="nil"/>
              <w:left w:val="single" w:sz="8" w:space="0" w:color="auto"/>
              <w:bottom w:val="single" w:sz="8" w:space="0" w:color="auto"/>
              <w:right w:val="single" w:sz="8" w:space="0" w:color="auto"/>
            </w:tcBorders>
            <w:noWrap/>
            <w:vAlign w:val="bottom"/>
          </w:tcPr>
          <w:p w:rsidR="002048D0" w:rsidRPr="00124E8B" w:rsidRDefault="002048D0" w:rsidP="00DE758C">
            <w:pPr>
              <w:spacing w:line="240" w:lineRule="auto"/>
            </w:pPr>
            <w:r w:rsidRPr="00124E8B">
              <w:t>30</w:t>
            </w:r>
          </w:p>
        </w:tc>
        <w:tc>
          <w:tcPr>
            <w:tcW w:w="1740" w:type="dxa"/>
            <w:tcBorders>
              <w:top w:val="nil"/>
              <w:left w:val="nil"/>
              <w:bottom w:val="single" w:sz="8" w:space="0" w:color="auto"/>
              <w:right w:val="nil"/>
            </w:tcBorders>
            <w:vAlign w:val="bottom"/>
          </w:tcPr>
          <w:p w:rsidR="002048D0" w:rsidRPr="00124E8B" w:rsidRDefault="002048D0" w:rsidP="00DE758C">
            <w:pPr>
              <w:spacing w:line="240" w:lineRule="auto"/>
            </w:pPr>
            <w:r w:rsidRPr="00124E8B">
              <w:t>N2XH-J</w:t>
            </w:r>
          </w:p>
        </w:tc>
        <w:tc>
          <w:tcPr>
            <w:tcW w:w="5980" w:type="dxa"/>
            <w:tcBorders>
              <w:top w:val="nil"/>
              <w:left w:val="single" w:sz="8" w:space="0" w:color="auto"/>
              <w:bottom w:val="single" w:sz="8" w:space="0" w:color="auto"/>
              <w:right w:val="single" w:sz="8" w:space="0" w:color="auto"/>
            </w:tcBorders>
            <w:vAlign w:val="bottom"/>
          </w:tcPr>
          <w:p w:rsidR="002048D0" w:rsidRPr="00124E8B" w:rsidRDefault="002048D0" w:rsidP="00DE758C">
            <w:pPr>
              <w:spacing w:line="240" w:lineRule="auto"/>
            </w:pPr>
            <w:r w:rsidRPr="00124E8B">
              <w:t>Kabel N2XH-J 3x1,5</w:t>
            </w:r>
          </w:p>
        </w:tc>
        <w:tc>
          <w:tcPr>
            <w:tcW w:w="1080" w:type="dxa"/>
            <w:tcBorders>
              <w:top w:val="nil"/>
              <w:left w:val="nil"/>
              <w:bottom w:val="single" w:sz="8" w:space="0" w:color="auto"/>
              <w:right w:val="single" w:sz="8" w:space="0" w:color="auto"/>
            </w:tcBorders>
            <w:noWrap/>
            <w:vAlign w:val="bottom"/>
          </w:tcPr>
          <w:p w:rsidR="002048D0" w:rsidRPr="00124E8B" w:rsidRDefault="002048D0" w:rsidP="00DE758C">
            <w:pPr>
              <w:spacing w:line="240" w:lineRule="auto"/>
            </w:pPr>
            <w:r w:rsidRPr="00124E8B">
              <w:t xml:space="preserve"> 1 kpl</w:t>
            </w:r>
          </w:p>
        </w:tc>
      </w:tr>
      <w:tr w:rsidR="002048D0" w:rsidRPr="00124E8B" w:rsidTr="00DE758C">
        <w:trPr>
          <w:trHeight w:val="227"/>
        </w:trPr>
        <w:tc>
          <w:tcPr>
            <w:tcW w:w="520" w:type="dxa"/>
            <w:tcBorders>
              <w:top w:val="nil"/>
              <w:left w:val="single" w:sz="8" w:space="0" w:color="auto"/>
              <w:bottom w:val="single" w:sz="8" w:space="0" w:color="auto"/>
              <w:right w:val="single" w:sz="8" w:space="0" w:color="auto"/>
            </w:tcBorders>
            <w:noWrap/>
            <w:vAlign w:val="bottom"/>
          </w:tcPr>
          <w:p w:rsidR="002048D0" w:rsidRPr="00124E8B" w:rsidRDefault="002048D0" w:rsidP="00DE758C">
            <w:pPr>
              <w:spacing w:line="240" w:lineRule="auto"/>
            </w:pPr>
            <w:r w:rsidRPr="00124E8B">
              <w:t>31</w:t>
            </w:r>
          </w:p>
        </w:tc>
        <w:tc>
          <w:tcPr>
            <w:tcW w:w="1740" w:type="dxa"/>
            <w:tcBorders>
              <w:top w:val="nil"/>
              <w:left w:val="nil"/>
              <w:bottom w:val="single" w:sz="8" w:space="0" w:color="auto"/>
              <w:right w:val="nil"/>
            </w:tcBorders>
            <w:vAlign w:val="bottom"/>
          </w:tcPr>
          <w:p w:rsidR="002048D0" w:rsidRPr="00124E8B" w:rsidRDefault="002048D0" w:rsidP="00DE758C">
            <w:pPr>
              <w:spacing w:line="240" w:lineRule="auto"/>
            </w:pPr>
            <w:r w:rsidRPr="00124E8B">
              <w:t>RG59</w:t>
            </w:r>
          </w:p>
        </w:tc>
        <w:tc>
          <w:tcPr>
            <w:tcW w:w="5980" w:type="dxa"/>
            <w:tcBorders>
              <w:top w:val="nil"/>
              <w:left w:val="single" w:sz="8" w:space="0" w:color="auto"/>
              <w:bottom w:val="single" w:sz="8" w:space="0" w:color="auto"/>
              <w:right w:val="single" w:sz="8" w:space="0" w:color="auto"/>
            </w:tcBorders>
            <w:vAlign w:val="bottom"/>
          </w:tcPr>
          <w:p w:rsidR="002048D0" w:rsidRPr="00124E8B" w:rsidRDefault="002048D0" w:rsidP="00DE758C">
            <w:pPr>
              <w:spacing w:line="240" w:lineRule="auto"/>
            </w:pPr>
            <w:r w:rsidRPr="00124E8B">
              <w:t>Kabel RG59</w:t>
            </w:r>
          </w:p>
        </w:tc>
        <w:tc>
          <w:tcPr>
            <w:tcW w:w="1080" w:type="dxa"/>
            <w:tcBorders>
              <w:top w:val="nil"/>
              <w:left w:val="nil"/>
              <w:bottom w:val="single" w:sz="8" w:space="0" w:color="auto"/>
              <w:right w:val="single" w:sz="8" w:space="0" w:color="auto"/>
            </w:tcBorders>
            <w:noWrap/>
            <w:vAlign w:val="bottom"/>
          </w:tcPr>
          <w:p w:rsidR="002048D0" w:rsidRPr="00124E8B" w:rsidRDefault="002048D0" w:rsidP="00DE758C">
            <w:pPr>
              <w:spacing w:line="240" w:lineRule="auto"/>
            </w:pPr>
            <w:r w:rsidRPr="00124E8B">
              <w:t> 1 kpl</w:t>
            </w:r>
          </w:p>
        </w:tc>
      </w:tr>
    </w:tbl>
    <w:p w:rsidR="002048D0" w:rsidRPr="00124E8B" w:rsidRDefault="002048D0" w:rsidP="002048D0">
      <w:pPr>
        <w:spacing w:line="240" w:lineRule="auto"/>
      </w:pPr>
    </w:p>
    <w:p w:rsidR="002048D0" w:rsidRPr="00124E8B" w:rsidRDefault="002048D0" w:rsidP="002048D0">
      <w:pPr>
        <w:rPr>
          <w:u w:val="single"/>
        </w:rPr>
      </w:pPr>
      <w:r w:rsidRPr="00124E8B">
        <w:rPr>
          <w:u w:val="single"/>
        </w:rPr>
        <w:t>Elementy składowe w lokalizacji Borucza:</w:t>
      </w:r>
    </w:p>
    <w:p w:rsidR="002048D0" w:rsidRPr="00124E8B" w:rsidRDefault="002048D0" w:rsidP="002048D0">
      <w:pPr>
        <w:rPr>
          <w:u w:val="single"/>
        </w:rPr>
      </w:pPr>
    </w:p>
    <w:tbl>
      <w:tblPr>
        <w:tblW w:w="9320" w:type="dxa"/>
        <w:tblInd w:w="55" w:type="dxa"/>
        <w:tblCellMar>
          <w:left w:w="70" w:type="dxa"/>
          <w:right w:w="70" w:type="dxa"/>
        </w:tblCellMar>
        <w:tblLook w:val="00A0"/>
      </w:tblPr>
      <w:tblGrid>
        <w:gridCol w:w="520"/>
        <w:gridCol w:w="1740"/>
        <w:gridCol w:w="5980"/>
        <w:gridCol w:w="1080"/>
      </w:tblGrid>
      <w:tr w:rsidR="002048D0" w:rsidRPr="00124E8B" w:rsidTr="00DE758C">
        <w:trPr>
          <w:trHeight w:val="227"/>
        </w:trPr>
        <w:tc>
          <w:tcPr>
            <w:tcW w:w="520" w:type="dxa"/>
            <w:tcBorders>
              <w:top w:val="single" w:sz="8" w:space="0" w:color="auto"/>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jc w:val="center"/>
              <w:rPr>
                <w:b/>
              </w:rPr>
            </w:pPr>
            <w:r w:rsidRPr="00124E8B">
              <w:rPr>
                <w:b/>
              </w:rPr>
              <w:t>Nr</w:t>
            </w:r>
          </w:p>
        </w:tc>
        <w:tc>
          <w:tcPr>
            <w:tcW w:w="1740" w:type="dxa"/>
            <w:tcBorders>
              <w:top w:val="single" w:sz="8" w:space="0" w:color="auto"/>
              <w:left w:val="nil"/>
              <w:bottom w:val="single" w:sz="4" w:space="0" w:color="auto"/>
              <w:right w:val="single" w:sz="4" w:space="0" w:color="auto"/>
            </w:tcBorders>
            <w:noWrap/>
            <w:vAlign w:val="bottom"/>
          </w:tcPr>
          <w:p w:rsidR="002048D0" w:rsidRPr="00124E8B" w:rsidRDefault="002048D0" w:rsidP="00DE758C">
            <w:pPr>
              <w:spacing w:line="240" w:lineRule="auto"/>
              <w:jc w:val="center"/>
              <w:rPr>
                <w:b/>
              </w:rPr>
            </w:pPr>
            <w:r w:rsidRPr="00124E8B">
              <w:rPr>
                <w:b/>
              </w:rPr>
              <w:t>Typ</w:t>
            </w:r>
          </w:p>
        </w:tc>
        <w:tc>
          <w:tcPr>
            <w:tcW w:w="5980" w:type="dxa"/>
            <w:tcBorders>
              <w:top w:val="single" w:sz="8" w:space="0" w:color="auto"/>
              <w:left w:val="nil"/>
              <w:bottom w:val="single" w:sz="4" w:space="0" w:color="auto"/>
              <w:right w:val="single" w:sz="4" w:space="0" w:color="auto"/>
            </w:tcBorders>
            <w:noWrap/>
            <w:vAlign w:val="bottom"/>
          </w:tcPr>
          <w:p w:rsidR="002048D0" w:rsidRPr="00124E8B" w:rsidRDefault="002048D0" w:rsidP="00DE758C">
            <w:pPr>
              <w:spacing w:line="240" w:lineRule="auto"/>
              <w:jc w:val="center"/>
              <w:rPr>
                <w:b/>
              </w:rPr>
            </w:pPr>
            <w:r w:rsidRPr="00124E8B">
              <w:rPr>
                <w:b/>
              </w:rPr>
              <w:t>Opis</w:t>
            </w:r>
          </w:p>
        </w:tc>
        <w:tc>
          <w:tcPr>
            <w:tcW w:w="1080" w:type="dxa"/>
            <w:tcBorders>
              <w:top w:val="single" w:sz="8" w:space="0" w:color="auto"/>
              <w:left w:val="nil"/>
              <w:bottom w:val="single" w:sz="4" w:space="0" w:color="auto"/>
              <w:right w:val="single" w:sz="8" w:space="0" w:color="auto"/>
            </w:tcBorders>
            <w:noWrap/>
            <w:vAlign w:val="bottom"/>
          </w:tcPr>
          <w:p w:rsidR="002048D0" w:rsidRPr="00124E8B" w:rsidRDefault="002048D0" w:rsidP="00DE758C">
            <w:pPr>
              <w:spacing w:line="240" w:lineRule="auto"/>
              <w:jc w:val="center"/>
              <w:rPr>
                <w:b/>
              </w:rPr>
            </w:pPr>
            <w:r w:rsidRPr="00124E8B">
              <w:rPr>
                <w:b/>
              </w:rPr>
              <w:t>Ilość</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1</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SM5000</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Manager systemu Endura</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2</w:t>
            </w:r>
          </w:p>
        </w:tc>
        <w:tc>
          <w:tcPr>
            <w:tcW w:w="174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C10DN-6X</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Kam. dz./noc  540TVL, 0,07 lux, 1/3", 12V=/24V~</w:t>
            </w:r>
          </w:p>
        </w:tc>
        <w:tc>
          <w:tcPr>
            <w:tcW w:w="1080" w:type="dxa"/>
            <w:tcBorders>
              <w:top w:val="nil"/>
              <w:left w:val="nil"/>
              <w:bottom w:val="single" w:sz="4" w:space="0" w:color="auto"/>
              <w:right w:val="single" w:sz="8" w:space="0" w:color="auto"/>
            </w:tcBorders>
            <w:vAlign w:val="bottom"/>
          </w:tcPr>
          <w:p w:rsidR="002048D0" w:rsidRPr="00124E8B" w:rsidRDefault="002048D0" w:rsidP="00DE758C">
            <w:pPr>
              <w:spacing w:line="240" w:lineRule="auto"/>
            </w:pPr>
            <w:r w:rsidRPr="007B0EC0">
              <w:t>4</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3</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13VD3-8</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 xml:space="preserve">1/3", ogn. 3 - </w:t>
            </w:r>
            <w:smartTag w:uri="urn:schemas-microsoft-com:office:smarttags" w:element="metricconverter">
              <w:smartTagPr>
                <w:attr w:name="ProductID" w:val="8 mm"/>
              </w:smartTagPr>
              <w:r w:rsidRPr="00124E8B">
                <w:t>8 mm</w:t>
              </w:r>
            </w:smartTag>
            <w:r w:rsidRPr="00124E8B">
              <w:t>, f1.0–360, DC, AI - autom. przesł.</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4</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4</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NET5301T-I</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Koder IP z możliwością ładowania programu analizy obrazu</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4</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5</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NET-LIC-DM-1</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NET5301T-I ruch kierunkowy - 1 licencja (na 1 koder)</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2</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6</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NET-LIC-AM-1</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NET5301T-I  filtr adaptacyjny/ śledzenie obiektów- 1 licencja</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7</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NET-LIC-OC-1</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NET5301T-I zliczanie obiektów - 1 licencja (na 1 koder)</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lastRenderedPageBreak/>
              <w:t>8</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EH1512-3MTS</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 xml:space="preserve">Obud. alum, </w:t>
            </w:r>
            <w:smartTag w:uri="urn:schemas-microsoft-com:office:smarttags" w:element="metricconverter">
              <w:smartTagPr>
                <w:attr w:name="ProductID" w:val="30,48 cm"/>
              </w:smartTagPr>
              <w:r w:rsidRPr="00124E8B">
                <w:t>30,48 cm</w:t>
              </w:r>
            </w:smartTag>
            <w:r w:rsidRPr="00124E8B">
              <w:t xml:space="preserve">, 24V~, </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3</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9</w:t>
            </w:r>
          </w:p>
        </w:tc>
        <w:tc>
          <w:tcPr>
            <w:tcW w:w="1740" w:type="dxa"/>
            <w:tcBorders>
              <w:top w:val="nil"/>
              <w:left w:val="nil"/>
              <w:bottom w:val="single" w:sz="4" w:space="0" w:color="auto"/>
              <w:right w:val="single" w:sz="4" w:space="0" w:color="auto"/>
            </w:tcBorders>
            <w:noWrap/>
          </w:tcPr>
          <w:p w:rsidR="002048D0" w:rsidRPr="00124E8B" w:rsidRDefault="002048D0" w:rsidP="00DE758C">
            <w:pPr>
              <w:spacing w:line="240" w:lineRule="auto"/>
            </w:pPr>
            <w:r w:rsidRPr="00124E8B">
              <w:t>IDS0DN8-1</w:t>
            </w:r>
          </w:p>
        </w:tc>
        <w:tc>
          <w:tcPr>
            <w:tcW w:w="5980" w:type="dxa"/>
            <w:tcBorders>
              <w:top w:val="nil"/>
              <w:left w:val="nil"/>
              <w:bottom w:val="single" w:sz="4" w:space="0" w:color="auto"/>
              <w:right w:val="single" w:sz="4" w:space="0" w:color="auto"/>
            </w:tcBorders>
          </w:tcPr>
          <w:p w:rsidR="002048D0" w:rsidRPr="00124E8B" w:rsidRDefault="002048D0" w:rsidP="00DE758C">
            <w:pPr>
              <w:spacing w:line="240" w:lineRule="auto"/>
              <w:rPr>
                <w:lang w:val="en-US"/>
              </w:rPr>
            </w:pPr>
            <w:r w:rsidRPr="00124E8B">
              <w:rPr>
                <w:lang w:val="en-US"/>
              </w:rPr>
              <w:t>Sarix™ ID network fixed indoor dome camera standard def day/night vd3-8mm lens clear dome</w:t>
            </w:r>
          </w:p>
        </w:tc>
        <w:tc>
          <w:tcPr>
            <w:tcW w:w="1080" w:type="dxa"/>
            <w:tcBorders>
              <w:top w:val="nil"/>
              <w:left w:val="nil"/>
              <w:bottom w:val="single" w:sz="4" w:space="0" w:color="auto"/>
              <w:right w:val="single" w:sz="8" w:space="0" w:color="auto"/>
            </w:tcBorders>
            <w:noWrap/>
          </w:tcPr>
          <w:p w:rsidR="002048D0" w:rsidRPr="00124E8B" w:rsidRDefault="00B30FC8" w:rsidP="00DE758C">
            <w:pPr>
              <w:spacing w:line="240" w:lineRule="auto"/>
            </w:pPr>
            <w:r w:rsidRPr="00B30FC8">
              <w:t>11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10</w:t>
            </w:r>
          </w:p>
        </w:tc>
        <w:tc>
          <w:tcPr>
            <w:tcW w:w="1740" w:type="dxa"/>
            <w:tcBorders>
              <w:top w:val="nil"/>
              <w:left w:val="nil"/>
              <w:bottom w:val="single" w:sz="4" w:space="0" w:color="auto"/>
              <w:right w:val="single" w:sz="4" w:space="0" w:color="auto"/>
            </w:tcBorders>
            <w:noWrap/>
          </w:tcPr>
          <w:p w:rsidR="002048D0" w:rsidRPr="00124E8B" w:rsidRDefault="002048D0" w:rsidP="00DE758C">
            <w:pPr>
              <w:spacing w:line="240" w:lineRule="auto"/>
            </w:pPr>
            <w:r w:rsidRPr="00124E8B">
              <w:t>NSM5200-12</w:t>
            </w:r>
          </w:p>
        </w:tc>
        <w:tc>
          <w:tcPr>
            <w:tcW w:w="598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Rejestr. sieciowy 250 MBIT kan. Raid 12TB</w:t>
            </w:r>
          </w:p>
        </w:tc>
        <w:tc>
          <w:tcPr>
            <w:tcW w:w="1080" w:type="dxa"/>
            <w:tcBorders>
              <w:top w:val="nil"/>
              <w:left w:val="nil"/>
              <w:bottom w:val="single" w:sz="4" w:space="0" w:color="auto"/>
              <w:right w:val="single" w:sz="8" w:space="0" w:color="auto"/>
            </w:tcBorders>
            <w:noWrap/>
          </w:tcPr>
          <w:p w:rsidR="002048D0" w:rsidRPr="00124E8B" w:rsidRDefault="002048D0" w:rsidP="00DE758C">
            <w:pPr>
              <w:spacing w:line="240" w:lineRule="auto"/>
            </w:pPr>
            <w:r w:rsidRPr="00124E8B">
              <w:t>2</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11</w:t>
            </w:r>
          </w:p>
        </w:tc>
        <w:tc>
          <w:tcPr>
            <w:tcW w:w="1740" w:type="dxa"/>
            <w:tcBorders>
              <w:top w:val="nil"/>
              <w:left w:val="nil"/>
              <w:bottom w:val="single" w:sz="4" w:space="0" w:color="auto"/>
              <w:right w:val="single" w:sz="4" w:space="0" w:color="auto"/>
            </w:tcBorders>
            <w:noWrap/>
          </w:tcPr>
          <w:p w:rsidR="002048D0" w:rsidRPr="00124E8B" w:rsidRDefault="002048D0" w:rsidP="00DE758C">
            <w:pPr>
              <w:spacing w:line="240" w:lineRule="auto"/>
            </w:pPr>
            <w:r w:rsidRPr="00124E8B">
              <w:t>WS5070</w:t>
            </w:r>
          </w:p>
        </w:tc>
        <w:tc>
          <w:tcPr>
            <w:tcW w:w="598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Stacja robocza systemu Endura</w:t>
            </w:r>
          </w:p>
        </w:tc>
        <w:tc>
          <w:tcPr>
            <w:tcW w:w="1080" w:type="dxa"/>
            <w:tcBorders>
              <w:top w:val="nil"/>
              <w:left w:val="nil"/>
              <w:bottom w:val="single" w:sz="4" w:space="0" w:color="auto"/>
              <w:right w:val="single" w:sz="8" w:space="0" w:color="auto"/>
            </w:tcBorders>
            <w:noWrap/>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12</w:t>
            </w:r>
          </w:p>
        </w:tc>
        <w:tc>
          <w:tcPr>
            <w:tcW w:w="1740" w:type="dxa"/>
            <w:tcBorders>
              <w:top w:val="nil"/>
              <w:left w:val="nil"/>
              <w:bottom w:val="single" w:sz="4" w:space="0" w:color="auto"/>
              <w:right w:val="single" w:sz="4" w:space="0" w:color="auto"/>
            </w:tcBorders>
            <w:noWrap/>
          </w:tcPr>
          <w:p w:rsidR="002048D0" w:rsidRPr="00124E8B" w:rsidRDefault="002048D0" w:rsidP="00DE758C">
            <w:pPr>
              <w:spacing w:line="240" w:lineRule="auto"/>
            </w:pPr>
            <w:r w:rsidRPr="00124E8B">
              <w:t>KBD5000</w:t>
            </w:r>
          </w:p>
        </w:tc>
        <w:tc>
          <w:tcPr>
            <w:tcW w:w="598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Klawiatura z joystikiem do ster. PTZ</w:t>
            </w:r>
          </w:p>
        </w:tc>
        <w:tc>
          <w:tcPr>
            <w:tcW w:w="1080" w:type="dxa"/>
            <w:tcBorders>
              <w:top w:val="nil"/>
              <w:left w:val="nil"/>
              <w:bottom w:val="single" w:sz="4" w:space="0" w:color="auto"/>
              <w:right w:val="single" w:sz="8" w:space="0" w:color="auto"/>
            </w:tcBorders>
            <w:noWrap/>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13</w:t>
            </w:r>
          </w:p>
        </w:tc>
        <w:tc>
          <w:tcPr>
            <w:tcW w:w="1740" w:type="dxa"/>
            <w:tcBorders>
              <w:top w:val="nil"/>
              <w:left w:val="nil"/>
              <w:bottom w:val="single" w:sz="4" w:space="0" w:color="auto"/>
              <w:right w:val="single" w:sz="4" w:space="0" w:color="auto"/>
            </w:tcBorders>
            <w:noWrap/>
          </w:tcPr>
          <w:p w:rsidR="002048D0" w:rsidRPr="00124E8B" w:rsidRDefault="002048D0" w:rsidP="00DE758C">
            <w:pPr>
              <w:spacing w:line="240" w:lineRule="auto"/>
            </w:pPr>
            <w:r w:rsidRPr="00124E8B">
              <w:t>WS5200</w:t>
            </w:r>
          </w:p>
        </w:tc>
        <w:tc>
          <w:tcPr>
            <w:tcW w:w="598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Oprogramowanie dla stacji roboczej</w:t>
            </w:r>
          </w:p>
        </w:tc>
        <w:tc>
          <w:tcPr>
            <w:tcW w:w="1080" w:type="dxa"/>
            <w:tcBorders>
              <w:top w:val="nil"/>
              <w:left w:val="nil"/>
              <w:bottom w:val="single" w:sz="4" w:space="0" w:color="auto"/>
              <w:right w:val="single" w:sz="8" w:space="0" w:color="auto"/>
            </w:tcBorders>
            <w:noWrap/>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14</w:t>
            </w:r>
          </w:p>
        </w:tc>
        <w:tc>
          <w:tcPr>
            <w:tcW w:w="1740" w:type="dxa"/>
            <w:tcBorders>
              <w:top w:val="nil"/>
              <w:left w:val="nil"/>
              <w:bottom w:val="single" w:sz="4" w:space="0" w:color="auto"/>
              <w:right w:val="single" w:sz="4" w:space="0" w:color="auto"/>
            </w:tcBorders>
            <w:noWrap/>
          </w:tcPr>
          <w:p w:rsidR="002048D0" w:rsidRPr="00124E8B" w:rsidRDefault="002048D0" w:rsidP="00DE758C">
            <w:pPr>
              <w:spacing w:line="240" w:lineRule="auto"/>
            </w:pPr>
            <w:r w:rsidRPr="00124E8B">
              <w:t>PMCL523A</w:t>
            </w:r>
          </w:p>
        </w:tc>
        <w:tc>
          <w:tcPr>
            <w:tcW w:w="598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LCD 23" najnowsza seria monitorów</w:t>
            </w:r>
          </w:p>
        </w:tc>
        <w:tc>
          <w:tcPr>
            <w:tcW w:w="1080" w:type="dxa"/>
            <w:tcBorders>
              <w:top w:val="nil"/>
              <w:left w:val="nil"/>
              <w:bottom w:val="single" w:sz="4" w:space="0" w:color="auto"/>
              <w:right w:val="single" w:sz="8" w:space="0" w:color="auto"/>
            </w:tcBorders>
            <w:noWrap/>
          </w:tcPr>
          <w:p w:rsidR="002048D0" w:rsidRPr="00124E8B" w:rsidRDefault="002048D0" w:rsidP="00DE758C">
            <w:pPr>
              <w:spacing w:line="240" w:lineRule="auto"/>
            </w:pPr>
            <w:r w:rsidRPr="00124E8B">
              <w:t>4</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15</w:t>
            </w:r>
          </w:p>
        </w:tc>
        <w:tc>
          <w:tcPr>
            <w:tcW w:w="1740" w:type="dxa"/>
            <w:tcBorders>
              <w:top w:val="nil"/>
              <w:left w:val="nil"/>
              <w:bottom w:val="single" w:sz="4" w:space="0" w:color="auto"/>
              <w:right w:val="single" w:sz="4" w:space="0" w:color="auto"/>
            </w:tcBorders>
            <w:noWrap/>
          </w:tcPr>
          <w:p w:rsidR="002048D0" w:rsidRPr="00124E8B" w:rsidRDefault="002048D0" w:rsidP="00DE758C">
            <w:pPr>
              <w:spacing w:line="240" w:lineRule="auto"/>
            </w:pPr>
            <w:r w:rsidRPr="00124E8B">
              <w:t>RK5000PS-5U</w:t>
            </w:r>
          </w:p>
        </w:tc>
        <w:tc>
          <w:tcPr>
            <w:tcW w:w="598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Panel do szafy rack z zasilaczem</w:t>
            </w:r>
          </w:p>
        </w:tc>
        <w:tc>
          <w:tcPr>
            <w:tcW w:w="1080" w:type="dxa"/>
            <w:tcBorders>
              <w:top w:val="nil"/>
              <w:left w:val="nil"/>
              <w:bottom w:val="single" w:sz="4" w:space="0" w:color="auto"/>
              <w:right w:val="single" w:sz="8" w:space="0" w:color="auto"/>
            </w:tcBorders>
            <w:noWrap/>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16</w:t>
            </w:r>
          </w:p>
        </w:tc>
        <w:tc>
          <w:tcPr>
            <w:tcW w:w="1740" w:type="dxa"/>
            <w:tcBorders>
              <w:top w:val="nil"/>
              <w:left w:val="nil"/>
              <w:bottom w:val="single" w:sz="4" w:space="0" w:color="auto"/>
              <w:right w:val="single" w:sz="4" w:space="0" w:color="auto"/>
            </w:tcBorders>
            <w:noWrap/>
          </w:tcPr>
          <w:p w:rsidR="002048D0" w:rsidRPr="00124E8B" w:rsidRDefault="002048D0" w:rsidP="00DE758C">
            <w:pPr>
              <w:spacing w:line="240" w:lineRule="auto"/>
            </w:pPr>
            <w:r w:rsidRPr="00124E8B">
              <w:t>7820750-9</w:t>
            </w:r>
          </w:p>
        </w:tc>
        <w:tc>
          <w:tcPr>
            <w:tcW w:w="598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Szafa RACK 19'' DK/TS  800x42Ux800 + osprzęt</w:t>
            </w:r>
          </w:p>
        </w:tc>
        <w:tc>
          <w:tcPr>
            <w:tcW w:w="1080" w:type="dxa"/>
            <w:tcBorders>
              <w:top w:val="nil"/>
              <w:left w:val="nil"/>
              <w:bottom w:val="single" w:sz="4" w:space="0" w:color="auto"/>
              <w:right w:val="single" w:sz="8" w:space="0" w:color="auto"/>
            </w:tcBorders>
            <w:noWrap/>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17</w:t>
            </w:r>
          </w:p>
        </w:tc>
        <w:tc>
          <w:tcPr>
            <w:tcW w:w="174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EX2200-48P-4G</w:t>
            </w:r>
          </w:p>
        </w:tc>
        <w:tc>
          <w:tcPr>
            <w:tcW w:w="598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Switch EX 2200, 48-port 10/100/1000BaseT</w:t>
            </w:r>
          </w:p>
        </w:tc>
        <w:tc>
          <w:tcPr>
            <w:tcW w:w="1080" w:type="dxa"/>
            <w:tcBorders>
              <w:top w:val="nil"/>
              <w:left w:val="nil"/>
              <w:bottom w:val="single" w:sz="4" w:space="0" w:color="auto"/>
              <w:right w:val="single" w:sz="8" w:space="0" w:color="auto"/>
            </w:tcBorders>
            <w:noWrap/>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18</w:t>
            </w:r>
          </w:p>
        </w:tc>
        <w:tc>
          <w:tcPr>
            <w:tcW w:w="174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WZ-PS3U-00-00-011</w:t>
            </w:r>
          </w:p>
        </w:tc>
        <w:tc>
          <w:tcPr>
            <w:tcW w:w="598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Panel dystrybucji napięć</w:t>
            </w:r>
          </w:p>
        </w:tc>
        <w:tc>
          <w:tcPr>
            <w:tcW w:w="1080" w:type="dxa"/>
            <w:tcBorders>
              <w:top w:val="nil"/>
              <w:left w:val="nil"/>
              <w:bottom w:val="single" w:sz="4" w:space="0" w:color="auto"/>
              <w:right w:val="single" w:sz="8" w:space="0" w:color="auto"/>
            </w:tcBorders>
            <w:noWrap/>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19</w:t>
            </w:r>
          </w:p>
        </w:tc>
        <w:tc>
          <w:tcPr>
            <w:tcW w:w="174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1-1671157-2</w:t>
            </w:r>
          </w:p>
        </w:tc>
        <w:tc>
          <w:tcPr>
            <w:tcW w:w="598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Patchpanel 24-portowy</w:t>
            </w:r>
          </w:p>
        </w:tc>
        <w:tc>
          <w:tcPr>
            <w:tcW w:w="1080" w:type="dxa"/>
            <w:tcBorders>
              <w:top w:val="nil"/>
              <w:left w:val="nil"/>
              <w:bottom w:val="single" w:sz="4" w:space="0" w:color="auto"/>
              <w:right w:val="single" w:sz="8" w:space="0" w:color="auto"/>
            </w:tcBorders>
            <w:noWrap/>
          </w:tcPr>
          <w:p w:rsidR="002048D0" w:rsidRPr="00124E8B" w:rsidRDefault="002048D0" w:rsidP="00DE758C">
            <w:pPr>
              <w:spacing w:line="240" w:lineRule="auto"/>
            </w:pPr>
            <w:r w:rsidRPr="00124E8B">
              <w:t>2</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20</w:t>
            </w:r>
          </w:p>
        </w:tc>
        <w:tc>
          <w:tcPr>
            <w:tcW w:w="1740" w:type="dxa"/>
            <w:tcBorders>
              <w:top w:val="nil"/>
              <w:left w:val="nil"/>
              <w:bottom w:val="single" w:sz="4" w:space="0" w:color="auto"/>
              <w:right w:val="single" w:sz="4" w:space="0" w:color="auto"/>
            </w:tcBorders>
            <w:noWrap/>
          </w:tcPr>
          <w:p w:rsidR="002048D0" w:rsidRPr="00124E8B" w:rsidRDefault="002048D0" w:rsidP="00DE758C">
            <w:pPr>
              <w:spacing w:line="240" w:lineRule="auto"/>
            </w:pPr>
            <w:r w:rsidRPr="00124E8B">
              <w:t xml:space="preserve">TTP111VLH </w:t>
            </w:r>
          </w:p>
        </w:tc>
        <w:tc>
          <w:tcPr>
            <w:tcW w:w="598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Nadajnik/odbiornik pasywny wizji z eliminacją zakłóceń</w:t>
            </w:r>
          </w:p>
        </w:tc>
        <w:tc>
          <w:tcPr>
            <w:tcW w:w="1080" w:type="dxa"/>
            <w:tcBorders>
              <w:top w:val="nil"/>
              <w:left w:val="nil"/>
              <w:bottom w:val="single" w:sz="4" w:space="0" w:color="auto"/>
              <w:right w:val="single" w:sz="8" w:space="0" w:color="auto"/>
            </w:tcBorders>
            <w:noWrap/>
          </w:tcPr>
          <w:p w:rsidR="002048D0" w:rsidRPr="00124E8B" w:rsidRDefault="002048D0" w:rsidP="00DE758C">
            <w:pPr>
              <w:spacing w:line="240" w:lineRule="auto"/>
            </w:pPr>
            <w:r w:rsidRPr="00124E8B">
              <w:t>2</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21</w:t>
            </w:r>
          </w:p>
        </w:tc>
        <w:tc>
          <w:tcPr>
            <w:tcW w:w="1740" w:type="dxa"/>
            <w:tcBorders>
              <w:top w:val="nil"/>
              <w:left w:val="nil"/>
              <w:bottom w:val="single" w:sz="4" w:space="0" w:color="auto"/>
              <w:right w:val="single" w:sz="4" w:space="0" w:color="auto"/>
            </w:tcBorders>
            <w:noWrap/>
          </w:tcPr>
          <w:p w:rsidR="002048D0" w:rsidRPr="00124E8B" w:rsidRDefault="002048D0" w:rsidP="00DE758C">
            <w:pPr>
              <w:spacing w:line="240" w:lineRule="auto"/>
            </w:pPr>
            <w:r w:rsidRPr="00124E8B">
              <w:t xml:space="preserve">VG4-314-ECS2C </w:t>
            </w:r>
          </w:p>
        </w:tc>
        <w:tc>
          <w:tcPr>
            <w:tcW w:w="598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Kamera szybkoobrotowa BOSCH 230VAC, 36x</w:t>
            </w:r>
          </w:p>
        </w:tc>
        <w:tc>
          <w:tcPr>
            <w:tcW w:w="1080" w:type="dxa"/>
            <w:tcBorders>
              <w:top w:val="nil"/>
              <w:left w:val="nil"/>
              <w:bottom w:val="single" w:sz="4" w:space="0" w:color="auto"/>
              <w:right w:val="single" w:sz="8" w:space="0" w:color="auto"/>
            </w:tcBorders>
            <w:noWrap/>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22</w:t>
            </w:r>
          </w:p>
        </w:tc>
        <w:tc>
          <w:tcPr>
            <w:tcW w:w="1740" w:type="dxa"/>
            <w:tcBorders>
              <w:top w:val="nil"/>
              <w:left w:val="nil"/>
              <w:bottom w:val="single" w:sz="4" w:space="0" w:color="auto"/>
              <w:right w:val="single" w:sz="4" w:space="0" w:color="auto"/>
            </w:tcBorders>
            <w:noWrap/>
          </w:tcPr>
          <w:p w:rsidR="002048D0" w:rsidRPr="00124E8B" w:rsidRDefault="002048D0" w:rsidP="00DE758C">
            <w:pPr>
              <w:spacing w:line="240" w:lineRule="auto"/>
            </w:pPr>
            <w:r w:rsidRPr="00124E8B">
              <w:t xml:space="preserve">SV-1000P </w:t>
            </w:r>
          </w:p>
        </w:tc>
        <w:tc>
          <w:tcPr>
            <w:tcW w:w="598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Zabezpieczenie przeciwprzepięciowe sygnału wizyjnego</w:t>
            </w:r>
          </w:p>
        </w:tc>
        <w:tc>
          <w:tcPr>
            <w:tcW w:w="1080" w:type="dxa"/>
            <w:tcBorders>
              <w:top w:val="nil"/>
              <w:left w:val="nil"/>
              <w:bottom w:val="single" w:sz="4" w:space="0" w:color="auto"/>
              <w:right w:val="single" w:sz="8" w:space="0" w:color="auto"/>
            </w:tcBorders>
            <w:noWrap/>
          </w:tcPr>
          <w:p w:rsidR="002048D0" w:rsidRPr="00124E8B" w:rsidRDefault="002048D0" w:rsidP="00DE758C">
            <w:pPr>
              <w:spacing w:line="240" w:lineRule="auto"/>
            </w:pPr>
            <w:r w:rsidRPr="00124E8B">
              <w:t>5</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23</w:t>
            </w:r>
          </w:p>
        </w:tc>
        <w:tc>
          <w:tcPr>
            <w:tcW w:w="174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CDS 1000</w:t>
            </w:r>
          </w:p>
        </w:tc>
        <w:tc>
          <w:tcPr>
            <w:tcW w:w="598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UPS EVER ECO CDS 1000</w:t>
            </w:r>
          </w:p>
        </w:tc>
        <w:tc>
          <w:tcPr>
            <w:tcW w:w="1080" w:type="dxa"/>
            <w:tcBorders>
              <w:top w:val="nil"/>
              <w:left w:val="nil"/>
              <w:bottom w:val="single" w:sz="4" w:space="0" w:color="auto"/>
              <w:right w:val="single" w:sz="8" w:space="0" w:color="auto"/>
            </w:tcBorders>
            <w:noWrap/>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24</w:t>
            </w:r>
          </w:p>
        </w:tc>
        <w:tc>
          <w:tcPr>
            <w:tcW w:w="174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FTP</w:t>
            </w:r>
          </w:p>
        </w:tc>
        <w:tc>
          <w:tcPr>
            <w:tcW w:w="598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Kabel FTP</w:t>
            </w:r>
          </w:p>
        </w:tc>
        <w:tc>
          <w:tcPr>
            <w:tcW w:w="1080" w:type="dxa"/>
            <w:tcBorders>
              <w:top w:val="nil"/>
              <w:left w:val="nil"/>
              <w:bottom w:val="single" w:sz="4" w:space="0" w:color="auto"/>
              <w:right w:val="single" w:sz="8" w:space="0" w:color="auto"/>
            </w:tcBorders>
            <w:noWrap/>
          </w:tcPr>
          <w:p w:rsidR="002048D0" w:rsidRPr="00124E8B" w:rsidRDefault="002048D0" w:rsidP="00DE758C">
            <w:pPr>
              <w:spacing w:line="240" w:lineRule="auto"/>
            </w:pPr>
            <w:r w:rsidRPr="00124E8B">
              <w:t>1 kpl</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25</w:t>
            </w:r>
          </w:p>
        </w:tc>
        <w:tc>
          <w:tcPr>
            <w:tcW w:w="1740" w:type="dxa"/>
            <w:tcBorders>
              <w:top w:val="nil"/>
              <w:left w:val="nil"/>
              <w:bottom w:val="single" w:sz="4" w:space="0" w:color="auto"/>
              <w:right w:val="single" w:sz="4" w:space="0" w:color="auto"/>
            </w:tcBorders>
            <w:noWrap/>
          </w:tcPr>
          <w:p w:rsidR="002048D0" w:rsidRPr="00124E8B" w:rsidRDefault="002048D0" w:rsidP="00DE758C">
            <w:pPr>
              <w:spacing w:line="240" w:lineRule="auto"/>
            </w:pPr>
            <w:r w:rsidRPr="00124E8B">
              <w:t>OMY</w:t>
            </w:r>
          </w:p>
        </w:tc>
        <w:tc>
          <w:tcPr>
            <w:tcW w:w="598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Kabel OMY 2x1</w:t>
            </w:r>
          </w:p>
        </w:tc>
        <w:tc>
          <w:tcPr>
            <w:tcW w:w="1080" w:type="dxa"/>
            <w:tcBorders>
              <w:top w:val="nil"/>
              <w:left w:val="nil"/>
              <w:bottom w:val="single" w:sz="4" w:space="0" w:color="auto"/>
              <w:right w:val="single" w:sz="8" w:space="0" w:color="auto"/>
            </w:tcBorders>
            <w:noWrap/>
          </w:tcPr>
          <w:p w:rsidR="002048D0" w:rsidRPr="00124E8B" w:rsidRDefault="002048D0" w:rsidP="00DE758C">
            <w:pPr>
              <w:spacing w:line="240" w:lineRule="auto"/>
            </w:pPr>
            <w:r w:rsidRPr="00124E8B">
              <w:t>1 kpl</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26</w:t>
            </w:r>
          </w:p>
        </w:tc>
        <w:tc>
          <w:tcPr>
            <w:tcW w:w="1740" w:type="dxa"/>
            <w:tcBorders>
              <w:top w:val="nil"/>
              <w:left w:val="nil"/>
              <w:bottom w:val="single" w:sz="4" w:space="0" w:color="auto"/>
              <w:right w:val="single" w:sz="4" w:space="0" w:color="auto"/>
            </w:tcBorders>
            <w:noWrap/>
          </w:tcPr>
          <w:p w:rsidR="002048D0" w:rsidRPr="00124E8B" w:rsidRDefault="002048D0" w:rsidP="00DE758C">
            <w:pPr>
              <w:spacing w:line="240" w:lineRule="auto"/>
            </w:pPr>
            <w:r w:rsidRPr="00124E8B">
              <w:t>N2XH-J</w:t>
            </w:r>
          </w:p>
        </w:tc>
        <w:tc>
          <w:tcPr>
            <w:tcW w:w="5980" w:type="dxa"/>
            <w:tcBorders>
              <w:top w:val="nil"/>
              <w:left w:val="nil"/>
              <w:bottom w:val="single" w:sz="4" w:space="0" w:color="auto"/>
              <w:right w:val="single" w:sz="4" w:space="0" w:color="auto"/>
            </w:tcBorders>
            <w:noWrap/>
          </w:tcPr>
          <w:p w:rsidR="002048D0" w:rsidRPr="00124E8B" w:rsidRDefault="002048D0" w:rsidP="00DE758C">
            <w:pPr>
              <w:spacing w:line="240" w:lineRule="auto"/>
            </w:pPr>
            <w:r w:rsidRPr="00124E8B">
              <w:t>Kabel N2XH-J 3x1,5</w:t>
            </w:r>
          </w:p>
        </w:tc>
        <w:tc>
          <w:tcPr>
            <w:tcW w:w="1080" w:type="dxa"/>
            <w:tcBorders>
              <w:top w:val="nil"/>
              <w:left w:val="nil"/>
              <w:bottom w:val="single" w:sz="4" w:space="0" w:color="auto"/>
              <w:right w:val="single" w:sz="8" w:space="0" w:color="auto"/>
            </w:tcBorders>
            <w:noWrap/>
          </w:tcPr>
          <w:p w:rsidR="002048D0" w:rsidRPr="00124E8B" w:rsidRDefault="002048D0" w:rsidP="00DE758C">
            <w:pPr>
              <w:spacing w:line="240" w:lineRule="auto"/>
            </w:pPr>
            <w:r w:rsidRPr="00124E8B">
              <w:t>1 kpl</w:t>
            </w:r>
          </w:p>
        </w:tc>
      </w:tr>
      <w:tr w:rsidR="002048D0" w:rsidRPr="00124E8B" w:rsidTr="00DE758C">
        <w:trPr>
          <w:trHeight w:val="227"/>
        </w:trPr>
        <w:tc>
          <w:tcPr>
            <w:tcW w:w="520" w:type="dxa"/>
            <w:tcBorders>
              <w:top w:val="nil"/>
              <w:left w:val="single" w:sz="8" w:space="0" w:color="auto"/>
              <w:bottom w:val="single" w:sz="8" w:space="0" w:color="auto"/>
              <w:right w:val="single" w:sz="4" w:space="0" w:color="auto"/>
            </w:tcBorders>
            <w:noWrap/>
          </w:tcPr>
          <w:p w:rsidR="002048D0" w:rsidRPr="00124E8B" w:rsidRDefault="002048D0" w:rsidP="00DE758C">
            <w:pPr>
              <w:spacing w:line="240" w:lineRule="auto"/>
            </w:pPr>
            <w:r w:rsidRPr="00124E8B">
              <w:t>27</w:t>
            </w:r>
          </w:p>
        </w:tc>
        <w:tc>
          <w:tcPr>
            <w:tcW w:w="1740" w:type="dxa"/>
            <w:tcBorders>
              <w:top w:val="nil"/>
              <w:left w:val="nil"/>
              <w:bottom w:val="single" w:sz="8" w:space="0" w:color="auto"/>
              <w:right w:val="single" w:sz="4" w:space="0" w:color="auto"/>
            </w:tcBorders>
            <w:noWrap/>
          </w:tcPr>
          <w:p w:rsidR="002048D0" w:rsidRPr="00124E8B" w:rsidRDefault="002048D0" w:rsidP="00DE758C">
            <w:pPr>
              <w:spacing w:line="240" w:lineRule="auto"/>
            </w:pPr>
            <w:r w:rsidRPr="00124E8B">
              <w:t>RG59</w:t>
            </w:r>
          </w:p>
        </w:tc>
        <w:tc>
          <w:tcPr>
            <w:tcW w:w="5980" w:type="dxa"/>
            <w:tcBorders>
              <w:top w:val="nil"/>
              <w:left w:val="nil"/>
              <w:bottom w:val="single" w:sz="8" w:space="0" w:color="auto"/>
              <w:right w:val="single" w:sz="4" w:space="0" w:color="auto"/>
            </w:tcBorders>
          </w:tcPr>
          <w:p w:rsidR="002048D0" w:rsidRPr="00124E8B" w:rsidRDefault="002048D0" w:rsidP="00DE758C">
            <w:pPr>
              <w:spacing w:line="240" w:lineRule="auto"/>
            </w:pPr>
            <w:r w:rsidRPr="00124E8B">
              <w:t>Kabel RG59</w:t>
            </w:r>
          </w:p>
        </w:tc>
        <w:tc>
          <w:tcPr>
            <w:tcW w:w="1080" w:type="dxa"/>
            <w:tcBorders>
              <w:top w:val="nil"/>
              <w:left w:val="nil"/>
              <w:bottom w:val="single" w:sz="8" w:space="0" w:color="auto"/>
              <w:right w:val="single" w:sz="8" w:space="0" w:color="auto"/>
            </w:tcBorders>
            <w:noWrap/>
          </w:tcPr>
          <w:p w:rsidR="002048D0" w:rsidRPr="00124E8B" w:rsidRDefault="00C94CF9" w:rsidP="00C94CF9">
            <w:pPr>
              <w:spacing w:after="0" w:line="240" w:lineRule="auto"/>
              <w:jc w:val="both"/>
            </w:pPr>
            <w:r>
              <w:t xml:space="preserve">1 </w:t>
            </w:r>
            <w:r w:rsidR="002048D0" w:rsidRPr="00124E8B">
              <w:t>kpl</w:t>
            </w:r>
          </w:p>
        </w:tc>
      </w:tr>
    </w:tbl>
    <w:p w:rsidR="002048D0" w:rsidRPr="00124E8B" w:rsidRDefault="002048D0" w:rsidP="002048D0">
      <w:pPr>
        <w:spacing w:line="240" w:lineRule="auto"/>
      </w:pPr>
    </w:p>
    <w:p w:rsidR="002048D0" w:rsidRPr="00124E8B" w:rsidRDefault="002048D0" w:rsidP="002048D0">
      <w:r w:rsidRPr="00124E8B">
        <w:rPr>
          <w:u w:val="single"/>
        </w:rPr>
        <w:t>Przeglądy:</w:t>
      </w:r>
    </w:p>
    <w:p w:rsidR="002048D0" w:rsidRPr="00124E8B" w:rsidRDefault="002048D0" w:rsidP="002048D0">
      <w:pPr>
        <w:rPr>
          <w:u w:val="single"/>
        </w:rPr>
      </w:pPr>
      <w:r w:rsidRPr="00124E8B">
        <w:rPr>
          <w:color w:val="000000"/>
        </w:rPr>
        <w:t xml:space="preserve">Ilość przeglądów w okresie trwania umowy – </w:t>
      </w:r>
      <w:r w:rsidR="003371BD" w:rsidRPr="00124E8B">
        <w:rPr>
          <w:color w:val="000000"/>
        </w:rPr>
        <w:t>3</w:t>
      </w:r>
      <w:r w:rsidRPr="00124E8B">
        <w:rPr>
          <w:color w:val="000000"/>
        </w:rPr>
        <w:t>przegląd</w:t>
      </w:r>
      <w:r w:rsidR="003371BD" w:rsidRPr="00124E8B">
        <w:rPr>
          <w:color w:val="000000"/>
        </w:rPr>
        <w:t>y</w:t>
      </w:r>
      <w:r w:rsidRPr="00124E8B">
        <w:rPr>
          <w:color w:val="000000"/>
        </w:rPr>
        <w:t xml:space="preserve">. </w:t>
      </w:r>
    </w:p>
    <w:p w:rsidR="002048D0" w:rsidRPr="00124E8B" w:rsidRDefault="002048D0" w:rsidP="002048D0">
      <w:pPr>
        <w:rPr>
          <w:u w:val="single"/>
        </w:rPr>
      </w:pPr>
      <w:r w:rsidRPr="00124E8B">
        <w:rPr>
          <w:u w:val="single"/>
        </w:rPr>
        <w:t>Zakres czynności:</w:t>
      </w:r>
    </w:p>
    <w:p w:rsidR="002048D0" w:rsidRPr="00124E8B" w:rsidRDefault="002048D0" w:rsidP="002048D0">
      <w:pPr>
        <w:autoSpaceDE w:val="0"/>
        <w:autoSpaceDN w:val="0"/>
        <w:adjustRightInd w:val="0"/>
        <w:spacing w:line="240" w:lineRule="auto"/>
        <w:rPr>
          <w:rFonts w:eastAsia="Calibri"/>
          <w:color w:val="000000"/>
        </w:rPr>
      </w:pPr>
      <w:r w:rsidRPr="00124E8B">
        <w:rPr>
          <w:rFonts w:eastAsia="Calibri"/>
          <w:b/>
          <w:bCs/>
          <w:color w:val="000000"/>
        </w:rPr>
        <w:t xml:space="preserve">Punkty kamerowe wewnętrzne </w:t>
      </w:r>
    </w:p>
    <w:p w:rsidR="002048D0" w:rsidRPr="00124E8B" w:rsidRDefault="002048D0" w:rsidP="003E2137">
      <w:pPr>
        <w:numPr>
          <w:ilvl w:val="0"/>
          <w:numId w:val="16"/>
        </w:numPr>
        <w:tabs>
          <w:tab w:val="num" w:pos="720"/>
        </w:tabs>
        <w:spacing w:after="0" w:line="240" w:lineRule="auto"/>
        <w:ind w:left="720"/>
        <w:jc w:val="both"/>
      </w:pPr>
      <w:r w:rsidRPr="00124E8B">
        <w:t>sprawdzenie stabilności montażu kamery,</w:t>
      </w:r>
    </w:p>
    <w:p w:rsidR="002048D0" w:rsidRPr="00124E8B" w:rsidRDefault="002048D0" w:rsidP="003E2137">
      <w:pPr>
        <w:numPr>
          <w:ilvl w:val="0"/>
          <w:numId w:val="16"/>
        </w:numPr>
        <w:tabs>
          <w:tab w:val="num" w:pos="720"/>
        </w:tabs>
        <w:spacing w:after="0" w:line="240" w:lineRule="auto"/>
        <w:ind w:left="720"/>
        <w:jc w:val="both"/>
      </w:pPr>
      <w:r w:rsidRPr="00124E8B">
        <w:t>sprawdzenie poprawności połączeń kabli sygnałowych, sterujących automatyką przesłony i zasilających,</w:t>
      </w:r>
    </w:p>
    <w:p w:rsidR="002048D0" w:rsidRPr="00124E8B" w:rsidRDefault="002048D0" w:rsidP="003E2137">
      <w:pPr>
        <w:numPr>
          <w:ilvl w:val="0"/>
          <w:numId w:val="16"/>
        </w:numPr>
        <w:tabs>
          <w:tab w:val="num" w:pos="720"/>
        </w:tabs>
        <w:spacing w:after="0" w:line="240" w:lineRule="auto"/>
        <w:ind w:left="720"/>
        <w:jc w:val="both"/>
      </w:pPr>
      <w:r w:rsidRPr="00124E8B">
        <w:t>sprawdzenie ustawienia pola widzenia punktu kamerowego,</w:t>
      </w:r>
    </w:p>
    <w:p w:rsidR="002048D0" w:rsidRPr="00124E8B" w:rsidRDefault="002048D0" w:rsidP="003E2137">
      <w:pPr>
        <w:numPr>
          <w:ilvl w:val="0"/>
          <w:numId w:val="16"/>
        </w:numPr>
        <w:tabs>
          <w:tab w:val="num" w:pos="720"/>
        </w:tabs>
        <w:spacing w:after="0" w:line="240" w:lineRule="auto"/>
        <w:ind w:left="720"/>
        <w:jc w:val="both"/>
      </w:pPr>
      <w:r w:rsidRPr="00124E8B">
        <w:t>sprawdzenie ustawienia ostrości punktu kamerowego,</w:t>
      </w:r>
    </w:p>
    <w:p w:rsidR="002048D0" w:rsidRPr="00124E8B" w:rsidRDefault="002048D0" w:rsidP="003E2137">
      <w:pPr>
        <w:numPr>
          <w:ilvl w:val="0"/>
          <w:numId w:val="16"/>
        </w:numPr>
        <w:tabs>
          <w:tab w:val="num" w:pos="720"/>
        </w:tabs>
        <w:spacing w:after="0" w:line="240" w:lineRule="auto"/>
        <w:ind w:left="720"/>
        <w:jc w:val="both"/>
      </w:pPr>
      <w:r w:rsidRPr="00124E8B">
        <w:lastRenderedPageBreak/>
        <w:t>czyszczenie obiektywu kamer,</w:t>
      </w:r>
    </w:p>
    <w:p w:rsidR="002048D0" w:rsidRPr="00124E8B" w:rsidRDefault="002048D0" w:rsidP="003E2137">
      <w:pPr>
        <w:numPr>
          <w:ilvl w:val="0"/>
          <w:numId w:val="16"/>
        </w:numPr>
        <w:tabs>
          <w:tab w:val="num" w:pos="720"/>
        </w:tabs>
        <w:spacing w:after="0" w:line="240" w:lineRule="auto"/>
        <w:ind w:left="720"/>
        <w:jc w:val="both"/>
      </w:pPr>
      <w:r w:rsidRPr="00124E8B">
        <w:t>czyszczenie obudowy kamery,</w:t>
      </w:r>
    </w:p>
    <w:p w:rsidR="002048D0" w:rsidRPr="00124E8B" w:rsidRDefault="002048D0" w:rsidP="003E2137">
      <w:pPr>
        <w:numPr>
          <w:ilvl w:val="0"/>
          <w:numId w:val="16"/>
        </w:numPr>
        <w:tabs>
          <w:tab w:val="num" w:pos="720"/>
        </w:tabs>
        <w:spacing w:after="0" w:line="240" w:lineRule="auto"/>
        <w:ind w:left="720"/>
        <w:jc w:val="both"/>
      </w:pPr>
      <w:r w:rsidRPr="00124E8B">
        <w:t>czyszczenie i przesmarowanie ruchomych części mechanicznych kamery.</w:t>
      </w:r>
    </w:p>
    <w:p w:rsidR="002048D0" w:rsidRPr="00124E8B" w:rsidRDefault="002048D0" w:rsidP="002048D0">
      <w:pPr>
        <w:spacing w:line="240" w:lineRule="auto"/>
        <w:ind w:left="720"/>
      </w:pPr>
    </w:p>
    <w:p w:rsidR="00EF292D" w:rsidRPr="00124E8B" w:rsidRDefault="00EF292D" w:rsidP="002048D0">
      <w:pPr>
        <w:spacing w:line="240" w:lineRule="auto"/>
        <w:ind w:left="720"/>
      </w:pPr>
    </w:p>
    <w:p w:rsidR="002048D0" w:rsidRPr="00124E8B" w:rsidRDefault="002048D0" w:rsidP="002048D0">
      <w:pPr>
        <w:autoSpaceDE w:val="0"/>
        <w:autoSpaceDN w:val="0"/>
        <w:adjustRightInd w:val="0"/>
        <w:spacing w:line="240" w:lineRule="auto"/>
        <w:rPr>
          <w:rFonts w:eastAsia="Calibri"/>
          <w:b/>
          <w:bCs/>
          <w:color w:val="000000"/>
        </w:rPr>
      </w:pPr>
      <w:r w:rsidRPr="00124E8B">
        <w:rPr>
          <w:rFonts w:eastAsia="Calibri"/>
          <w:b/>
          <w:bCs/>
          <w:color w:val="000000"/>
        </w:rPr>
        <w:t>Punkty kamerowe zewnętrzne:</w:t>
      </w:r>
    </w:p>
    <w:p w:rsidR="002048D0" w:rsidRPr="00124E8B" w:rsidRDefault="002048D0" w:rsidP="003E2137">
      <w:pPr>
        <w:numPr>
          <w:ilvl w:val="0"/>
          <w:numId w:val="16"/>
        </w:numPr>
        <w:tabs>
          <w:tab w:val="num" w:pos="720"/>
        </w:tabs>
        <w:spacing w:after="0" w:line="240" w:lineRule="auto"/>
        <w:ind w:left="720"/>
        <w:jc w:val="both"/>
      </w:pPr>
      <w:r w:rsidRPr="00124E8B">
        <w:t>sprawdzenie stabilności montażu wysięgnika oraz stabilności przymocowania do niego kamery w razie potrzeby poprawa mocować w celu eliminacji drgań,</w:t>
      </w:r>
    </w:p>
    <w:p w:rsidR="002048D0" w:rsidRPr="00124E8B" w:rsidRDefault="002048D0" w:rsidP="003E2137">
      <w:pPr>
        <w:numPr>
          <w:ilvl w:val="0"/>
          <w:numId w:val="16"/>
        </w:numPr>
        <w:tabs>
          <w:tab w:val="num" w:pos="720"/>
        </w:tabs>
        <w:spacing w:after="0" w:line="240" w:lineRule="auto"/>
        <w:ind w:left="720"/>
        <w:jc w:val="both"/>
      </w:pPr>
      <w:r w:rsidRPr="00124E8B">
        <w:t>sprawdzenie poprawności połączeń kabli sygnałowych, sterujących automatyką przesłony i zasilających,</w:t>
      </w:r>
    </w:p>
    <w:p w:rsidR="002048D0" w:rsidRPr="00124E8B" w:rsidRDefault="002048D0" w:rsidP="003E2137">
      <w:pPr>
        <w:numPr>
          <w:ilvl w:val="0"/>
          <w:numId w:val="16"/>
        </w:numPr>
        <w:tabs>
          <w:tab w:val="num" w:pos="720"/>
        </w:tabs>
        <w:spacing w:after="0" w:line="240" w:lineRule="auto"/>
        <w:ind w:left="720"/>
        <w:jc w:val="both"/>
      </w:pPr>
      <w:r w:rsidRPr="00124E8B">
        <w:t>sprawdzenie ustawienia pola widzenia punktu kamerowego,</w:t>
      </w:r>
    </w:p>
    <w:p w:rsidR="002048D0" w:rsidRPr="00124E8B" w:rsidRDefault="002048D0" w:rsidP="003E2137">
      <w:pPr>
        <w:numPr>
          <w:ilvl w:val="0"/>
          <w:numId w:val="16"/>
        </w:numPr>
        <w:tabs>
          <w:tab w:val="num" w:pos="720"/>
        </w:tabs>
        <w:spacing w:after="0" w:line="240" w:lineRule="auto"/>
        <w:ind w:left="720"/>
        <w:jc w:val="both"/>
      </w:pPr>
      <w:r w:rsidRPr="00124E8B">
        <w:t>sprawdzenie ustawienia ostrości punktu kamerowego,</w:t>
      </w:r>
    </w:p>
    <w:p w:rsidR="002048D0" w:rsidRPr="00124E8B" w:rsidRDefault="002048D0" w:rsidP="003E2137">
      <w:pPr>
        <w:numPr>
          <w:ilvl w:val="0"/>
          <w:numId w:val="16"/>
        </w:numPr>
        <w:tabs>
          <w:tab w:val="num" w:pos="720"/>
        </w:tabs>
        <w:spacing w:after="0" w:line="240" w:lineRule="auto"/>
        <w:ind w:left="720"/>
        <w:jc w:val="both"/>
      </w:pPr>
      <w:r w:rsidRPr="00124E8B">
        <w:t>czyszczenie obiektywu kamer,</w:t>
      </w:r>
    </w:p>
    <w:p w:rsidR="002048D0" w:rsidRPr="00124E8B" w:rsidRDefault="002048D0" w:rsidP="003E2137">
      <w:pPr>
        <w:numPr>
          <w:ilvl w:val="0"/>
          <w:numId w:val="16"/>
        </w:numPr>
        <w:tabs>
          <w:tab w:val="num" w:pos="720"/>
        </w:tabs>
        <w:spacing w:after="0" w:line="240" w:lineRule="auto"/>
        <w:ind w:left="720"/>
        <w:jc w:val="both"/>
      </w:pPr>
      <w:r w:rsidRPr="00124E8B">
        <w:t>czyszczenie szyby obudowy hermetycznej kamer,</w:t>
      </w:r>
    </w:p>
    <w:p w:rsidR="002048D0" w:rsidRPr="00124E8B" w:rsidRDefault="002048D0" w:rsidP="003E2137">
      <w:pPr>
        <w:numPr>
          <w:ilvl w:val="0"/>
          <w:numId w:val="16"/>
        </w:numPr>
        <w:tabs>
          <w:tab w:val="num" w:pos="720"/>
        </w:tabs>
        <w:spacing w:after="0" w:line="240" w:lineRule="auto"/>
        <w:ind w:left="720"/>
        <w:jc w:val="both"/>
      </w:pPr>
      <w:r w:rsidRPr="00124E8B">
        <w:t>czyszczenie obudowy kamery, wysięgnika i oświetlaczy,</w:t>
      </w:r>
    </w:p>
    <w:p w:rsidR="002048D0" w:rsidRPr="00124E8B" w:rsidRDefault="002048D0" w:rsidP="003E2137">
      <w:pPr>
        <w:numPr>
          <w:ilvl w:val="0"/>
          <w:numId w:val="16"/>
        </w:numPr>
        <w:tabs>
          <w:tab w:val="num" w:pos="720"/>
        </w:tabs>
        <w:spacing w:after="0" w:line="240" w:lineRule="auto"/>
        <w:ind w:left="720"/>
        <w:jc w:val="both"/>
      </w:pPr>
      <w:r w:rsidRPr="00124E8B">
        <w:t>ocena szczelności obudowy hermetycznej kamer, sprawdzenie uszczelek obudowy, dławików kablowych. W razie potrzeby wymienić wszystkie dławiki i uszczelki,</w:t>
      </w:r>
    </w:p>
    <w:p w:rsidR="002048D0" w:rsidRPr="00124E8B" w:rsidRDefault="002048D0" w:rsidP="003E2137">
      <w:pPr>
        <w:numPr>
          <w:ilvl w:val="0"/>
          <w:numId w:val="16"/>
        </w:numPr>
        <w:tabs>
          <w:tab w:val="num" w:pos="720"/>
        </w:tabs>
        <w:spacing w:after="0" w:line="240" w:lineRule="auto"/>
        <w:ind w:left="720"/>
        <w:jc w:val="both"/>
      </w:pPr>
      <w:r w:rsidRPr="00124E8B">
        <w:t>konserwacja wszystkich połączeń śrubowych,</w:t>
      </w:r>
    </w:p>
    <w:p w:rsidR="002048D0" w:rsidRPr="00124E8B" w:rsidRDefault="002048D0" w:rsidP="003E2137">
      <w:pPr>
        <w:numPr>
          <w:ilvl w:val="0"/>
          <w:numId w:val="16"/>
        </w:numPr>
        <w:tabs>
          <w:tab w:val="num" w:pos="720"/>
        </w:tabs>
        <w:spacing w:after="0" w:line="240" w:lineRule="auto"/>
        <w:ind w:left="720"/>
        <w:jc w:val="both"/>
      </w:pPr>
      <w:r w:rsidRPr="00124E8B">
        <w:t>oczyszczenie i przesmarowanie ruchomych mechanicznych części kamery,</w:t>
      </w:r>
    </w:p>
    <w:p w:rsidR="002048D0" w:rsidRPr="00124E8B" w:rsidRDefault="002048D0" w:rsidP="003E2137">
      <w:pPr>
        <w:numPr>
          <w:ilvl w:val="0"/>
          <w:numId w:val="16"/>
        </w:numPr>
        <w:tabs>
          <w:tab w:val="num" w:pos="720"/>
        </w:tabs>
        <w:spacing w:after="0" w:line="240" w:lineRule="auto"/>
        <w:ind w:left="720"/>
        <w:jc w:val="both"/>
      </w:pPr>
      <w:r w:rsidRPr="00124E8B">
        <w:t>sprawdzenie poprawności zasilania kamer.</w:t>
      </w:r>
    </w:p>
    <w:p w:rsidR="002048D0" w:rsidRPr="00124E8B" w:rsidRDefault="002048D0" w:rsidP="003E2137">
      <w:pPr>
        <w:numPr>
          <w:ilvl w:val="0"/>
          <w:numId w:val="16"/>
        </w:numPr>
        <w:tabs>
          <w:tab w:val="num" w:pos="720"/>
        </w:tabs>
        <w:spacing w:after="0" w:line="240" w:lineRule="auto"/>
        <w:ind w:left="720"/>
        <w:jc w:val="both"/>
      </w:pPr>
      <w:r w:rsidRPr="00124E8B">
        <w:t>oczyszczenie i przesmarowanie ruchomych mechanicznych części kamery.</w:t>
      </w:r>
    </w:p>
    <w:p w:rsidR="002048D0" w:rsidRPr="00124E8B" w:rsidRDefault="002048D0" w:rsidP="002048D0">
      <w:pPr>
        <w:spacing w:line="240" w:lineRule="auto"/>
      </w:pPr>
    </w:p>
    <w:p w:rsidR="002048D0" w:rsidRPr="00124E8B" w:rsidRDefault="002048D0" w:rsidP="002048D0">
      <w:pPr>
        <w:autoSpaceDE w:val="0"/>
        <w:autoSpaceDN w:val="0"/>
        <w:adjustRightInd w:val="0"/>
        <w:spacing w:line="240" w:lineRule="auto"/>
        <w:rPr>
          <w:rFonts w:eastAsia="Calibri"/>
          <w:b/>
          <w:bCs/>
          <w:color w:val="000000"/>
        </w:rPr>
      </w:pPr>
      <w:r w:rsidRPr="00124E8B">
        <w:rPr>
          <w:rFonts w:eastAsia="Calibri"/>
          <w:b/>
          <w:bCs/>
          <w:color w:val="000000"/>
        </w:rPr>
        <w:t>Stanowiska obserwacyjne osób nadzorujących pracę systemu:</w:t>
      </w:r>
    </w:p>
    <w:p w:rsidR="002048D0" w:rsidRPr="00124E8B" w:rsidRDefault="002048D0" w:rsidP="003E2137">
      <w:pPr>
        <w:numPr>
          <w:ilvl w:val="0"/>
          <w:numId w:val="16"/>
        </w:numPr>
        <w:tabs>
          <w:tab w:val="num" w:pos="720"/>
        </w:tabs>
        <w:spacing w:after="0" w:line="240" w:lineRule="auto"/>
        <w:ind w:left="720"/>
        <w:jc w:val="both"/>
      </w:pPr>
      <w:r w:rsidRPr="00124E8B">
        <w:t>sprawdzenie w dzień i w nocy jakości obrazu przesyłanego z kamer i zobrazowanego na monitorach,</w:t>
      </w:r>
    </w:p>
    <w:p w:rsidR="002048D0" w:rsidRPr="00124E8B" w:rsidRDefault="002048D0" w:rsidP="003E2137">
      <w:pPr>
        <w:numPr>
          <w:ilvl w:val="0"/>
          <w:numId w:val="16"/>
        </w:numPr>
        <w:tabs>
          <w:tab w:val="num" w:pos="720"/>
        </w:tabs>
        <w:spacing w:after="0" w:line="240" w:lineRule="auto"/>
        <w:ind w:left="720"/>
        <w:jc w:val="both"/>
      </w:pPr>
      <w:r w:rsidRPr="00124E8B">
        <w:t>czyszczenie ekranu monitora,</w:t>
      </w:r>
    </w:p>
    <w:p w:rsidR="002048D0" w:rsidRPr="00124E8B" w:rsidRDefault="002048D0" w:rsidP="003E2137">
      <w:pPr>
        <w:numPr>
          <w:ilvl w:val="0"/>
          <w:numId w:val="16"/>
        </w:numPr>
        <w:tabs>
          <w:tab w:val="num" w:pos="720"/>
        </w:tabs>
        <w:spacing w:after="0" w:line="240" w:lineRule="auto"/>
        <w:ind w:left="720"/>
        <w:jc w:val="both"/>
      </w:pPr>
      <w:r w:rsidRPr="00124E8B">
        <w:t>czyszczenie obudowy monitora,</w:t>
      </w:r>
    </w:p>
    <w:p w:rsidR="002048D0" w:rsidRPr="00124E8B" w:rsidRDefault="002048D0" w:rsidP="003E2137">
      <w:pPr>
        <w:numPr>
          <w:ilvl w:val="0"/>
          <w:numId w:val="16"/>
        </w:numPr>
        <w:tabs>
          <w:tab w:val="num" w:pos="720"/>
        </w:tabs>
        <w:spacing w:after="0" w:line="240" w:lineRule="auto"/>
        <w:ind w:left="720"/>
        <w:jc w:val="both"/>
      </w:pPr>
      <w:r w:rsidRPr="00124E8B">
        <w:t>czyszczenie wnętrza stacji roboczych,</w:t>
      </w:r>
    </w:p>
    <w:p w:rsidR="002048D0" w:rsidRPr="00124E8B" w:rsidRDefault="002048D0" w:rsidP="003E2137">
      <w:pPr>
        <w:numPr>
          <w:ilvl w:val="0"/>
          <w:numId w:val="16"/>
        </w:numPr>
        <w:tabs>
          <w:tab w:val="num" w:pos="720"/>
        </w:tabs>
        <w:spacing w:after="0" w:line="240" w:lineRule="auto"/>
        <w:ind w:left="720"/>
        <w:jc w:val="both"/>
      </w:pPr>
      <w:r w:rsidRPr="00124E8B">
        <w:t>sprawdzenie stabilności połączenia zasilania klawiatury, monitora i przewodów sygnałowych,</w:t>
      </w:r>
    </w:p>
    <w:p w:rsidR="002048D0" w:rsidRPr="00124E8B" w:rsidRDefault="002048D0" w:rsidP="003E2137">
      <w:pPr>
        <w:numPr>
          <w:ilvl w:val="0"/>
          <w:numId w:val="16"/>
        </w:numPr>
        <w:tabs>
          <w:tab w:val="num" w:pos="720"/>
        </w:tabs>
        <w:spacing w:after="0" w:line="240" w:lineRule="auto"/>
        <w:ind w:left="720"/>
        <w:jc w:val="both"/>
      </w:pPr>
      <w:r w:rsidRPr="00124E8B">
        <w:t>w przypadku telewizji przemysłowej z wizyjnym detektorem ruchu sprawdzić zaprogramowanie ochrony stref,</w:t>
      </w:r>
    </w:p>
    <w:p w:rsidR="002048D0" w:rsidRPr="00124E8B" w:rsidRDefault="002048D0" w:rsidP="003E2137">
      <w:pPr>
        <w:numPr>
          <w:ilvl w:val="0"/>
          <w:numId w:val="16"/>
        </w:numPr>
        <w:tabs>
          <w:tab w:val="num" w:pos="720"/>
        </w:tabs>
        <w:spacing w:after="0" w:line="240" w:lineRule="auto"/>
        <w:ind w:left="720"/>
        <w:jc w:val="both"/>
      </w:pPr>
      <w:r w:rsidRPr="00124E8B">
        <w:t>sprawdzenie i ustawienie poprawnego czasu i daty w urządzeniach aktywnych przeprowadzających pomiar czasu,</w:t>
      </w:r>
    </w:p>
    <w:p w:rsidR="002048D0" w:rsidRPr="00124E8B" w:rsidRDefault="002048D0" w:rsidP="003E2137">
      <w:pPr>
        <w:numPr>
          <w:ilvl w:val="0"/>
          <w:numId w:val="16"/>
        </w:numPr>
        <w:tabs>
          <w:tab w:val="num" w:pos="720"/>
        </w:tabs>
        <w:spacing w:after="0" w:line="240" w:lineRule="auto"/>
        <w:ind w:left="720"/>
        <w:jc w:val="both"/>
      </w:pPr>
      <w:r w:rsidRPr="00124E8B">
        <w:t>przegląd logów systemowych oraz aplikacyjnych,</w:t>
      </w:r>
    </w:p>
    <w:p w:rsidR="002048D0" w:rsidRPr="00124E8B" w:rsidRDefault="002048D0" w:rsidP="003E2137">
      <w:pPr>
        <w:numPr>
          <w:ilvl w:val="0"/>
          <w:numId w:val="16"/>
        </w:numPr>
        <w:tabs>
          <w:tab w:val="num" w:pos="720"/>
        </w:tabs>
        <w:spacing w:after="0" w:line="240" w:lineRule="auto"/>
        <w:ind w:left="720"/>
        <w:jc w:val="both"/>
      </w:pPr>
      <w:r w:rsidRPr="00124E8B">
        <w:t>aktualizacja oprogramowania urządzeń wchodzących w skład systemu CCTV,</w:t>
      </w:r>
    </w:p>
    <w:p w:rsidR="002048D0" w:rsidRPr="00124E8B" w:rsidRDefault="002048D0" w:rsidP="003E2137">
      <w:pPr>
        <w:numPr>
          <w:ilvl w:val="0"/>
          <w:numId w:val="16"/>
        </w:numPr>
        <w:tabs>
          <w:tab w:val="num" w:pos="720"/>
        </w:tabs>
        <w:spacing w:after="0" w:line="240" w:lineRule="auto"/>
        <w:ind w:left="720"/>
        <w:jc w:val="both"/>
      </w:pPr>
      <w:r w:rsidRPr="00124E8B">
        <w:t>po przeprowadzonej konserwacji wykonanie kompleksowego testu całego systemu.</w:t>
      </w:r>
    </w:p>
    <w:p w:rsidR="002048D0" w:rsidRPr="00124E8B" w:rsidRDefault="002048D0" w:rsidP="002048D0">
      <w:pPr>
        <w:rPr>
          <w:u w:val="single"/>
        </w:rPr>
      </w:pPr>
    </w:p>
    <w:p w:rsidR="002048D0" w:rsidRPr="00124E8B" w:rsidRDefault="002048D0" w:rsidP="002048D0">
      <w:pPr>
        <w:spacing w:line="240" w:lineRule="auto"/>
      </w:pPr>
      <w:r w:rsidRPr="00124E8B">
        <w:t>Zakres przeglądów ma dotyczyć pełnego, profesjonalnego sprawdzenia poprawności działania:</w:t>
      </w:r>
    </w:p>
    <w:p w:rsidR="002048D0" w:rsidRPr="00124E8B" w:rsidRDefault="002048D0" w:rsidP="003E2137">
      <w:pPr>
        <w:numPr>
          <w:ilvl w:val="0"/>
          <w:numId w:val="16"/>
        </w:numPr>
        <w:tabs>
          <w:tab w:val="num" w:pos="720"/>
        </w:tabs>
        <w:spacing w:after="0" w:line="240" w:lineRule="auto"/>
        <w:ind w:left="720"/>
        <w:jc w:val="both"/>
      </w:pPr>
      <w:r w:rsidRPr="00124E8B">
        <w:t>rejestratorów cyfrowych,</w:t>
      </w:r>
    </w:p>
    <w:p w:rsidR="002048D0" w:rsidRPr="00124E8B" w:rsidRDefault="002048D0" w:rsidP="003E2137">
      <w:pPr>
        <w:numPr>
          <w:ilvl w:val="0"/>
          <w:numId w:val="16"/>
        </w:numPr>
        <w:tabs>
          <w:tab w:val="num" w:pos="720"/>
        </w:tabs>
        <w:spacing w:after="0" w:line="240" w:lineRule="auto"/>
        <w:ind w:left="720"/>
        <w:jc w:val="both"/>
      </w:pPr>
      <w:r w:rsidRPr="00124E8B">
        <w:t>stacji operatorskich typu klient,</w:t>
      </w:r>
    </w:p>
    <w:p w:rsidR="002048D0" w:rsidRPr="00124E8B" w:rsidRDefault="002048D0" w:rsidP="003E2137">
      <w:pPr>
        <w:numPr>
          <w:ilvl w:val="0"/>
          <w:numId w:val="16"/>
        </w:numPr>
        <w:tabs>
          <w:tab w:val="num" w:pos="720"/>
        </w:tabs>
        <w:spacing w:after="0" w:line="240" w:lineRule="auto"/>
        <w:ind w:left="720"/>
        <w:jc w:val="both"/>
      </w:pPr>
      <w:r w:rsidRPr="00124E8B">
        <w:t>sprawdzenie poprawności działania i stanu technicznego wszystkich kamer,</w:t>
      </w:r>
    </w:p>
    <w:p w:rsidR="002048D0" w:rsidRPr="00124E8B" w:rsidRDefault="002048D0" w:rsidP="003E2137">
      <w:pPr>
        <w:numPr>
          <w:ilvl w:val="0"/>
          <w:numId w:val="16"/>
        </w:numPr>
        <w:tabs>
          <w:tab w:val="num" w:pos="720"/>
        </w:tabs>
        <w:spacing w:after="0" w:line="240" w:lineRule="auto"/>
        <w:ind w:left="720"/>
        <w:jc w:val="both"/>
      </w:pPr>
      <w:r w:rsidRPr="00124E8B">
        <w:t>kontrola i regulacja kamer (sprawdzenie czułości, jakości obrazu, ustawienia ogniskowych),</w:t>
      </w:r>
    </w:p>
    <w:p w:rsidR="002048D0" w:rsidRPr="00124E8B" w:rsidRDefault="002048D0" w:rsidP="003E2137">
      <w:pPr>
        <w:numPr>
          <w:ilvl w:val="0"/>
          <w:numId w:val="16"/>
        </w:numPr>
        <w:tabs>
          <w:tab w:val="num" w:pos="720"/>
        </w:tabs>
        <w:spacing w:after="0" w:line="240" w:lineRule="auto"/>
        <w:ind w:left="720"/>
        <w:jc w:val="both"/>
      </w:pPr>
      <w:r w:rsidRPr="00124E8B">
        <w:t>przeprowadzenie testów na poszczególnych kamerach dotyczących prawidłowego funkcjonowania,</w:t>
      </w:r>
    </w:p>
    <w:p w:rsidR="002048D0" w:rsidRPr="00124E8B" w:rsidRDefault="002048D0" w:rsidP="003E2137">
      <w:pPr>
        <w:numPr>
          <w:ilvl w:val="0"/>
          <w:numId w:val="16"/>
        </w:numPr>
        <w:tabs>
          <w:tab w:val="num" w:pos="720"/>
        </w:tabs>
        <w:spacing w:after="0" w:line="240" w:lineRule="auto"/>
        <w:ind w:left="720"/>
        <w:jc w:val="both"/>
      </w:pPr>
      <w:r w:rsidRPr="00124E8B">
        <w:t>oględziny pod kątem uszkodzeń i zabrudzeń,</w:t>
      </w:r>
    </w:p>
    <w:p w:rsidR="002048D0" w:rsidRPr="00124E8B" w:rsidRDefault="002048D0" w:rsidP="003E2137">
      <w:pPr>
        <w:numPr>
          <w:ilvl w:val="0"/>
          <w:numId w:val="16"/>
        </w:numPr>
        <w:tabs>
          <w:tab w:val="num" w:pos="720"/>
        </w:tabs>
        <w:spacing w:after="0" w:line="240" w:lineRule="auto"/>
        <w:ind w:left="720"/>
        <w:jc w:val="both"/>
      </w:pPr>
      <w:r w:rsidRPr="00124E8B">
        <w:lastRenderedPageBreak/>
        <w:t>ewentualne korekty mające na celu prawidłowe funkcjonowanie,</w:t>
      </w:r>
    </w:p>
    <w:p w:rsidR="002048D0" w:rsidRPr="00124E8B" w:rsidRDefault="002048D0" w:rsidP="002048D0">
      <w:pPr>
        <w:spacing w:line="240" w:lineRule="auto"/>
        <w:ind w:left="720"/>
      </w:pPr>
    </w:p>
    <w:p w:rsidR="002048D0" w:rsidRPr="00124E8B" w:rsidRDefault="002048D0" w:rsidP="002048D0">
      <w:pPr>
        <w:rPr>
          <w:color w:val="000000"/>
        </w:rPr>
      </w:pPr>
      <w:r w:rsidRPr="00124E8B">
        <w:rPr>
          <w:color w:val="000000"/>
        </w:rPr>
        <w:t>Inne:</w:t>
      </w:r>
    </w:p>
    <w:p w:rsidR="002048D0" w:rsidRPr="00124E8B" w:rsidRDefault="002048D0" w:rsidP="003E2137">
      <w:pPr>
        <w:numPr>
          <w:ilvl w:val="0"/>
          <w:numId w:val="16"/>
        </w:numPr>
        <w:tabs>
          <w:tab w:val="num" w:pos="720"/>
        </w:tabs>
        <w:spacing w:after="0" w:line="240" w:lineRule="auto"/>
        <w:ind w:left="720"/>
        <w:jc w:val="both"/>
      </w:pPr>
      <w:r w:rsidRPr="00124E8B">
        <w:t>przegląd logów każdego z elementów systemu,</w:t>
      </w:r>
    </w:p>
    <w:p w:rsidR="002048D0" w:rsidRPr="00124E8B" w:rsidRDefault="002048D0" w:rsidP="002048D0">
      <w:pPr>
        <w:spacing w:line="240" w:lineRule="auto"/>
      </w:pPr>
    </w:p>
    <w:p w:rsidR="002048D0" w:rsidRPr="00124E8B" w:rsidRDefault="00476908" w:rsidP="00EF292D">
      <w:pPr>
        <w:keepNext/>
        <w:spacing w:line="240" w:lineRule="auto"/>
        <w:outlineLvl w:val="0"/>
        <w:rPr>
          <w:rFonts w:eastAsia="Calibri"/>
          <w:b/>
          <w:caps/>
        </w:rPr>
      </w:pPr>
      <w:r>
        <w:rPr>
          <w:rFonts w:eastAsia="Calibri"/>
          <w:b/>
          <w:caps/>
        </w:rPr>
        <w:t>8</w:t>
      </w:r>
      <w:r w:rsidR="002048D0" w:rsidRPr="00124E8B">
        <w:rPr>
          <w:rFonts w:eastAsia="Calibri"/>
          <w:b/>
          <w:caps/>
        </w:rPr>
        <w:t>.7 System kontroli dostępu SKD oraz system sygnalizacji włamania i napadu SSWiN</w:t>
      </w:r>
    </w:p>
    <w:p w:rsidR="002048D0" w:rsidRPr="00124E8B" w:rsidRDefault="002048D0" w:rsidP="002048D0">
      <w:pPr>
        <w:keepNext/>
        <w:spacing w:line="240" w:lineRule="auto"/>
        <w:outlineLvl w:val="0"/>
        <w:rPr>
          <w:rFonts w:eastAsia="Calibri"/>
          <w:b/>
          <w:caps/>
        </w:rPr>
      </w:pPr>
    </w:p>
    <w:p w:rsidR="002048D0" w:rsidRPr="00124E8B" w:rsidRDefault="00476908" w:rsidP="002048D0">
      <w:pPr>
        <w:keepNext/>
        <w:spacing w:line="240" w:lineRule="auto"/>
        <w:outlineLvl w:val="0"/>
        <w:rPr>
          <w:rFonts w:eastAsia="Calibri"/>
          <w:b/>
          <w:color w:val="000000"/>
        </w:rPr>
      </w:pPr>
      <w:r>
        <w:rPr>
          <w:rFonts w:eastAsia="Calibri"/>
          <w:b/>
          <w:color w:val="000000"/>
        </w:rPr>
        <w:t>8</w:t>
      </w:r>
      <w:r w:rsidR="002048D0" w:rsidRPr="00124E8B">
        <w:rPr>
          <w:rFonts w:eastAsia="Calibri"/>
          <w:b/>
          <w:color w:val="000000"/>
        </w:rPr>
        <w:t>.7.1 System Kontroli Dostępu (SKD)</w:t>
      </w:r>
    </w:p>
    <w:p w:rsidR="002048D0" w:rsidRPr="00124E8B" w:rsidRDefault="002048D0" w:rsidP="002048D0"/>
    <w:p w:rsidR="002048D0" w:rsidRPr="00124E8B" w:rsidRDefault="002048D0" w:rsidP="002048D0">
      <w:r w:rsidRPr="00124E8B">
        <w:rPr>
          <w:u w:val="single"/>
        </w:rPr>
        <w:t>Nazwa</w:t>
      </w:r>
      <w:r w:rsidRPr="00124E8B">
        <w:t>:</w:t>
      </w:r>
      <w:r w:rsidRPr="00124E8B">
        <w:tab/>
      </w:r>
      <w:r w:rsidRPr="00124E8B">
        <w:tab/>
        <w:t xml:space="preserve">I/NET Seven </w:t>
      </w:r>
    </w:p>
    <w:p w:rsidR="002048D0" w:rsidRPr="00124E8B" w:rsidRDefault="002048D0" w:rsidP="002048D0"/>
    <w:p w:rsidR="002048D0" w:rsidRPr="00124E8B" w:rsidRDefault="002048D0" w:rsidP="002048D0">
      <w:pPr>
        <w:rPr>
          <w:color w:val="000000"/>
          <w:u w:val="single"/>
        </w:rPr>
      </w:pPr>
      <w:r w:rsidRPr="00124E8B">
        <w:rPr>
          <w:color w:val="000000"/>
          <w:u w:val="single"/>
        </w:rPr>
        <w:t>Ilość systemów w lokalizacji Siemianowice Śl.: 1</w:t>
      </w:r>
    </w:p>
    <w:p w:rsidR="002048D0" w:rsidRPr="00124E8B" w:rsidRDefault="002048D0" w:rsidP="002048D0">
      <w:pPr>
        <w:rPr>
          <w:color w:val="000000"/>
          <w:u w:val="single"/>
        </w:rPr>
      </w:pPr>
      <w:r w:rsidRPr="00124E8B">
        <w:rPr>
          <w:color w:val="000000"/>
          <w:u w:val="single"/>
        </w:rPr>
        <w:t>Ilość systemów w lokalizacji Borucza: 1</w:t>
      </w:r>
    </w:p>
    <w:p w:rsidR="002048D0" w:rsidRPr="00124E8B" w:rsidRDefault="002048D0" w:rsidP="002048D0"/>
    <w:p w:rsidR="002048D0" w:rsidRPr="00124E8B" w:rsidRDefault="002048D0" w:rsidP="002048D0">
      <w:r w:rsidRPr="00124E8B">
        <w:rPr>
          <w:u w:val="single"/>
        </w:rPr>
        <w:t>Przeglądy</w:t>
      </w:r>
      <w:r w:rsidRPr="00124E8B">
        <w:t>:</w:t>
      </w:r>
    </w:p>
    <w:p w:rsidR="002048D0" w:rsidRPr="00124E8B" w:rsidRDefault="002048D0" w:rsidP="002048D0">
      <w:pPr>
        <w:rPr>
          <w:color w:val="000000"/>
        </w:rPr>
      </w:pPr>
      <w:r w:rsidRPr="00124E8B">
        <w:rPr>
          <w:color w:val="000000"/>
        </w:rPr>
        <w:t xml:space="preserve">Ilość przeglądów w okresie trwania umowy – </w:t>
      </w:r>
      <w:r w:rsidR="00341FAA" w:rsidRPr="00124E8B">
        <w:rPr>
          <w:color w:val="000000"/>
        </w:rPr>
        <w:t>3</w:t>
      </w:r>
      <w:r w:rsidRPr="00124E8B">
        <w:rPr>
          <w:color w:val="000000"/>
        </w:rPr>
        <w:t xml:space="preserve"> przegląd</w:t>
      </w:r>
      <w:r w:rsidR="00341FAA" w:rsidRPr="00124E8B">
        <w:rPr>
          <w:color w:val="000000"/>
        </w:rPr>
        <w:t>y</w:t>
      </w:r>
      <w:r w:rsidRPr="00124E8B">
        <w:rPr>
          <w:color w:val="000000"/>
        </w:rPr>
        <w:t>.</w:t>
      </w:r>
    </w:p>
    <w:p w:rsidR="002048D0" w:rsidRPr="00124E8B" w:rsidRDefault="002048D0" w:rsidP="002048D0"/>
    <w:p w:rsidR="002048D0" w:rsidRPr="00124E8B" w:rsidRDefault="002048D0" w:rsidP="002048D0">
      <w:pPr>
        <w:rPr>
          <w:u w:val="single"/>
        </w:rPr>
      </w:pPr>
      <w:r w:rsidRPr="00124E8B">
        <w:rPr>
          <w:u w:val="single"/>
        </w:rPr>
        <w:t>Zakres czynności:</w:t>
      </w:r>
    </w:p>
    <w:p w:rsidR="002048D0" w:rsidRPr="00124E8B" w:rsidRDefault="002048D0" w:rsidP="002048D0">
      <w:pPr>
        <w:spacing w:line="240" w:lineRule="auto"/>
      </w:pPr>
      <w:r w:rsidRPr="00124E8B">
        <w:t>Sprawdzenie poprawności działania Systemu Kontroli Dostępu:</w:t>
      </w:r>
    </w:p>
    <w:p w:rsidR="002048D0" w:rsidRPr="00124E8B" w:rsidRDefault="002048D0" w:rsidP="003E2137">
      <w:pPr>
        <w:numPr>
          <w:ilvl w:val="0"/>
          <w:numId w:val="16"/>
        </w:numPr>
        <w:tabs>
          <w:tab w:val="num" w:pos="720"/>
        </w:tabs>
        <w:spacing w:after="0" w:line="240" w:lineRule="auto"/>
        <w:ind w:left="720"/>
        <w:jc w:val="both"/>
      </w:pPr>
      <w:r w:rsidRPr="00124E8B">
        <w:t>oględziny pod względem uszkodzeń mechanicznych,</w:t>
      </w:r>
    </w:p>
    <w:p w:rsidR="002048D0" w:rsidRPr="00124E8B" w:rsidRDefault="002048D0" w:rsidP="003E2137">
      <w:pPr>
        <w:numPr>
          <w:ilvl w:val="0"/>
          <w:numId w:val="16"/>
        </w:numPr>
        <w:tabs>
          <w:tab w:val="num" w:pos="720"/>
        </w:tabs>
        <w:spacing w:after="0" w:line="240" w:lineRule="auto"/>
        <w:ind w:left="720"/>
        <w:jc w:val="both"/>
      </w:pPr>
      <w:r w:rsidRPr="00124E8B">
        <w:t>sprawdzenie zadziałania wszystkich elementów systemu,</w:t>
      </w:r>
    </w:p>
    <w:p w:rsidR="002048D0" w:rsidRPr="00124E8B" w:rsidRDefault="002048D0" w:rsidP="003E2137">
      <w:pPr>
        <w:numPr>
          <w:ilvl w:val="0"/>
          <w:numId w:val="16"/>
        </w:numPr>
        <w:tabs>
          <w:tab w:val="num" w:pos="720"/>
        </w:tabs>
        <w:spacing w:after="0" w:line="240" w:lineRule="auto"/>
        <w:ind w:left="720"/>
        <w:jc w:val="both"/>
      </w:pPr>
      <w:r w:rsidRPr="00124E8B">
        <w:t>sprawdzenie funkcjonowania kontrolerów, modułów drzwiowych i parametrów komunikacji,</w:t>
      </w:r>
    </w:p>
    <w:p w:rsidR="002048D0" w:rsidRPr="00124E8B" w:rsidRDefault="002048D0" w:rsidP="003E2137">
      <w:pPr>
        <w:numPr>
          <w:ilvl w:val="0"/>
          <w:numId w:val="16"/>
        </w:numPr>
        <w:tabs>
          <w:tab w:val="num" w:pos="720"/>
        </w:tabs>
        <w:spacing w:after="0" w:line="240" w:lineRule="auto"/>
        <w:ind w:left="720"/>
        <w:jc w:val="both"/>
      </w:pPr>
      <w:r w:rsidRPr="00124E8B">
        <w:t>sprawdzenie działania wszystkich elementów działania aplikacji oraz stwierdzenie, że informacja jest odzwierciedlona w aplikacji oraz wywołany zostaje odpowiedni alarm,</w:t>
      </w:r>
    </w:p>
    <w:p w:rsidR="002048D0" w:rsidRPr="00124E8B" w:rsidRDefault="002048D0" w:rsidP="003E2137">
      <w:pPr>
        <w:numPr>
          <w:ilvl w:val="0"/>
          <w:numId w:val="16"/>
        </w:numPr>
        <w:tabs>
          <w:tab w:val="num" w:pos="720"/>
        </w:tabs>
        <w:spacing w:after="0" w:line="240" w:lineRule="auto"/>
        <w:ind w:left="720"/>
        <w:jc w:val="both"/>
      </w:pPr>
      <w:r w:rsidRPr="00124E8B">
        <w:t>niezbędne regulacje elektro-zaczepów i zamków elektrycznych,</w:t>
      </w:r>
    </w:p>
    <w:p w:rsidR="002048D0" w:rsidRPr="00124E8B" w:rsidRDefault="002048D0" w:rsidP="003E2137">
      <w:pPr>
        <w:numPr>
          <w:ilvl w:val="0"/>
          <w:numId w:val="16"/>
        </w:numPr>
        <w:tabs>
          <w:tab w:val="num" w:pos="720"/>
        </w:tabs>
        <w:spacing w:after="0" w:line="240" w:lineRule="auto"/>
        <w:ind w:left="720"/>
        <w:jc w:val="both"/>
      </w:pPr>
      <w:r w:rsidRPr="00124E8B">
        <w:t>sprawdzenie zadziałania czytników zbliżeniowych,</w:t>
      </w:r>
    </w:p>
    <w:p w:rsidR="002048D0" w:rsidRPr="00124E8B" w:rsidRDefault="002048D0" w:rsidP="003E2137">
      <w:pPr>
        <w:numPr>
          <w:ilvl w:val="0"/>
          <w:numId w:val="16"/>
        </w:numPr>
        <w:tabs>
          <w:tab w:val="num" w:pos="720"/>
        </w:tabs>
        <w:spacing w:after="0" w:line="240" w:lineRule="auto"/>
        <w:ind w:left="720"/>
        <w:jc w:val="both"/>
      </w:pPr>
      <w:r w:rsidRPr="00124E8B">
        <w:t xml:space="preserve">czyszczenie czytników zbliżeniowych, </w:t>
      </w:r>
    </w:p>
    <w:p w:rsidR="002048D0" w:rsidRPr="00124E8B" w:rsidRDefault="002048D0" w:rsidP="003E2137">
      <w:pPr>
        <w:numPr>
          <w:ilvl w:val="0"/>
          <w:numId w:val="16"/>
        </w:numPr>
        <w:tabs>
          <w:tab w:val="num" w:pos="720"/>
        </w:tabs>
        <w:spacing w:after="0" w:line="240" w:lineRule="auto"/>
        <w:ind w:left="720"/>
        <w:jc w:val="both"/>
      </w:pPr>
      <w:r w:rsidRPr="00124E8B">
        <w:t>sprawdzenie stanu akumulatorów oraz dokonanie pomiarów,</w:t>
      </w:r>
    </w:p>
    <w:p w:rsidR="002048D0" w:rsidRPr="00124E8B" w:rsidRDefault="002048D0" w:rsidP="003E2137">
      <w:pPr>
        <w:numPr>
          <w:ilvl w:val="0"/>
          <w:numId w:val="16"/>
        </w:numPr>
        <w:tabs>
          <w:tab w:val="num" w:pos="720"/>
        </w:tabs>
        <w:spacing w:after="0" w:line="240" w:lineRule="auto"/>
        <w:ind w:left="720"/>
        <w:jc w:val="both"/>
      </w:pPr>
      <w:r w:rsidRPr="00124E8B">
        <w:t>testy systemu podczas pracy na zasilaniu awaryjnym,</w:t>
      </w:r>
    </w:p>
    <w:p w:rsidR="002048D0" w:rsidRPr="00124E8B" w:rsidRDefault="002048D0" w:rsidP="003E2137">
      <w:pPr>
        <w:numPr>
          <w:ilvl w:val="0"/>
          <w:numId w:val="16"/>
        </w:numPr>
        <w:tabs>
          <w:tab w:val="num" w:pos="720"/>
        </w:tabs>
        <w:spacing w:after="0" w:line="240" w:lineRule="auto"/>
        <w:ind w:left="720"/>
        <w:jc w:val="both"/>
      </w:pPr>
      <w:r w:rsidRPr="00124E8B">
        <w:t>przegląd logów systemowych oraz aplikacyjnych,</w:t>
      </w:r>
    </w:p>
    <w:p w:rsidR="002048D0" w:rsidRPr="00124E8B" w:rsidRDefault="002048D0" w:rsidP="003E2137">
      <w:pPr>
        <w:numPr>
          <w:ilvl w:val="0"/>
          <w:numId w:val="16"/>
        </w:numPr>
        <w:tabs>
          <w:tab w:val="num" w:pos="720"/>
        </w:tabs>
        <w:spacing w:after="0" w:line="240" w:lineRule="auto"/>
        <w:ind w:left="720"/>
        <w:jc w:val="both"/>
      </w:pPr>
      <w:r w:rsidRPr="00124E8B">
        <w:t>sprawdzenie stanu ilościowego elementów wchodzących w skład systemu z dokumentacją oraz stanem faktycznym,</w:t>
      </w:r>
    </w:p>
    <w:p w:rsidR="002048D0" w:rsidRPr="00124E8B" w:rsidRDefault="002048D0" w:rsidP="003E2137">
      <w:pPr>
        <w:numPr>
          <w:ilvl w:val="0"/>
          <w:numId w:val="16"/>
        </w:numPr>
        <w:tabs>
          <w:tab w:val="num" w:pos="720"/>
        </w:tabs>
        <w:spacing w:after="0" w:line="240" w:lineRule="auto"/>
        <w:ind w:left="720"/>
        <w:jc w:val="both"/>
      </w:pPr>
      <w:r w:rsidRPr="00124E8B">
        <w:t>sprawdzenie czy w dozorowanym pomieszczeniu nie występują czynniki mogące wywoływać fałszywe alarmy,</w:t>
      </w:r>
    </w:p>
    <w:p w:rsidR="002048D0" w:rsidRPr="00124E8B" w:rsidRDefault="002048D0" w:rsidP="003E2137">
      <w:pPr>
        <w:numPr>
          <w:ilvl w:val="0"/>
          <w:numId w:val="16"/>
        </w:numPr>
        <w:tabs>
          <w:tab w:val="num" w:pos="720"/>
        </w:tabs>
        <w:spacing w:after="0" w:line="240" w:lineRule="auto"/>
        <w:ind w:left="720"/>
        <w:jc w:val="both"/>
      </w:pPr>
      <w:r w:rsidRPr="00124E8B">
        <w:t>sprawdzenie wartości napięcia zasilającego dla poszczególnych elementów systemu,</w:t>
      </w:r>
    </w:p>
    <w:p w:rsidR="002048D0" w:rsidRPr="00124E8B" w:rsidRDefault="002048D0" w:rsidP="003E2137">
      <w:pPr>
        <w:numPr>
          <w:ilvl w:val="0"/>
          <w:numId w:val="16"/>
        </w:numPr>
        <w:tabs>
          <w:tab w:val="num" w:pos="720"/>
        </w:tabs>
        <w:spacing w:after="0" w:line="240" w:lineRule="auto"/>
        <w:ind w:left="720"/>
        <w:jc w:val="both"/>
      </w:pPr>
      <w:r w:rsidRPr="00124E8B">
        <w:t>przegląd logów każdego z elementów systemu.</w:t>
      </w:r>
    </w:p>
    <w:p w:rsidR="002048D0" w:rsidRPr="00124E8B" w:rsidRDefault="002048D0" w:rsidP="002048D0">
      <w:pPr>
        <w:spacing w:line="240" w:lineRule="auto"/>
        <w:ind w:left="720"/>
        <w:rPr>
          <w:highlight w:val="green"/>
        </w:rPr>
      </w:pPr>
    </w:p>
    <w:p w:rsidR="002048D0" w:rsidRPr="00124E8B" w:rsidRDefault="002048D0" w:rsidP="002048D0">
      <w:pPr>
        <w:autoSpaceDE w:val="0"/>
        <w:autoSpaceDN w:val="0"/>
        <w:adjustRightInd w:val="0"/>
        <w:spacing w:line="240" w:lineRule="auto"/>
        <w:rPr>
          <w:rFonts w:eastAsia="Calibri"/>
          <w:b/>
          <w:bCs/>
          <w:color w:val="000000"/>
        </w:rPr>
      </w:pPr>
      <w:r w:rsidRPr="00124E8B">
        <w:rPr>
          <w:rFonts w:eastAsia="Calibri"/>
          <w:b/>
          <w:bCs/>
          <w:color w:val="000000"/>
        </w:rPr>
        <w:lastRenderedPageBreak/>
        <w:t>Stanowiska obserwacyjne osób nadzorujących pracę systemu:</w:t>
      </w:r>
    </w:p>
    <w:p w:rsidR="002048D0" w:rsidRPr="00124E8B" w:rsidRDefault="002048D0" w:rsidP="003E2137">
      <w:pPr>
        <w:numPr>
          <w:ilvl w:val="0"/>
          <w:numId w:val="16"/>
        </w:numPr>
        <w:tabs>
          <w:tab w:val="num" w:pos="720"/>
        </w:tabs>
        <w:spacing w:after="0" w:line="240" w:lineRule="auto"/>
        <w:ind w:left="720"/>
        <w:jc w:val="both"/>
      </w:pPr>
      <w:r w:rsidRPr="00124E8B">
        <w:t>czyszczenie ekranu monitora,</w:t>
      </w:r>
    </w:p>
    <w:p w:rsidR="002048D0" w:rsidRPr="00124E8B" w:rsidRDefault="002048D0" w:rsidP="003E2137">
      <w:pPr>
        <w:numPr>
          <w:ilvl w:val="0"/>
          <w:numId w:val="16"/>
        </w:numPr>
        <w:tabs>
          <w:tab w:val="num" w:pos="720"/>
        </w:tabs>
        <w:spacing w:after="0" w:line="240" w:lineRule="auto"/>
        <w:ind w:left="720"/>
        <w:jc w:val="both"/>
      </w:pPr>
      <w:r w:rsidRPr="00124E8B">
        <w:t>czyszczenie obudowy monitora,</w:t>
      </w:r>
    </w:p>
    <w:p w:rsidR="002048D0" w:rsidRPr="00124E8B" w:rsidRDefault="002048D0" w:rsidP="003E2137">
      <w:pPr>
        <w:numPr>
          <w:ilvl w:val="0"/>
          <w:numId w:val="16"/>
        </w:numPr>
        <w:tabs>
          <w:tab w:val="num" w:pos="720"/>
        </w:tabs>
        <w:spacing w:after="0" w:line="240" w:lineRule="auto"/>
        <w:ind w:left="720"/>
        <w:jc w:val="both"/>
      </w:pPr>
      <w:r w:rsidRPr="00124E8B">
        <w:t>czyszczenie wnętrza stacji roboczych,</w:t>
      </w:r>
    </w:p>
    <w:p w:rsidR="002048D0" w:rsidRPr="00124E8B" w:rsidRDefault="002048D0" w:rsidP="003E2137">
      <w:pPr>
        <w:numPr>
          <w:ilvl w:val="0"/>
          <w:numId w:val="16"/>
        </w:numPr>
        <w:tabs>
          <w:tab w:val="num" w:pos="720"/>
        </w:tabs>
        <w:spacing w:after="0" w:line="240" w:lineRule="auto"/>
        <w:ind w:left="720"/>
        <w:jc w:val="both"/>
      </w:pPr>
      <w:r w:rsidRPr="00124E8B">
        <w:t>sprawdzenie stabilności połączenia zasilania klawiatury, monitora i przewodów sygnałowych,</w:t>
      </w:r>
    </w:p>
    <w:p w:rsidR="002048D0" w:rsidRPr="00124E8B" w:rsidRDefault="002048D0" w:rsidP="003E2137">
      <w:pPr>
        <w:numPr>
          <w:ilvl w:val="0"/>
          <w:numId w:val="16"/>
        </w:numPr>
        <w:tabs>
          <w:tab w:val="num" w:pos="720"/>
        </w:tabs>
        <w:spacing w:after="0" w:line="240" w:lineRule="auto"/>
        <w:ind w:left="720"/>
        <w:jc w:val="both"/>
      </w:pPr>
      <w:r w:rsidRPr="00124E8B">
        <w:t>sprawdzenie i ustawienie poprawnego czasu i daty w urządzeniach aktywnych przeprowadzających pomiar czasu,</w:t>
      </w:r>
    </w:p>
    <w:p w:rsidR="002048D0" w:rsidRPr="00124E8B" w:rsidRDefault="002048D0" w:rsidP="003E2137">
      <w:pPr>
        <w:numPr>
          <w:ilvl w:val="0"/>
          <w:numId w:val="16"/>
        </w:numPr>
        <w:tabs>
          <w:tab w:val="num" w:pos="720"/>
        </w:tabs>
        <w:spacing w:after="0" w:line="240" w:lineRule="auto"/>
        <w:ind w:left="720"/>
        <w:jc w:val="both"/>
      </w:pPr>
      <w:r w:rsidRPr="00124E8B">
        <w:t>przegląd logów systemowych oraz aplikacyjnych,</w:t>
      </w:r>
    </w:p>
    <w:p w:rsidR="002048D0" w:rsidRPr="00124E8B" w:rsidRDefault="002048D0" w:rsidP="003E2137">
      <w:pPr>
        <w:numPr>
          <w:ilvl w:val="0"/>
          <w:numId w:val="16"/>
        </w:numPr>
        <w:tabs>
          <w:tab w:val="num" w:pos="720"/>
        </w:tabs>
        <w:spacing w:after="0" w:line="240" w:lineRule="auto"/>
        <w:ind w:left="720"/>
        <w:jc w:val="both"/>
      </w:pPr>
      <w:r w:rsidRPr="00124E8B">
        <w:t>aktualizacja oprogramowania urządzeń wchodzących w skład systemu,</w:t>
      </w:r>
    </w:p>
    <w:p w:rsidR="002048D0" w:rsidRPr="00124E8B" w:rsidRDefault="002048D0" w:rsidP="003E2137">
      <w:pPr>
        <w:numPr>
          <w:ilvl w:val="0"/>
          <w:numId w:val="16"/>
        </w:numPr>
        <w:tabs>
          <w:tab w:val="num" w:pos="720"/>
        </w:tabs>
        <w:spacing w:after="0" w:line="240" w:lineRule="auto"/>
        <w:ind w:left="720"/>
        <w:jc w:val="both"/>
      </w:pPr>
      <w:r w:rsidRPr="00124E8B">
        <w:t>po przeprowadzonej konserwacji wykonanie kompleksowego testu całego systemu.</w:t>
      </w:r>
    </w:p>
    <w:p w:rsidR="002048D0" w:rsidRPr="00124E8B" w:rsidRDefault="002048D0" w:rsidP="002048D0">
      <w:pPr>
        <w:spacing w:line="240" w:lineRule="auto"/>
        <w:rPr>
          <w:highlight w:val="green"/>
        </w:rPr>
      </w:pPr>
    </w:p>
    <w:p w:rsidR="002048D0" w:rsidRPr="00124E8B" w:rsidRDefault="002048D0" w:rsidP="002048D0">
      <w:pPr>
        <w:spacing w:line="240" w:lineRule="auto"/>
      </w:pPr>
    </w:p>
    <w:p w:rsidR="002048D0" w:rsidRPr="00124E8B" w:rsidRDefault="00476908" w:rsidP="002048D0">
      <w:pPr>
        <w:keepNext/>
        <w:spacing w:line="240" w:lineRule="auto"/>
        <w:outlineLvl w:val="0"/>
        <w:rPr>
          <w:rFonts w:eastAsia="Calibri"/>
          <w:b/>
          <w:color w:val="000000"/>
        </w:rPr>
      </w:pPr>
      <w:r>
        <w:rPr>
          <w:rFonts w:eastAsia="Calibri"/>
          <w:b/>
          <w:color w:val="000000"/>
        </w:rPr>
        <w:t>8</w:t>
      </w:r>
      <w:r w:rsidR="002048D0" w:rsidRPr="00124E8B">
        <w:rPr>
          <w:rFonts w:eastAsia="Calibri"/>
          <w:b/>
          <w:color w:val="000000"/>
        </w:rPr>
        <w:t>.7.2 System Sygnalizacji Włamań i Napadów (SSWiN)</w:t>
      </w:r>
    </w:p>
    <w:p w:rsidR="002048D0" w:rsidRPr="00124E8B" w:rsidRDefault="002048D0" w:rsidP="002048D0"/>
    <w:p w:rsidR="002048D0" w:rsidRPr="00124E8B" w:rsidRDefault="002048D0" w:rsidP="002048D0">
      <w:r w:rsidRPr="00124E8B">
        <w:rPr>
          <w:u w:val="single"/>
        </w:rPr>
        <w:t>Nazwa</w:t>
      </w:r>
      <w:r w:rsidRPr="00124E8B">
        <w:t>:</w:t>
      </w:r>
      <w:r w:rsidRPr="00124E8B">
        <w:tab/>
      </w:r>
      <w:r w:rsidRPr="00124E8B">
        <w:tab/>
        <w:t xml:space="preserve">I/NET Seven </w:t>
      </w:r>
    </w:p>
    <w:p w:rsidR="002048D0" w:rsidRPr="00124E8B" w:rsidRDefault="002048D0" w:rsidP="002048D0">
      <w:pPr>
        <w:rPr>
          <w:color w:val="000000"/>
          <w:u w:val="single"/>
        </w:rPr>
      </w:pPr>
      <w:r w:rsidRPr="00124E8B">
        <w:rPr>
          <w:color w:val="000000"/>
          <w:u w:val="single"/>
        </w:rPr>
        <w:t>Ilość systemów w lokalizacji Siemianowice Śl.: 1</w:t>
      </w:r>
    </w:p>
    <w:p w:rsidR="002048D0" w:rsidRPr="00124E8B" w:rsidRDefault="002048D0" w:rsidP="002048D0">
      <w:pPr>
        <w:rPr>
          <w:color w:val="000000"/>
          <w:u w:val="single"/>
        </w:rPr>
      </w:pPr>
      <w:r w:rsidRPr="00124E8B">
        <w:rPr>
          <w:color w:val="000000"/>
          <w:u w:val="single"/>
        </w:rPr>
        <w:t>Ilość systemów w lokalizacji Borucza: 1</w:t>
      </w:r>
    </w:p>
    <w:p w:rsidR="002048D0" w:rsidRPr="00124E8B" w:rsidRDefault="002048D0" w:rsidP="002048D0">
      <w:pPr>
        <w:rPr>
          <w:u w:val="single"/>
        </w:rPr>
      </w:pPr>
    </w:p>
    <w:p w:rsidR="002048D0" w:rsidRPr="00124E8B" w:rsidRDefault="002048D0" w:rsidP="002048D0">
      <w:r w:rsidRPr="00124E8B">
        <w:rPr>
          <w:u w:val="single"/>
        </w:rPr>
        <w:t>Elementy składowe w lokalizacji Siemianowice Śl.</w:t>
      </w:r>
      <w:r w:rsidRPr="00124E8B">
        <w:t>:</w:t>
      </w:r>
    </w:p>
    <w:p w:rsidR="002048D0" w:rsidRPr="00124E8B" w:rsidRDefault="002048D0" w:rsidP="002048D0"/>
    <w:tbl>
      <w:tblPr>
        <w:tblW w:w="9320" w:type="dxa"/>
        <w:tblInd w:w="55" w:type="dxa"/>
        <w:tblCellMar>
          <w:left w:w="70" w:type="dxa"/>
          <w:right w:w="70" w:type="dxa"/>
        </w:tblCellMar>
        <w:tblLook w:val="00A0"/>
      </w:tblPr>
      <w:tblGrid>
        <w:gridCol w:w="520"/>
        <w:gridCol w:w="2047"/>
        <w:gridCol w:w="5673"/>
        <w:gridCol w:w="1080"/>
      </w:tblGrid>
      <w:tr w:rsidR="002048D0" w:rsidRPr="00124E8B" w:rsidTr="00DE758C">
        <w:trPr>
          <w:trHeight w:val="227"/>
        </w:trPr>
        <w:tc>
          <w:tcPr>
            <w:tcW w:w="520" w:type="dxa"/>
            <w:tcBorders>
              <w:top w:val="single" w:sz="8" w:space="0" w:color="auto"/>
              <w:left w:val="single" w:sz="8" w:space="0" w:color="auto"/>
              <w:bottom w:val="nil"/>
              <w:right w:val="single" w:sz="8" w:space="0" w:color="auto"/>
            </w:tcBorders>
            <w:noWrap/>
            <w:vAlign w:val="bottom"/>
          </w:tcPr>
          <w:p w:rsidR="002048D0" w:rsidRPr="00124E8B" w:rsidRDefault="002048D0" w:rsidP="00DE758C">
            <w:pPr>
              <w:spacing w:line="240" w:lineRule="auto"/>
              <w:jc w:val="center"/>
              <w:rPr>
                <w:b/>
              </w:rPr>
            </w:pPr>
            <w:r w:rsidRPr="00124E8B">
              <w:rPr>
                <w:b/>
              </w:rPr>
              <w:t>Nr</w:t>
            </w:r>
          </w:p>
        </w:tc>
        <w:tc>
          <w:tcPr>
            <w:tcW w:w="2047" w:type="dxa"/>
            <w:tcBorders>
              <w:top w:val="single" w:sz="8" w:space="0" w:color="auto"/>
              <w:left w:val="nil"/>
              <w:bottom w:val="single" w:sz="8" w:space="0" w:color="auto"/>
              <w:right w:val="single" w:sz="8" w:space="0" w:color="auto"/>
            </w:tcBorders>
            <w:noWrap/>
            <w:vAlign w:val="bottom"/>
          </w:tcPr>
          <w:p w:rsidR="002048D0" w:rsidRPr="00124E8B" w:rsidRDefault="002048D0" w:rsidP="00DE758C">
            <w:pPr>
              <w:spacing w:line="240" w:lineRule="auto"/>
              <w:jc w:val="center"/>
              <w:rPr>
                <w:b/>
              </w:rPr>
            </w:pPr>
            <w:r w:rsidRPr="00124E8B">
              <w:rPr>
                <w:b/>
              </w:rPr>
              <w:t>Typ</w:t>
            </w:r>
          </w:p>
        </w:tc>
        <w:tc>
          <w:tcPr>
            <w:tcW w:w="5673" w:type="dxa"/>
            <w:tcBorders>
              <w:top w:val="single" w:sz="8" w:space="0" w:color="auto"/>
              <w:left w:val="nil"/>
              <w:bottom w:val="single" w:sz="8" w:space="0" w:color="auto"/>
              <w:right w:val="single" w:sz="8" w:space="0" w:color="auto"/>
            </w:tcBorders>
            <w:noWrap/>
            <w:vAlign w:val="bottom"/>
          </w:tcPr>
          <w:p w:rsidR="002048D0" w:rsidRPr="00124E8B" w:rsidRDefault="002048D0" w:rsidP="00DE758C">
            <w:pPr>
              <w:spacing w:line="240" w:lineRule="auto"/>
              <w:jc w:val="center"/>
              <w:rPr>
                <w:b/>
              </w:rPr>
            </w:pPr>
            <w:r w:rsidRPr="00124E8B">
              <w:rPr>
                <w:b/>
              </w:rPr>
              <w:t>Opis</w:t>
            </w:r>
          </w:p>
        </w:tc>
        <w:tc>
          <w:tcPr>
            <w:tcW w:w="1080" w:type="dxa"/>
            <w:tcBorders>
              <w:top w:val="single" w:sz="8" w:space="0" w:color="auto"/>
              <w:left w:val="single" w:sz="8" w:space="0" w:color="auto"/>
              <w:bottom w:val="single" w:sz="8" w:space="0" w:color="auto"/>
              <w:right w:val="single" w:sz="8" w:space="0" w:color="auto"/>
            </w:tcBorders>
            <w:noWrap/>
            <w:vAlign w:val="bottom"/>
          </w:tcPr>
          <w:p w:rsidR="002048D0" w:rsidRPr="00124E8B" w:rsidRDefault="002048D0" w:rsidP="00DE758C">
            <w:pPr>
              <w:spacing w:line="240" w:lineRule="auto"/>
              <w:jc w:val="center"/>
              <w:rPr>
                <w:b/>
              </w:rPr>
            </w:pPr>
            <w:r w:rsidRPr="00124E8B">
              <w:rPr>
                <w:b/>
              </w:rPr>
              <w:t>Ilość</w:t>
            </w:r>
          </w:p>
        </w:tc>
      </w:tr>
      <w:tr w:rsidR="002048D0" w:rsidRPr="00124E8B" w:rsidTr="00DE758C">
        <w:trPr>
          <w:trHeight w:val="227"/>
        </w:trPr>
        <w:tc>
          <w:tcPr>
            <w:tcW w:w="9320" w:type="dxa"/>
            <w:gridSpan w:val="4"/>
            <w:tcBorders>
              <w:top w:val="single" w:sz="8" w:space="0" w:color="auto"/>
              <w:left w:val="single" w:sz="8" w:space="0" w:color="auto"/>
              <w:bottom w:val="single" w:sz="8" w:space="0" w:color="auto"/>
              <w:right w:val="single" w:sz="4" w:space="0" w:color="auto"/>
            </w:tcBorders>
            <w:noWrap/>
            <w:vAlign w:val="bottom"/>
          </w:tcPr>
          <w:p w:rsidR="002048D0" w:rsidRPr="00124E8B" w:rsidRDefault="002048D0" w:rsidP="00DE758C">
            <w:pPr>
              <w:jc w:val="center"/>
              <w:rPr>
                <w:b/>
                <w:bCs/>
                <w:color w:val="000000"/>
              </w:rPr>
            </w:pPr>
            <w:r w:rsidRPr="00124E8B">
              <w:rPr>
                <w:b/>
                <w:bCs/>
                <w:color w:val="000000"/>
              </w:rPr>
              <w:t>SKD i SSWiN</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1</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SCUSevenKit</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I/NET Seven – pakiet startowy</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2</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smartTag w:uri="urn:schemas-microsoft-com:office:smarttags" w:element="metricconverter">
              <w:smartTagPr>
                <w:attr w:name="ProductID" w:val="7798C"/>
              </w:smartTagPr>
              <w:r w:rsidRPr="00124E8B">
                <w:t>7798C</w:t>
              </w:r>
            </w:smartTag>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 xml:space="preserve">Sterownik </w:t>
            </w:r>
            <w:smartTag w:uri="urn:schemas-microsoft-com:office:smarttags" w:element="metricconverter">
              <w:smartTagPr>
                <w:attr w:name="ProductID" w:val="7798C"/>
              </w:smartTagPr>
              <w:r w:rsidRPr="00124E8B">
                <w:t>7798C</w:t>
              </w:r>
            </w:smartTag>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3</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SCU1284</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Kontroler drzwiowy SCU1284</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5</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4</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0-073-0821-0</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TAC Xenta 527-NPR</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5</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0-073-0902-0</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Podstawa przyłączeniowa TAC Xenta 527</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6</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SCU1200</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Moduł wejść SCU1200</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7</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SCU1280</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Moduł wejść SCU1280</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2</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8</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OP5</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Panel operatora IAS</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9</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SCUEXP1</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Płyta kontroli i zasilania</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2</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10</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654-1504-000</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Czytnik iClass z klawiaturą RK40</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19</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lastRenderedPageBreak/>
              <w:t>11</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654-1501-000</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Czytnik iClass R10</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3</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12</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654-1554-000</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Karta iClass (16kb)</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50</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13</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BM-ET200</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Biometryczny czytnik tęczówki oka BM-ET200</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14</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114/12V</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Elektrozaczep NO Assa Abloy</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5</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15</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YBR37-12D</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Elektrozaczep rewersyjny</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4</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16</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MGL-06000ALS-D</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Zwora elektromagnetyczna</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17</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PASP 1</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Przycisk napadowy PASP 1</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3</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18</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FP 2/GR</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Przycisk ewakuacyjny FP 2/GR</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10</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19</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MC 470</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Kontaktron MC 470</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17</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20</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MC 370</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Kontaktron MC 370</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4</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21</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AD 700-AM</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Czujka stłuczenia szyby AD 700-AM</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5</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22</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DT7550</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Czujka dualna DT7550</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13</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23</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AI672</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 xml:space="preserve">Sygnalizator strefy AI672 </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11</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24</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SPW-220</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Sygnalizator optyczno-akustyczny SPW-220</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3</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25</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AS 526</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Sygnalizator optyczno-akustyczny AS 526</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26</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5205.500</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Szafa 1200x2000x500</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27</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KBZB13</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Zasilacz KBZB13</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4</w:t>
            </w:r>
          </w:p>
        </w:tc>
      </w:tr>
      <w:tr w:rsidR="002048D0" w:rsidRPr="00124E8B" w:rsidTr="00DE758C">
        <w:trPr>
          <w:trHeight w:val="227"/>
        </w:trPr>
        <w:tc>
          <w:tcPr>
            <w:tcW w:w="520" w:type="dxa"/>
            <w:tcBorders>
              <w:top w:val="nil"/>
              <w:left w:val="single" w:sz="8" w:space="0" w:color="auto"/>
              <w:bottom w:val="single" w:sz="4" w:space="0" w:color="auto"/>
              <w:right w:val="nil"/>
            </w:tcBorders>
            <w:noWrap/>
          </w:tcPr>
          <w:p w:rsidR="002048D0" w:rsidRPr="00124E8B" w:rsidRDefault="002048D0" w:rsidP="00DE758C">
            <w:pPr>
              <w:spacing w:line="240" w:lineRule="auto"/>
            </w:pPr>
            <w:r w:rsidRPr="00124E8B">
              <w:t>28</w:t>
            </w:r>
          </w:p>
        </w:tc>
        <w:tc>
          <w:tcPr>
            <w:tcW w:w="1835" w:type="dxa"/>
            <w:tcBorders>
              <w:top w:val="nil"/>
              <w:left w:val="single" w:sz="8" w:space="0" w:color="auto"/>
              <w:bottom w:val="single" w:sz="4" w:space="0" w:color="auto"/>
              <w:right w:val="single" w:sz="8" w:space="0" w:color="auto"/>
            </w:tcBorders>
            <w:noWrap/>
          </w:tcPr>
          <w:p w:rsidR="002048D0" w:rsidRPr="00124E8B" w:rsidRDefault="002048D0" w:rsidP="00DE758C">
            <w:pPr>
              <w:spacing w:line="240" w:lineRule="auto"/>
            </w:pPr>
            <w:r w:rsidRPr="00124E8B">
              <w:t>HP xw4600</w:t>
            </w:r>
          </w:p>
        </w:tc>
        <w:tc>
          <w:tcPr>
            <w:tcW w:w="5885"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HP xw4600 C2D E8400 2x1GB ECC 250GB DVD+/-RW MCR Win7_32PL+WXPPPL, MATROX Millennium P690 DualHead PCI-Express, 128MB DDR2, 2Xdvi</w:t>
            </w:r>
          </w:p>
        </w:tc>
        <w:tc>
          <w:tcPr>
            <w:tcW w:w="1080" w:type="dxa"/>
            <w:tcBorders>
              <w:top w:val="nil"/>
              <w:left w:val="single" w:sz="8" w:space="0" w:color="auto"/>
              <w:bottom w:val="single" w:sz="4" w:space="0" w:color="auto"/>
              <w:right w:val="single" w:sz="8" w:space="0" w:color="auto"/>
            </w:tcBorders>
            <w:noWrap/>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29</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AKU40</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Akumulator 40Ah</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2</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30</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AKU12</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Akumulator 12Ah</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3</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31</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AKU7</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Akumulator 7Ah</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8</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32</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YTKSYekw</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YTKSYekw 3x2x0,5</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 1 kpl</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33</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YTKSY</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YTKSY 3x2x0,8</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 1 kpl</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34</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Lirycy-P</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Lirycy-P 2x2x0,75</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 1 kpl</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35</w:t>
            </w:r>
          </w:p>
        </w:tc>
        <w:tc>
          <w:tcPr>
            <w:tcW w:w="1835"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OMY</w:t>
            </w:r>
          </w:p>
        </w:tc>
        <w:tc>
          <w:tcPr>
            <w:tcW w:w="5885"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OMY 2x1</w:t>
            </w:r>
          </w:p>
        </w:tc>
        <w:tc>
          <w:tcPr>
            <w:tcW w:w="1080" w:type="dxa"/>
            <w:tcBorders>
              <w:top w:val="nil"/>
              <w:left w:val="single" w:sz="8" w:space="0" w:color="auto"/>
              <w:bottom w:val="single" w:sz="4" w:space="0" w:color="auto"/>
              <w:right w:val="single" w:sz="8" w:space="0" w:color="auto"/>
            </w:tcBorders>
            <w:noWrap/>
            <w:vAlign w:val="bottom"/>
          </w:tcPr>
          <w:p w:rsidR="002048D0" w:rsidRPr="00124E8B" w:rsidRDefault="002048D0" w:rsidP="00DE758C">
            <w:pPr>
              <w:spacing w:line="240" w:lineRule="auto"/>
            </w:pPr>
            <w:r w:rsidRPr="00124E8B">
              <w:t> 1 kpl</w:t>
            </w:r>
          </w:p>
        </w:tc>
      </w:tr>
      <w:tr w:rsidR="002048D0" w:rsidRPr="00124E8B" w:rsidTr="00DE758C">
        <w:trPr>
          <w:trHeight w:val="227"/>
        </w:trPr>
        <w:tc>
          <w:tcPr>
            <w:tcW w:w="520" w:type="dxa"/>
            <w:tcBorders>
              <w:top w:val="nil"/>
              <w:left w:val="single" w:sz="8" w:space="0" w:color="auto"/>
              <w:bottom w:val="single" w:sz="4" w:space="0" w:color="auto"/>
              <w:right w:val="nil"/>
            </w:tcBorders>
            <w:noWrap/>
            <w:vAlign w:val="bottom"/>
          </w:tcPr>
          <w:p w:rsidR="002048D0" w:rsidRPr="00124E8B" w:rsidRDefault="002048D0" w:rsidP="00DE758C">
            <w:pPr>
              <w:spacing w:line="240" w:lineRule="auto"/>
            </w:pPr>
            <w:r w:rsidRPr="00124E8B">
              <w:t>36</w:t>
            </w:r>
          </w:p>
        </w:tc>
        <w:tc>
          <w:tcPr>
            <w:tcW w:w="1835" w:type="dxa"/>
            <w:tcBorders>
              <w:top w:val="nil"/>
              <w:left w:val="single" w:sz="8" w:space="0" w:color="auto"/>
              <w:bottom w:val="single" w:sz="8" w:space="0" w:color="auto"/>
              <w:right w:val="single" w:sz="8" w:space="0" w:color="auto"/>
            </w:tcBorders>
            <w:noWrap/>
            <w:vAlign w:val="bottom"/>
          </w:tcPr>
          <w:p w:rsidR="002048D0" w:rsidRPr="00124E8B" w:rsidRDefault="002048D0" w:rsidP="00DE758C">
            <w:pPr>
              <w:spacing w:line="240" w:lineRule="auto"/>
            </w:pPr>
            <w:r w:rsidRPr="00124E8B">
              <w:t>FTP</w:t>
            </w:r>
          </w:p>
        </w:tc>
        <w:tc>
          <w:tcPr>
            <w:tcW w:w="5885" w:type="dxa"/>
            <w:tcBorders>
              <w:top w:val="nil"/>
              <w:left w:val="nil"/>
              <w:bottom w:val="single" w:sz="8" w:space="0" w:color="auto"/>
              <w:right w:val="single" w:sz="4" w:space="0" w:color="auto"/>
            </w:tcBorders>
            <w:vAlign w:val="bottom"/>
          </w:tcPr>
          <w:p w:rsidR="002048D0" w:rsidRPr="00124E8B" w:rsidRDefault="002048D0" w:rsidP="00DE758C">
            <w:pPr>
              <w:spacing w:line="240" w:lineRule="auto"/>
            </w:pPr>
            <w:r w:rsidRPr="00124E8B">
              <w:t>FTP</w:t>
            </w:r>
          </w:p>
        </w:tc>
        <w:tc>
          <w:tcPr>
            <w:tcW w:w="1080" w:type="dxa"/>
            <w:tcBorders>
              <w:top w:val="nil"/>
              <w:left w:val="single" w:sz="8" w:space="0" w:color="auto"/>
              <w:bottom w:val="single" w:sz="8" w:space="0" w:color="auto"/>
              <w:right w:val="single" w:sz="8" w:space="0" w:color="auto"/>
            </w:tcBorders>
            <w:noWrap/>
            <w:vAlign w:val="bottom"/>
          </w:tcPr>
          <w:p w:rsidR="002048D0" w:rsidRPr="00124E8B" w:rsidRDefault="002048D0" w:rsidP="00DE758C">
            <w:pPr>
              <w:spacing w:line="240" w:lineRule="auto"/>
            </w:pPr>
            <w:r w:rsidRPr="00124E8B">
              <w:t> 1 kpl</w:t>
            </w:r>
          </w:p>
        </w:tc>
      </w:tr>
    </w:tbl>
    <w:p w:rsidR="002048D0" w:rsidRPr="00124E8B" w:rsidRDefault="002048D0" w:rsidP="002048D0">
      <w:pPr>
        <w:rPr>
          <w:u w:val="single"/>
        </w:rPr>
      </w:pPr>
    </w:p>
    <w:p w:rsidR="002048D0" w:rsidRPr="00124E8B" w:rsidRDefault="002048D0" w:rsidP="002048D0">
      <w:r w:rsidRPr="00124E8B">
        <w:rPr>
          <w:u w:val="single"/>
        </w:rPr>
        <w:t>Elementy składowe w lokalizacji Borucza</w:t>
      </w:r>
      <w:r w:rsidRPr="00124E8B">
        <w:t>:</w:t>
      </w:r>
    </w:p>
    <w:p w:rsidR="002048D0" w:rsidRPr="00124E8B" w:rsidRDefault="002048D0" w:rsidP="002048D0">
      <w:pPr>
        <w:rPr>
          <w:u w:val="single"/>
        </w:rPr>
      </w:pPr>
    </w:p>
    <w:tbl>
      <w:tblPr>
        <w:tblW w:w="9320" w:type="dxa"/>
        <w:tblInd w:w="55" w:type="dxa"/>
        <w:tblCellMar>
          <w:left w:w="70" w:type="dxa"/>
          <w:right w:w="70" w:type="dxa"/>
        </w:tblCellMar>
        <w:tblLook w:val="00A0"/>
      </w:tblPr>
      <w:tblGrid>
        <w:gridCol w:w="520"/>
        <w:gridCol w:w="1740"/>
        <w:gridCol w:w="5980"/>
        <w:gridCol w:w="1080"/>
      </w:tblGrid>
      <w:tr w:rsidR="002048D0" w:rsidRPr="00124E8B" w:rsidTr="00DE758C">
        <w:trPr>
          <w:trHeight w:val="227"/>
        </w:trPr>
        <w:tc>
          <w:tcPr>
            <w:tcW w:w="520" w:type="dxa"/>
            <w:tcBorders>
              <w:top w:val="single" w:sz="8" w:space="0" w:color="auto"/>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jc w:val="center"/>
              <w:rPr>
                <w:b/>
              </w:rPr>
            </w:pPr>
            <w:r w:rsidRPr="00124E8B">
              <w:rPr>
                <w:b/>
              </w:rPr>
              <w:t>Nr</w:t>
            </w:r>
          </w:p>
        </w:tc>
        <w:tc>
          <w:tcPr>
            <w:tcW w:w="1740" w:type="dxa"/>
            <w:tcBorders>
              <w:top w:val="single" w:sz="8" w:space="0" w:color="auto"/>
              <w:left w:val="nil"/>
              <w:bottom w:val="single" w:sz="4" w:space="0" w:color="auto"/>
              <w:right w:val="single" w:sz="4" w:space="0" w:color="auto"/>
            </w:tcBorders>
            <w:noWrap/>
            <w:vAlign w:val="bottom"/>
          </w:tcPr>
          <w:p w:rsidR="002048D0" w:rsidRPr="00124E8B" w:rsidRDefault="002048D0" w:rsidP="00DE758C">
            <w:pPr>
              <w:spacing w:line="240" w:lineRule="auto"/>
              <w:jc w:val="center"/>
              <w:rPr>
                <w:b/>
              </w:rPr>
            </w:pPr>
            <w:r w:rsidRPr="00124E8B">
              <w:rPr>
                <w:b/>
              </w:rPr>
              <w:t>Typ</w:t>
            </w:r>
          </w:p>
        </w:tc>
        <w:tc>
          <w:tcPr>
            <w:tcW w:w="5980" w:type="dxa"/>
            <w:tcBorders>
              <w:top w:val="single" w:sz="8" w:space="0" w:color="auto"/>
              <w:left w:val="nil"/>
              <w:bottom w:val="single" w:sz="4" w:space="0" w:color="auto"/>
              <w:right w:val="single" w:sz="4" w:space="0" w:color="auto"/>
            </w:tcBorders>
            <w:noWrap/>
            <w:vAlign w:val="bottom"/>
          </w:tcPr>
          <w:p w:rsidR="002048D0" w:rsidRPr="00124E8B" w:rsidRDefault="002048D0" w:rsidP="00DE758C">
            <w:pPr>
              <w:spacing w:line="240" w:lineRule="auto"/>
              <w:jc w:val="center"/>
              <w:rPr>
                <w:b/>
              </w:rPr>
            </w:pPr>
            <w:r w:rsidRPr="00124E8B">
              <w:rPr>
                <w:b/>
              </w:rPr>
              <w:t>Opis</w:t>
            </w:r>
          </w:p>
        </w:tc>
        <w:tc>
          <w:tcPr>
            <w:tcW w:w="1080" w:type="dxa"/>
            <w:tcBorders>
              <w:top w:val="single" w:sz="8" w:space="0" w:color="auto"/>
              <w:left w:val="nil"/>
              <w:bottom w:val="single" w:sz="4" w:space="0" w:color="auto"/>
              <w:right w:val="single" w:sz="8" w:space="0" w:color="auto"/>
            </w:tcBorders>
            <w:noWrap/>
            <w:vAlign w:val="bottom"/>
          </w:tcPr>
          <w:p w:rsidR="002048D0" w:rsidRPr="00124E8B" w:rsidRDefault="002048D0" w:rsidP="00DE758C">
            <w:pPr>
              <w:spacing w:line="240" w:lineRule="auto"/>
              <w:jc w:val="center"/>
              <w:rPr>
                <w:b/>
              </w:rPr>
            </w:pPr>
            <w:r w:rsidRPr="00124E8B">
              <w:rPr>
                <w:b/>
              </w:rPr>
              <w:t>Ilość</w:t>
            </w:r>
          </w:p>
        </w:tc>
      </w:tr>
      <w:tr w:rsidR="002048D0" w:rsidRPr="00124E8B" w:rsidTr="00DE758C">
        <w:trPr>
          <w:trHeight w:val="227"/>
        </w:trPr>
        <w:tc>
          <w:tcPr>
            <w:tcW w:w="9320" w:type="dxa"/>
            <w:gridSpan w:val="4"/>
            <w:tcBorders>
              <w:top w:val="single" w:sz="4" w:space="0" w:color="auto"/>
              <w:left w:val="single" w:sz="8" w:space="0" w:color="auto"/>
              <w:bottom w:val="single" w:sz="4" w:space="0" w:color="auto"/>
              <w:right w:val="single" w:sz="4" w:space="0" w:color="auto"/>
            </w:tcBorders>
            <w:noWrap/>
            <w:vAlign w:val="bottom"/>
          </w:tcPr>
          <w:p w:rsidR="002048D0" w:rsidRPr="00124E8B" w:rsidRDefault="002048D0" w:rsidP="00DE758C">
            <w:pPr>
              <w:jc w:val="center"/>
              <w:rPr>
                <w:b/>
                <w:bCs/>
                <w:color w:val="000000"/>
              </w:rPr>
            </w:pPr>
            <w:r w:rsidRPr="00124E8B">
              <w:rPr>
                <w:b/>
                <w:bCs/>
                <w:color w:val="000000"/>
              </w:rPr>
              <w:t>SKD i SSWiN</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1</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SCUSevenKit</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I/NET Seven - pakiet startowy</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2</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smartTag w:uri="urn:schemas-microsoft-com:office:smarttags" w:element="metricconverter">
              <w:smartTagPr>
                <w:attr w:name="ProductID" w:val="7798C"/>
              </w:smartTagPr>
              <w:r w:rsidRPr="00124E8B">
                <w:t>7798C</w:t>
              </w:r>
            </w:smartTag>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 xml:space="preserve">Sterownik </w:t>
            </w:r>
            <w:smartTag w:uri="urn:schemas-microsoft-com:office:smarttags" w:element="metricconverter">
              <w:smartTagPr>
                <w:attr w:name="ProductID" w:val="7798C"/>
              </w:smartTagPr>
              <w:r w:rsidRPr="00124E8B">
                <w:t>7798C</w:t>
              </w:r>
            </w:smartTag>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3</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SCU1284</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Kontroler drzwiowy SCU1284</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5</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4</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0-073-0821-0</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TAC Xenta 527-NPR</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5</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0-073-0902-0</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Podstawa przyłączeniowa TAC Xenta 527</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6</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SCU1200</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Moduł wejść SCU1200</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7</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SCU1280</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Moduł wejść SCU1280</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2</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8</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OP5</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Panel operatora IAS</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9</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SCUEXP1</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Płyta kontroli i zasilania</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2</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10</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654-1504-000</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Czytnik iClass z klawiaturą RK40</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19</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11</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654-1501-000</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Czytnik iClass R10</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3</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12</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654-1554-000</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Karta iClass (16kb)</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50</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13</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BM-ET200</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Biometryczny czytnik tęczówki oka BM-ET200</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14</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YBR37-12D</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Elektrozaczep rewersyjny</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15</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PASP 1</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Przycisk napadowy PASP 1</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2</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16</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FP 2/GR</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Przycisk ewakuacyjny FP 2/GR</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10</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17</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MC 470</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Kontaktron MC 470</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18</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MC 370</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Kontaktron MC 370</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8</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19</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AD 700-AM</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Czujka stłuczenia szyby AD 700-AM</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4</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20</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DT7550</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Czujka dualna DT7550</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13</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21</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AI672</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 xml:space="preserve">Sygnalizator strefy AI672 </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10</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22</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SPW-220</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Sygnalizator optyczno-akustyczny SPW-220</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4</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23</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AS 526</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Sygnalizator optyczno-akustyczny AS 526</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24</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KBZB13</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Zasilacz KBZB13</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4</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25</w:t>
            </w:r>
          </w:p>
        </w:tc>
        <w:tc>
          <w:tcPr>
            <w:tcW w:w="1740" w:type="dxa"/>
            <w:tcBorders>
              <w:top w:val="nil"/>
              <w:left w:val="nil"/>
              <w:bottom w:val="single" w:sz="4" w:space="0" w:color="auto"/>
              <w:right w:val="single" w:sz="4" w:space="0" w:color="auto"/>
            </w:tcBorders>
            <w:noWrap/>
          </w:tcPr>
          <w:p w:rsidR="002048D0" w:rsidRPr="00124E8B" w:rsidRDefault="002048D0" w:rsidP="00DE758C">
            <w:pPr>
              <w:spacing w:line="240" w:lineRule="auto"/>
            </w:pPr>
            <w:r w:rsidRPr="00124E8B">
              <w:t>HP xw4600</w:t>
            </w:r>
          </w:p>
        </w:tc>
        <w:tc>
          <w:tcPr>
            <w:tcW w:w="598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HP xw4600 C2D E8400 2x1GB ECC 250GB DVD+/-RW MCR Win7_32PL+WXPPPL, MATROX Millennium P690 DualHead PCI-</w:t>
            </w:r>
            <w:r w:rsidRPr="00124E8B">
              <w:lastRenderedPageBreak/>
              <w:t>Express, 128MB DDR2, 2xDVI</w:t>
            </w:r>
          </w:p>
        </w:tc>
        <w:tc>
          <w:tcPr>
            <w:tcW w:w="1080" w:type="dxa"/>
            <w:tcBorders>
              <w:top w:val="nil"/>
              <w:left w:val="nil"/>
              <w:bottom w:val="single" w:sz="4" w:space="0" w:color="auto"/>
              <w:right w:val="single" w:sz="8" w:space="0" w:color="auto"/>
            </w:tcBorders>
            <w:noWrap/>
          </w:tcPr>
          <w:p w:rsidR="002048D0" w:rsidRPr="00124E8B" w:rsidRDefault="002048D0" w:rsidP="00DE758C">
            <w:pPr>
              <w:spacing w:line="240" w:lineRule="auto"/>
            </w:pPr>
            <w:r w:rsidRPr="00124E8B">
              <w:lastRenderedPageBreak/>
              <w:t>2</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lastRenderedPageBreak/>
              <w:t>26</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AKU40</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Akumulator 40Ah</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2</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27</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AKU12</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Akumulator 12Ah</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3</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28</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AKU7</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Akumulator 7Ah</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8</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29</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YTKSYekw</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YTKSYekw 3x2x0,5</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 kpl</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30</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YTKSY</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YTKSY 3x2x0,8</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 kpl</w:t>
            </w:r>
          </w:p>
        </w:tc>
      </w:tr>
      <w:tr w:rsidR="002048D0" w:rsidRPr="00124E8B" w:rsidTr="00DE758C">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31</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LiYCY-P</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LiYCY-P 2x2x0,75</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 kpl</w:t>
            </w:r>
          </w:p>
        </w:tc>
      </w:tr>
      <w:tr w:rsidR="002048D0" w:rsidRPr="00124E8B" w:rsidTr="009C450A">
        <w:trPr>
          <w:trHeight w:val="227"/>
        </w:trPr>
        <w:tc>
          <w:tcPr>
            <w:tcW w:w="520" w:type="dxa"/>
            <w:tcBorders>
              <w:top w:val="nil"/>
              <w:left w:val="single" w:sz="8" w:space="0" w:color="auto"/>
              <w:bottom w:val="single" w:sz="4" w:space="0" w:color="auto"/>
              <w:right w:val="single" w:sz="4" w:space="0" w:color="auto"/>
            </w:tcBorders>
            <w:noWrap/>
            <w:vAlign w:val="bottom"/>
          </w:tcPr>
          <w:p w:rsidR="002048D0" w:rsidRPr="00124E8B" w:rsidRDefault="002048D0" w:rsidP="00DE758C">
            <w:pPr>
              <w:spacing w:line="240" w:lineRule="auto"/>
            </w:pPr>
            <w:r w:rsidRPr="00124E8B">
              <w:t>32</w:t>
            </w:r>
          </w:p>
        </w:tc>
        <w:tc>
          <w:tcPr>
            <w:tcW w:w="1740" w:type="dxa"/>
            <w:tcBorders>
              <w:top w:val="nil"/>
              <w:left w:val="nil"/>
              <w:bottom w:val="single" w:sz="4" w:space="0" w:color="auto"/>
              <w:right w:val="single" w:sz="4" w:space="0" w:color="auto"/>
            </w:tcBorders>
            <w:noWrap/>
            <w:vAlign w:val="bottom"/>
          </w:tcPr>
          <w:p w:rsidR="002048D0" w:rsidRPr="00124E8B" w:rsidRDefault="002048D0" w:rsidP="00DE758C">
            <w:pPr>
              <w:spacing w:line="240" w:lineRule="auto"/>
            </w:pPr>
            <w:r w:rsidRPr="00124E8B">
              <w:t>OMY</w:t>
            </w:r>
          </w:p>
        </w:tc>
        <w:tc>
          <w:tcPr>
            <w:tcW w:w="5980"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OMY 2x1</w:t>
            </w:r>
          </w:p>
        </w:tc>
        <w:tc>
          <w:tcPr>
            <w:tcW w:w="1080" w:type="dxa"/>
            <w:tcBorders>
              <w:top w:val="nil"/>
              <w:left w:val="nil"/>
              <w:bottom w:val="single" w:sz="4" w:space="0" w:color="auto"/>
              <w:right w:val="single" w:sz="8" w:space="0" w:color="auto"/>
            </w:tcBorders>
            <w:noWrap/>
            <w:vAlign w:val="bottom"/>
          </w:tcPr>
          <w:p w:rsidR="002048D0" w:rsidRPr="00124E8B" w:rsidRDefault="002048D0" w:rsidP="00DE758C">
            <w:pPr>
              <w:spacing w:line="240" w:lineRule="auto"/>
            </w:pPr>
            <w:r w:rsidRPr="00124E8B">
              <w:t>1 kpl</w:t>
            </w:r>
          </w:p>
        </w:tc>
      </w:tr>
      <w:tr w:rsidR="002048D0" w:rsidRPr="00124E8B" w:rsidTr="009C450A">
        <w:trPr>
          <w:trHeight w:val="227"/>
        </w:trPr>
        <w:tc>
          <w:tcPr>
            <w:tcW w:w="520" w:type="dxa"/>
            <w:tcBorders>
              <w:top w:val="single" w:sz="4" w:space="0" w:color="auto"/>
              <w:left w:val="single" w:sz="8" w:space="0" w:color="auto"/>
              <w:bottom w:val="single" w:sz="4" w:space="0" w:color="auto"/>
              <w:right w:val="single" w:sz="4" w:space="0" w:color="auto"/>
            </w:tcBorders>
            <w:noWrap/>
            <w:vAlign w:val="bottom"/>
          </w:tcPr>
          <w:p w:rsidR="002048D0" w:rsidRPr="00124E8B" w:rsidRDefault="002048D0" w:rsidP="009C450A">
            <w:pPr>
              <w:spacing w:line="240" w:lineRule="auto"/>
            </w:pPr>
            <w:r w:rsidRPr="00124E8B">
              <w:t>33</w:t>
            </w:r>
          </w:p>
        </w:tc>
        <w:tc>
          <w:tcPr>
            <w:tcW w:w="1740" w:type="dxa"/>
            <w:tcBorders>
              <w:top w:val="single" w:sz="4" w:space="0" w:color="auto"/>
              <w:left w:val="nil"/>
              <w:bottom w:val="single" w:sz="4" w:space="0" w:color="auto"/>
              <w:right w:val="single" w:sz="4" w:space="0" w:color="auto"/>
            </w:tcBorders>
            <w:noWrap/>
            <w:vAlign w:val="bottom"/>
          </w:tcPr>
          <w:p w:rsidR="002048D0" w:rsidRPr="00124E8B" w:rsidRDefault="002048D0" w:rsidP="009C450A">
            <w:pPr>
              <w:spacing w:line="240" w:lineRule="auto"/>
            </w:pPr>
            <w:r w:rsidRPr="00124E8B">
              <w:t>FTP</w:t>
            </w:r>
          </w:p>
        </w:tc>
        <w:tc>
          <w:tcPr>
            <w:tcW w:w="5980" w:type="dxa"/>
            <w:tcBorders>
              <w:top w:val="single" w:sz="4" w:space="0" w:color="auto"/>
              <w:left w:val="nil"/>
              <w:bottom w:val="single" w:sz="4" w:space="0" w:color="auto"/>
              <w:right w:val="single" w:sz="4" w:space="0" w:color="auto"/>
            </w:tcBorders>
            <w:vAlign w:val="bottom"/>
          </w:tcPr>
          <w:p w:rsidR="002048D0" w:rsidRPr="00124E8B" w:rsidRDefault="002048D0" w:rsidP="009C450A">
            <w:pPr>
              <w:spacing w:line="240" w:lineRule="auto"/>
            </w:pPr>
            <w:r w:rsidRPr="00124E8B">
              <w:t>FTP</w:t>
            </w:r>
          </w:p>
        </w:tc>
        <w:tc>
          <w:tcPr>
            <w:tcW w:w="1080" w:type="dxa"/>
            <w:tcBorders>
              <w:top w:val="single" w:sz="4" w:space="0" w:color="auto"/>
              <w:left w:val="nil"/>
              <w:bottom w:val="single" w:sz="4" w:space="0" w:color="auto"/>
              <w:right w:val="single" w:sz="8" w:space="0" w:color="auto"/>
            </w:tcBorders>
            <w:noWrap/>
            <w:vAlign w:val="bottom"/>
          </w:tcPr>
          <w:p w:rsidR="002048D0" w:rsidRPr="00124E8B" w:rsidRDefault="002048D0" w:rsidP="009C450A">
            <w:pPr>
              <w:spacing w:line="240" w:lineRule="auto"/>
            </w:pPr>
            <w:r w:rsidRPr="00124E8B">
              <w:t>1 kpl</w:t>
            </w:r>
          </w:p>
        </w:tc>
      </w:tr>
      <w:tr w:rsidR="009C450A" w:rsidRPr="00124E8B" w:rsidTr="009C450A">
        <w:trPr>
          <w:trHeight w:val="227"/>
        </w:trPr>
        <w:tc>
          <w:tcPr>
            <w:tcW w:w="520" w:type="dxa"/>
            <w:tcBorders>
              <w:top w:val="single" w:sz="4" w:space="0" w:color="auto"/>
              <w:left w:val="single" w:sz="8" w:space="0" w:color="auto"/>
              <w:bottom w:val="single" w:sz="8" w:space="0" w:color="auto"/>
              <w:right w:val="single" w:sz="4" w:space="0" w:color="auto"/>
            </w:tcBorders>
            <w:noWrap/>
            <w:vAlign w:val="bottom"/>
          </w:tcPr>
          <w:p w:rsidR="009C450A" w:rsidRPr="00124E8B" w:rsidRDefault="009C450A" w:rsidP="009C450A">
            <w:pPr>
              <w:spacing w:line="240" w:lineRule="auto"/>
            </w:pPr>
            <w:r>
              <w:t>34</w:t>
            </w:r>
          </w:p>
        </w:tc>
        <w:tc>
          <w:tcPr>
            <w:tcW w:w="1740" w:type="dxa"/>
            <w:tcBorders>
              <w:top w:val="single" w:sz="4" w:space="0" w:color="auto"/>
              <w:left w:val="nil"/>
              <w:bottom w:val="single" w:sz="8" w:space="0" w:color="auto"/>
              <w:right w:val="single" w:sz="4" w:space="0" w:color="auto"/>
            </w:tcBorders>
            <w:noWrap/>
            <w:vAlign w:val="bottom"/>
          </w:tcPr>
          <w:p w:rsidR="009C450A" w:rsidRPr="00124E8B" w:rsidRDefault="009C450A" w:rsidP="009C450A">
            <w:pPr>
              <w:spacing w:line="240" w:lineRule="auto"/>
            </w:pPr>
            <w:r>
              <w:t>Szafa</w:t>
            </w:r>
          </w:p>
        </w:tc>
        <w:tc>
          <w:tcPr>
            <w:tcW w:w="5980" w:type="dxa"/>
            <w:tcBorders>
              <w:top w:val="single" w:sz="4" w:space="0" w:color="auto"/>
              <w:left w:val="nil"/>
              <w:bottom w:val="single" w:sz="8" w:space="0" w:color="auto"/>
              <w:right w:val="single" w:sz="4" w:space="0" w:color="auto"/>
            </w:tcBorders>
            <w:vAlign w:val="bottom"/>
          </w:tcPr>
          <w:p w:rsidR="009C450A" w:rsidRPr="00124E8B" w:rsidRDefault="009C450A" w:rsidP="009C450A">
            <w:pPr>
              <w:spacing w:line="240" w:lineRule="auto"/>
            </w:pPr>
            <w:r>
              <w:t>Szafa</w:t>
            </w:r>
          </w:p>
        </w:tc>
        <w:tc>
          <w:tcPr>
            <w:tcW w:w="1080" w:type="dxa"/>
            <w:tcBorders>
              <w:top w:val="single" w:sz="4" w:space="0" w:color="auto"/>
              <w:left w:val="nil"/>
              <w:bottom w:val="single" w:sz="8" w:space="0" w:color="auto"/>
              <w:right w:val="single" w:sz="8" w:space="0" w:color="auto"/>
            </w:tcBorders>
            <w:noWrap/>
            <w:vAlign w:val="bottom"/>
          </w:tcPr>
          <w:p w:rsidR="009C450A" w:rsidRPr="00124E8B" w:rsidRDefault="009C450A" w:rsidP="009C450A">
            <w:pPr>
              <w:spacing w:line="240" w:lineRule="auto"/>
            </w:pPr>
            <w:r w:rsidRPr="00124E8B">
              <w:t>1 kpl</w:t>
            </w:r>
          </w:p>
        </w:tc>
      </w:tr>
    </w:tbl>
    <w:p w:rsidR="002048D0" w:rsidRPr="00124E8B" w:rsidRDefault="002048D0" w:rsidP="002048D0">
      <w:pPr>
        <w:rPr>
          <w:u w:val="single"/>
        </w:rPr>
      </w:pPr>
    </w:p>
    <w:p w:rsidR="002048D0" w:rsidRPr="00124E8B" w:rsidRDefault="002048D0" w:rsidP="002048D0">
      <w:pPr>
        <w:rPr>
          <w:u w:val="single"/>
        </w:rPr>
      </w:pPr>
      <w:r w:rsidRPr="00124E8B">
        <w:rPr>
          <w:u w:val="single"/>
        </w:rPr>
        <w:t xml:space="preserve">Przeglądy: </w:t>
      </w:r>
    </w:p>
    <w:p w:rsidR="002048D0" w:rsidRPr="00124E8B" w:rsidRDefault="002048D0" w:rsidP="002048D0">
      <w:pPr>
        <w:rPr>
          <w:color w:val="000000"/>
        </w:rPr>
      </w:pPr>
      <w:r w:rsidRPr="00124E8B">
        <w:rPr>
          <w:color w:val="000000"/>
        </w:rPr>
        <w:t xml:space="preserve">Ilość przeglądów w okresie trwania umowy – </w:t>
      </w:r>
      <w:r w:rsidR="00341FAA" w:rsidRPr="00124E8B">
        <w:rPr>
          <w:color w:val="000000"/>
        </w:rPr>
        <w:t>3</w:t>
      </w:r>
      <w:r w:rsidR="00AC1D48" w:rsidRPr="00124E8B">
        <w:rPr>
          <w:color w:val="000000"/>
        </w:rPr>
        <w:t xml:space="preserve"> </w:t>
      </w:r>
      <w:r w:rsidRPr="00124E8B">
        <w:rPr>
          <w:color w:val="000000"/>
        </w:rPr>
        <w:t>przegląd</w:t>
      </w:r>
      <w:r w:rsidR="00341FAA" w:rsidRPr="00124E8B">
        <w:rPr>
          <w:color w:val="000000"/>
        </w:rPr>
        <w:t>y</w:t>
      </w:r>
      <w:r w:rsidRPr="00124E8B">
        <w:rPr>
          <w:color w:val="000000"/>
        </w:rPr>
        <w:t>.</w:t>
      </w:r>
    </w:p>
    <w:p w:rsidR="002048D0" w:rsidRPr="00124E8B" w:rsidRDefault="002048D0" w:rsidP="002048D0">
      <w:pPr>
        <w:rPr>
          <w:u w:val="single"/>
        </w:rPr>
      </w:pPr>
      <w:r w:rsidRPr="00124E8B">
        <w:rPr>
          <w:u w:val="single"/>
        </w:rPr>
        <w:t>Zakres czynności:</w:t>
      </w:r>
    </w:p>
    <w:p w:rsidR="002048D0" w:rsidRPr="00124E8B" w:rsidRDefault="002048D0" w:rsidP="002048D0">
      <w:pPr>
        <w:spacing w:line="240" w:lineRule="auto"/>
      </w:pPr>
      <w:r w:rsidRPr="00124E8B">
        <w:t>Sprawdzenie poprawności działania Systemu Sygnalizacji Włamania i Napadu:</w:t>
      </w:r>
    </w:p>
    <w:p w:rsidR="002048D0" w:rsidRPr="00124E8B" w:rsidRDefault="002048D0" w:rsidP="003E2137">
      <w:pPr>
        <w:numPr>
          <w:ilvl w:val="0"/>
          <w:numId w:val="16"/>
        </w:numPr>
        <w:tabs>
          <w:tab w:val="num" w:pos="720"/>
        </w:tabs>
        <w:spacing w:after="0" w:line="240" w:lineRule="auto"/>
        <w:ind w:left="720"/>
        <w:jc w:val="both"/>
      </w:pPr>
      <w:r w:rsidRPr="00124E8B">
        <w:t>oględziny pod względem uszkodzeń mechanicznych,</w:t>
      </w:r>
    </w:p>
    <w:p w:rsidR="002048D0" w:rsidRPr="00124E8B" w:rsidRDefault="002048D0" w:rsidP="003E2137">
      <w:pPr>
        <w:numPr>
          <w:ilvl w:val="0"/>
          <w:numId w:val="16"/>
        </w:numPr>
        <w:tabs>
          <w:tab w:val="num" w:pos="720"/>
        </w:tabs>
        <w:spacing w:after="0" w:line="240" w:lineRule="auto"/>
        <w:ind w:left="720"/>
        <w:jc w:val="both"/>
      </w:pPr>
      <w:r w:rsidRPr="00124E8B">
        <w:t>sprawdzenie zadziałania wszystkich elementów systemu,</w:t>
      </w:r>
    </w:p>
    <w:p w:rsidR="002048D0" w:rsidRPr="00124E8B" w:rsidRDefault="002048D0" w:rsidP="003E2137">
      <w:pPr>
        <w:numPr>
          <w:ilvl w:val="0"/>
          <w:numId w:val="16"/>
        </w:numPr>
        <w:tabs>
          <w:tab w:val="num" w:pos="720"/>
        </w:tabs>
        <w:spacing w:after="0" w:line="240" w:lineRule="auto"/>
        <w:ind w:left="720"/>
        <w:jc w:val="both"/>
      </w:pPr>
      <w:r w:rsidRPr="00124E8B">
        <w:t>sprawdzenie funkcjonowania kontrolerów i parametrów komunikacji,</w:t>
      </w:r>
    </w:p>
    <w:p w:rsidR="002048D0" w:rsidRPr="00124E8B" w:rsidRDefault="002048D0" w:rsidP="003E2137">
      <w:pPr>
        <w:numPr>
          <w:ilvl w:val="0"/>
          <w:numId w:val="16"/>
        </w:numPr>
        <w:tabs>
          <w:tab w:val="num" w:pos="720"/>
        </w:tabs>
        <w:spacing w:after="0" w:line="240" w:lineRule="auto"/>
        <w:ind w:left="720"/>
        <w:jc w:val="both"/>
      </w:pPr>
      <w:r w:rsidRPr="00124E8B">
        <w:t>sprawdzenie funkcjonowania stacji operatorskich i oprogramowania niezbędne regulacje,</w:t>
      </w:r>
    </w:p>
    <w:p w:rsidR="002048D0" w:rsidRPr="00124E8B" w:rsidRDefault="002048D0" w:rsidP="003E2137">
      <w:pPr>
        <w:numPr>
          <w:ilvl w:val="0"/>
          <w:numId w:val="16"/>
        </w:numPr>
        <w:tabs>
          <w:tab w:val="num" w:pos="720"/>
        </w:tabs>
        <w:spacing w:after="0" w:line="240" w:lineRule="auto"/>
        <w:ind w:left="720"/>
        <w:jc w:val="both"/>
      </w:pPr>
      <w:r w:rsidRPr="00124E8B">
        <w:t>przegląd logów systemowych, aplikacji, stacji roboczej, sterownika oraz czytnika tęczówki.</w:t>
      </w:r>
    </w:p>
    <w:p w:rsidR="002048D0" w:rsidRPr="00124E8B" w:rsidRDefault="002048D0" w:rsidP="003E2137">
      <w:pPr>
        <w:numPr>
          <w:ilvl w:val="0"/>
          <w:numId w:val="16"/>
        </w:numPr>
        <w:tabs>
          <w:tab w:val="num" w:pos="720"/>
        </w:tabs>
        <w:spacing w:after="0" w:line="240" w:lineRule="auto"/>
        <w:ind w:left="720"/>
        <w:jc w:val="both"/>
      </w:pPr>
      <w:r w:rsidRPr="00124E8B">
        <w:t>sprawdzenie stanu ilościowego elementów wchodzących w skład systemu z dokumentacją oraz stanem faktycznym,</w:t>
      </w:r>
    </w:p>
    <w:p w:rsidR="002048D0" w:rsidRPr="00124E8B" w:rsidRDefault="002048D0" w:rsidP="003E2137">
      <w:pPr>
        <w:numPr>
          <w:ilvl w:val="0"/>
          <w:numId w:val="16"/>
        </w:numPr>
        <w:tabs>
          <w:tab w:val="num" w:pos="720"/>
        </w:tabs>
        <w:spacing w:after="0" w:line="240" w:lineRule="auto"/>
        <w:ind w:left="720"/>
        <w:jc w:val="both"/>
      </w:pPr>
      <w:r w:rsidRPr="00124E8B">
        <w:t>sprawdzenie obwodu antysabotażowego poprzez zdjęcie obudowy elementu,</w:t>
      </w:r>
    </w:p>
    <w:p w:rsidR="002048D0" w:rsidRPr="00124E8B" w:rsidRDefault="002048D0" w:rsidP="003E2137">
      <w:pPr>
        <w:numPr>
          <w:ilvl w:val="0"/>
          <w:numId w:val="16"/>
        </w:numPr>
        <w:tabs>
          <w:tab w:val="num" w:pos="720"/>
        </w:tabs>
        <w:spacing w:after="0" w:line="240" w:lineRule="auto"/>
        <w:ind w:left="720"/>
        <w:jc w:val="both"/>
      </w:pPr>
      <w:r w:rsidRPr="00124E8B">
        <w:t>sprawdzenie czy w dozorowanym pomieszczeniu nie występują czynniki mogące wywoływać fałszywe alarmy,</w:t>
      </w:r>
    </w:p>
    <w:p w:rsidR="002048D0" w:rsidRPr="00124E8B" w:rsidRDefault="002048D0" w:rsidP="003E2137">
      <w:pPr>
        <w:numPr>
          <w:ilvl w:val="0"/>
          <w:numId w:val="16"/>
        </w:numPr>
        <w:tabs>
          <w:tab w:val="num" w:pos="720"/>
        </w:tabs>
        <w:spacing w:after="0" w:line="240" w:lineRule="auto"/>
        <w:ind w:left="720"/>
        <w:jc w:val="both"/>
      </w:pPr>
      <w:r w:rsidRPr="00124E8B">
        <w:t>sprawdzenie wartości napięcia zasilającego dla poszczególnych elementów systemu,</w:t>
      </w:r>
    </w:p>
    <w:p w:rsidR="002048D0" w:rsidRPr="00124E8B" w:rsidRDefault="002048D0" w:rsidP="003E2137">
      <w:pPr>
        <w:numPr>
          <w:ilvl w:val="0"/>
          <w:numId w:val="16"/>
        </w:numPr>
        <w:tabs>
          <w:tab w:val="num" w:pos="720"/>
        </w:tabs>
        <w:spacing w:after="0" w:line="240" w:lineRule="auto"/>
        <w:ind w:left="720"/>
        <w:jc w:val="both"/>
      </w:pPr>
      <w:r w:rsidRPr="00124E8B">
        <w:t>przegląd logów każdego z elementów systemu,</w:t>
      </w:r>
    </w:p>
    <w:p w:rsidR="002048D0" w:rsidRPr="00124E8B" w:rsidRDefault="002048D0" w:rsidP="003E2137">
      <w:pPr>
        <w:numPr>
          <w:ilvl w:val="0"/>
          <w:numId w:val="16"/>
        </w:numPr>
        <w:tabs>
          <w:tab w:val="num" w:pos="720"/>
        </w:tabs>
        <w:spacing w:after="0" w:line="240" w:lineRule="auto"/>
        <w:ind w:left="720"/>
        <w:jc w:val="both"/>
      </w:pPr>
      <w:r w:rsidRPr="00124E8B">
        <w:t>sprawdzenie stanu akumulatorów oraz dokonanie pomiarów,</w:t>
      </w:r>
    </w:p>
    <w:p w:rsidR="002048D0" w:rsidRPr="00124E8B" w:rsidRDefault="002048D0" w:rsidP="003E2137">
      <w:pPr>
        <w:numPr>
          <w:ilvl w:val="0"/>
          <w:numId w:val="16"/>
        </w:numPr>
        <w:tabs>
          <w:tab w:val="num" w:pos="720"/>
        </w:tabs>
        <w:spacing w:after="0" w:line="240" w:lineRule="auto"/>
        <w:ind w:left="720"/>
        <w:jc w:val="both"/>
      </w:pPr>
      <w:r w:rsidRPr="00124E8B">
        <w:t>testy systemu podczas pracy na zasilaniu awaryjnym.</w:t>
      </w:r>
    </w:p>
    <w:p w:rsidR="002048D0" w:rsidRPr="00124E8B" w:rsidRDefault="002048D0" w:rsidP="002048D0">
      <w:pPr>
        <w:spacing w:line="240" w:lineRule="auto"/>
        <w:ind w:left="720"/>
        <w:rPr>
          <w:highlight w:val="yellow"/>
        </w:rPr>
      </w:pPr>
    </w:p>
    <w:p w:rsidR="002048D0" w:rsidRPr="00124E8B" w:rsidRDefault="002048D0" w:rsidP="002048D0">
      <w:pPr>
        <w:autoSpaceDE w:val="0"/>
        <w:autoSpaceDN w:val="0"/>
        <w:adjustRightInd w:val="0"/>
        <w:spacing w:line="240" w:lineRule="auto"/>
        <w:rPr>
          <w:rFonts w:eastAsia="Calibri"/>
          <w:b/>
          <w:bCs/>
          <w:color w:val="000000"/>
        </w:rPr>
      </w:pPr>
      <w:r w:rsidRPr="00124E8B">
        <w:rPr>
          <w:rFonts w:eastAsia="Calibri"/>
          <w:b/>
          <w:bCs/>
          <w:color w:val="000000"/>
        </w:rPr>
        <w:t>Stanowiska obserwacyjne osób nadzorujących pracę systemu:</w:t>
      </w:r>
    </w:p>
    <w:p w:rsidR="002048D0" w:rsidRPr="00124E8B" w:rsidRDefault="002048D0" w:rsidP="003E2137">
      <w:pPr>
        <w:numPr>
          <w:ilvl w:val="0"/>
          <w:numId w:val="16"/>
        </w:numPr>
        <w:tabs>
          <w:tab w:val="num" w:pos="720"/>
        </w:tabs>
        <w:spacing w:after="0" w:line="240" w:lineRule="auto"/>
        <w:ind w:left="720"/>
        <w:jc w:val="both"/>
      </w:pPr>
      <w:r w:rsidRPr="00124E8B">
        <w:t>czyszczenie ekranu monitora,</w:t>
      </w:r>
    </w:p>
    <w:p w:rsidR="002048D0" w:rsidRPr="00124E8B" w:rsidRDefault="002048D0" w:rsidP="003E2137">
      <w:pPr>
        <w:numPr>
          <w:ilvl w:val="0"/>
          <w:numId w:val="16"/>
        </w:numPr>
        <w:tabs>
          <w:tab w:val="num" w:pos="720"/>
        </w:tabs>
        <w:spacing w:after="0" w:line="240" w:lineRule="auto"/>
        <w:ind w:left="720"/>
        <w:jc w:val="both"/>
      </w:pPr>
      <w:r w:rsidRPr="00124E8B">
        <w:t>czyszczenie obudowy monitora,</w:t>
      </w:r>
    </w:p>
    <w:p w:rsidR="002048D0" w:rsidRPr="00124E8B" w:rsidRDefault="002048D0" w:rsidP="003E2137">
      <w:pPr>
        <w:numPr>
          <w:ilvl w:val="0"/>
          <w:numId w:val="16"/>
        </w:numPr>
        <w:tabs>
          <w:tab w:val="num" w:pos="720"/>
        </w:tabs>
        <w:spacing w:after="0" w:line="240" w:lineRule="auto"/>
        <w:ind w:left="720"/>
        <w:jc w:val="both"/>
      </w:pPr>
      <w:r w:rsidRPr="00124E8B">
        <w:t>czyszczenie wnętrza stacji roboczych,</w:t>
      </w:r>
    </w:p>
    <w:p w:rsidR="002048D0" w:rsidRPr="00124E8B" w:rsidRDefault="002048D0" w:rsidP="003E2137">
      <w:pPr>
        <w:numPr>
          <w:ilvl w:val="0"/>
          <w:numId w:val="16"/>
        </w:numPr>
        <w:tabs>
          <w:tab w:val="num" w:pos="720"/>
        </w:tabs>
        <w:spacing w:after="0" w:line="240" w:lineRule="auto"/>
        <w:ind w:left="720"/>
        <w:jc w:val="both"/>
      </w:pPr>
      <w:r w:rsidRPr="00124E8B">
        <w:t>sprawdzenie stabilności połączenia zasilania klawiatury, monitora i przewodów sygnałowych,</w:t>
      </w:r>
    </w:p>
    <w:p w:rsidR="002048D0" w:rsidRPr="00124E8B" w:rsidRDefault="002048D0" w:rsidP="003E2137">
      <w:pPr>
        <w:numPr>
          <w:ilvl w:val="0"/>
          <w:numId w:val="16"/>
        </w:numPr>
        <w:tabs>
          <w:tab w:val="num" w:pos="720"/>
        </w:tabs>
        <w:spacing w:after="0" w:line="240" w:lineRule="auto"/>
        <w:ind w:left="720"/>
        <w:jc w:val="both"/>
      </w:pPr>
      <w:r w:rsidRPr="00124E8B">
        <w:t>sprawdzenie i ustawienie poprawnego czasu i daty w urządzeniach aktywnych przeprowadzających pomiar czasu,</w:t>
      </w:r>
    </w:p>
    <w:p w:rsidR="002048D0" w:rsidRPr="00124E8B" w:rsidRDefault="002048D0" w:rsidP="003E2137">
      <w:pPr>
        <w:numPr>
          <w:ilvl w:val="0"/>
          <w:numId w:val="16"/>
        </w:numPr>
        <w:tabs>
          <w:tab w:val="num" w:pos="720"/>
        </w:tabs>
        <w:spacing w:after="0" w:line="240" w:lineRule="auto"/>
        <w:ind w:left="720"/>
        <w:jc w:val="both"/>
      </w:pPr>
      <w:r w:rsidRPr="00124E8B">
        <w:lastRenderedPageBreak/>
        <w:t>przegląd logów systemowych oraz aplikacyjnych,</w:t>
      </w:r>
    </w:p>
    <w:p w:rsidR="002048D0" w:rsidRPr="00124E8B" w:rsidRDefault="002048D0" w:rsidP="003E2137">
      <w:pPr>
        <w:numPr>
          <w:ilvl w:val="0"/>
          <w:numId w:val="16"/>
        </w:numPr>
        <w:tabs>
          <w:tab w:val="num" w:pos="720"/>
        </w:tabs>
        <w:spacing w:after="0" w:line="240" w:lineRule="auto"/>
        <w:ind w:left="720"/>
        <w:jc w:val="both"/>
      </w:pPr>
      <w:r w:rsidRPr="00124E8B">
        <w:t>aktualizacja oprogramowania urządzeń wchodzących w skład systemu,</w:t>
      </w:r>
    </w:p>
    <w:p w:rsidR="002048D0" w:rsidRPr="00124E8B" w:rsidRDefault="002048D0" w:rsidP="003E2137">
      <w:pPr>
        <w:numPr>
          <w:ilvl w:val="0"/>
          <w:numId w:val="16"/>
        </w:numPr>
        <w:tabs>
          <w:tab w:val="num" w:pos="720"/>
        </w:tabs>
        <w:spacing w:after="0" w:line="240" w:lineRule="auto"/>
        <w:ind w:left="720"/>
        <w:jc w:val="both"/>
      </w:pPr>
      <w:r w:rsidRPr="00124E8B">
        <w:t>po przeprowadzonej konserwacji wykonanie kompleksowego testu całego systemu.</w:t>
      </w:r>
    </w:p>
    <w:p w:rsidR="002048D0" w:rsidRPr="00124E8B" w:rsidRDefault="002048D0" w:rsidP="002048D0">
      <w:pPr>
        <w:spacing w:line="240" w:lineRule="auto"/>
      </w:pPr>
    </w:p>
    <w:p w:rsidR="002048D0" w:rsidRPr="00124E8B" w:rsidRDefault="002048D0" w:rsidP="002048D0">
      <w:pPr>
        <w:spacing w:line="240" w:lineRule="auto"/>
      </w:pPr>
    </w:p>
    <w:p w:rsidR="002048D0" w:rsidRPr="00124E8B" w:rsidRDefault="00476908" w:rsidP="002048D0">
      <w:pPr>
        <w:keepNext/>
        <w:spacing w:line="240" w:lineRule="auto"/>
        <w:outlineLvl w:val="0"/>
        <w:rPr>
          <w:rFonts w:eastAsia="Calibri"/>
          <w:b/>
          <w:caps/>
        </w:rPr>
      </w:pPr>
      <w:r>
        <w:rPr>
          <w:rFonts w:eastAsia="Calibri"/>
          <w:b/>
          <w:caps/>
        </w:rPr>
        <w:t>8</w:t>
      </w:r>
      <w:r w:rsidR="002048D0" w:rsidRPr="00124E8B">
        <w:rPr>
          <w:rFonts w:eastAsia="Calibri"/>
          <w:b/>
          <w:caps/>
        </w:rPr>
        <w:t>.8. Komora Lampertz’a oraz Sejf ogniotrwały Lampertz’a</w:t>
      </w:r>
    </w:p>
    <w:p w:rsidR="002048D0" w:rsidRPr="00124E8B" w:rsidRDefault="002048D0" w:rsidP="002048D0">
      <w:pPr>
        <w:keepNext/>
        <w:spacing w:line="240" w:lineRule="auto"/>
        <w:outlineLvl w:val="0"/>
      </w:pPr>
    </w:p>
    <w:p w:rsidR="002048D0" w:rsidRPr="00124E8B" w:rsidRDefault="00476908" w:rsidP="002048D0">
      <w:pPr>
        <w:keepNext/>
        <w:spacing w:line="240" w:lineRule="auto"/>
        <w:outlineLvl w:val="0"/>
        <w:rPr>
          <w:rFonts w:eastAsia="Calibri"/>
          <w:b/>
          <w:caps/>
        </w:rPr>
      </w:pPr>
      <w:r>
        <w:rPr>
          <w:rFonts w:eastAsia="Calibri"/>
          <w:b/>
          <w:caps/>
        </w:rPr>
        <w:t>8</w:t>
      </w:r>
      <w:r w:rsidR="002048D0" w:rsidRPr="00124E8B">
        <w:rPr>
          <w:rFonts w:eastAsia="Calibri"/>
          <w:b/>
          <w:caps/>
        </w:rPr>
        <w:t>.8.1. Sejf ogniotrwały Lampertz</w:t>
      </w:r>
      <w:r w:rsidR="002048D0" w:rsidRPr="00124E8B">
        <w:rPr>
          <w:rFonts w:eastAsia="Calibri"/>
          <w:b/>
          <w:caps/>
        </w:rPr>
        <w:br/>
      </w:r>
    </w:p>
    <w:p w:rsidR="002048D0" w:rsidRPr="00124E8B" w:rsidRDefault="002048D0" w:rsidP="002048D0">
      <w:r w:rsidRPr="00124E8B">
        <w:rPr>
          <w:u w:val="single"/>
        </w:rPr>
        <w:t>Nazwa</w:t>
      </w:r>
      <w:r w:rsidRPr="00124E8B">
        <w:t xml:space="preserve">: </w:t>
      </w:r>
      <w:r w:rsidRPr="00124E8B">
        <w:tab/>
        <w:t xml:space="preserve">Sejf DIS-DATA               </w:t>
      </w:r>
    </w:p>
    <w:p w:rsidR="002048D0" w:rsidRPr="00124E8B" w:rsidRDefault="002048D0" w:rsidP="002048D0">
      <w:r w:rsidRPr="00124E8B">
        <w:rPr>
          <w:u w:val="single"/>
        </w:rPr>
        <w:t>Producent</w:t>
      </w:r>
      <w:r w:rsidRPr="00124E8B">
        <w:t>:</w:t>
      </w:r>
      <w:r w:rsidRPr="00124E8B">
        <w:tab/>
        <w:t>Lampertz</w:t>
      </w:r>
    </w:p>
    <w:p w:rsidR="002048D0" w:rsidRPr="00124E8B" w:rsidRDefault="002048D0" w:rsidP="002048D0"/>
    <w:p w:rsidR="002048D0" w:rsidRPr="00124E8B" w:rsidRDefault="002048D0" w:rsidP="002048D0">
      <w:pPr>
        <w:rPr>
          <w:color w:val="000000"/>
          <w:u w:val="single"/>
        </w:rPr>
      </w:pPr>
      <w:r w:rsidRPr="00124E8B">
        <w:rPr>
          <w:color w:val="000000"/>
          <w:u w:val="single"/>
        </w:rPr>
        <w:t>Ilość sztuk w lokalizacji Siemianowice Śl: 1</w:t>
      </w:r>
    </w:p>
    <w:p w:rsidR="002048D0" w:rsidRPr="00124E8B" w:rsidRDefault="002048D0" w:rsidP="002048D0">
      <w:pPr>
        <w:rPr>
          <w:color w:val="000000"/>
          <w:u w:val="single"/>
        </w:rPr>
      </w:pPr>
      <w:r w:rsidRPr="00124E8B">
        <w:rPr>
          <w:color w:val="000000"/>
          <w:u w:val="single"/>
        </w:rPr>
        <w:t>Ilość sztuk w lokalizacji Borucza: 1</w:t>
      </w:r>
    </w:p>
    <w:p w:rsidR="002048D0" w:rsidRPr="00124E8B" w:rsidRDefault="002048D0" w:rsidP="002048D0">
      <w:pPr>
        <w:ind w:left="360"/>
      </w:pPr>
    </w:p>
    <w:p w:rsidR="002048D0" w:rsidRPr="00124E8B" w:rsidRDefault="002048D0" w:rsidP="002048D0">
      <w:r w:rsidRPr="00124E8B">
        <w:rPr>
          <w:u w:val="single"/>
        </w:rPr>
        <w:t>Częstotliwość przeglądu</w:t>
      </w:r>
      <w:r w:rsidRPr="00124E8B">
        <w:t>:</w:t>
      </w:r>
    </w:p>
    <w:p w:rsidR="002048D0" w:rsidRPr="00124E8B" w:rsidRDefault="002048D0" w:rsidP="002048D0">
      <w:pPr>
        <w:rPr>
          <w:color w:val="000000"/>
        </w:rPr>
      </w:pPr>
      <w:r w:rsidRPr="00124E8B">
        <w:rPr>
          <w:color w:val="000000"/>
        </w:rPr>
        <w:t>Ilość przegl</w:t>
      </w:r>
      <w:r w:rsidR="00DF2CB1" w:rsidRPr="00124E8B">
        <w:rPr>
          <w:color w:val="000000"/>
        </w:rPr>
        <w:t>ądów w okresie trwania umowy – 3</w:t>
      </w:r>
      <w:r w:rsidRPr="00124E8B">
        <w:rPr>
          <w:color w:val="000000"/>
        </w:rPr>
        <w:t xml:space="preserve"> przegląd</w:t>
      </w:r>
      <w:r w:rsidR="00DF2CB1" w:rsidRPr="00124E8B">
        <w:rPr>
          <w:color w:val="000000"/>
        </w:rPr>
        <w:t>y</w:t>
      </w:r>
      <w:r w:rsidRPr="00124E8B">
        <w:rPr>
          <w:color w:val="000000"/>
        </w:rPr>
        <w:t>.</w:t>
      </w:r>
    </w:p>
    <w:p w:rsidR="002048D0" w:rsidRPr="00124E8B" w:rsidRDefault="002048D0" w:rsidP="002048D0">
      <w:pPr>
        <w:rPr>
          <w:color w:val="000000"/>
        </w:rPr>
      </w:pPr>
    </w:p>
    <w:p w:rsidR="002048D0" w:rsidRPr="00124E8B" w:rsidRDefault="002048D0" w:rsidP="002048D0">
      <w:pPr>
        <w:keepNext/>
        <w:overflowPunct w:val="0"/>
        <w:autoSpaceDE w:val="0"/>
        <w:autoSpaceDN w:val="0"/>
        <w:adjustRightInd w:val="0"/>
        <w:spacing w:line="240" w:lineRule="auto"/>
        <w:ind w:left="432" w:hanging="432"/>
        <w:textAlignment w:val="baseline"/>
        <w:outlineLvl w:val="0"/>
        <w:rPr>
          <w:rFonts w:eastAsia="Calibri"/>
          <w:caps/>
        </w:rPr>
      </w:pPr>
      <w:r w:rsidRPr="00124E8B">
        <w:rPr>
          <w:rFonts w:eastAsia="Calibri"/>
          <w:color w:val="000000"/>
          <w:u w:val="single"/>
        </w:rPr>
        <w:t>Zakres czynności</w:t>
      </w:r>
      <w:r w:rsidRPr="00124E8B">
        <w:rPr>
          <w:rFonts w:eastAsia="Calibri"/>
          <w:caps/>
        </w:rPr>
        <w:t>:</w:t>
      </w:r>
    </w:p>
    <w:p w:rsidR="002048D0" w:rsidRPr="00124E8B" w:rsidRDefault="002048D0" w:rsidP="003E2137">
      <w:pPr>
        <w:numPr>
          <w:ilvl w:val="0"/>
          <w:numId w:val="16"/>
        </w:numPr>
        <w:tabs>
          <w:tab w:val="num" w:pos="720"/>
        </w:tabs>
        <w:spacing w:after="0" w:line="240" w:lineRule="auto"/>
        <w:ind w:left="720"/>
        <w:jc w:val="both"/>
      </w:pPr>
      <w:r w:rsidRPr="00124E8B">
        <w:t>sprawdzenie systemu zamykania i otwierania sejfu,</w:t>
      </w:r>
    </w:p>
    <w:p w:rsidR="002048D0" w:rsidRPr="00124E8B" w:rsidRDefault="002048D0" w:rsidP="003E2137">
      <w:pPr>
        <w:numPr>
          <w:ilvl w:val="0"/>
          <w:numId w:val="16"/>
        </w:numPr>
        <w:tabs>
          <w:tab w:val="num" w:pos="720"/>
        </w:tabs>
        <w:spacing w:after="0" w:line="240" w:lineRule="auto"/>
        <w:ind w:left="720"/>
        <w:jc w:val="both"/>
      </w:pPr>
      <w:r w:rsidRPr="00124E8B">
        <w:t>wykonanie czynności konserwacyjnych polegających na sprawdzeniu systemu zasilania i jego podtrzymania, wymiana baterii zasilających,</w:t>
      </w:r>
    </w:p>
    <w:p w:rsidR="002048D0" w:rsidRPr="00124E8B" w:rsidRDefault="002048D0" w:rsidP="003E2137">
      <w:pPr>
        <w:numPr>
          <w:ilvl w:val="0"/>
          <w:numId w:val="16"/>
        </w:numPr>
        <w:tabs>
          <w:tab w:val="num" w:pos="720"/>
        </w:tabs>
        <w:spacing w:after="0" w:line="240" w:lineRule="auto"/>
        <w:ind w:left="720"/>
        <w:jc w:val="both"/>
      </w:pPr>
      <w:r w:rsidRPr="00124E8B">
        <w:t>konserwacja zawiasów i uszczelek w przypadku uszkodzenia wymiana na nowe.</w:t>
      </w:r>
    </w:p>
    <w:p w:rsidR="002048D0" w:rsidRPr="00124E8B" w:rsidRDefault="002048D0" w:rsidP="002048D0">
      <w:pPr>
        <w:spacing w:line="240" w:lineRule="auto"/>
        <w:ind w:left="720"/>
        <w:rPr>
          <w:b/>
        </w:rPr>
      </w:pPr>
    </w:p>
    <w:p w:rsidR="002048D0" w:rsidRPr="00124E8B" w:rsidRDefault="002048D0" w:rsidP="002048D0">
      <w:pPr>
        <w:spacing w:line="240" w:lineRule="auto"/>
        <w:rPr>
          <w:b/>
        </w:rPr>
      </w:pPr>
    </w:p>
    <w:p w:rsidR="002048D0" w:rsidRPr="00124E8B" w:rsidRDefault="00476908" w:rsidP="002048D0">
      <w:pPr>
        <w:keepNext/>
        <w:spacing w:line="240" w:lineRule="auto"/>
        <w:outlineLvl w:val="0"/>
        <w:rPr>
          <w:rFonts w:eastAsia="Calibri"/>
          <w:caps/>
        </w:rPr>
      </w:pPr>
      <w:r>
        <w:rPr>
          <w:rFonts w:eastAsia="Calibri"/>
          <w:b/>
          <w:caps/>
          <w:lang w:val="en-US"/>
        </w:rPr>
        <w:t>8</w:t>
      </w:r>
      <w:r w:rsidR="002048D0" w:rsidRPr="00124E8B">
        <w:rPr>
          <w:rFonts w:eastAsia="Calibri"/>
          <w:b/>
          <w:caps/>
          <w:lang w:val="en-US"/>
        </w:rPr>
        <w:t>.8.</w:t>
      </w:r>
      <w:r w:rsidR="002048D0" w:rsidRPr="00124E8B">
        <w:rPr>
          <w:rFonts w:eastAsia="Calibri"/>
          <w:b/>
          <w:caps/>
        </w:rPr>
        <w:t>2. Komora Lampertz’a</w:t>
      </w:r>
      <w:r w:rsidR="002048D0" w:rsidRPr="00124E8B">
        <w:rPr>
          <w:rFonts w:eastAsia="Calibri"/>
          <w:caps/>
        </w:rPr>
        <w:br/>
      </w:r>
    </w:p>
    <w:p w:rsidR="002048D0" w:rsidRPr="00124E8B" w:rsidRDefault="002048D0" w:rsidP="002048D0">
      <w:pPr>
        <w:rPr>
          <w:lang w:val="en-US"/>
        </w:rPr>
      </w:pPr>
      <w:r w:rsidRPr="00124E8B">
        <w:rPr>
          <w:u w:val="single"/>
          <w:lang w:val="en-US"/>
        </w:rPr>
        <w:t>Nazwa</w:t>
      </w:r>
      <w:r w:rsidRPr="00124E8B">
        <w:rPr>
          <w:lang w:val="en-US"/>
        </w:rPr>
        <w:t xml:space="preserve">: </w:t>
      </w:r>
      <w:r w:rsidRPr="00124E8B">
        <w:rPr>
          <w:lang w:val="en-US"/>
        </w:rPr>
        <w:tab/>
        <w:t>Lampertz – IT – Securityroom</w:t>
      </w:r>
    </w:p>
    <w:p w:rsidR="002048D0" w:rsidRPr="00124E8B" w:rsidRDefault="002048D0" w:rsidP="002048D0">
      <w:pPr>
        <w:rPr>
          <w:lang w:val="en-US"/>
        </w:rPr>
      </w:pPr>
      <w:r w:rsidRPr="00124E8B">
        <w:rPr>
          <w:u w:val="single"/>
          <w:lang w:val="en-US"/>
        </w:rPr>
        <w:t>Typ:</w:t>
      </w:r>
      <w:r w:rsidRPr="00124E8B">
        <w:rPr>
          <w:lang w:val="en-US"/>
        </w:rPr>
        <w:t xml:space="preserve"> </w:t>
      </w:r>
      <w:r w:rsidRPr="00124E8B">
        <w:rPr>
          <w:lang w:val="en-US"/>
        </w:rPr>
        <w:tab/>
      </w:r>
      <w:r w:rsidRPr="00124E8B">
        <w:rPr>
          <w:lang w:val="en-US"/>
        </w:rPr>
        <w:tab/>
        <w:t>LSR 18.6E - Guteklasse</w:t>
      </w:r>
    </w:p>
    <w:p w:rsidR="002048D0" w:rsidRPr="00124E8B" w:rsidRDefault="002048D0" w:rsidP="002048D0">
      <w:pPr>
        <w:rPr>
          <w:lang w:val="en-US"/>
        </w:rPr>
      </w:pPr>
      <w:r w:rsidRPr="00124E8B">
        <w:rPr>
          <w:u w:val="single"/>
          <w:lang w:val="en-US"/>
        </w:rPr>
        <w:t>Producent</w:t>
      </w:r>
      <w:r w:rsidRPr="00124E8B">
        <w:rPr>
          <w:lang w:val="en-US"/>
        </w:rPr>
        <w:t xml:space="preserve">: </w:t>
      </w:r>
      <w:r w:rsidRPr="00124E8B">
        <w:rPr>
          <w:lang w:val="en-US"/>
        </w:rPr>
        <w:tab/>
        <w:t>Lampertz</w:t>
      </w:r>
    </w:p>
    <w:p w:rsidR="002048D0" w:rsidRPr="00124E8B" w:rsidRDefault="002048D0" w:rsidP="002048D0">
      <w:pPr>
        <w:rPr>
          <w:lang w:val="en-US"/>
        </w:rPr>
      </w:pPr>
    </w:p>
    <w:p w:rsidR="002048D0" w:rsidRPr="00124E8B" w:rsidRDefault="002048D0" w:rsidP="002048D0">
      <w:pPr>
        <w:rPr>
          <w:color w:val="000000"/>
          <w:u w:val="single"/>
        </w:rPr>
      </w:pPr>
      <w:r w:rsidRPr="00124E8B">
        <w:rPr>
          <w:color w:val="000000"/>
          <w:u w:val="single"/>
        </w:rPr>
        <w:t>Ilość sztuk w lokalizacji Siemianowice Śl.: 1</w:t>
      </w:r>
    </w:p>
    <w:p w:rsidR="002048D0" w:rsidRPr="00124E8B" w:rsidRDefault="002048D0" w:rsidP="002048D0">
      <w:pPr>
        <w:rPr>
          <w:color w:val="000000"/>
          <w:u w:val="single"/>
        </w:rPr>
      </w:pPr>
      <w:r w:rsidRPr="00124E8B">
        <w:rPr>
          <w:color w:val="000000"/>
          <w:u w:val="single"/>
        </w:rPr>
        <w:lastRenderedPageBreak/>
        <w:t>Ilość sztuk w lokalizacji Borucza: 1</w:t>
      </w:r>
    </w:p>
    <w:p w:rsidR="002048D0" w:rsidRPr="00124E8B" w:rsidRDefault="002048D0" w:rsidP="002048D0">
      <w:pPr>
        <w:ind w:left="708"/>
      </w:pPr>
    </w:p>
    <w:p w:rsidR="002048D0" w:rsidRPr="00124E8B" w:rsidRDefault="002048D0" w:rsidP="002048D0">
      <w:r w:rsidRPr="00124E8B">
        <w:rPr>
          <w:u w:val="single"/>
        </w:rPr>
        <w:t>Częstotliwość przeglądu</w:t>
      </w:r>
      <w:r w:rsidRPr="00124E8B">
        <w:t>:</w:t>
      </w:r>
    </w:p>
    <w:p w:rsidR="002048D0" w:rsidRPr="00124E8B" w:rsidRDefault="002048D0" w:rsidP="002048D0">
      <w:pPr>
        <w:ind w:left="360"/>
      </w:pPr>
    </w:p>
    <w:p w:rsidR="002048D0" w:rsidRPr="00124E8B" w:rsidRDefault="002048D0" w:rsidP="002048D0">
      <w:pPr>
        <w:rPr>
          <w:color w:val="000000"/>
        </w:rPr>
      </w:pPr>
      <w:r w:rsidRPr="00124E8B">
        <w:rPr>
          <w:color w:val="000000"/>
        </w:rPr>
        <w:t>Ilość przeglądów w okresie trw</w:t>
      </w:r>
      <w:r w:rsidR="00DF2CB1" w:rsidRPr="00124E8B">
        <w:rPr>
          <w:color w:val="000000"/>
        </w:rPr>
        <w:t>ania umowy – 3</w:t>
      </w:r>
      <w:r w:rsidRPr="00124E8B">
        <w:rPr>
          <w:color w:val="000000"/>
        </w:rPr>
        <w:t xml:space="preserve"> przegląd</w:t>
      </w:r>
      <w:r w:rsidR="00DF2CB1" w:rsidRPr="00124E8B">
        <w:rPr>
          <w:color w:val="000000"/>
        </w:rPr>
        <w:t>y</w:t>
      </w:r>
      <w:r w:rsidRPr="00124E8B">
        <w:rPr>
          <w:color w:val="000000"/>
        </w:rPr>
        <w:t>.</w:t>
      </w:r>
    </w:p>
    <w:p w:rsidR="002048D0" w:rsidRPr="00124E8B" w:rsidRDefault="002048D0" w:rsidP="002048D0">
      <w:pPr>
        <w:rPr>
          <w:color w:val="000000"/>
        </w:rPr>
      </w:pPr>
      <w:r w:rsidRPr="00124E8B">
        <w:rPr>
          <w:color w:val="000000"/>
        </w:rPr>
        <w:t>Przegląd przez serwis posiadający autoryzację producenta.</w:t>
      </w:r>
    </w:p>
    <w:p w:rsidR="002048D0" w:rsidRPr="00124E8B" w:rsidRDefault="002048D0" w:rsidP="002048D0"/>
    <w:p w:rsidR="002048D0" w:rsidRPr="00124E8B" w:rsidRDefault="002048D0" w:rsidP="002048D0">
      <w:pPr>
        <w:keepNext/>
        <w:overflowPunct w:val="0"/>
        <w:autoSpaceDE w:val="0"/>
        <w:autoSpaceDN w:val="0"/>
        <w:adjustRightInd w:val="0"/>
        <w:spacing w:line="240" w:lineRule="auto"/>
        <w:ind w:left="432" w:hanging="432"/>
        <w:textAlignment w:val="baseline"/>
        <w:outlineLvl w:val="0"/>
        <w:rPr>
          <w:rFonts w:eastAsia="Calibri"/>
          <w:caps/>
        </w:rPr>
      </w:pPr>
      <w:r w:rsidRPr="00124E8B">
        <w:rPr>
          <w:rFonts w:eastAsia="Calibri"/>
          <w:color w:val="000000"/>
          <w:u w:val="single"/>
        </w:rPr>
        <w:t>Zakres czynności</w:t>
      </w:r>
      <w:r w:rsidRPr="00124E8B">
        <w:rPr>
          <w:rFonts w:eastAsia="Calibri"/>
        </w:rPr>
        <w:t>:</w:t>
      </w:r>
    </w:p>
    <w:p w:rsidR="002048D0" w:rsidRPr="00124E8B" w:rsidRDefault="002048D0" w:rsidP="003E2137">
      <w:pPr>
        <w:numPr>
          <w:ilvl w:val="0"/>
          <w:numId w:val="16"/>
        </w:numPr>
        <w:tabs>
          <w:tab w:val="num" w:pos="720"/>
        </w:tabs>
        <w:spacing w:after="0" w:line="240" w:lineRule="auto"/>
        <w:ind w:left="720"/>
        <w:jc w:val="both"/>
        <w:rPr>
          <w:color w:val="000000"/>
        </w:rPr>
      </w:pPr>
      <w:r w:rsidRPr="00124E8B">
        <w:rPr>
          <w:color w:val="000000"/>
        </w:rPr>
        <w:t>regulacja i oliwienie zawiasów drzwi komory,</w:t>
      </w:r>
    </w:p>
    <w:p w:rsidR="002048D0" w:rsidRPr="00124E8B" w:rsidRDefault="002048D0" w:rsidP="003E2137">
      <w:pPr>
        <w:numPr>
          <w:ilvl w:val="0"/>
          <w:numId w:val="16"/>
        </w:numPr>
        <w:tabs>
          <w:tab w:val="num" w:pos="720"/>
        </w:tabs>
        <w:spacing w:after="0" w:line="240" w:lineRule="auto"/>
        <w:ind w:left="720"/>
        <w:jc w:val="both"/>
        <w:rPr>
          <w:color w:val="000000"/>
        </w:rPr>
      </w:pPr>
      <w:r w:rsidRPr="00124E8B">
        <w:rPr>
          <w:color w:val="000000"/>
        </w:rPr>
        <w:t>regulacja i oliwienie zamka,</w:t>
      </w:r>
    </w:p>
    <w:p w:rsidR="002048D0" w:rsidRPr="00124E8B" w:rsidRDefault="002048D0" w:rsidP="003E2137">
      <w:pPr>
        <w:numPr>
          <w:ilvl w:val="0"/>
          <w:numId w:val="16"/>
        </w:numPr>
        <w:tabs>
          <w:tab w:val="num" w:pos="720"/>
        </w:tabs>
        <w:spacing w:after="0" w:line="240" w:lineRule="auto"/>
        <w:ind w:left="720"/>
        <w:jc w:val="both"/>
        <w:rPr>
          <w:color w:val="000000"/>
        </w:rPr>
      </w:pPr>
      <w:r w:rsidRPr="00124E8B">
        <w:rPr>
          <w:color w:val="000000"/>
        </w:rPr>
        <w:t>konserwacja uszczelek drzwi w przypadku uszkodzenia wymiana na nowe,</w:t>
      </w:r>
    </w:p>
    <w:p w:rsidR="002048D0" w:rsidRPr="00124E8B" w:rsidRDefault="002048D0" w:rsidP="003E2137">
      <w:pPr>
        <w:numPr>
          <w:ilvl w:val="0"/>
          <w:numId w:val="16"/>
        </w:numPr>
        <w:tabs>
          <w:tab w:val="num" w:pos="720"/>
        </w:tabs>
        <w:spacing w:after="0" w:line="240" w:lineRule="auto"/>
        <w:ind w:left="720"/>
        <w:jc w:val="both"/>
        <w:rPr>
          <w:color w:val="000000"/>
        </w:rPr>
      </w:pPr>
      <w:r w:rsidRPr="00124E8B">
        <w:rPr>
          <w:color w:val="000000"/>
        </w:rPr>
        <w:t>sprawdzenie szczelności komory w razie potrzeby uszczelnienie jej,</w:t>
      </w:r>
    </w:p>
    <w:p w:rsidR="002048D0" w:rsidRPr="00124E8B" w:rsidRDefault="002048D0" w:rsidP="003E2137">
      <w:pPr>
        <w:numPr>
          <w:ilvl w:val="0"/>
          <w:numId w:val="16"/>
        </w:numPr>
        <w:tabs>
          <w:tab w:val="num" w:pos="720"/>
        </w:tabs>
        <w:spacing w:after="0" w:line="240" w:lineRule="auto"/>
        <w:ind w:left="720"/>
        <w:jc w:val="both"/>
        <w:rPr>
          <w:color w:val="000000"/>
        </w:rPr>
      </w:pPr>
      <w:r w:rsidRPr="00124E8B">
        <w:rPr>
          <w:color w:val="000000"/>
        </w:rPr>
        <w:t>sprawdzenie mechanizmu klap zaworu bezpieczeństwa,</w:t>
      </w:r>
    </w:p>
    <w:p w:rsidR="002048D0" w:rsidRPr="00124E8B" w:rsidRDefault="002048D0" w:rsidP="003E2137">
      <w:pPr>
        <w:numPr>
          <w:ilvl w:val="0"/>
          <w:numId w:val="16"/>
        </w:numPr>
        <w:tabs>
          <w:tab w:val="num" w:pos="720"/>
        </w:tabs>
        <w:spacing w:after="0" w:line="240" w:lineRule="auto"/>
        <w:ind w:left="720"/>
        <w:jc w:val="both"/>
        <w:rPr>
          <w:color w:val="000000"/>
        </w:rPr>
      </w:pPr>
      <w:r w:rsidRPr="00124E8B">
        <w:rPr>
          <w:color w:val="000000"/>
        </w:rPr>
        <w:t>demontaż i czyszczenie klap służących do nadmuchu i wyciągu powietrza z komory, sprawdzenie i naoliwienie prowadnic i zębatek,</w:t>
      </w:r>
    </w:p>
    <w:p w:rsidR="002048D0" w:rsidRPr="00124E8B" w:rsidRDefault="002048D0" w:rsidP="003E2137">
      <w:pPr>
        <w:numPr>
          <w:ilvl w:val="0"/>
          <w:numId w:val="16"/>
        </w:numPr>
        <w:tabs>
          <w:tab w:val="num" w:pos="720"/>
        </w:tabs>
        <w:spacing w:after="0" w:line="240" w:lineRule="auto"/>
        <w:ind w:left="720"/>
        <w:jc w:val="both"/>
        <w:rPr>
          <w:color w:val="000000"/>
        </w:rPr>
      </w:pPr>
      <w:r w:rsidRPr="00124E8B">
        <w:rPr>
          <w:color w:val="000000"/>
        </w:rPr>
        <w:t>sprawdzenie poprawności zamocowania spinek łączących panele komory.</w:t>
      </w:r>
    </w:p>
    <w:p w:rsidR="002048D0" w:rsidRPr="00124E8B" w:rsidRDefault="002048D0" w:rsidP="003E2137">
      <w:pPr>
        <w:numPr>
          <w:ilvl w:val="0"/>
          <w:numId w:val="16"/>
        </w:numPr>
        <w:tabs>
          <w:tab w:val="num" w:pos="720"/>
        </w:tabs>
        <w:spacing w:after="0" w:line="240" w:lineRule="auto"/>
        <w:ind w:left="720"/>
        <w:jc w:val="both"/>
        <w:rPr>
          <w:color w:val="000000"/>
        </w:rPr>
      </w:pPr>
      <w:r w:rsidRPr="00124E8B">
        <w:rPr>
          <w:color w:val="000000"/>
        </w:rPr>
        <w:t>sprawdzenie stanu akumulatorów oraz dokonanie pomiarów,</w:t>
      </w:r>
    </w:p>
    <w:p w:rsidR="002048D0" w:rsidRPr="00124E8B" w:rsidRDefault="002048D0" w:rsidP="003E2137">
      <w:pPr>
        <w:numPr>
          <w:ilvl w:val="0"/>
          <w:numId w:val="16"/>
        </w:numPr>
        <w:tabs>
          <w:tab w:val="num" w:pos="720"/>
        </w:tabs>
        <w:spacing w:after="0" w:line="240" w:lineRule="auto"/>
        <w:ind w:left="720"/>
        <w:jc w:val="both"/>
        <w:rPr>
          <w:color w:val="000000"/>
        </w:rPr>
      </w:pPr>
      <w:r w:rsidRPr="00124E8B">
        <w:rPr>
          <w:color w:val="000000"/>
        </w:rPr>
        <w:t>testy systemu podczas pracy na zasilaniu awaryjnym.</w:t>
      </w:r>
    </w:p>
    <w:p w:rsidR="002048D0" w:rsidRPr="00124E8B" w:rsidRDefault="002048D0" w:rsidP="002048D0"/>
    <w:p w:rsidR="002048D0" w:rsidRPr="00124E8B" w:rsidRDefault="00476908" w:rsidP="002048D0">
      <w:pPr>
        <w:keepNext/>
        <w:spacing w:line="240" w:lineRule="auto"/>
        <w:outlineLvl w:val="0"/>
        <w:rPr>
          <w:rFonts w:eastAsia="Calibri"/>
          <w:b/>
          <w:caps/>
        </w:rPr>
      </w:pPr>
      <w:r>
        <w:rPr>
          <w:rFonts w:eastAsia="Calibri"/>
          <w:b/>
          <w:caps/>
        </w:rPr>
        <w:t>8</w:t>
      </w:r>
      <w:r w:rsidR="002048D0" w:rsidRPr="00124E8B">
        <w:rPr>
          <w:rFonts w:eastAsia="Calibri"/>
          <w:b/>
          <w:caps/>
        </w:rPr>
        <w:t>.9 System zarzadzania budynkiem i monitoringu środowiska BMS</w:t>
      </w:r>
    </w:p>
    <w:p w:rsidR="002048D0" w:rsidRPr="00124E8B" w:rsidRDefault="002048D0" w:rsidP="002048D0"/>
    <w:p w:rsidR="002048D0" w:rsidRPr="00124E8B" w:rsidRDefault="002048D0" w:rsidP="002048D0">
      <w:r w:rsidRPr="00124E8B">
        <w:rPr>
          <w:u w:val="single"/>
        </w:rPr>
        <w:t>Nazwa</w:t>
      </w:r>
      <w:r w:rsidRPr="00124E8B">
        <w:t xml:space="preserve">: TAC VISTA 5.1 Standard </w:t>
      </w:r>
    </w:p>
    <w:p w:rsidR="002048D0" w:rsidRPr="00124E8B" w:rsidRDefault="002048D0" w:rsidP="002048D0"/>
    <w:p w:rsidR="002048D0" w:rsidRPr="00124E8B" w:rsidRDefault="002048D0" w:rsidP="002048D0">
      <w:pPr>
        <w:rPr>
          <w:color w:val="000000"/>
          <w:u w:val="single"/>
        </w:rPr>
      </w:pPr>
      <w:r w:rsidRPr="00124E8B">
        <w:rPr>
          <w:color w:val="000000"/>
          <w:u w:val="single"/>
        </w:rPr>
        <w:t>Ilość systemów w lokalizacji Siemianowice Śl.: 1</w:t>
      </w:r>
    </w:p>
    <w:p w:rsidR="002048D0" w:rsidRPr="00124E8B" w:rsidRDefault="002048D0" w:rsidP="002048D0">
      <w:pPr>
        <w:rPr>
          <w:color w:val="000000"/>
          <w:u w:val="single"/>
        </w:rPr>
      </w:pPr>
      <w:r w:rsidRPr="00124E8B">
        <w:rPr>
          <w:color w:val="000000"/>
          <w:u w:val="single"/>
        </w:rPr>
        <w:t>Ilość systemów w lokalizacji Borucza: 1</w:t>
      </w:r>
    </w:p>
    <w:p w:rsidR="002048D0" w:rsidRPr="00124E8B" w:rsidRDefault="002048D0" w:rsidP="002048D0"/>
    <w:p w:rsidR="002048D0" w:rsidRPr="00124E8B" w:rsidRDefault="002048D0" w:rsidP="002048D0">
      <w:r w:rsidRPr="00124E8B">
        <w:rPr>
          <w:u w:val="single"/>
        </w:rPr>
        <w:t>Elementy składowe w lokalizacji Siemianowice Śl.</w:t>
      </w:r>
      <w:r w:rsidRPr="00124E8B">
        <w:t>:</w:t>
      </w:r>
    </w:p>
    <w:p w:rsidR="002048D0" w:rsidRPr="00124E8B" w:rsidRDefault="002048D0" w:rsidP="002048D0"/>
    <w:tbl>
      <w:tblPr>
        <w:tblW w:w="9072" w:type="dxa"/>
        <w:tblInd w:w="70" w:type="dxa"/>
        <w:tblCellMar>
          <w:left w:w="70" w:type="dxa"/>
          <w:right w:w="70" w:type="dxa"/>
        </w:tblCellMar>
        <w:tblLook w:val="00A0"/>
      </w:tblPr>
      <w:tblGrid>
        <w:gridCol w:w="851"/>
        <w:gridCol w:w="2264"/>
        <w:gridCol w:w="5268"/>
        <w:gridCol w:w="689"/>
      </w:tblGrid>
      <w:tr w:rsidR="002048D0" w:rsidRPr="00124E8B" w:rsidTr="00DE758C">
        <w:trPr>
          <w:trHeight w:val="227"/>
        </w:trPr>
        <w:tc>
          <w:tcPr>
            <w:tcW w:w="851" w:type="dxa"/>
            <w:tcBorders>
              <w:top w:val="single" w:sz="8" w:space="0" w:color="auto"/>
              <w:left w:val="single" w:sz="8" w:space="0" w:color="auto"/>
              <w:bottom w:val="single" w:sz="8" w:space="0" w:color="auto"/>
              <w:right w:val="single" w:sz="4" w:space="0" w:color="auto"/>
            </w:tcBorders>
            <w:noWrap/>
            <w:vAlign w:val="bottom"/>
          </w:tcPr>
          <w:p w:rsidR="002048D0" w:rsidRPr="00124E8B" w:rsidRDefault="002048D0" w:rsidP="00DE758C">
            <w:pPr>
              <w:spacing w:line="240" w:lineRule="auto"/>
              <w:jc w:val="center"/>
              <w:rPr>
                <w:b/>
              </w:rPr>
            </w:pPr>
            <w:r w:rsidRPr="00124E8B">
              <w:rPr>
                <w:b/>
              </w:rPr>
              <w:t>Nr</w:t>
            </w:r>
          </w:p>
        </w:tc>
        <w:tc>
          <w:tcPr>
            <w:tcW w:w="2264" w:type="dxa"/>
            <w:tcBorders>
              <w:top w:val="single" w:sz="8" w:space="0" w:color="auto"/>
              <w:left w:val="nil"/>
              <w:bottom w:val="single" w:sz="8" w:space="0" w:color="auto"/>
              <w:right w:val="single" w:sz="4" w:space="0" w:color="auto"/>
            </w:tcBorders>
            <w:noWrap/>
            <w:vAlign w:val="bottom"/>
          </w:tcPr>
          <w:p w:rsidR="002048D0" w:rsidRPr="00124E8B" w:rsidRDefault="002048D0" w:rsidP="00DE758C">
            <w:pPr>
              <w:spacing w:line="240" w:lineRule="auto"/>
              <w:jc w:val="center"/>
              <w:rPr>
                <w:b/>
              </w:rPr>
            </w:pPr>
            <w:r w:rsidRPr="00124E8B">
              <w:rPr>
                <w:b/>
              </w:rPr>
              <w:t>Typ</w:t>
            </w:r>
          </w:p>
        </w:tc>
        <w:tc>
          <w:tcPr>
            <w:tcW w:w="5268" w:type="dxa"/>
            <w:tcBorders>
              <w:top w:val="single" w:sz="8" w:space="0" w:color="auto"/>
              <w:left w:val="nil"/>
              <w:bottom w:val="single" w:sz="8" w:space="0" w:color="auto"/>
              <w:right w:val="single" w:sz="4" w:space="0" w:color="auto"/>
            </w:tcBorders>
            <w:noWrap/>
            <w:vAlign w:val="bottom"/>
          </w:tcPr>
          <w:p w:rsidR="002048D0" w:rsidRPr="00124E8B" w:rsidRDefault="002048D0" w:rsidP="00DE758C">
            <w:pPr>
              <w:spacing w:line="240" w:lineRule="auto"/>
              <w:jc w:val="center"/>
              <w:rPr>
                <w:b/>
              </w:rPr>
            </w:pPr>
            <w:r w:rsidRPr="00124E8B">
              <w:rPr>
                <w:b/>
              </w:rPr>
              <w:t>Opis</w:t>
            </w:r>
          </w:p>
        </w:tc>
        <w:tc>
          <w:tcPr>
            <w:tcW w:w="689" w:type="dxa"/>
            <w:tcBorders>
              <w:top w:val="single" w:sz="8" w:space="0" w:color="auto"/>
              <w:left w:val="nil"/>
              <w:bottom w:val="single" w:sz="8" w:space="0" w:color="auto"/>
              <w:right w:val="single" w:sz="8" w:space="0" w:color="auto"/>
            </w:tcBorders>
            <w:noWrap/>
            <w:vAlign w:val="bottom"/>
          </w:tcPr>
          <w:p w:rsidR="002048D0" w:rsidRPr="00124E8B" w:rsidRDefault="002048D0" w:rsidP="00DE758C">
            <w:pPr>
              <w:spacing w:line="240" w:lineRule="auto"/>
              <w:jc w:val="center"/>
              <w:rPr>
                <w:b/>
              </w:rPr>
            </w:pPr>
            <w:r w:rsidRPr="00124E8B">
              <w:rPr>
                <w:b/>
              </w:rPr>
              <w:t>Ilość</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0-008-8201-1</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Vista 5.1 Standard</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2</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0-073-0165-0</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Sterownik IP TAC Xenta 731</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3</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0-073-0281</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Sterownik TAC Xenta 451</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lastRenderedPageBreak/>
              <w:t>4</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0-073-0011-2</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Sterownik TAC Xenta 302 /N/P V3</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5</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0-073-0901-0</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Podstawa przyłączeniowa TAC Xenta 280/300</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6</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0-073-0291-0</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Moduł wejściowy TAC Xenta 471</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5</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7</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0-073-0902-0</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Podstawa przyłączeniowa TAC  Xenta 400</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7</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8</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0-073-0905-1</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Terminator linii LonWorks</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9</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0-069-0235-0</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Pomieszcz. Przetwornik wilgotności SHR 100-T</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4</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10</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WD-AMX-1</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rPr>
                <w:lang w:val="en-US"/>
              </w:rPr>
            </w:pPr>
            <w:r w:rsidRPr="00124E8B">
              <w:rPr>
                <w:lang w:val="en-US"/>
              </w:rPr>
              <w:t>Water Detection Alarm – 24Vac/dc version + buzzer</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6</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11</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WD-CS/5m</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rPr>
                <w:lang w:val="en-US"/>
              </w:rPr>
            </w:pPr>
            <w:r w:rsidRPr="00124E8B">
              <w:rPr>
                <w:lang w:val="en-US"/>
              </w:rPr>
              <w:t>Water Cable Sensor – 5m cable, 3m leader</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6</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12</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512-3078-010</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Kanałowy czujnik temp. NTC1,8kOhm STD 100-150</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3</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13</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512-3104-010</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Przylgowy czujnik temp.  NTC1,8kOhm STC 100-100</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14</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HCRH-07</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Pomieszczeniowy przetwornik wilgotności i temperatury 2 x 4…20Ma</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4</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15</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0-047-0106-0</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Sygnalizator różnicy ciśnień SPD910-300Pa</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2</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16</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0-047-0107-0</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Sygnalizator różnicy ciśnień SPD910-500Pa</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2</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17</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514-1100-010</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Zewnętrzny czujnik temperatury 1.8 kohm STO100</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18</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TCL1602</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Termostat przeciwzamrożeniowy 6m</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19</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DBZ-05</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Komplet 6 uchwytów do montażu kapilary</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20</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721-0718-000</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Zawór regulacyjny 2-drogowy VZ22/15/1</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21</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845-5100-000</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Siłownik MZ 18A 6.5mm</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22</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874-0003-000</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rPr>
                <w:lang w:val="en-US"/>
              </w:rPr>
            </w:pPr>
            <w:r w:rsidRPr="00124E8B">
              <w:t xml:space="preserve">Siłownik on/off ze spręż. </w:t>
            </w:r>
            <w:r w:rsidRPr="00124E8B">
              <w:rPr>
                <w:lang w:val="en-US"/>
              </w:rPr>
              <w:t>Powr. TAC M-LF24 (4 Nm)</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2</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23</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877-0003-000</w:t>
            </w:r>
          </w:p>
        </w:tc>
        <w:tc>
          <w:tcPr>
            <w:tcW w:w="5268"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Siłownik analogowy TAC M-LF24-SR ze sprężyną (4 Nm)</w:t>
            </w:r>
          </w:p>
        </w:tc>
        <w:tc>
          <w:tcPr>
            <w:tcW w:w="689"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851"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24</w:t>
            </w:r>
          </w:p>
        </w:tc>
        <w:tc>
          <w:tcPr>
            <w:tcW w:w="2264"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HP xw4600</w:t>
            </w:r>
          </w:p>
        </w:tc>
        <w:tc>
          <w:tcPr>
            <w:tcW w:w="5268"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HP xw4600 C2D E8400 2x1GB ECC 250GB DVD+/-RW MCR Win7_32PL+WXPPPL, MATROX Millennium P690 DualHead PCI-Express, 128MB DDR2, 2Xdvi</w:t>
            </w:r>
          </w:p>
        </w:tc>
        <w:tc>
          <w:tcPr>
            <w:tcW w:w="689" w:type="dxa"/>
            <w:tcBorders>
              <w:top w:val="nil"/>
              <w:left w:val="nil"/>
              <w:bottom w:val="single" w:sz="4" w:space="0" w:color="auto"/>
              <w:right w:val="single" w:sz="8" w:space="0" w:color="auto"/>
            </w:tcBorders>
            <w:noWrap/>
          </w:tcPr>
          <w:p w:rsidR="002048D0" w:rsidRPr="00124E8B" w:rsidRDefault="002048D0" w:rsidP="00DE758C">
            <w:pPr>
              <w:spacing w:line="240" w:lineRule="auto"/>
              <w:ind w:firstLine="194"/>
            </w:pPr>
            <w:r w:rsidRPr="00124E8B">
              <w:t>1</w:t>
            </w:r>
          </w:p>
        </w:tc>
      </w:tr>
      <w:tr w:rsidR="002048D0" w:rsidRPr="00124E8B" w:rsidTr="00DE758C">
        <w:trPr>
          <w:trHeight w:val="227"/>
        </w:trPr>
        <w:tc>
          <w:tcPr>
            <w:tcW w:w="851" w:type="dxa"/>
            <w:tcBorders>
              <w:top w:val="nil"/>
              <w:left w:val="single" w:sz="8" w:space="0" w:color="auto"/>
              <w:bottom w:val="single" w:sz="8" w:space="0" w:color="auto"/>
              <w:right w:val="single" w:sz="4" w:space="0" w:color="auto"/>
            </w:tcBorders>
            <w:noWrap/>
            <w:vAlign w:val="bottom"/>
          </w:tcPr>
          <w:p w:rsidR="002048D0" w:rsidRPr="00124E8B" w:rsidRDefault="002048D0" w:rsidP="00DE758C">
            <w:pPr>
              <w:spacing w:line="240" w:lineRule="auto"/>
            </w:pPr>
            <w:r w:rsidRPr="00124E8B">
              <w:t>25</w:t>
            </w:r>
          </w:p>
        </w:tc>
        <w:tc>
          <w:tcPr>
            <w:tcW w:w="2264" w:type="dxa"/>
            <w:tcBorders>
              <w:top w:val="nil"/>
              <w:left w:val="nil"/>
              <w:bottom w:val="single" w:sz="8" w:space="0" w:color="auto"/>
              <w:right w:val="single" w:sz="4" w:space="0" w:color="auto"/>
            </w:tcBorders>
          </w:tcPr>
          <w:p w:rsidR="002048D0" w:rsidRPr="00124E8B" w:rsidRDefault="002048D0" w:rsidP="00DE758C">
            <w:pPr>
              <w:spacing w:line="240" w:lineRule="auto"/>
            </w:pPr>
            <w:r w:rsidRPr="00124E8B">
              <w:t>LCD19</w:t>
            </w:r>
          </w:p>
        </w:tc>
        <w:tc>
          <w:tcPr>
            <w:tcW w:w="5268" w:type="dxa"/>
            <w:tcBorders>
              <w:top w:val="nil"/>
              <w:left w:val="nil"/>
              <w:bottom w:val="single" w:sz="8" w:space="0" w:color="auto"/>
              <w:right w:val="single" w:sz="4" w:space="0" w:color="auto"/>
            </w:tcBorders>
            <w:vAlign w:val="bottom"/>
          </w:tcPr>
          <w:p w:rsidR="002048D0" w:rsidRPr="00124E8B" w:rsidRDefault="002048D0" w:rsidP="00DE758C">
            <w:pPr>
              <w:spacing w:line="240" w:lineRule="auto"/>
            </w:pPr>
            <w:r w:rsidRPr="00124E8B">
              <w:t xml:space="preserve">Monitor LCD </w:t>
            </w:r>
            <w:smartTag w:uri="urn:schemas-microsoft-com:office:smarttags" w:element="metricconverter">
              <w:smartTagPr>
                <w:attr w:name="ProductID" w:val="19”"/>
              </w:smartTagPr>
              <w:r w:rsidRPr="00124E8B">
                <w:t>19”</w:t>
              </w:r>
            </w:smartTag>
          </w:p>
        </w:tc>
        <w:tc>
          <w:tcPr>
            <w:tcW w:w="689" w:type="dxa"/>
            <w:tcBorders>
              <w:top w:val="nil"/>
              <w:left w:val="nil"/>
              <w:bottom w:val="single" w:sz="8" w:space="0" w:color="auto"/>
              <w:right w:val="single" w:sz="8" w:space="0" w:color="auto"/>
            </w:tcBorders>
            <w:noWrap/>
            <w:vAlign w:val="bottom"/>
          </w:tcPr>
          <w:p w:rsidR="002048D0" w:rsidRPr="00124E8B" w:rsidRDefault="002048D0" w:rsidP="00DE758C">
            <w:pPr>
              <w:spacing w:line="240" w:lineRule="auto"/>
              <w:ind w:firstLine="194"/>
            </w:pPr>
            <w:r w:rsidRPr="00124E8B">
              <w:t>2</w:t>
            </w:r>
          </w:p>
        </w:tc>
      </w:tr>
    </w:tbl>
    <w:p w:rsidR="002048D0" w:rsidRPr="00124E8B" w:rsidRDefault="002048D0" w:rsidP="002048D0">
      <w:pPr>
        <w:rPr>
          <w:u w:val="single"/>
        </w:rPr>
      </w:pPr>
    </w:p>
    <w:p w:rsidR="002048D0" w:rsidRPr="00124E8B" w:rsidRDefault="002048D0" w:rsidP="002048D0">
      <w:pPr>
        <w:rPr>
          <w:u w:val="single"/>
        </w:rPr>
      </w:pPr>
      <w:r w:rsidRPr="00124E8B">
        <w:rPr>
          <w:u w:val="single"/>
        </w:rPr>
        <w:t>Elementy składowe w lokalizacji Borucza:</w:t>
      </w:r>
    </w:p>
    <w:p w:rsidR="002048D0" w:rsidRPr="00124E8B" w:rsidRDefault="002048D0" w:rsidP="002048D0"/>
    <w:tbl>
      <w:tblPr>
        <w:tblW w:w="9284" w:type="dxa"/>
        <w:tblCellMar>
          <w:left w:w="70" w:type="dxa"/>
          <w:right w:w="70" w:type="dxa"/>
        </w:tblCellMar>
        <w:tblLook w:val="00A0"/>
      </w:tblPr>
      <w:tblGrid>
        <w:gridCol w:w="545"/>
        <w:gridCol w:w="1920"/>
        <w:gridCol w:w="5969"/>
        <w:gridCol w:w="850"/>
      </w:tblGrid>
      <w:tr w:rsidR="002048D0" w:rsidRPr="00124E8B" w:rsidTr="00DE758C">
        <w:trPr>
          <w:trHeight w:val="227"/>
        </w:trPr>
        <w:tc>
          <w:tcPr>
            <w:tcW w:w="545" w:type="dxa"/>
            <w:tcBorders>
              <w:top w:val="single" w:sz="8" w:space="0" w:color="auto"/>
              <w:left w:val="single" w:sz="8" w:space="0" w:color="auto"/>
              <w:bottom w:val="single" w:sz="8" w:space="0" w:color="auto"/>
              <w:right w:val="single" w:sz="4" w:space="0" w:color="auto"/>
            </w:tcBorders>
            <w:noWrap/>
            <w:vAlign w:val="bottom"/>
          </w:tcPr>
          <w:p w:rsidR="002048D0" w:rsidRPr="00124E8B" w:rsidRDefault="002048D0" w:rsidP="00DE758C">
            <w:pPr>
              <w:spacing w:line="240" w:lineRule="auto"/>
              <w:jc w:val="center"/>
              <w:rPr>
                <w:b/>
              </w:rPr>
            </w:pPr>
            <w:r w:rsidRPr="00124E8B">
              <w:rPr>
                <w:b/>
              </w:rPr>
              <w:t>Nr</w:t>
            </w:r>
          </w:p>
        </w:tc>
        <w:tc>
          <w:tcPr>
            <w:tcW w:w="1920" w:type="dxa"/>
            <w:tcBorders>
              <w:top w:val="single" w:sz="8" w:space="0" w:color="auto"/>
              <w:left w:val="nil"/>
              <w:bottom w:val="single" w:sz="8" w:space="0" w:color="auto"/>
              <w:right w:val="single" w:sz="4" w:space="0" w:color="auto"/>
            </w:tcBorders>
            <w:noWrap/>
            <w:vAlign w:val="bottom"/>
          </w:tcPr>
          <w:p w:rsidR="002048D0" w:rsidRPr="00124E8B" w:rsidRDefault="002048D0" w:rsidP="00DE758C">
            <w:pPr>
              <w:spacing w:line="240" w:lineRule="auto"/>
              <w:jc w:val="center"/>
              <w:rPr>
                <w:b/>
              </w:rPr>
            </w:pPr>
            <w:r w:rsidRPr="00124E8B">
              <w:rPr>
                <w:b/>
              </w:rPr>
              <w:t>Typ</w:t>
            </w:r>
          </w:p>
        </w:tc>
        <w:tc>
          <w:tcPr>
            <w:tcW w:w="5969" w:type="dxa"/>
            <w:tcBorders>
              <w:top w:val="single" w:sz="8" w:space="0" w:color="auto"/>
              <w:left w:val="nil"/>
              <w:bottom w:val="single" w:sz="8" w:space="0" w:color="auto"/>
              <w:right w:val="single" w:sz="4" w:space="0" w:color="auto"/>
            </w:tcBorders>
            <w:noWrap/>
            <w:vAlign w:val="bottom"/>
          </w:tcPr>
          <w:p w:rsidR="002048D0" w:rsidRPr="00124E8B" w:rsidRDefault="002048D0" w:rsidP="00DE758C">
            <w:pPr>
              <w:spacing w:line="240" w:lineRule="auto"/>
              <w:jc w:val="center"/>
              <w:rPr>
                <w:b/>
              </w:rPr>
            </w:pPr>
            <w:r w:rsidRPr="00124E8B">
              <w:rPr>
                <w:b/>
              </w:rPr>
              <w:t>Opis</w:t>
            </w:r>
          </w:p>
        </w:tc>
        <w:tc>
          <w:tcPr>
            <w:tcW w:w="850" w:type="dxa"/>
            <w:tcBorders>
              <w:top w:val="single" w:sz="8" w:space="0" w:color="auto"/>
              <w:left w:val="nil"/>
              <w:bottom w:val="single" w:sz="8" w:space="0" w:color="auto"/>
              <w:right w:val="single" w:sz="8" w:space="0" w:color="auto"/>
            </w:tcBorders>
            <w:noWrap/>
            <w:vAlign w:val="bottom"/>
          </w:tcPr>
          <w:p w:rsidR="002048D0" w:rsidRPr="00124E8B" w:rsidRDefault="002048D0" w:rsidP="00DE758C">
            <w:pPr>
              <w:spacing w:line="240" w:lineRule="auto"/>
              <w:ind w:firstLine="194"/>
              <w:jc w:val="center"/>
              <w:rPr>
                <w:b/>
              </w:rPr>
            </w:pPr>
            <w:r w:rsidRPr="00124E8B">
              <w:rPr>
                <w:b/>
              </w:rPr>
              <w:t>Ilość</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0-008-8201-1</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Vista 5.1 Standard</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lastRenderedPageBreak/>
              <w:t>2</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0-073-0165-0</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Sterownik IP TAC Xenta 731</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3</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0-073-0011-2</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Sterownik TAC Xenta 302 /N/P V3</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4</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0-073-0901-0</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Podstawa przyłączeniowa TAC Xenta 280/300</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5</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0-073-0291-0</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Moduł wejściowy TAC Xenta 471</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6</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6</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0-073-0902-0</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Podstawa przyłączeniowa TAC  Xenta 400</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7</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7</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0-073-0905-1</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Terminator linii LonWorks</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8</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0-069-0235-0</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Pomieszcz. przetwornik wilgotności SHR 100-T</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4</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9</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WD-AMX-1</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rPr>
                <w:lang w:val="en-US"/>
              </w:rPr>
            </w:pPr>
            <w:r w:rsidRPr="00124E8B">
              <w:rPr>
                <w:lang w:val="en-US"/>
              </w:rPr>
              <w:t>Water Detection Alarm - 24Vac/dc version + buzzer</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6</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10</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WD-CS/5m</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rPr>
                <w:lang w:val="en-US"/>
              </w:rPr>
            </w:pPr>
            <w:r w:rsidRPr="00124E8B">
              <w:rPr>
                <w:lang w:val="en-US"/>
              </w:rPr>
              <w:t>Water Cable Sensor - 5m cable, 3m leader</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6</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11</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512-3078-010</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Kanałowy czujnik temp. NTC1,8kOhm STD 100-150</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3</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12</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512-3104-010</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Przylgowy czujnik temp.  NTC1,8kOhm STC 100-100</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13</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HCRH-07</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Pomieszczeniowy przetwornik wilgotności i temperatury 2 x 4…20mA</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4</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14</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0-047-0106-0</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Sygnalizator różnicy ciśnień SPD910-300Pa</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2</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15</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0-047-0107-0</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Sygnalizator różnicy ciśnień SPD910-500Pa</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2</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16</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514-1100-010</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Zewnętrzny czujnik temperatury 1.8 kohm STO100</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17</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TCL1602</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Termostat przeciwzamrożeniowy 6m</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18</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DBZ-05</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Komplet 6 uchwytów do montażu kapilary</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19</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721-0718-000</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Zawór regulacyjny 2-drogowy VZ22/15/1</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20</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845-5100-000</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Siłownik MZ 18A 6.5mm</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21</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874-0003-000</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Siłownik on/off ze spręż. powr. TAC M-LF24 (4 Nm)</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2</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22</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877-0003-000</w:t>
            </w:r>
          </w:p>
        </w:tc>
        <w:tc>
          <w:tcPr>
            <w:tcW w:w="596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Siłownik analogowy TAC M-LF24-SR ze sprężyną (4 Nm)</w:t>
            </w:r>
          </w:p>
        </w:tc>
        <w:tc>
          <w:tcPr>
            <w:tcW w:w="850" w:type="dxa"/>
            <w:tcBorders>
              <w:top w:val="nil"/>
              <w:left w:val="nil"/>
              <w:bottom w:val="single" w:sz="4" w:space="0" w:color="auto"/>
              <w:right w:val="single" w:sz="8" w:space="0" w:color="auto"/>
            </w:tcBorders>
          </w:tcPr>
          <w:p w:rsidR="002048D0" w:rsidRPr="00124E8B" w:rsidRDefault="002048D0" w:rsidP="00DE758C">
            <w:pPr>
              <w:spacing w:line="240" w:lineRule="auto"/>
              <w:ind w:firstLine="194"/>
            </w:pPr>
            <w:r w:rsidRPr="00124E8B">
              <w:t>1</w:t>
            </w:r>
          </w:p>
        </w:tc>
      </w:tr>
      <w:tr w:rsidR="002048D0" w:rsidRPr="00124E8B" w:rsidTr="00DE758C">
        <w:trPr>
          <w:trHeight w:val="227"/>
        </w:trPr>
        <w:tc>
          <w:tcPr>
            <w:tcW w:w="545" w:type="dxa"/>
            <w:tcBorders>
              <w:top w:val="nil"/>
              <w:left w:val="single" w:sz="8" w:space="0" w:color="auto"/>
              <w:bottom w:val="single" w:sz="4" w:space="0" w:color="auto"/>
              <w:right w:val="single" w:sz="4" w:space="0" w:color="auto"/>
            </w:tcBorders>
            <w:noWrap/>
          </w:tcPr>
          <w:p w:rsidR="002048D0" w:rsidRPr="00124E8B" w:rsidRDefault="002048D0" w:rsidP="00DE758C">
            <w:pPr>
              <w:spacing w:line="240" w:lineRule="auto"/>
            </w:pPr>
            <w:r w:rsidRPr="00124E8B">
              <w:t>23</w:t>
            </w:r>
          </w:p>
        </w:tc>
        <w:tc>
          <w:tcPr>
            <w:tcW w:w="1920"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HP xw4600</w:t>
            </w:r>
          </w:p>
        </w:tc>
        <w:tc>
          <w:tcPr>
            <w:tcW w:w="5969"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HP xw4600 C2D E8400 2x1GB ECC 250GB DVD+/-RW MCR Win7_32PL+WXPPPL, MATROX Millennium P690 DualHead PCI-Express, 128MB DDR2, 2xDVI</w:t>
            </w:r>
          </w:p>
        </w:tc>
        <w:tc>
          <w:tcPr>
            <w:tcW w:w="850" w:type="dxa"/>
            <w:tcBorders>
              <w:top w:val="nil"/>
              <w:left w:val="nil"/>
              <w:bottom w:val="single" w:sz="4" w:space="0" w:color="auto"/>
              <w:right w:val="single" w:sz="8" w:space="0" w:color="auto"/>
            </w:tcBorders>
            <w:noWrap/>
          </w:tcPr>
          <w:p w:rsidR="002048D0" w:rsidRPr="00124E8B" w:rsidRDefault="002048D0" w:rsidP="00DE758C">
            <w:pPr>
              <w:spacing w:line="240" w:lineRule="auto"/>
              <w:ind w:firstLine="194"/>
            </w:pPr>
            <w:r w:rsidRPr="00124E8B">
              <w:t>1</w:t>
            </w:r>
          </w:p>
        </w:tc>
      </w:tr>
      <w:tr w:rsidR="002048D0" w:rsidRPr="00124E8B" w:rsidTr="00DE758C">
        <w:trPr>
          <w:trHeight w:val="227"/>
        </w:trPr>
        <w:tc>
          <w:tcPr>
            <w:tcW w:w="545" w:type="dxa"/>
            <w:tcBorders>
              <w:top w:val="nil"/>
              <w:left w:val="single" w:sz="8" w:space="0" w:color="auto"/>
              <w:bottom w:val="single" w:sz="8" w:space="0" w:color="auto"/>
              <w:right w:val="single" w:sz="4" w:space="0" w:color="auto"/>
            </w:tcBorders>
            <w:noWrap/>
            <w:vAlign w:val="bottom"/>
          </w:tcPr>
          <w:p w:rsidR="002048D0" w:rsidRPr="00124E8B" w:rsidRDefault="002048D0" w:rsidP="00DE758C">
            <w:pPr>
              <w:spacing w:line="240" w:lineRule="auto"/>
            </w:pPr>
            <w:r w:rsidRPr="00124E8B">
              <w:t>24</w:t>
            </w:r>
          </w:p>
        </w:tc>
        <w:tc>
          <w:tcPr>
            <w:tcW w:w="1920" w:type="dxa"/>
            <w:tcBorders>
              <w:top w:val="nil"/>
              <w:left w:val="nil"/>
              <w:bottom w:val="single" w:sz="8" w:space="0" w:color="auto"/>
              <w:right w:val="single" w:sz="4" w:space="0" w:color="auto"/>
            </w:tcBorders>
          </w:tcPr>
          <w:p w:rsidR="002048D0" w:rsidRPr="00124E8B" w:rsidRDefault="002048D0" w:rsidP="00DE758C">
            <w:pPr>
              <w:spacing w:line="240" w:lineRule="auto"/>
            </w:pPr>
            <w:r w:rsidRPr="00124E8B">
              <w:t>LCD20</w:t>
            </w:r>
          </w:p>
        </w:tc>
        <w:tc>
          <w:tcPr>
            <w:tcW w:w="5969" w:type="dxa"/>
            <w:tcBorders>
              <w:top w:val="nil"/>
              <w:left w:val="nil"/>
              <w:bottom w:val="single" w:sz="8" w:space="0" w:color="auto"/>
              <w:right w:val="single" w:sz="4" w:space="0" w:color="auto"/>
            </w:tcBorders>
            <w:vAlign w:val="bottom"/>
          </w:tcPr>
          <w:p w:rsidR="002048D0" w:rsidRPr="00124E8B" w:rsidRDefault="002048D0" w:rsidP="00DE758C">
            <w:pPr>
              <w:spacing w:line="240" w:lineRule="auto"/>
            </w:pPr>
            <w:r w:rsidRPr="00124E8B">
              <w:t>Monitor LCD 20"</w:t>
            </w:r>
          </w:p>
        </w:tc>
        <w:tc>
          <w:tcPr>
            <w:tcW w:w="850" w:type="dxa"/>
            <w:tcBorders>
              <w:top w:val="nil"/>
              <w:left w:val="nil"/>
              <w:bottom w:val="single" w:sz="8" w:space="0" w:color="auto"/>
              <w:right w:val="single" w:sz="8" w:space="0" w:color="auto"/>
            </w:tcBorders>
            <w:noWrap/>
            <w:vAlign w:val="bottom"/>
          </w:tcPr>
          <w:p w:rsidR="002048D0" w:rsidRPr="00124E8B" w:rsidRDefault="002048D0" w:rsidP="00DE758C">
            <w:pPr>
              <w:spacing w:line="240" w:lineRule="auto"/>
              <w:ind w:firstLine="194"/>
            </w:pPr>
            <w:r w:rsidRPr="00124E8B">
              <w:t>2</w:t>
            </w:r>
          </w:p>
        </w:tc>
      </w:tr>
    </w:tbl>
    <w:p w:rsidR="002048D0" w:rsidRPr="00124E8B" w:rsidRDefault="002048D0" w:rsidP="002048D0">
      <w:pPr>
        <w:rPr>
          <w:u w:val="single"/>
        </w:rPr>
      </w:pPr>
    </w:p>
    <w:p w:rsidR="002048D0" w:rsidRPr="00124E8B" w:rsidRDefault="002048D0" w:rsidP="002048D0">
      <w:r w:rsidRPr="00124E8B">
        <w:rPr>
          <w:u w:val="single"/>
        </w:rPr>
        <w:t>Przeglądy</w:t>
      </w:r>
      <w:r w:rsidRPr="00124E8B">
        <w:t>:</w:t>
      </w:r>
    </w:p>
    <w:p w:rsidR="002048D0" w:rsidRPr="00124E8B" w:rsidRDefault="002048D0" w:rsidP="002048D0">
      <w:pPr>
        <w:rPr>
          <w:color w:val="000000"/>
        </w:rPr>
      </w:pPr>
      <w:r w:rsidRPr="00124E8B">
        <w:rPr>
          <w:color w:val="000000"/>
        </w:rPr>
        <w:t xml:space="preserve">Ilość przeglądów w okresie trwania umowy – </w:t>
      </w:r>
      <w:r w:rsidR="00DF2CB1" w:rsidRPr="00124E8B">
        <w:rPr>
          <w:color w:val="000000"/>
        </w:rPr>
        <w:t>3</w:t>
      </w:r>
      <w:r w:rsidRPr="00124E8B">
        <w:rPr>
          <w:color w:val="000000"/>
        </w:rPr>
        <w:t xml:space="preserve"> przegląd</w:t>
      </w:r>
      <w:r w:rsidR="00DF2CB1" w:rsidRPr="00124E8B">
        <w:rPr>
          <w:color w:val="000000"/>
        </w:rPr>
        <w:t>y</w:t>
      </w:r>
      <w:r w:rsidRPr="00124E8B">
        <w:rPr>
          <w:color w:val="000000"/>
        </w:rPr>
        <w:t>.</w:t>
      </w:r>
    </w:p>
    <w:p w:rsidR="002048D0" w:rsidRPr="00124E8B" w:rsidRDefault="002048D0" w:rsidP="002048D0">
      <w:pPr>
        <w:rPr>
          <w:color w:val="000000"/>
        </w:rPr>
      </w:pPr>
    </w:p>
    <w:p w:rsidR="002048D0" w:rsidRPr="00124E8B" w:rsidRDefault="002048D0" w:rsidP="002048D0">
      <w:pPr>
        <w:rPr>
          <w:u w:val="single"/>
        </w:rPr>
      </w:pPr>
      <w:r w:rsidRPr="00124E8B">
        <w:rPr>
          <w:u w:val="single"/>
        </w:rPr>
        <w:lastRenderedPageBreak/>
        <w:t>Zakres czynności:</w:t>
      </w:r>
    </w:p>
    <w:p w:rsidR="002048D0" w:rsidRPr="00124E8B" w:rsidRDefault="002048D0" w:rsidP="002048D0">
      <w:pPr>
        <w:spacing w:line="240" w:lineRule="auto"/>
        <w:ind w:left="720"/>
      </w:pPr>
    </w:p>
    <w:p w:rsidR="002048D0" w:rsidRPr="00124E8B" w:rsidRDefault="002048D0" w:rsidP="003E2137">
      <w:pPr>
        <w:numPr>
          <w:ilvl w:val="0"/>
          <w:numId w:val="32"/>
        </w:numPr>
        <w:tabs>
          <w:tab w:val="clear" w:pos="2160"/>
        </w:tabs>
        <w:spacing w:after="0" w:line="240" w:lineRule="auto"/>
        <w:ind w:left="709"/>
        <w:jc w:val="both"/>
      </w:pPr>
      <w:r w:rsidRPr="00124E8B">
        <w:t>sprawdzenie stanu systemu operacyjnego i poprawności jego działania (logi systemowe),</w:t>
      </w:r>
    </w:p>
    <w:p w:rsidR="002048D0" w:rsidRPr="00124E8B" w:rsidRDefault="002048D0" w:rsidP="003E2137">
      <w:pPr>
        <w:numPr>
          <w:ilvl w:val="0"/>
          <w:numId w:val="32"/>
        </w:numPr>
        <w:tabs>
          <w:tab w:val="clear" w:pos="2160"/>
        </w:tabs>
        <w:spacing w:after="0" w:line="240" w:lineRule="auto"/>
        <w:ind w:left="709"/>
        <w:jc w:val="both"/>
      </w:pPr>
      <w:r w:rsidRPr="00124E8B">
        <w:t>sprawdzenie stanu działania aplikacji BMS (logi systemowe aplikacji),</w:t>
      </w:r>
    </w:p>
    <w:p w:rsidR="002048D0" w:rsidRPr="00124E8B" w:rsidRDefault="002048D0" w:rsidP="003E2137">
      <w:pPr>
        <w:numPr>
          <w:ilvl w:val="0"/>
          <w:numId w:val="32"/>
        </w:numPr>
        <w:tabs>
          <w:tab w:val="clear" w:pos="2160"/>
        </w:tabs>
        <w:spacing w:after="0" w:line="240" w:lineRule="auto"/>
        <w:ind w:left="709"/>
        <w:jc w:val="both"/>
      </w:pPr>
      <w:r w:rsidRPr="00124E8B">
        <w:t>sprawdzenie poziomu wykorzystania zasobów,</w:t>
      </w:r>
    </w:p>
    <w:p w:rsidR="002048D0" w:rsidRPr="00124E8B" w:rsidRDefault="002048D0" w:rsidP="003E2137">
      <w:pPr>
        <w:numPr>
          <w:ilvl w:val="0"/>
          <w:numId w:val="32"/>
        </w:numPr>
        <w:tabs>
          <w:tab w:val="clear" w:pos="2160"/>
        </w:tabs>
        <w:spacing w:after="0" w:line="240" w:lineRule="auto"/>
        <w:ind w:left="709"/>
        <w:jc w:val="both"/>
      </w:pPr>
      <w:r w:rsidRPr="00124E8B">
        <w:t>sprawdzenie stanu konsol systemowych – stacji operatorskich,</w:t>
      </w:r>
    </w:p>
    <w:p w:rsidR="002048D0" w:rsidRPr="00124E8B" w:rsidRDefault="002048D0" w:rsidP="003E2137">
      <w:pPr>
        <w:numPr>
          <w:ilvl w:val="0"/>
          <w:numId w:val="32"/>
        </w:numPr>
        <w:tabs>
          <w:tab w:val="clear" w:pos="2160"/>
        </w:tabs>
        <w:spacing w:after="0" w:line="240" w:lineRule="auto"/>
        <w:ind w:left="709"/>
        <w:jc w:val="both"/>
      </w:pPr>
      <w:r w:rsidRPr="00124E8B">
        <w:t>sprawdzenie poprawności działania systemu operacyjnego (logi systemowe) ,</w:t>
      </w:r>
    </w:p>
    <w:p w:rsidR="002048D0" w:rsidRPr="00124E8B" w:rsidRDefault="002048D0" w:rsidP="003E2137">
      <w:pPr>
        <w:numPr>
          <w:ilvl w:val="0"/>
          <w:numId w:val="32"/>
        </w:numPr>
        <w:tabs>
          <w:tab w:val="clear" w:pos="2160"/>
        </w:tabs>
        <w:spacing w:after="0" w:line="240" w:lineRule="auto"/>
        <w:ind w:left="709"/>
        <w:jc w:val="both"/>
      </w:pPr>
      <w:r w:rsidRPr="00124E8B">
        <w:t>sprawdzenie stacji roboczych pod względem uszkodzeń mechanicznych lub termicznych,</w:t>
      </w:r>
    </w:p>
    <w:p w:rsidR="002048D0" w:rsidRPr="00124E8B" w:rsidRDefault="002048D0" w:rsidP="003E2137">
      <w:pPr>
        <w:numPr>
          <w:ilvl w:val="0"/>
          <w:numId w:val="32"/>
        </w:numPr>
        <w:tabs>
          <w:tab w:val="clear" w:pos="2160"/>
        </w:tabs>
        <w:spacing w:after="0" w:line="240" w:lineRule="auto"/>
        <w:ind w:left="709"/>
        <w:jc w:val="both"/>
      </w:pPr>
      <w:r w:rsidRPr="00124E8B">
        <w:t>sprawdzenie stanu urządzeń automatyki w tym kontrolerów sieciowych i modułów,</w:t>
      </w:r>
    </w:p>
    <w:p w:rsidR="002048D0" w:rsidRPr="00124E8B" w:rsidRDefault="002048D0" w:rsidP="003E2137">
      <w:pPr>
        <w:numPr>
          <w:ilvl w:val="0"/>
          <w:numId w:val="32"/>
        </w:numPr>
        <w:tabs>
          <w:tab w:val="clear" w:pos="2160"/>
        </w:tabs>
        <w:spacing w:after="0" w:line="240" w:lineRule="auto"/>
        <w:ind w:left="709"/>
        <w:jc w:val="both"/>
      </w:pPr>
      <w:r w:rsidRPr="00124E8B">
        <w:t>wizualne oględziny pod względem uszkodzeń mechanicznych lub termicznych,</w:t>
      </w:r>
    </w:p>
    <w:p w:rsidR="002048D0" w:rsidRPr="00124E8B" w:rsidRDefault="002048D0" w:rsidP="003E2137">
      <w:pPr>
        <w:numPr>
          <w:ilvl w:val="0"/>
          <w:numId w:val="32"/>
        </w:numPr>
        <w:tabs>
          <w:tab w:val="clear" w:pos="2160"/>
        </w:tabs>
        <w:spacing w:after="0" w:line="240" w:lineRule="auto"/>
        <w:ind w:left="709"/>
        <w:jc w:val="both"/>
      </w:pPr>
      <w:r w:rsidRPr="00124E8B">
        <w:t>niezbędne regulacje,</w:t>
      </w:r>
    </w:p>
    <w:p w:rsidR="002048D0" w:rsidRPr="00124E8B" w:rsidRDefault="002048D0" w:rsidP="003E2137">
      <w:pPr>
        <w:numPr>
          <w:ilvl w:val="0"/>
          <w:numId w:val="32"/>
        </w:numPr>
        <w:tabs>
          <w:tab w:val="clear" w:pos="2160"/>
        </w:tabs>
        <w:spacing w:after="0" w:line="240" w:lineRule="auto"/>
        <w:ind w:left="709"/>
        <w:jc w:val="both"/>
      </w:pPr>
      <w:r w:rsidRPr="00124E8B">
        <w:t>czyszczenie w szafach sterowniczych,</w:t>
      </w:r>
    </w:p>
    <w:p w:rsidR="002048D0" w:rsidRPr="00124E8B" w:rsidRDefault="002048D0" w:rsidP="003E2137">
      <w:pPr>
        <w:numPr>
          <w:ilvl w:val="0"/>
          <w:numId w:val="32"/>
        </w:numPr>
        <w:tabs>
          <w:tab w:val="clear" w:pos="2160"/>
        </w:tabs>
        <w:spacing w:after="0" w:line="240" w:lineRule="auto"/>
        <w:ind w:left="709"/>
        <w:jc w:val="both"/>
      </w:pPr>
      <w:r w:rsidRPr="00124E8B">
        <w:t>działanie zasilania awaryjnego,</w:t>
      </w:r>
    </w:p>
    <w:p w:rsidR="002048D0" w:rsidRPr="00124E8B" w:rsidRDefault="002048D0" w:rsidP="003E2137">
      <w:pPr>
        <w:numPr>
          <w:ilvl w:val="0"/>
          <w:numId w:val="32"/>
        </w:numPr>
        <w:tabs>
          <w:tab w:val="clear" w:pos="2160"/>
        </w:tabs>
        <w:spacing w:after="0" w:line="240" w:lineRule="auto"/>
        <w:ind w:left="709"/>
        <w:jc w:val="both"/>
      </w:pPr>
      <w:r w:rsidRPr="00124E8B">
        <w:t>sprawdzenie stanu czujników,</w:t>
      </w:r>
    </w:p>
    <w:p w:rsidR="002048D0" w:rsidRPr="00124E8B" w:rsidRDefault="002048D0" w:rsidP="003E2137">
      <w:pPr>
        <w:numPr>
          <w:ilvl w:val="0"/>
          <w:numId w:val="32"/>
        </w:numPr>
        <w:tabs>
          <w:tab w:val="clear" w:pos="2160"/>
        </w:tabs>
        <w:spacing w:after="0" w:line="240" w:lineRule="auto"/>
        <w:ind w:left="709"/>
        <w:jc w:val="both"/>
      </w:pPr>
      <w:r w:rsidRPr="00124E8B">
        <w:t>badanie poprawności wskazania czujników systemu BMS,</w:t>
      </w:r>
    </w:p>
    <w:p w:rsidR="002048D0" w:rsidRPr="00124E8B" w:rsidRDefault="002048D0" w:rsidP="003E2137">
      <w:pPr>
        <w:numPr>
          <w:ilvl w:val="0"/>
          <w:numId w:val="32"/>
        </w:numPr>
        <w:tabs>
          <w:tab w:val="clear" w:pos="2160"/>
        </w:tabs>
        <w:spacing w:after="0" w:line="240" w:lineRule="auto"/>
        <w:ind w:left="709"/>
        <w:jc w:val="both"/>
      </w:pPr>
      <w:r w:rsidRPr="00124E8B">
        <w:t>sprawdzenie wyświetlania danych w centrum nadzoru – ściana graficzna LCD (m.in. sygnalizacja PPOŻ, VESDA),</w:t>
      </w:r>
    </w:p>
    <w:p w:rsidR="002048D0" w:rsidRPr="00124E8B" w:rsidRDefault="002048D0" w:rsidP="003E2137">
      <w:pPr>
        <w:numPr>
          <w:ilvl w:val="0"/>
          <w:numId w:val="32"/>
        </w:numPr>
        <w:tabs>
          <w:tab w:val="clear" w:pos="2160"/>
          <w:tab w:val="num" w:pos="540"/>
        </w:tabs>
        <w:spacing w:after="0" w:line="240" w:lineRule="auto"/>
        <w:ind w:left="709"/>
        <w:jc w:val="both"/>
      </w:pPr>
      <w:r w:rsidRPr="00124E8B">
        <w:t xml:space="preserve">   sprawdzenie poprawności działania czujników zalania,</w:t>
      </w:r>
    </w:p>
    <w:p w:rsidR="002048D0" w:rsidRPr="00124E8B" w:rsidRDefault="002048D0" w:rsidP="003E2137">
      <w:pPr>
        <w:numPr>
          <w:ilvl w:val="0"/>
          <w:numId w:val="32"/>
        </w:numPr>
        <w:tabs>
          <w:tab w:val="clear" w:pos="2160"/>
        </w:tabs>
        <w:spacing w:after="0" w:line="240" w:lineRule="auto"/>
        <w:ind w:left="709"/>
        <w:jc w:val="both"/>
      </w:pPr>
      <w:r w:rsidRPr="00124E8B">
        <w:t>sprawdzenie poprawności funkcjonowania modułów LCD i systemu sterowania.</w:t>
      </w:r>
    </w:p>
    <w:p w:rsidR="002048D0" w:rsidRPr="00124E8B" w:rsidRDefault="002048D0" w:rsidP="002048D0">
      <w:pPr>
        <w:spacing w:line="240" w:lineRule="auto"/>
      </w:pPr>
    </w:p>
    <w:p w:rsidR="002048D0" w:rsidRPr="00124E8B" w:rsidRDefault="002048D0" w:rsidP="002048D0">
      <w:pPr>
        <w:autoSpaceDE w:val="0"/>
        <w:autoSpaceDN w:val="0"/>
        <w:adjustRightInd w:val="0"/>
        <w:spacing w:line="240" w:lineRule="auto"/>
        <w:rPr>
          <w:rFonts w:eastAsia="Calibri"/>
          <w:b/>
          <w:bCs/>
          <w:color w:val="000000"/>
        </w:rPr>
      </w:pPr>
      <w:r w:rsidRPr="00124E8B">
        <w:rPr>
          <w:rFonts w:eastAsia="Calibri"/>
          <w:b/>
          <w:bCs/>
          <w:color w:val="000000"/>
        </w:rPr>
        <w:t>Stanowiska obserwacyjne osób nadzorujących pracę systemu:</w:t>
      </w:r>
    </w:p>
    <w:p w:rsidR="002048D0" w:rsidRPr="00124E8B" w:rsidRDefault="002048D0" w:rsidP="003E2137">
      <w:pPr>
        <w:numPr>
          <w:ilvl w:val="0"/>
          <w:numId w:val="16"/>
        </w:numPr>
        <w:tabs>
          <w:tab w:val="num" w:pos="720"/>
        </w:tabs>
        <w:spacing w:after="0" w:line="240" w:lineRule="auto"/>
        <w:ind w:left="720"/>
        <w:jc w:val="both"/>
      </w:pPr>
      <w:r w:rsidRPr="00124E8B">
        <w:t>czyszczenie ekranu monitora,</w:t>
      </w:r>
    </w:p>
    <w:p w:rsidR="002048D0" w:rsidRPr="00124E8B" w:rsidRDefault="002048D0" w:rsidP="003E2137">
      <w:pPr>
        <w:numPr>
          <w:ilvl w:val="0"/>
          <w:numId w:val="16"/>
        </w:numPr>
        <w:tabs>
          <w:tab w:val="num" w:pos="720"/>
        </w:tabs>
        <w:spacing w:after="0" w:line="240" w:lineRule="auto"/>
        <w:ind w:left="720"/>
        <w:jc w:val="both"/>
      </w:pPr>
      <w:r w:rsidRPr="00124E8B">
        <w:t>czyszczenie obudowy monitora,</w:t>
      </w:r>
    </w:p>
    <w:p w:rsidR="002048D0" w:rsidRPr="00124E8B" w:rsidRDefault="002048D0" w:rsidP="003E2137">
      <w:pPr>
        <w:numPr>
          <w:ilvl w:val="0"/>
          <w:numId w:val="16"/>
        </w:numPr>
        <w:tabs>
          <w:tab w:val="num" w:pos="720"/>
        </w:tabs>
        <w:spacing w:after="0" w:line="240" w:lineRule="auto"/>
        <w:ind w:left="720"/>
        <w:jc w:val="both"/>
      </w:pPr>
      <w:r w:rsidRPr="00124E8B">
        <w:t>czyszczenie wnętrza stacji roboczych,</w:t>
      </w:r>
    </w:p>
    <w:p w:rsidR="002048D0" w:rsidRPr="00124E8B" w:rsidRDefault="002048D0" w:rsidP="003E2137">
      <w:pPr>
        <w:numPr>
          <w:ilvl w:val="0"/>
          <w:numId w:val="16"/>
        </w:numPr>
        <w:tabs>
          <w:tab w:val="num" w:pos="720"/>
        </w:tabs>
        <w:spacing w:after="0" w:line="240" w:lineRule="auto"/>
        <w:ind w:left="720"/>
        <w:jc w:val="both"/>
      </w:pPr>
      <w:r w:rsidRPr="00124E8B">
        <w:t>sprawdzenie stabilności połączenia zasilania klawiatury, monitora i przewodów sygnałowych,</w:t>
      </w:r>
    </w:p>
    <w:p w:rsidR="002048D0" w:rsidRPr="00124E8B" w:rsidRDefault="002048D0" w:rsidP="003E2137">
      <w:pPr>
        <w:numPr>
          <w:ilvl w:val="0"/>
          <w:numId w:val="16"/>
        </w:numPr>
        <w:tabs>
          <w:tab w:val="num" w:pos="720"/>
        </w:tabs>
        <w:spacing w:after="0" w:line="240" w:lineRule="auto"/>
        <w:ind w:left="720"/>
        <w:jc w:val="both"/>
      </w:pPr>
      <w:r w:rsidRPr="00124E8B">
        <w:t>sprawdzenie i ustawienie poprawnego czasu i daty w urządzeniach aktywnych przeprowadzających pomiar czasu,</w:t>
      </w:r>
    </w:p>
    <w:p w:rsidR="002048D0" w:rsidRPr="00124E8B" w:rsidRDefault="002048D0" w:rsidP="003E2137">
      <w:pPr>
        <w:numPr>
          <w:ilvl w:val="0"/>
          <w:numId w:val="16"/>
        </w:numPr>
        <w:tabs>
          <w:tab w:val="num" w:pos="720"/>
        </w:tabs>
        <w:spacing w:after="0" w:line="240" w:lineRule="auto"/>
        <w:ind w:left="720"/>
        <w:jc w:val="both"/>
      </w:pPr>
      <w:r w:rsidRPr="00124E8B">
        <w:t>przegląd logów systemowych oraz aplikacyjnych,</w:t>
      </w:r>
    </w:p>
    <w:p w:rsidR="002048D0" w:rsidRPr="00124E8B" w:rsidRDefault="002048D0" w:rsidP="003E2137">
      <w:pPr>
        <w:numPr>
          <w:ilvl w:val="0"/>
          <w:numId w:val="16"/>
        </w:numPr>
        <w:tabs>
          <w:tab w:val="num" w:pos="720"/>
        </w:tabs>
        <w:spacing w:after="0" w:line="240" w:lineRule="auto"/>
        <w:ind w:left="720"/>
        <w:jc w:val="both"/>
      </w:pPr>
      <w:r w:rsidRPr="00124E8B">
        <w:t>aktualizacja oprogramowania urządzeń wchodzących w skład systemu,</w:t>
      </w:r>
    </w:p>
    <w:p w:rsidR="002048D0" w:rsidRPr="00124E8B" w:rsidRDefault="002048D0" w:rsidP="003E2137">
      <w:pPr>
        <w:numPr>
          <w:ilvl w:val="0"/>
          <w:numId w:val="16"/>
        </w:numPr>
        <w:tabs>
          <w:tab w:val="num" w:pos="720"/>
        </w:tabs>
        <w:spacing w:after="0" w:line="240" w:lineRule="auto"/>
        <w:ind w:left="720"/>
        <w:jc w:val="both"/>
      </w:pPr>
      <w:r w:rsidRPr="00124E8B">
        <w:t>po przeprowadzonej konserwacji wykonanie kompleksowego testu całego systemu.</w:t>
      </w:r>
    </w:p>
    <w:p w:rsidR="002048D0" w:rsidRPr="00124E8B" w:rsidRDefault="002048D0" w:rsidP="002048D0">
      <w:pPr>
        <w:spacing w:line="240" w:lineRule="auto"/>
      </w:pPr>
    </w:p>
    <w:p w:rsidR="002048D0" w:rsidRPr="00124E8B" w:rsidRDefault="002048D0" w:rsidP="002048D0"/>
    <w:p w:rsidR="002048D0" w:rsidRPr="00124E8B" w:rsidRDefault="00476908" w:rsidP="002048D0">
      <w:pPr>
        <w:keepNext/>
        <w:spacing w:line="240" w:lineRule="auto"/>
        <w:outlineLvl w:val="0"/>
        <w:rPr>
          <w:rFonts w:eastAsia="Calibri"/>
          <w:b/>
          <w:caps/>
        </w:rPr>
      </w:pPr>
      <w:r>
        <w:rPr>
          <w:rFonts w:eastAsia="Calibri"/>
          <w:b/>
          <w:caps/>
        </w:rPr>
        <w:t>8</w:t>
      </w:r>
      <w:r w:rsidR="002048D0" w:rsidRPr="00124E8B">
        <w:rPr>
          <w:rFonts w:eastAsia="Calibri"/>
          <w:b/>
          <w:caps/>
        </w:rPr>
        <w:t>.10  Winda towarowa GEDA  (tylko w lokalizacji Borucza)</w:t>
      </w:r>
    </w:p>
    <w:p w:rsidR="002048D0" w:rsidRPr="00124E8B" w:rsidRDefault="002048D0" w:rsidP="002048D0">
      <w:pPr>
        <w:rPr>
          <w:bCs/>
        </w:rPr>
      </w:pPr>
    </w:p>
    <w:p w:rsidR="002048D0" w:rsidRPr="00124E8B" w:rsidRDefault="002048D0" w:rsidP="002048D0">
      <w:pPr>
        <w:rPr>
          <w:bCs/>
        </w:rPr>
      </w:pPr>
      <w:r w:rsidRPr="00124E8B">
        <w:rPr>
          <w:bCs/>
          <w:u w:val="single"/>
        </w:rPr>
        <w:t>Nazwa</w:t>
      </w:r>
      <w:r w:rsidR="00794555" w:rsidRPr="00124E8B">
        <w:rPr>
          <w:bCs/>
        </w:rPr>
        <w:t xml:space="preserve">: </w:t>
      </w:r>
      <w:r w:rsidR="00794555" w:rsidRPr="00124E8B">
        <w:rPr>
          <w:bCs/>
        </w:rPr>
        <w:tab/>
      </w:r>
      <w:r w:rsidRPr="00124E8B">
        <w:rPr>
          <w:bCs/>
        </w:rPr>
        <w:t>Dźwig budowlany towarowy</w:t>
      </w:r>
    </w:p>
    <w:p w:rsidR="002048D0" w:rsidRPr="00124E8B" w:rsidRDefault="002048D0" w:rsidP="002048D0">
      <w:pPr>
        <w:rPr>
          <w:bCs/>
        </w:rPr>
      </w:pPr>
      <w:r w:rsidRPr="00124E8B">
        <w:rPr>
          <w:u w:val="single"/>
        </w:rPr>
        <w:t>Producent</w:t>
      </w:r>
      <w:r w:rsidR="00794555" w:rsidRPr="00124E8B">
        <w:t>:</w:t>
      </w:r>
      <w:r w:rsidRPr="00124E8B">
        <w:rPr>
          <w:bCs/>
        </w:rPr>
        <w:t>GEDA</w:t>
      </w:r>
    </w:p>
    <w:p w:rsidR="002048D0" w:rsidRPr="00124E8B" w:rsidRDefault="002048D0" w:rsidP="002048D0">
      <w:r w:rsidRPr="00124E8B">
        <w:rPr>
          <w:u w:val="single"/>
        </w:rPr>
        <w:t>Typ</w:t>
      </w:r>
      <w:r w:rsidR="00794555" w:rsidRPr="00124E8B">
        <w:t>:</w:t>
      </w:r>
      <w:r w:rsidRPr="00124E8B">
        <w:t xml:space="preserve">   </w:t>
      </w:r>
      <w:r w:rsidRPr="00124E8B">
        <w:rPr>
          <w:rFonts w:eastAsia="Lucida Sans Unicode"/>
          <w:kern w:val="1"/>
          <w:lang w:eastAsia="ar-SA"/>
        </w:rPr>
        <w:t>500 Z / ZP</w:t>
      </w:r>
    </w:p>
    <w:p w:rsidR="002048D0" w:rsidRPr="00124E8B" w:rsidRDefault="002048D0" w:rsidP="002048D0">
      <w:pPr>
        <w:rPr>
          <w:bCs/>
        </w:rPr>
      </w:pPr>
      <w:r w:rsidRPr="00124E8B">
        <w:rPr>
          <w:u w:val="single"/>
        </w:rPr>
        <w:t>Nr fabr. / rok budowy</w:t>
      </w:r>
      <w:r w:rsidR="00794555" w:rsidRPr="00124E8B">
        <w:t xml:space="preserve">: </w:t>
      </w:r>
      <w:r w:rsidRPr="00124E8B">
        <w:rPr>
          <w:bCs/>
        </w:rPr>
        <w:t>21660 02342 / 2010</w:t>
      </w:r>
    </w:p>
    <w:p w:rsidR="002048D0" w:rsidRPr="00124E8B" w:rsidRDefault="002048D0" w:rsidP="002048D0">
      <w:pPr>
        <w:rPr>
          <w:bCs/>
        </w:rPr>
      </w:pPr>
      <w:r w:rsidRPr="00124E8B">
        <w:rPr>
          <w:u w:val="single"/>
        </w:rPr>
        <w:t>Nr ewid. (UDT)</w:t>
      </w:r>
      <w:r w:rsidR="00794555" w:rsidRPr="00124E8B">
        <w:t xml:space="preserve">: </w:t>
      </w:r>
      <w:r w:rsidRPr="00124E8B">
        <w:rPr>
          <w:bCs/>
        </w:rPr>
        <w:t>8123050976</w:t>
      </w:r>
    </w:p>
    <w:p w:rsidR="002048D0" w:rsidRPr="00124E8B" w:rsidRDefault="002048D0" w:rsidP="002048D0">
      <w:pPr>
        <w:ind w:left="360"/>
        <w:rPr>
          <w:bCs/>
        </w:rPr>
      </w:pPr>
    </w:p>
    <w:p w:rsidR="002048D0" w:rsidRPr="00124E8B" w:rsidRDefault="002048D0" w:rsidP="002048D0">
      <w:pPr>
        <w:rPr>
          <w:rFonts w:eastAsia="Lucida Sans Unicode"/>
          <w:kern w:val="1"/>
          <w:lang w:eastAsia="ar-SA"/>
        </w:rPr>
      </w:pPr>
      <w:r w:rsidRPr="00124E8B">
        <w:rPr>
          <w:rFonts w:eastAsia="Lucida Sans Unicode"/>
          <w:kern w:val="1"/>
          <w:lang w:eastAsia="ar-SA"/>
        </w:rPr>
        <w:lastRenderedPageBreak/>
        <w:t>Winda niezadaszona dla max 5 osób lub dla ładunków.</w:t>
      </w:r>
    </w:p>
    <w:p w:rsidR="002048D0" w:rsidRPr="00124E8B" w:rsidRDefault="002048D0" w:rsidP="002048D0">
      <w:pPr>
        <w:rPr>
          <w:rFonts w:eastAsia="Lucida Sans Unicode"/>
          <w:kern w:val="1"/>
          <w:lang w:eastAsia="ar-SA"/>
        </w:rPr>
      </w:pPr>
      <w:r w:rsidRPr="00124E8B">
        <w:rPr>
          <w:rFonts w:eastAsia="Lucida Sans Unicode"/>
          <w:kern w:val="1"/>
          <w:lang w:eastAsia="ar-SA"/>
        </w:rPr>
        <w:t xml:space="preserve">Udźwig maks. </w:t>
      </w:r>
      <w:smartTag w:uri="urn:schemas-microsoft-com:office:smarttags" w:element="metricconverter">
        <w:smartTagPr>
          <w:attr w:name="ProductID" w:val="500 kg"/>
        </w:smartTagPr>
        <w:r w:rsidRPr="00124E8B">
          <w:rPr>
            <w:rFonts w:eastAsia="Lucida Sans Unicode"/>
            <w:kern w:val="1"/>
            <w:lang w:eastAsia="ar-SA"/>
          </w:rPr>
          <w:t>500 kg</w:t>
        </w:r>
      </w:smartTag>
      <w:r w:rsidRPr="00124E8B">
        <w:rPr>
          <w:rFonts w:eastAsia="Lucida Sans Unicode"/>
          <w:kern w:val="1"/>
          <w:lang w:eastAsia="ar-SA"/>
        </w:rPr>
        <w:t xml:space="preserve"> dla osób.</w:t>
      </w:r>
    </w:p>
    <w:p w:rsidR="002048D0" w:rsidRPr="00124E8B" w:rsidRDefault="002048D0" w:rsidP="002048D0">
      <w:pPr>
        <w:rPr>
          <w:rFonts w:eastAsia="Lucida Sans Unicode"/>
          <w:kern w:val="1"/>
          <w:lang w:eastAsia="ar-SA"/>
        </w:rPr>
      </w:pPr>
      <w:r w:rsidRPr="00124E8B">
        <w:rPr>
          <w:rFonts w:eastAsia="Lucida Sans Unicode"/>
          <w:kern w:val="1"/>
          <w:lang w:eastAsia="ar-SA"/>
        </w:rPr>
        <w:t xml:space="preserve">Udźwig maks. </w:t>
      </w:r>
      <w:smartTag w:uri="urn:schemas-microsoft-com:office:smarttags" w:element="metricconverter">
        <w:smartTagPr>
          <w:attr w:name="ProductID" w:val="850 kg"/>
        </w:smartTagPr>
        <w:r w:rsidRPr="00124E8B">
          <w:rPr>
            <w:rFonts w:eastAsia="Lucida Sans Unicode"/>
            <w:kern w:val="1"/>
            <w:lang w:eastAsia="ar-SA"/>
          </w:rPr>
          <w:t>850 kg</w:t>
        </w:r>
      </w:smartTag>
      <w:r w:rsidRPr="00124E8B">
        <w:rPr>
          <w:rFonts w:eastAsia="Lucida Sans Unicode"/>
          <w:kern w:val="1"/>
          <w:lang w:eastAsia="ar-SA"/>
        </w:rPr>
        <w:t xml:space="preserve"> dla ładunków. </w:t>
      </w:r>
    </w:p>
    <w:p w:rsidR="002048D0" w:rsidRPr="00124E8B" w:rsidRDefault="002048D0" w:rsidP="002048D0">
      <w:pPr>
        <w:rPr>
          <w:rFonts w:eastAsia="Lucida Sans Unicode"/>
          <w:kern w:val="1"/>
          <w:lang w:eastAsia="ar-SA"/>
        </w:rPr>
      </w:pPr>
      <w:r w:rsidRPr="00124E8B">
        <w:rPr>
          <w:rFonts w:eastAsia="Lucida Sans Unicode"/>
          <w:kern w:val="1"/>
          <w:lang w:eastAsia="ar-SA"/>
        </w:rPr>
        <w:t>Szybkość podnoszenia 12/24 m/min.</w:t>
      </w:r>
    </w:p>
    <w:p w:rsidR="002048D0" w:rsidRPr="00124E8B" w:rsidRDefault="002048D0" w:rsidP="002048D0">
      <w:pPr>
        <w:rPr>
          <w:rFonts w:eastAsia="Lucida Sans Unicode"/>
          <w:kern w:val="1"/>
          <w:lang w:eastAsia="ar-SA"/>
        </w:rPr>
      </w:pPr>
      <w:r w:rsidRPr="00124E8B">
        <w:rPr>
          <w:rFonts w:eastAsia="Lucida Sans Unicode"/>
          <w:kern w:val="1"/>
          <w:lang w:eastAsia="ar-SA"/>
        </w:rPr>
        <w:t xml:space="preserve">Maks. wysokość podnoszenia </w:t>
      </w:r>
      <w:smartTag w:uri="urn:schemas-microsoft-com:office:smarttags" w:element="metricconverter">
        <w:smartTagPr>
          <w:attr w:name="ProductID" w:val="100 m"/>
        </w:smartTagPr>
        <w:r w:rsidRPr="00124E8B">
          <w:rPr>
            <w:rFonts w:eastAsia="Lucida Sans Unicode"/>
            <w:kern w:val="1"/>
            <w:lang w:eastAsia="ar-SA"/>
          </w:rPr>
          <w:t>100 m</w:t>
        </w:r>
      </w:smartTag>
      <w:r w:rsidRPr="00124E8B">
        <w:rPr>
          <w:rFonts w:eastAsia="Lucida Sans Unicode"/>
          <w:kern w:val="1"/>
          <w:lang w:eastAsia="ar-SA"/>
        </w:rPr>
        <w:t xml:space="preserve">. </w:t>
      </w:r>
    </w:p>
    <w:p w:rsidR="002048D0" w:rsidRPr="00124E8B" w:rsidRDefault="002048D0" w:rsidP="002048D0">
      <w:pPr>
        <w:rPr>
          <w:bCs/>
        </w:rPr>
      </w:pPr>
    </w:p>
    <w:p w:rsidR="002048D0" w:rsidRPr="00476908" w:rsidRDefault="002048D0" w:rsidP="00476908">
      <w:pPr>
        <w:rPr>
          <w:color w:val="000000"/>
        </w:rPr>
      </w:pPr>
      <w:r w:rsidRPr="00124E8B">
        <w:rPr>
          <w:color w:val="000000"/>
          <w:u w:val="single"/>
        </w:rPr>
        <w:t>Częstotliwość przeglądów</w:t>
      </w:r>
      <w:r w:rsidR="00476908">
        <w:rPr>
          <w:color w:val="000000"/>
        </w:rPr>
        <w:t xml:space="preserve">: </w:t>
      </w:r>
    </w:p>
    <w:p w:rsidR="002048D0" w:rsidRPr="00124E8B" w:rsidRDefault="002048D0" w:rsidP="002048D0">
      <w:pPr>
        <w:rPr>
          <w:color w:val="000000"/>
        </w:rPr>
      </w:pPr>
      <w:r w:rsidRPr="00124E8B">
        <w:rPr>
          <w:color w:val="000000"/>
        </w:rPr>
        <w:t>Ilość przegl</w:t>
      </w:r>
      <w:r w:rsidR="009A4F88" w:rsidRPr="00124E8B">
        <w:rPr>
          <w:color w:val="000000"/>
        </w:rPr>
        <w:t>ądów w okresie trwania umowy – 3</w:t>
      </w:r>
      <w:r w:rsidRPr="00124E8B">
        <w:rPr>
          <w:color w:val="000000"/>
        </w:rPr>
        <w:t xml:space="preserve"> przegląd</w:t>
      </w:r>
      <w:r w:rsidR="009A4F88" w:rsidRPr="00124E8B">
        <w:rPr>
          <w:color w:val="000000"/>
        </w:rPr>
        <w:t>y</w:t>
      </w:r>
      <w:r w:rsidRPr="00124E8B">
        <w:rPr>
          <w:color w:val="000000"/>
        </w:rPr>
        <w:t xml:space="preserve">. </w:t>
      </w:r>
    </w:p>
    <w:p w:rsidR="002048D0" w:rsidRPr="00124E8B" w:rsidRDefault="002048D0" w:rsidP="002048D0">
      <w:pPr>
        <w:rPr>
          <w:color w:val="000000"/>
          <w:u w:val="single"/>
        </w:rPr>
      </w:pPr>
      <w:r w:rsidRPr="00124E8B">
        <w:rPr>
          <w:color w:val="000000"/>
          <w:u w:val="single"/>
        </w:rPr>
        <w:t>Zakres czynności:</w:t>
      </w:r>
    </w:p>
    <w:p w:rsidR="002048D0" w:rsidRPr="00124E8B" w:rsidRDefault="002048D0" w:rsidP="002048D0">
      <w:pPr>
        <w:rPr>
          <w:color w:val="000000"/>
        </w:rPr>
      </w:pPr>
      <w:r w:rsidRPr="00124E8B">
        <w:rPr>
          <w:color w:val="000000"/>
        </w:rPr>
        <w:t xml:space="preserve">- zgodnie z zaleceniami producenta i wymaganiami obowiązujących przepisów. </w:t>
      </w:r>
    </w:p>
    <w:p w:rsidR="002048D0" w:rsidRPr="00124E8B" w:rsidRDefault="002048D0" w:rsidP="002048D0">
      <w:pPr>
        <w:rPr>
          <w:color w:val="000000"/>
        </w:rPr>
      </w:pPr>
    </w:p>
    <w:p w:rsidR="002048D0" w:rsidRPr="00124E8B" w:rsidRDefault="00476908" w:rsidP="002048D0">
      <w:pPr>
        <w:keepNext/>
        <w:spacing w:after="60" w:line="240" w:lineRule="auto"/>
        <w:outlineLvl w:val="0"/>
        <w:rPr>
          <w:rFonts w:eastAsia="Calibri"/>
          <w:b/>
          <w:caps/>
        </w:rPr>
      </w:pPr>
      <w:r>
        <w:rPr>
          <w:rFonts w:eastAsia="Calibri"/>
          <w:b/>
          <w:caps/>
        </w:rPr>
        <w:t>9</w:t>
      </w:r>
      <w:r w:rsidR="00B97098" w:rsidRPr="00124E8B">
        <w:rPr>
          <w:rFonts w:eastAsia="Calibri"/>
          <w:b/>
          <w:caps/>
        </w:rPr>
        <w:t>.</w:t>
      </w:r>
      <w:r w:rsidR="002048D0" w:rsidRPr="00124E8B">
        <w:rPr>
          <w:rFonts w:eastAsia="Calibri"/>
          <w:b/>
          <w:caps/>
        </w:rPr>
        <w:t>Tabela zbiorcza dot. przeglądów</w:t>
      </w:r>
      <w:r w:rsidR="00AD5251" w:rsidRPr="00124E8B">
        <w:rPr>
          <w:rFonts w:eastAsia="Calibri"/>
          <w:b/>
          <w:caps/>
        </w:rPr>
        <w:t xml:space="preserve"> z wyłączeniem Klimatyzacji i wentylacji</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611"/>
        <w:gridCol w:w="2436"/>
        <w:gridCol w:w="1599"/>
        <w:gridCol w:w="1842"/>
        <w:gridCol w:w="2157"/>
      </w:tblGrid>
      <w:tr w:rsidR="002048D0" w:rsidRPr="00124E8B" w:rsidTr="00DE758C">
        <w:trPr>
          <w:trHeight w:val="1716"/>
          <w:jc w:val="center"/>
        </w:trPr>
        <w:tc>
          <w:tcPr>
            <w:tcW w:w="1611" w:type="dxa"/>
            <w:shd w:val="clear" w:color="auto" w:fill="FFFFFF"/>
            <w:vAlign w:val="center"/>
          </w:tcPr>
          <w:p w:rsidR="002048D0" w:rsidRPr="00124E8B" w:rsidRDefault="002048D0" w:rsidP="00DE758C">
            <w:pPr>
              <w:jc w:val="center"/>
              <w:rPr>
                <w:b/>
              </w:rPr>
            </w:pPr>
            <w:r w:rsidRPr="00124E8B">
              <w:rPr>
                <w:b/>
              </w:rPr>
              <w:t>Obszar</w:t>
            </w:r>
          </w:p>
        </w:tc>
        <w:tc>
          <w:tcPr>
            <w:tcW w:w="2436" w:type="dxa"/>
            <w:shd w:val="clear" w:color="auto" w:fill="FFFFFF"/>
            <w:vAlign w:val="center"/>
          </w:tcPr>
          <w:p w:rsidR="002048D0" w:rsidRPr="00124E8B" w:rsidRDefault="002048D0" w:rsidP="00DE758C">
            <w:pPr>
              <w:jc w:val="center"/>
              <w:rPr>
                <w:b/>
              </w:rPr>
            </w:pPr>
            <w:r w:rsidRPr="00124E8B">
              <w:rPr>
                <w:b/>
              </w:rPr>
              <w:t>Producent/wykonawca</w:t>
            </w:r>
          </w:p>
        </w:tc>
        <w:tc>
          <w:tcPr>
            <w:tcW w:w="1599" w:type="dxa"/>
            <w:shd w:val="clear" w:color="auto" w:fill="FFFFFF"/>
          </w:tcPr>
          <w:p w:rsidR="002048D0" w:rsidRPr="00124E8B" w:rsidRDefault="002048D0" w:rsidP="00DE758C">
            <w:pPr>
              <w:jc w:val="center"/>
              <w:rPr>
                <w:b/>
              </w:rPr>
            </w:pPr>
            <w:r w:rsidRPr="00124E8B">
              <w:rPr>
                <w:b/>
              </w:rPr>
              <w:t>Liczba systemów/urządzeń w lokalizacji Siemianowice Śl.</w:t>
            </w:r>
          </w:p>
        </w:tc>
        <w:tc>
          <w:tcPr>
            <w:tcW w:w="1842" w:type="dxa"/>
            <w:shd w:val="clear" w:color="auto" w:fill="FFFFFF"/>
          </w:tcPr>
          <w:p w:rsidR="002048D0" w:rsidRPr="00124E8B" w:rsidRDefault="002048D0" w:rsidP="00DE758C">
            <w:pPr>
              <w:jc w:val="center"/>
              <w:rPr>
                <w:b/>
              </w:rPr>
            </w:pPr>
            <w:r w:rsidRPr="00124E8B">
              <w:rPr>
                <w:b/>
              </w:rPr>
              <w:t>Liczba systemów/urządzeń w lokalizacji Borucza</w:t>
            </w:r>
          </w:p>
        </w:tc>
        <w:tc>
          <w:tcPr>
            <w:tcW w:w="2157" w:type="dxa"/>
            <w:shd w:val="clear" w:color="auto" w:fill="FFFFFF"/>
            <w:vAlign w:val="center"/>
          </w:tcPr>
          <w:p w:rsidR="002048D0" w:rsidRPr="00124E8B" w:rsidRDefault="002048D0" w:rsidP="00DE758C">
            <w:pPr>
              <w:jc w:val="center"/>
              <w:rPr>
                <w:b/>
              </w:rPr>
            </w:pPr>
            <w:r w:rsidRPr="00124E8B">
              <w:rPr>
                <w:b/>
              </w:rPr>
              <w:t>Ilość przeglądów w czasie trwania umowy</w:t>
            </w:r>
          </w:p>
        </w:tc>
      </w:tr>
      <w:tr w:rsidR="002048D0" w:rsidRPr="00124E8B" w:rsidTr="00DE758C">
        <w:trPr>
          <w:trHeight w:val="366"/>
          <w:jc w:val="center"/>
        </w:trPr>
        <w:tc>
          <w:tcPr>
            <w:tcW w:w="1611" w:type="dxa"/>
            <w:shd w:val="clear" w:color="auto" w:fill="FFFFFF"/>
            <w:vAlign w:val="center"/>
          </w:tcPr>
          <w:p w:rsidR="002048D0" w:rsidRPr="00124E8B" w:rsidRDefault="002048D0" w:rsidP="00DE758C">
            <w:pPr>
              <w:spacing w:line="240" w:lineRule="auto"/>
            </w:pPr>
            <w:r w:rsidRPr="00124E8B">
              <w:t>Śluza osobowa</w:t>
            </w:r>
          </w:p>
        </w:tc>
        <w:tc>
          <w:tcPr>
            <w:tcW w:w="2436" w:type="dxa"/>
            <w:shd w:val="clear" w:color="auto" w:fill="FFFFFF"/>
            <w:vAlign w:val="center"/>
          </w:tcPr>
          <w:p w:rsidR="002048D0" w:rsidRPr="00124E8B" w:rsidRDefault="002048D0" w:rsidP="00DE758C">
            <w:pPr>
              <w:spacing w:line="240" w:lineRule="auto"/>
            </w:pPr>
            <w:r w:rsidRPr="00124E8B">
              <w:rPr>
                <w:color w:val="000000"/>
              </w:rPr>
              <w:t>Alluser Industrie, Włochy</w:t>
            </w:r>
          </w:p>
        </w:tc>
        <w:tc>
          <w:tcPr>
            <w:tcW w:w="1599" w:type="dxa"/>
            <w:shd w:val="clear" w:color="auto" w:fill="FFFFFF"/>
            <w:vAlign w:val="center"/>
          </w:tcPr>
          <w:p w:rsidR="002048D0" w:rsidRPr="00124E8B" w:rsidRDefault="002048D0" w:rsidP="00DE758C">
            <w:pPr>
              <w:spacing w:line="240" w:lineRule="auto"/>
            </w:pPr>
            <w:r w:rsidRPr="00124E8B">
              <w:t>1</w:t>
            </w:r>
          </w:p>
        </w:tc>
        <w:tc>
          <w:tcPr>
            <w:tcW w:w="1842" w:type="dxa"/>
            <w:shd w:val="clear" w:color="auto" w:fill="FFFFFF"/>
            <w:vAlign w:val="center"/>
          </w:tcPr>
          <w:p w:rsidR="002048D0" w:rsidRPr="00124E8B" w:rsidRDefault="002048D0" w:rsidP="00DE758C">
            <w:pPr>
              <w:spacing w:line="240" w:lineRule="auto"/>
            </w:pPr>
            <w:r w:rsidRPr="00124E8B">
              <w:t>1</w:t>
            </w:r>
          </w:p>
        </w:tc>
        <w:tc>
          <w:tcPr>
            <w:tcW w:w="2157" w:type="dxa"/>
            <w:shd w:val="clear" w:color="auto" w:fill="FFFFFF"/>
            <w:vAlign w:val="center"/>
          </w:tcPr>
          <w:p w:rsidR="002048D0" w:rsidRPr="00124E8B" w:rsidRDefault="009A4F88" w:rsidP="00DE758C">
            <w:pPr>
              <w:spacing w:line="240" w:lineRule="auto"/>
            </w:pPr>
            <w:r w:rsidRPr="00124E8B">
              <w:t>3</w:t>
            </w:r>
          </w:p>
        </w:tc>
      </w:tr>
      <w:tr w:rsidR="002048D0" w:rsidRPr="00124E8B" w:rsidTr="00DE758C">
        <w:trPr>
          <w:trHeight w:val="755"/>
          <w:jc w:val="center"/>
        </w:trPr>
        <w:tc>
          <w:tcPr>
            <w:tcW w:w="1611" w:type="dxa"/>
            <w:shd w:val="clear" w:color="auto" w:fill="FFFFFF"/>
            <w:vAlign w:val="center"/>
          </w:tcPr>
          <w:p w:rsidR="002048D0" w:rsidRPr="00124E8B" w:rsidRDefault="002048D0" w:rsidP="00DE758C">
            <w:pPr>
              <w:spacing w:line="240" w:lineRule="auto"/>
            </w:pPr>
            <w:r w:rsidRPr="00124E8B">
              <w:t>UPS</w:t>
            </w:r>
          </w:p>
        </w:tc>
        <w:tc>
          <w:tcPr>
            <w:tcW w:w="2436" w:type="dxa"/>
            <w:shd w:val="clear" w:color="auto" w:fill="FFFFFF"/>
            <w:vAlign w:val="center"/>
          </w:tcPr>
          <w:p w:rsidR="002048D0" w:rsidRPr="00124E8B" w:rsidRDefault="002048D0" w:rsidP="00DE758C">
            <w:pPr>
              <w:spacing w:line="240" w:lineRule="auto"/>
            </w:pPr>
            <w:r w:rsidRPr="00124E8B">
              <w:t>COMEX JOINT VENTURE</w:t>
            </w:r>
          </w:p>
        </w:tc>
        <w:tc>
          <w:tcPr>
            <w:tcW w:w="1599" w:type="dxa"/>
            <w:shd w:val="clear" w:color="auto" w:fill="FFFFFF"/>
          </w:tcPr>
          <w:p w:rsidR="002048D0" w:rsidRPr="00124E8B" w:rsidRDefault="002048D0" w:rsidP="00DE758C">
            <w:pPr>
              <w:spacing w:line="240" w:lineRule="auto"/>
            </w:pPr>
          </w:p>
          <w:p w:rsidR="002048D0" w:rsidRPr="00124E8B" w:rsidRDefault="002048D0" w:rsidP="00DE758C">
            <w:pPr>
              <w:spacing w:line="240" w:lineRule="auto"/>
            </w:pPr>
            <w:r w:rsidRPr="00124E8B">
              <w:t>2</w:t>
            </w:r>
          </w:p>
        </w:tc>
        <w:tc>
          <w:tcPr>
            <w:tcW w:w="1842" w:type="dxa"/>
            <w:shd w:val="clear" w:color="auto" w:fill="FFFFFF"/>
          </w:tcPr>
          <w:p w:rsidR="002048D0" w:rsidRPr="00124E8B" w:rsidRDefault="002048D0" w:rsidP="00DE758C">
            <w:pPr>
              <w:spacing w:line="240" w:lineRule="auto"/>
            </w:pPr>
          </w:p>
          <w:p w:rsidR="002048D0" w:rsidRPr="00124E8B" w:rsidRDefault="002048D0" w:rsidP="00DE758C">
            <w:pPr>
              <w:spacing w:line="240" w:lineRule="auto"/>
            </w:pPr>
            <w:r w:rsidRPr="00124E8B">
              <w:t>2</w:t>
            </w:r>
          </w:p>
        </w:tc>
        <w:tc>
          <w:tcPr>
            <w:tcW w:w="2157" w:type="dxa"/>
            <w:shd w:val="clear" w:color="auto" w:fill="FFFFFF"/>
            <w:vAlign w:val="center"/>
          </w:tcPr>
          <w:p w:rsidR="002048D0" w:rsidRPr="00124E8B" w:rsidRDefault="009A4F88" w:rsidP="00DE758C">
            <w:pPr>
              <w:spacing w:line="240" w:lineRule="auto"/>
            </w:pPr>
            <w:r w:rsidRPr="00124E8B">
              <w:t>3</w:t>
            </w:r>
          </w:p>
        </w:tc>
      </w:tr>
      <w:tr w:rsidR="002048D0" w:rsidRPr="00124E8B" w:rsidTr="00DE758C">
        <w:trPr>
          <w:trHeight w:val="366"/>
          <w:jc w:val="center"/>
        </w:trPr>
        <w:tc>
          <w:tcPr>
            <w:tcW w:w="1611" w:type="dxa"/>
            <w:shd w:val="clear" w:color="auto" w:fill="FFFFFF"/>
            <w:vAlign w:val="center"/>
          </w:tcPr>
          <w:p w:rsidR="002048D0" w:rsidRPr="00124E8B" w:rsidRDefault="002048D0" w:rsidP="00DE758C">
            <w:pPr>
              <w:spacing w:line="240" w:lineRule="auto"/>
            </w:pPr>
            <w:r w:rsidRPr="00124E8B">
              <w:t>System obejmujący instalacje elektryczne, oświetleniowe, trasy kablowe, linie zasilające</w:t>
            </w:r>
          </w:p>
        </w:tc>
        <w:tc>
          <w:tcPr>
            <w:tcW w:w="2436" w:type="dxa"/>
            <w:shd w:val="clear" w:color="auto" w:fill="FFFFFF"/>
            <w:vAlign w:val="center"/>
          </w:tcPr>
          <w:p w:rsidR="002048D0" w:rsidRPr="00124E8B" w:rsidRDefault="002048D0" w:rsidP="00DE758C">
            <w:pPr>
              <w:spacing w:line="240" w:lineRule="auto"/>
            </w:pPr>
            <w:r w:rsidRPr="00124E8B">
              <w:t>Schneider Electronic/Qumak-Sekom</w:t>
            </w:r>
          </w:p>
        </w:tc>
        <w:tc>
          <w:tcPr>
            <w:tcW w:w="1599" w:type="dxa"/>
            <w:shd w:val="clear" w:color="auto" w:fill="FFFFFF"/>
          </w:tcPr>
          <w:p w:rsidR="002048D0" w:rsidRPr="00124E8B" w:rsidRDefault="002048D0" w:rsidP="00DE758C">
            <w:pPr>
              <w:spacing w:line="240" w:lineRule="auto"/>
            </w:pPr>
          </w:p>
          <w:p w:rsidR="002048D0" w:rsidRPr="00124E8B" w:rsidRDefault="002048D0" w:rsidP="00DE758C">
            <w:pPr>
              <w:spacing w:line="240" w:lineRule="auto"/>
            </w:pPr>
          </w:p>
          <w:p w:rsidR="002048D0" w:rsidRPr="00124E8B" w:rsidRDefault="002048D0" w:rsidP="00DE758C">
            <w:pPr>
              <w:spacing w:line="240" w:lineRule="auto"/>
            </w:pPr>
          </w:p>
          <w:p w:rsidR="002048D0" w:rsidRPr="00124E8B" w:rsidRDefault="002048D0" w:rsidP="00DE758C">
            <w:pPr>
              <w:spacing w:line="240" w:lineRule="auto"/>
            </w:pPr>
            <w:r w:rsidRPr="00124E8B">
              <w:t>1</w:t>
            </w:r>
          </w:p>
        </w:tc>
        <w:tc>
          <w:tcPr>
            <w:tcW w:w="1842" w:type="dxa"/>
            <w:shd w:val="clear" w:color="auto" w:fill="FFFFFF"/>
          </w:tcPr>
          <w:p w:rsidR="002048D0" w:rsidRPr="00124E8B" w:rsidRDefault="002048D0" w:rsidP="00DE758C">
            <w:pPr>
              <w:spacing w:line="240" w:lineRule="auto"/>
            </w:pPr>
          </w:p>
          <w:p w:rsidR="002048D0" w:rsidRPr="00124E8B" w:rsidRDefault="002048D0" w:rsidP="00DE758C">
            <w:pPr>
              <w:spacing w:line="240" w:lineRule="auto"/>
            </w:pPr>
          </w:p>
          <w:p w:rsidR="002048D0" w:rsidRPr="00124E8B" w:rsidRDefault="002048D0" w:rsidP="00DE758C">
            <w:pPr>
              <w:spacing w:line="240" w:lineRule="auto"/>
            </w:pPr>
          </w:p>
          <w:p w:rsidR="002048D0" w:rsidRPr="00124E8B" w:rsidRDefault="002048D0" w:rsidP="00DE758C">
            <w:pPr>
              <w:spacing w:line="240" w:lineRule="auto"/>
            </w:pPr>
            <w:r w:rsidRPr="00124E8B">
              <w:t>1</w:t>
            </w:r>
          </w:p>
        </w:tc>
        <w:tc>
          <w:tcPr>
            <w:tcW w:w="2157" w:type="dxa"/>
            <w:shd w:val="clear" w:color="auto" w:fill="FFFFFF"/>
            <w:vAlign w:val="center"/>
          </w:tcPr>
          <w:p w:rsidR="002048D0" w:rsidRPr="00124E8B" w:rsidRDefault="009A4F88" w:rsidP="00DE758C">
            <w:pPr>
              <w:spacing w:line="240" w:lineRule="auto"/>
            </w:pPr>
            <w:r w:rsidRPr="00124E8B">
              <w:t>3</w:t>
            </w:r>
          </w:p>
        </w:tc>
      </w:tr>
      <w:tr w:rsidR="002048D0" w:rsidRPr="00124E8B" w:rsidTr="00DE758C">
        <w:trPr>
          <w:trHeight w:val="732"/>
          <w:jc w:val="center"/>
        </w:trPr>
        <w:tc>
          <w:tcPr>
            <w:tcW w:w="1611" w:type="dxa"/>
            <w:shd w:val="clear" w:color="auto" w:fill="FFFFFF"/>
            <w:vAlign w:val="center"/>
          </w:tcPr>
          <w:p w:rsidR="002048D0" w:rsidRPr="00124E8B" w:rsidRDefault="002048D0" w:rsidP="00DE758C">
            <w:pPr>
              <w:spacing w:line="240" w:lineRule="auto"/>
            </w:pPr>
            <w:r w:rsidRPr="00124E8B">
              <w:t>System BMS</w:t>
            </w:r>
          </w:p>
        </w:tc>
        <w:tc>
          <w:tcPr>
            <w:tcW w:w="2436" w:type="dxa"/>
            <w:shd w:val="clear" w:color="auto" w:fill="FFFFFF"/>
            <w:vAlign w:val="center"/>
          </w:tcPr>
          <w:p w:rsidR="002048D0" w:rsidRPr="00124E8B" w:rsidRDefault="002048D0" w:rsidP="00DE758C">
            <w:pPr>
              <w:spacing w:line="240" w:lineRule="auto"/>
            </w:pPr>
            <w:r w:rsidRPr="00124E8B">
              <w:t>TAC /Qumak-Sekom</w:t>
            </w:r>
          </w:p>
        </w:tc>
        <w:tc>
          <w:tcPr>
            <w:tcW w:w="1599" w:type="dxa"/>
            <w:shd w:val="clear" w:color="auto" w:fill="FFFFFF"/>
          </w:tcPr>
          <w:p w:rsidR="002048D0" w:rsidRPr="00124E8B" w:rsidRDefault="002048D0" w:rsidP="00DE758C">
            <w:pPr>
              <w:spacing w:line="240" w:lineRule="auto"/>
              <w:jc w:val="center"/>
            </w:pPr>
          </w:p>
          <w:p w:rsidR="002048D0" w:rsidRPr="00124E8B" w:rsidRDefault="002048D0" w:rsidP="00DE758C">
            <w:pPr>
              <w:spacing w:line="240" w:lineRule="auto"/>
            </w:pPr>
            <w:r w:rsidRPr="00124E8B">
              <w:t>1</w:t>
            </w:r>
          </w:p>
        </w:tc>
        <w:tc>
          <w:tcPr>
            <w:tcW w:w="1842" w:type="dxa"/>
            <w:shd w:val="clear" w:color="auto" w:fill="FFFFFF"/>
          </w:tcPr>
          <w:p w:rsidR="002048D0" w:rsidRPr="00124E8B" w:rsidRDefault="002048D0" w:rsidP="00DE758C">
            <w:pPr>
              <w:spacing w:line="240" w:lineRule="auto"/>
              <w:jc w:val="center"/>
            </w:pPr>
          </w:p>
          <w:p w:rsidR="002048D0" w:rsidRPr="00124E8B" w:rsidRDefault="002048D0" w:rsidP="00DE758C">
            <w:pPr>
              <w:spacing w:line="240" w:lineRule="auto"/>
            </w:pPr>
            <w:r w:rsidRPr="00124E8B">
              <w:t>1</w:t>
            </w:r>
          </w:p>
        </w:tc>
        <w:tc>
          <w:tcPr>
            <w:tcW w:w="2157" w:type="dxa"/>
            <w:shd w:val="clear" w:color="auto" w:fill="FFFFFF"/>
            <w:vAlign w:val="center"/>
          </w:tcPr>
          <w:p w:rsidR="002048D0" w:rsidRPr="00124E8B" w:rsidRDefault="009A4F88" w:rsidP="00DE758C">
            <w:pPr>
              <w:spacing w:line="240" w:lineRule="auto"/>
            </w:pPr>
            <w:r w:rsidRPr="00124E8B">
              <w:t>3</w:t>
            </w:r>
          </w:p>
        </w:tc>
      </w:tr>
      <w:tr w:rsidR="002048D0" w:rsidRPr="00124E8B" w:rsidTr="00DE758C">
        <w:trPr>
          <w:trHeight w:val="732"/>
          <w:jc w:val="center"/>
        </w:trPr>
        <w:tc>
          <w:tcPr>
            <w:tcW w:w="1611" w:type="dxa"/>
            <w:shd w:val="clear" w:color="auto" w:fill="FFFFFF"/>
            <w:vAlign w:val="center"/>
          </w:tcPr>
          <w:p w:rsidR="002048D0" w:rsidRPr="00124E8B" w:rsidRDefault="002048D0" w:rsidP="00DE758C">
            <w:pPr>
              <w:spacing w:line="240" w:lineRule="auto"/>
            </w:pPr>
            <w:r w:rsidRPr="00124E8B">
              <w:t>Agregat</w:t>
            </w:r>
          </w:p>
        </w:tc>
        <w:tc>
          <w:tcPr>
            <w:tcW w:w="2436" w:type="dxa"/>
            <w:shd w:val="clear" w:color="auto" w:fill="FFFFFF"/>
            <w:vAlign w:val="center"/>
          </w:tcPr>
          <w:p w:rsidR="002048D0" w:rsidRPr="00124E8B" w:rsidRDefault="002048D0" w:rsidP="00DE758C">
            <w:pPr>
              <w:spacing w:line="240" w:lineRule="auto"/>
            </w:pPr>
            <w:r w:rsidRPr="00124E8B">
              <w:t>Cummins Power Generation</w:t>
            </w:r>
          </w:p>
        </w:tc>
        <w:tc>
          <w:tcPr>
            <w:tcW w:w="1599" w:type="dxa"/>
            <w:shd w:val="clear" w:color="auto" w:fill="FFFFFF"/>
          </w:tcPr>
          <w:p w:rsidR="002048D0" w:rsidRPr="00124E8B" w:rsidRDefault="002048D0" w:rsidP="00DE758C">
            <w:pPr>
              <w:spacing w:line="240" w:lineRule="auto"/>
            </w:pPr>
            <w:r w:rsidRPr="00124E8B">
              <w:t>1</w:t>
            </w:r>
          </w:p>
        </w:tc>
        <w:tc>
          <w:tcPr>
            <w:tcW w:w="1842" w:type="dxa"/>
            <w:shd w:val="clear" w:color="auto" w:fill="FFFFFF"/>
          </w:tcPr>
          <w:p w:rsidR="002048D0" w:rsidRPr="00124E8B" w:rsidRDefault="002048D0" w:rsidP="00DE758C">
            <w:pPr>
              <w:spacing w:line="240" w:lineRule="auto"/>
            </w:pPr>
            <w:r w:rsidRPr="00124E8B">
              <w:t>0</w:t>
            </w:r>
          </w:p>
          <w:p w:rsidR="002048D0" w:rsidRPr="00124E8B" w:rsidRDefault="002048D0" w:rsidP="00DE758C">
            <w:pPr>
              <w:spacing w:line="240" w:lineRule="auto"/>
            </w:pPr>
          </w:p>
        </w:tc>
        <w:tc>
          <w:tcPr>
            <w:tcW w:w="2157" w:type="dxa"/>
            <w:shd w:val="clear" w:color="auto" w:fill="FFFFFF"/>
            <w:vAlign w:val="center"/>
          </w:tcPr>
          <w:p w:rsidR="002048D0" w:rsidRPr="00124E8B" w:rsidRDefault="009A4F88" w:rsidP="00294127">
            <w:pPr>
              <w:spacing w:line="240" w:lineRule="auto"/>
            </w:pPr>
            <w:r w:rsidRPr="00124E8B">
              <w:t>3</w:t>
            </w:r>
          </w:p>
        </w:tc>
      </w:tr>
      <w:tr w:rsidR="002048D0" w:rsidRPr="00124E8B" w:rsidTr="00DE758C">
        <w:trPr>
          <w:trHeight w:val="732"/>
          <w:jc w:val="center"/>
        </w:trPr>
        <w:tc>
          <w:tcPr>
            <w:tcW w:w="1611" w:type="dxa"/>
            <w:shd w:val="clear" w:color="auto" w:fill="FFFFFF"/>
            <w:vAlign w:val="center"/>
          </w:tcPr>
          <w:p w:rsidR="002048D0" w:rsidRPr="00124E8B" w:rsidRDefault="002048D0" w:rsidP="00DE758C">
            <w:pPr>
              <w:spacing w:line="240" w:lineRule="auto"/>
            </w:pPr>
            <w:r w:rsidRPr="00124E8B">
              <w:lastRenderedPageBreak/>
              <w:t>Agregat</w:t>
            </w:r>
          </w:p>
        </w:tc>
        <w:tc>
          <w:tcPr>
            <w:tcW w:w="2436" w:type="dxa"/>
            <w:shd w:val="clear" w:color="auto" w:fill="FFFFFF"/>
            <w:vAlign w:val="center"/>
          </w:tcPr>
          <w:p w:rsidR="002048D0" w:rsidRPr="00124E8B" w:rsidRDefault="002048D0" w:rsidP="00DE758C">
            <w:pPr>
              <w:spacing w:line="240" w:lineRule="auto"/>
            </w:pPr>
            <w:r w:rsidRPr="00124E8B">
              <w:t>Electro Diesel – Fauche Polska</w:t>
            </w:r>
          </w:p>
        </w:tc>
        <w:tc>
          <w:tcPr>
            <w:tcW w:w="1599" w:type="dxa"/>
            <w:shd w:val="clear" w:color="auto" w:fill="FFFFFF"/>
          </w:tcPr>
          <w:p w:rsidR="002048D0" w:rsidRPr="00124E8B" w:rsidRDefault="002048D0" w:rsidP="00DE758C">
            <w:pPr>
              <w:spacing w:line="240" w:lineRule="auto"/>
              <w:jc w:val="center"/>
            </w:pPr>
          </w:p>
          <w:p w:rsidR="002048D0" w:rsidRPr="00124E8B" w:rsidRDefault="002048D0" w:rsidP="00DE758C">
            <w:pPr>
              <w:spacing w:line="240" w:lineRule="auto"/>
            </w:pPr>
            <w:r w:rsidRPr="00124E8B">
              <w:t>0</w:t>
            </w:r>
          </w:p>
        </w:tc>
        <w:tc>
          <w:tcPr>
            <w:tcW w:w="1842" w:type="dxa"/>
            <w:shd w:val="clear" w:color="auto" w:fill="FFFFFF"/>
          </w:tcPr>
          <w:p w:rsidR="002048D0" w:rsidRPr="00124E8B" w:rsidRDefault="002048D0" w:rsidP="00DE758C">
            <w:pPr>
              <w:spacing w:line="240" w:lineRule="auto"/>
              <w:jc w:val="center"/>
            </w:pPr>
          </w:p>
          <w:p w:rsidR="002048D0" w:rsidRPr="00124E8B" w:rsidRDefault="002048D0" w:rsidP="00DE758C">
            <w:pPr>
              <w:spacing w:line="240" w:lineRule="auto"/>
            </w:pPr>
            <w:r w:rsidRPr="00124E8B">
              <w:t>1</w:t>
            </w:r>
          </w:p>
          <w:p w:rsidR="002048D0" w:rsidRPr="00124E8B" w:rsidRDefault="002048D0" w:rsidP="00DE758C">
            <w:pPr>
              <w:spacing w:line="240" w:lineRule="auto"/>
            </w:pPr>
          </w:p>
        </w:tc>
        <w:tc>
          <w:tcPr>
            <w:tcW w:w="2157" w:type="dxa"/>
            <w:shd w:val="clear" w:color="auto" w:fill="FFFFFF"/>
            <w:vAlign w:val="center"/>
          </w:tcPr>
          <w:p w:rsidR="002048D0" w:rsidRPr="00124E8B" w:rsidRDefault="009A4F88" w:rsidP="00294127">
            <w:pPr>
              <w:spacing w:line="240" w:lineRule="auto"/>
            </w:pPr>
            <w:r w:rsidRPr="00124E8B">
              <w:t>3</w:t>
            </w:r>
          </w:p>
        </w:tc>
      </w:tr>
      <w:tr w:rsidR="002048D0" w:rsidRPr="00124E8B" w:rsidTr="00DE758C">
        <w:trPr>
          <w:trHeight w:val="525"/>
          <w:jc w:val="center"/>
        </w:trPr>
        <w:tc>
          <w:tcPr>
            <w:tcW w:w="9645" w:type="dxa"/>
            <w:gridSpan w:val="5"/>
            <w:shd w:val="clear" w:color="auto" w:fill="FFFFFF"/>
            <w:vAlign w:val="center"/>
          </w:tcPr>
          <w:p w:rsidR="002048D0" w:rsidRPr="00124E8B" w:rsidRDefault="002048D0" w:rsidP="00DE758C">
            <w:pPr>
              <w:spacing w:line="240" w:lineRule="auto"/>
              <w:jc w:val="center"/>
              <w:rPr>
                <w:b/>
              </w:rPr>
            </w:pPr>
            <w:r w:rsidRPr="00124E8B">
              <w:rPr>
                <w:b/>
              </w:rPr>
              <w:t>System sygnalizacji pożaru, gaszenia gazem i wczesnej detekcji dymu</w:t>
            </w:r>
          </w:p>
        </w:tc>
      </w:tr>
      <w:tr w:rsidR="002048D0" w:rsidRPr="00124E8B" w:rsidTr="00DE758C">
        <w:trPr>
          <w:trHeight w:val="702"/>
          <w:jc w:val="center"/>
        </w:trPr>
        <w:tc>
          <w:tcPr>
            <w:tcW w:w="1611" w:type="dxa"/>
            <w:shd w:val="clear" w:color="auto" w:fill="FFFFFF"/>
            <w:vAlign w:val="center"/>
          </w:tcPr>
          <w:p w:rsidR="002048D0" w:rsidRPr="00124E8B" w:rsidRDefault="002048D0" w:rsidP="00DE758C">
            <w:pPr>
              <w:spacing w:line="240" w:lineRule="auto"/>
            </w:pPr>
            <w:r w:rsidRPr="00124E8B">
              <w:t xml:space="preserve">System gaszenia gazem inergen </w:t>
            </w:r>
          </w:p>
        </w:tc>
        <w:tc>
          <w:tcPr>
            <w:tcW w:w="2436" w:type="dxa"/>
            <w:shd w:val="clear" w:color="auto" w:fill="FFFFFF"/>
            <w:vAlign w:val="center"/>
          </w:tcPr>
          <w:p w:rsidR="002048D0" w:rsidRPr="00124E8B" w:rsidRDefault="002048D0" w:rsidP="00DE758C">
            <w:pPr>
              <w:spacing w:line="240" w:lineRule="auto"/>
              <w:rPr>
                <w:bCs/>
                <w:iCs/>
                <w:lang w:val="en-US"/>
              </w:rPr>
            </w:pPr>
            <w:r w:rsidRPr="00124E8B">
              <w:rPr>
                <w:bCs/>
                <w:iCs/>
                <w:lang w:val="en-US"/>
              </w:rPr>
              <w:t xml:space="preserve">ADT Fire and Security </w:t>
            </w:r>
          </w:p>
          <w:p w:rsidR="002048D0" w:rsidRPr="00124E8B" w:rsidRDefault="002048D0" w:rsidP="00DE758C">
            <w:pPr>
              <w:spacing w:line="240" w:lineRule="auto"/>
              <w:rPr>
                <w:lang w:val="en-US"/>
              </w:rPr>
            </w:pPr>
            <w:r w:rsidRPr="00124E8B">
              <w:rPr>
                <w:bCs/>
                <w:iCs/>
                <w:lang w:val="en-US"/>
              </w:rPr>
              <w:t>Sp z o.o.,</w:t>
            </w:r>
          </w:p>
        </w:tc>
        <w:tc>
          <w:tcPr>
            <w:tcW w:w="1599" w:type="dxa"/>
            <w:shd w:val="clear" w:color="auto" w:fill="FFFFFF"/>
          </w:tcPr>
          <w:p w:rsidR="002048D0" w:rsidRPr="00124E8B" w:rsidRDefault="002048D0" w:rsidP="00DE758C">
            <w:pPr>
              <w:spacing w:line="240" w:lineRule="auto"/>
              <w:jc w:val="center"/>
              <w:rPr>
                <w:lang w:val="en-US"/>
              </w:rPr>
            </w:pPr>
          </w:p>
          <w:p w:rsidR="002048D0" w:rsidRPr="00124E8B" w:rsidRDefault="002048D0" w:rsidP="00DE758C">
            <w:pPr>
              <w:spacing w:line="240" w:lineRule="auto"/>
              <w:rPr>
                <w:lang w:val="en-US"/>
              </w:rPr>
            </w:pPr>
            <w:r w:rsidRPr="00124E8B">
              <w:rPr>
                <w:lang w:val="en-US"/>
              </w:rPr>
              <w:t>2</w:t>
            </w:r>
          </w:p>
        </w:tc>
        <w:tc>
          <w:tcPr>
            <w:tcW w:w="1842" w:type="dxa"/>
            <w:shd w:val="clear" w:color="auto" w:fill="FFFFFF"/>
          </w:tcPr>
          <w:p w:rsidR="002048D0" w:rsidRPr="00124E8B" w:rsidRDefault="002048D0" w:rsidP="00DE758C">
            <w:pPr>
              <w:spacing w:line="240" w:lineRule="auto"/>
              <w:jc w:val="center"/>
              <w:rPr>
                <w:lang w:val="en-US"/>
              </w:rPr>
            </w:pPr>
          </w:p>
          <w:p w:rsidR="002048D0" w:rsidRPr="00124E8B" w:rsidRDefault="002048D0" w:rsidP="00294127">
            <w:pPr>
              <w:spacing w:after="0" w:line="240" w:lineRule="auto"/>
              <w:rPr>
                <w:lang w:val="en-US"/>
              </w:rPr>
            </w:pPr>
            <w:r w:rsidRPr="00124E8B">
              <w:rPr>
                <w:lang w:val="en-US"/>
              </w:rPr>
              <w:t>2</w:t>
            </w:r>
          </w:p>
        </w:tc>
        <w:tc>
          <w:tcPr>
            <w:tcW w:w="2157" w:type="dxa"/>
            <w:shd w:val="clear" w:color="auto" w:fill="FFFFFF"/>
            <w:vAlign w:val="center"/>
          </w:tcPr>
          <w:p w:rsidR="002048D0" w:rsidRPr="00124E8B" w:rsidRDefault="009A4F88" w:rsidP="00294127">
            <w:pPr>
              <w:spacing w:after="0" w:line="240" w:lineRule="auto"/>
              <w:rPr>
                <w:lang w:val="en-US"/>
              </w:rPr>
            </w:pPr>
            <w:r w:rsidRPr="00124E8B">
              <w:rPr>
                <w:lang w:val="en-US"/>
              </w:rPr>
              <w:t>3</w:t>
            </w:r>
          </w:p>
        </w:tc>
      </w:tr>
      <w:tr w:rsidR="002048D0" w:rsidRPr="00124E8B" w:rsidTr="00DE758C">
        <w:trPr>
          <w:trHeight w:val="732"/>
          <w:jc w:val="center"/>
        </w:trPr>
        <w:tc>
          <w:tcPr>
            <w:tcW w:w="1611" w:type="dxa"/>
            <w:shd w:val="clear" w:color="auto" w:fill="FFFFFF"/>
            <w:vAlign w:val="center"/>
          </w:tcPr>
          <w:p w:rsidR="002048D0" w:rsidRPr="00124E8B" w:rsidRDefault="002048D0" w:rsidP="00DE758C">
            <w:pPr>
              <w:spacing w:line="240" w:lineRule="auto"/>
            </w:pPr>
            <w:r w:rsidRPr="00124E8B">
              <w:t>System wczesnej detekcji dymu Vesda</w:t>
            </w:r>
          </w:p>
        </w:tc>
        <w:tc>
          <w:tcPr>
            <w:tcW w:w="2436" w:type="dxa"/>
            <w:shd w:val="clear" w:color="auto" w:fill="FFFFFF"/>
            <w:vAlign w:val="center"/>
          </w:tcPr>
          <w:p w:rsidR="002048D0" w:rsidRPr="00124E8B" w:rsidRDefault="002048D0" w:rsidP="00DE758C">
            <w:pPr>
              <w:spacing w:line="240" w:lineRule="auto"/>
              <w:rPr>
                <w:lang w:val="en-US"/>
              </w:rPr>
            </w:pPr>
            <w:r w:rsidRPr="00124E8B">
              <w:rPr>
                <w:bCs/>
                <w:iCs/>
                <w:lang w:val="en-US"/>
              </w:rPr>
              <w:t>ADT Fire and Security Sp z o.o.,</w:t>
            </w:r>
          </w:p>
        </w:tc>
        <w:tc>
          <w:tcPr>
            <w:tcW w:w="1599" w:type="dxa"/>
            <w:shd w:val="clear" w:color="auto" w:fill="FFFFFF"/>
            <w:vAlign w:val="center"/>
          </w:tcPr>
          <w:p w:rsidR="002048D0" w:rsidRPr="00124E8B" w:rsidRDefault="002048D0" w:rsidP="00DE758C">
            <w:pPr>
              <w:spacing w:line="240" w:lineRule="auto"/>
              <w:rPr>
                <w:lang w:val="en-US"/>
              </w:rPr>
            </w:pPr>
            <w:r w:rsidRPr="00124E8B">
              <w:rPr>
                <w:lang w:val="en-US"/>
              </w:rPr>
              <w:t>2</w:t>
            </w:r>
          </w:p>
        </w:tc>
        <w:tc>
          <w:tcPr>
            <w:tcW w:w="1842" w:type="dxa"/>
            <w:shd w:val="clear" w:color="auto" w:fill="FFFFFF"/>
            <w:vAlign w:val="center"/>
          </w:tcPr>
          <w:p w:rsidR="002048D0" w:rsidRPr="00124E8B" w:rsidRDefault="002048D0" w:rsidP="00DE758C">
            <w:pPr>
              <w:spacing w:line="240" w:lineRule="auto"/>
              <w:rPr>
                <w:lang w:val="en-US"/>
              </w:rPr>
            </w:pPr>
            <w:r w:rsidRPr="00124E8B">
              <w:rPr>
                <w:lang w:val="en-US"/>
              </w:rPr>
              <w:t>2</w:t>
            </w:r>
          </w:p>
        </w:tc>
        <w:tc>
          <w:tcPr>
            <w:tcW w:w="2157" w:type="dxa"/>
            <w:shd w:val="clear" w:color="auto" w:fill="FFFFFF"/>
            <w:vAlign w:val="center"/>
          </w:tcPr>
          <w:p w:rsidR="002048D0" w:rsidRPr="00124E8B" w:rsidRDefault="009A4F88" w:rsidP="00DE758C">
            <w:pPr>
              <w:spacing w:line="240" w:lineRule="auto"/>
              <w:rPr>
                <w:lang w:val="en-US"/>
              </w:rPr>
            </w:pPr>
            <w:r w:rsidRPr="00124E8B">
              <w:rPr>
                <w:lang w:val="en-US"/>
              </w:rPr>
              <w:t>3</w:t>
            </w:r>
          </w:p>
        </w:tc>
      </w:tr>
      <w:tr w:rsidR="002048D0" w:rsidRPr="00124E8B" w:rsidTr="00DE758C">
        <w:trPr>
          <w:trHeight w:val="495"/>
          <w:jc w:val="center"/>
        </w:trPr>
        <w:tc>
          <w:tcPr>
            <w:tcW w:w="9645" w:type="dxa"/>
            <w:gridSpan w:val="5"/>
            <w:shd w:val="clear" w:color="auto" w:fill="FFFFFF"/>
            <w:vAlign w:val="center"/>
          </w:tcPr>
          <w:p w:rsidR="002048D0" w:rsidRPr="00124E8B" w:rsidRDefault="002048D0" w:rsidP="00DE758C">
            <w:pPr>
              <w:spacing w:line="240" w:lineRule="auto"/>
              <w:jc w:val="center"/>
              <w:rPr>
                <w:b/>
              </w:rPr>
            </w:pPr>
            <w:r w:rsidRPr="00124E8B">
              <w:rPr>
                <w:b/>
              </w:rPr>
              <w:t>Systemy bezpieczeństwa</w:t>
            </w:r>
          </w:p>
        </w:tc>
      </w:tr>
      <w:tr w:rsidR="002048D0" w:rsidRPr="00124E8B" w:rsidTr="00DE758C">
        <w:trPr>
          <w:trHeight w:val="470"/>
          <w:jc w:val="center"/>
        </w:trPr>
        <w:tc>
          <w:tcPr>
            <w:tcW w:w="1611" w:type="dxa"/>
            <w:shd w:val="clear" w:color="auto" w:fill="FFFFFF"/>
            <w:vAlign w:val="center"/>
          </w:tcPr>
          <w:p w:rsidR="002048D0" w:rsidRPr="00124E8B" w:rsidRDefault="002048D0" w:rsidP="00DE758C">
            <w:pPr>
              <w:spacing w:line="240" w:lineRule="auto"/>
            </w:pPr>
            <w:r w:rsidRPr="00124E8B">
              <w:t>CCTV</w:t>
            </w:r>
          </w:p>
        </w:tc>
        <w:tc>
          <w:tcPr>
            <w:tcW w:w="2436" w:type="dxa"/>
            <w:shd w:val="clear" w:color="auto" w:fill="FFFFFF"/>
            <w:vAlign w:val="center"/>
          </w:tcPr>
          <w:p w:rsidR="002048D0" w:rsidRPr="00124E8B" w:rsidRDefault="002048D0" w:rsidP="00DE758C">
            <w:pPr>
              <w:spacing w:line="240" w:lineRule="auto"/>
            </w:pPr>
            <w:r w:rsidRPr="00124E8B">
              <w:t xml:space="preserve"> Pelco</w:t>
            </w:r>
          </w:p>
        </w:tc>
        <w:tc>
          <w:tcPr>
            <w:tcW w:w="1599" w:type="dxa"/>
            <w:shd w:val="clear" w:color="auto" w:fill="FFFFFF"/>
            <w:vAlign w:val="center"/>
          </w:tcPr>
          <w:p w:rsidR="002048D0" w:rsidRPr="00124E8B" w:rsidRDefault="002048D0" w:rsidP="00DE758C">
            <w:pPr>
              <w:spacing w:line="240" w:lineRule="auto"/>
            </w:pPr>
            <w:r w:rsidRPr="00124E8B">
              <w:t>1</w:t>
            </w:r>
          </w:p>
        </w:tc>
        <w:tc>
          <w:tcPr>
            <w:tcW w:w="1842" w:type="dxa"/>
            <w:shd w:val="clear" w:color="auto" w:fill="FFFFFF"/>
            <w:vAlign w:val="center"/>
          </w:tcPr>
          <w:p w:rsidR="002048D0" w:rsidRPr="00124E8B" w:rsidRDefault="002048D0" w:rsidP="00DE758C">
            <w:pPr>
              <w:spacing w:line="240" w:lineRule="auto"/>
            </w:pPr>
            <w:r w:rsidRPr="00124E8B">
              <w:t>1</w:t>
            </w:r>
          </w:p>
        </w:tc>
        <w:tc>
          <w:tcPr>
            <w:tcW w:w="2157" w:type="dxa"/>
            <w:shd w:val="clear" w:color="auto" w:fill="FFFFFF"/>
            <w:vAlign w:val="center"/>
          </w:tcPr>
          <w:p w:rsidR="002048D0" w:rsidRPr="00124E8B" w:rsidRDefault="009A4F88" w:rsidP="00DE758C">
            <w:pPr>
              <w:spacing w:line="240" w:lineRule="auto"/>
            </w:pPr>
            <w:r w:rsidRPr="00124E8B">
              <w:t>3</w:t>
            </w:r>
          </w:p>
        </w:tc>
      </w:tr>
      <w:tr w:rsidR="002048D0" w:rsidRPr="00124E8B" w:rsidTr="00DE758C">
        <w:trPr>
          <w:trHeight w:val="366"/>
          <w:jc w:val="center"/>
        </w:trPr>
        <w:tc>
          <w:tcPr>
            <w:tcW w:w="1611" w:type="dxa"/>
            <w:shd w:val="clear" w:color="auto" w:fill="FFFFFF"/>
            <w:vAlign w:val="center"/>
          </w:tcPr>
          <w:p w:rsidR="002048D0" w:rsidRPr="00124E8B" w:rsidRDefault="002048D0" w:rsidP="00DE758C">
            <w:pPr>
              <w:spacing w:line="240" w:lineRule="auto"/>
            </w:pPr>
            <w:r w:rsidRPr="00124E8B">
              <w:t>SKD</w:t>
            </w:r>
          </w:p>
        </w:tc>
        <w:tc>
          <w:tcPr>
            <w:tcW w:w="2436" w:type="dxa"/>
            <w:shd w:val="clear" w:color="auto" w:fill="FFFFFF"/>
            <w:vAlign w:val="center"/>
          </w:tcPr>
          <w:p w:rsidR="002048D0" w:rsidRPr="00124E8B" w:rsidRDefault="002048D0" w:rsidP="00DE758C">
            <w:pPr>
              <w:spacing w:line="240" w:lineRule="auto"/>
            </w:pPr>
            <w:r w:rsidRPr="00124E8B">
              <w:t>TAC/ Qumak-Sekom</w:t>
            </w:r>
          </w:p>
        </w:tc>
        <w:tc>
          <w:tcPr>
            <w:tcW w:w="1599" w:type="dxa"/>
            <w:shd w:val="clear" w:color="auto" w:fill="FFFFFF"/>
            <w:vAlign w:val="center"/>
          </w:tcPr>
          <w:p w:rsidR="002048D0" w:rsidRPr="00124E8B" w:rsidRDefault="002048D0" w:rsidP="00DE758C">
            <w:pPr>
              <w:spacing w:line="240" w:lineRule="auto"/>
            </w:pPr>
            <w:r w:rsidRPr="00124E8B">
              <w:t>1</w:t>
            </w:r>
          </w:p>
        </w:tc>
        <w:tc>
          <w:tcPr>
            <w:tcW w:w="1842" w:type="dxa"/>
            <w:shd w:val="clear" w:color="auto" w:fill="FFFFFF"/>
            <w:vAlign w:val="center"/>
          </w:tcPr>
          <w:p w:rsidR="002048D0" w:rsidRPr="00124E8B" w:rsidRDefault="002048D0" w:rsidP="00DE758C">
            <w:pPr>
              <w:spacing w:line="240" w:lineRule="auto"/>
            </w:pPr>
            <w:r w:rsidRPr="00124E8B">
              <w:t>1</w:t>
            </w:r>
          </w:p>
        </w:tc>
        <w:tc>
          <w:tcPr>
            <w:tcW w:w="2157" w:type="dxa"/>
            <w:shd w:val="clear" w:color="auto" w:fill="FFFFFF"/>
            <w:vAlign w:val="center"/>
          </w:tcPr>
          <w:p w:rsidR="002048D0" w:rsidRPr="00124E8B" w:rsidRDefault="009A4F88" w:rsidP="00DE758C">
            <w:pPr>
              <w:spacing w:line="240" w:lineRule="auto"/>
            </w:pPr>
            <w:r w:rsidRPr="00124E8B">
              <w:t>3</w:t>
            </w:r>
          </w:p>
        </w:tc>
      </w:tr>
      <w:tr w:rsidR="002048D0" w:rsidRPr="00124E8B" w:rsidTr="00DE758C">
        <w:trPr>
          <w:trHeight w:val="366"/>
          <w:jc w:val="center"/>
        </w:trPr>
        <w:tc>
          <w:tcPr>
            <w:tcW w:w="1611" w:type="dxa"/>
            <w:shd w:val="clear" w:color="auto" w:fill="FFFFFF"/>
            <w:vAlign w:val="center"/>
          </w:tcPr>
          <w:p w:rsidR="002048D0" w:rsidRPr="00124E8B" w:rsidRDefault="002048D0" w:rsidP="00DE758C">
            <w:pPr>
              <w:spacing w:line="240" w:lineRule="auto"/>
            </w:pPr>
            <w:r w:rsidRPr="00124E8B">
              <w:t>SSWiN</w:t>
            </w:r>
          </w:p>
        </w:tc>
        <w:tc>
          <w:tcPr>
            <w:tcW w:w="2436" w:type="dxa"/>
            <w:shd w:val="clear" w:color="auto" w:fill="FFFFFF"/>
            <w:vAlign w:val="center"/>
          </w:tcPr>
          <w:p w:rsidR="002048D0" w:rsidRPr="00124E8B" w:rsidRDefault="002048D0" w:rsidP="00DE758C">
            <w:pPr>
              <w:spacing w:line="240" w:lineRule="auto"/>
            </w:pPr>
            <w:r w:rsidRPr="00124E8B">
              <w:t>TAC/ Qumak-Sekom</w:t>
            </w:r>
          </w:p>
        </w:tc>
        <w:tc>
          <w:tcPr>
            <w:tcW w:w="1599" w:type="dxa"/>
            <w:shd w:val="clear" w:color="auto" w:fill="FFFFFF"/>
            <w:vAlign w:val="center"/>
          </w:tcPr>
          <w:p w:rsidR="002048D0" w:rsidRPr="00124E8B" w:rsidRDefault="002048D0" w:rsidP="00DE758C">
            <w:pPr>
              <w:spacing w:line="240" w:lineRule="auto"/>
            </w:pPr>
            <w:r w:rsidRPr="00124E8B">
              <w:t>1</w:t>
            </w:r>
          </w:p>
        </w:tc>
        <w:tc>
          <w:tcPr>
            <w:tcW w:w="1842" w:type="dxa"/>
            <w:shd w:val="clear" w:color="auto" w:fill="FFFFFF"/>
            <w:vAlign w:val="center"/>
          </w:tcPr>
          <w:p w:rsidR="002048D0" w:rsidRPr="00124E8B" w:rsidRDefault="002048D0" w:rsidP="00DE758C">
            <w:pPr>
              <w:spacing w:line="240" w:lineRule="auto"/>
            </w:pPr>
            <w:r w:rsidRPr="00124E8B">
              <w:t>1</w:t>
            </w:r>
          </w:p>
        </w:tc>
        <w:tc>
          <w:tcPr>
            <w:tcW w:w="2157" w:type="dxa"/>
            <w:shd w:val="clear" w:color="auto" w:fill="FFFFFF"/>
            <w:vAlign w:val="center"/>
          </w:tcPr>
          <w:p w:rsidR="002048D0" w:rsidRPr="00124E8B" w:rsidRDefault="009A4F88" w:rsidP="00DE758C">
            <w:pPr>
              <w:spacing w:line="240" w:lineRule="auto"/>
            </w:pPr>
            <w:r w:rsidRPr="00124E8B">
              <w:t>3</w:t>
            </w:r>
          </w:p>
        </w:tc>
      </w:tr>
      <w:tr w:rsidR="002048D0" w:rsidRPr="00124E8B" w:rsidTr="00DE758C">
        <w:trPr>
          <w:trHeight w:val="366"/>
          <w:jc w:val="center"/>
        </w:trPr>
        <w:tc>
          <w:tcPr>
            <w:tcW w:w="1611" w:type="dxa"/>
            <w:shd w:val="clear" w:color="auto" w:fill="FFFFFF"/>
            <w:vAlign w:val="center"/>
          </w:tcPr>
          <w:p w:rsidR="002048D0" w:rsidRPr="00124E8B" w:rsidRDefault="002048D0" w:rsidP="00DE758C">
            <w:pPr>
              <w:spacing w:line="240" w:lineRule="auto"/>
            </w:pPr>
            <w:r w:rsidRPr="00124E8B">
              <w:t>Sejf Lampertza</w:t>
            </w:r>
          </w:p>
        </w:tc>
        <w:tc>
          <w:tcPr>
            <w:tcW w:w="2436" w:type="dxa"/>
            <w:shd w:val="clear" w:color="auto" w:fill="FFFFFF"/>
            <w:vAlign w:val="center"/>
          </w:tcPr>
          <w:p w:rsidR="002048D0" w:rsidRPr="00124E8B" w:rsidRDefault="002048D0" w:rsidP="00DE758C">
            <w:pPr>
              <w:spacing w:line="240" w:lineRule="auto"/>
            </w:pPr>
            <w:r w:rsidRPr="00124E8B">
              <w:t>Lampertz</w:t>
            </w:r>
          </w:p>
        </w:tc>
        <w:tc>
          <w:tcPr>
            <w:tcW w:w="1599" w:type="dxa"/>
            <w:shd w:val="clear" w:color="auto" w:fill="FFFFFF"/>
            <w:vAlign w:val="center"/>
          </w:tcPr>
          <w:p w:rsidR="002048D0" w:rsidRPr="00124E8B" w:rsidRDefault="002048D0" w:rsidP="00DE758C">
            <w:pPr>
              <w:spacing w:line="240" w:lineRule="auto"/>
            </w:pPr>
            <w:r w:rsidRPr="00124E8B">
              <w:t>1</w:t>
            </w:r>
          </w:p>
        </w:tc>
        <w:tc>
          <w:tcPr>
            <w:tcW w:w="1842" w:type="dxa"/>
            <w:shd w:val="clear" w:color="auto" w:fill="FFFFFF"/>
            <w:vAlign w:val="center"/>
          </w:tcPr>
          <w:p w:rsidR="002048D0" w:rsidRPr="00124E8B" w:rsidRDefault="002048D0" w:rsidP="00DE758C">
            <w:pPr>
              <w:spacing w:line="240" w:lineRule="auto"/>
            </w:pPr>
            <w:r w:rsidRPr="00124E8B">
              <w:t>1</w:t>
            </w:r>
          </w:p>
        </w:tc>
        <w:tc>
          <w:tcPr>
            <w:tcW w:w="2157" w:type="dxa"/>
            <w:shd w:val="clear" w:color="auto" w:fill="FFFFFF"/>
            <w:vAlign w:val="center"/>
          </w:tcPr>
          <w:p w:rsidR="002048D0" w:rsidRPr="00124E8B" w:rsidRDefault="009A4F88" w:rsidP="00DE758C">
            <w:pPr>
              <w:spacing w:line="240" w:lineRule="auto"/>
            </w:pPr>
            <w:r w:rsidRPr="00124E8B">
              <w:t>3</w:t>
            </w:r>
          </w:p>
        </w:tc>
      </w:tr>
      <w:tr w:rsidR="002048D0" w:rsidRPr="00124E8B" w:rsidTr="00DE758C">
        <w:trPr>
          <w:trHeight w:val="366"/>
          <w:jc w:val="center"/>
        </w:trPr>
        <w:tc>
          <w:tcPr>
            <w:tcW w:w="1611" w:type="dxa"/>
            <w:shd w:val="clear" w:color="auto" w:fill="FFFFFF"/>
            <w:vAlign w:val="center"/>
          </w:tcPr>
          <w:p w:rsidR="002048D0" w:rsidRPr="00124E8B" w:rsidRDefault="002048D0" w:rsidP="00DE758C">
            <w:pPr>
              <w:spacing w:line="240" w:lineRule="auto"/>
            </w:pPr>
            <w:r w:rsidRPr="00124E8B">
              <w:t>Komora Lampertza</w:t>
            </w:r>
          </w:p>
        </w:tc>
        <w:tc>
          <w:tcPr>
            <w:tcW w:w="2436" w:type="dxa"/>
            <w:shd w:val="clear" w:color="auto" w:fill="FFFFFF"/>
            <w:vAlign w:val="center"/>
          </w:tcPr>
          <w:p w:rsidR="002048D0" w:rsidRPr="00124E8B" w:rsidRDefault="002048D0" w:rsidP="00DE758C">
            <w:pPr>
              <w:spacing w:line="240" w:lineRule="auto"/>
            </w:pPr>
            <w:r w:rsidRPr="00124E8B">
              <w:t>Lampertz</w:t>
            </w:r>
          </w:p>
        </w:tc>
        <w:tc>
          <w:tcPr>
            <w:tcW w:w="1599" w:type="dxa"/>
            <w:shd w:val="clear" w:color="auto" w:fill="FFFFFF"/>
            <w:vAlign w:val="center"/>
          </w:tcPr>
          <w:p w:rsidR="002048D0" w:rsidRPr="00124E8B" w:rsidRDefault="002048D0" w:rsidP="00DE758C">
            <w:pPr>
              <w:spacing w:line="240" w:lineRule="auto"/>
            </w:pPr>
            <w:r w:rsidRPr="00124E8B">
              <w:t>1</w:t>
            </w:r>
          </w:p>
        </w:tc>
        <w:tc>
          <w:tcPr>
            <w:tcW w:w="1842" w:type="dxa"/>
            <w:shd w:val="clear" w:color="auto" w:fill="FFFFFF"/>
            <w:vAlign w:val="center"/>
          </w:tcPr>
          <w:p w:rsidR="002048D0" w:rsidRPr="00124E8B" w:rsidRDefault="002048D0" w:rsidP="00DE758C">
            <w:pPr>
              <w:spacing w:line="240" w:lineRule="auto"/>
            </w:pPr>
            <w:r w:rsidRPr="00124E8B">
              <w:t>1</w:t>
            </w:r>
          </w:p>
        </w:tc>
        <w:tc>
          <w:tcPr>
            <w:tcW w:w="2157" w:type="dxa"/>
            <w:shd w:val="clear" w:color="auto" w:fill="FFFFFF"/>
            <w:vAlign w:val="center"/>
          </w:tcPr>
          <w:p w:rsidR="002048D0" w:rsidRPr="00124E8B" w:rsidRDefault="009A4F88" w:rsidP="00DE758C">
            <w:pPr>
              <w:spacing w:line="240" w:lineRule="auto"/>
            </w:pPr>
            <w:r w:rsidRPr="00124E8B">
              <w:t>3</w:t>
            </w:r>
          </w:p>
        </w:tc>
      </w:tr>
      <w:tr w:rsidR="002048D0" w:rsidRPr="00124E8B" w:rsidTr="00DE758C">
        <w:trPr>
          <w:trHeight w:val="366"/>
          <w:jc w:val="center"/>
        </w:trPr>
        <w:tc>
          <w:tcPr>
            <w:tcW w:w="1611" w:type="dxa"/>
            <w:shd w:val="clear" w:color="auto" w:fill="auto"/>
            <w:vAlign w:val="center"/>
          </w:tcPr>
          <w:p w:rsidR="002048D0" w:rsidRPr="00124E8B" w:rsidRDefault="002048D0" w:rsidP="00DE758C">
            <w:pPr>
              <w:spacing w:line="240" w:lineRule="auto"/>
            </w:pPr>
            <w:r w:rsidRPr="00124E8B">
              <w:t>Winda towarowa (tylko w lokalizacji Borucza)</w:t>
            </w:r>
          </w:p>
          <w:p w:rsidR="002048D0" w:rsidRPr="00124E8B" w:rsidRDefault="002048D0" w:rsidP="00DE758C">
            <w:pPr>
              <w:spacing w:line="240" w:lineRule="auto"/>
            </w:pPr>
          </w:p>
        </w:tc>
        <w:tc>
          <w:tcPr>
            <w:tcW w:w="2436" w:type="dxa"/>
            <w:shd w:val="clear" w:color="auto" w:fill="auto"/>
            <w:vAlign w:val="center"/>
          </w:tcPr>
          <w:p w:rsidR="002048D0" w:rsidRPr="00124E8B" w:rsidRDefault="002048D0" w:rsidP="00DE758C">
            <w:pPr>
              <w:rPr>
                <w:bCs/>
              </w:rPr>
            </w:pPr>
            <w:r w:rsidRPr="00124E8B">
              <w:rPr>
                <w:bCs/>
              </w:rPr>
              <w:t>GEDA</w:t>
            </w:r>
          </w:p>
          <w:p w:rsidR="002048D0" w:rsidRPr="00124E8B" w:rsidRDefault="002048D0" w:rsidP="00DE758C">
            <w:pPr>
              <w:spacing w:line="240" w:lineRule="auto"/>
            </w:pPr>
          </w:p>
        </w:tc>
        <w:tc>
          <w:tcPr>
            <w:tcW w:w="1599" w:type="dxa"/>
            <w:shd w:val="clear" w:color="auto" w:fill="auto"/>
            <w:vAlign w:val="center"/>
          </w:tcPr>
          <w:p w:rsidR="002048D0" w:rsidRPr="00124E8B" w:rsidRDefault="002048D0" w:rsidP="00DE758C">
            <w:pPr>
              <w:spacing w:line="240" w:lineRule="auto"/>
            </w:pPr>
            <w:r w:rsidRPr="00124E8B">
              <w:t>0</w:t>
            </w:r>
          </w:p>
        </w:tc>
        <w:tc>
          <w:tcPr>
            <w:tcW w:w="1842" w:type="dxa"/>
            <w:shd w:val="clear" w:color="auto" w:fill="auto"/>
            <w:vAlign w:val="center"/>
          </w:tcPr>
          <w:p w:rsidR="002048D0" w:rsidRPr="00124E8B" w:rsidRDefault="002048D0" w:rsidP="00DE758C">
            <w:pPr>
              <w:spacing w:line="240" w:lineRule="auto"/>
            </w:pPr>
            <w:r w:rsidRPr="00124E8B">
              <w:t>1</w:t>
            </w:r>
          </w:p>
        </w:tc>
        <w:tc>
          <w:tcPr>
            <w:tcW w:w="2157" w:type="dxa"/>
            <w:shd w:val="clear" w:color="auto" w:fill="auto"/>
            <w:vAlign w:val="center"/>
          </w:tcPr>
          <w:p w:rsidR="002048D0" w:rsidRPr="00124E8B" w:rsidRDefault="009A4F88" w:rsidP="00DE758C">
            <w:pPr>
              <w:spacing w:line="240" w:lineRule="auto"/>
            </w:pPr>
            <w:r w:rsidRPr="00124E8B">
              <w:t>3</w:t>
            </w:r>
          </w:p>
        </w:tc>
      </w:tr>
    </w:tbl>
    <w:p w:rsidR="002048D0" w:rsidRPr="00124E8B" w:rsidRDefault="002048D0" w:rsidP="002048D0">
      <w:pPr>
        <w:spacing w:line="240" w:lineRule="auto"/>
        <w:rPr>
          <w:b/>
          <w:bCs/>
        </w:rPr>
      </w:pPr>
      <w:r w:rsidRPr="00124E8B">
        <w:rPr>
          <w:b/>
          <w:bCs/>
        </w:rPr>
        <w:t xml:space="preserve">  </w:t>
      </w:r>
    </w:p>
    <w:p w:rsidR="002048D0" w:rsidRPr="00124E8B" w:rsidRDefault="002048D0" w:rsidP="002048D0">
      <w:pPr>
        <w:rPr>
          <w:b/>
          <w:bCs/>
        </w:rPr>
      </w:pPr>
    </w:p>
    <w:p w:rsidR="002048D0" w:rsidRPr="00124E8B" w:rsidRDefault="00476908" w:rsidP="002048D0">
      <w:pPr>
        <w:keepNext/>
        <w:spacing w:line="240" w:lineRule="auto"/>
        <w:outlineLvl w:val="0"/>
        <w:rPr>
          <w:rFonts w:eastAsia="Calibri"/>
          <w:caps/>
        </w:rPr>
      </w:pPr>
      <w:r>
        <w:rPr>
          <w:rFonts w:eastAsia="Calibri"/>
          <w:b/>
          <w:caps/>
        </w:rPr>
        <w:t>10</w:t>
      </w:r>
      <w:r w:rsidR="002048D0" w:rsidRPr="00124E8B">
        <w:rPr>
          <w:rFonts w:eastAsia="Calibri"/>
          <w:b/>
          <w:caps/>
        </w:rPr>
        <w:t>. Klimatyzacja precyzyjna, system wentylacji mechanicznej i przewietrzania, klimatyzacja komfortu</w:t>
      </w:r>
    </w:p>
    <w:p w:rsidR="002048D0" w:rsidRPr="00124E8B" w:rsidRDefault="002048D0" w:rsidP="002048D0"/>
    <w:p w:rsidR="002048D0" w:rsidRPr="00124E8B" w:rsidRDefault="002048D0" w:rsidP="002048D0">
      <w:pPr>
        <w:keepNext/>
        <w:spacing w:line="240" w:lineRule="auto"/>
        <w:ind w:left="432" w:hanging="432"/>
        <w:outlineLvl w:val="0"/>
        <w:rPr>
          <w:rFonts w:eastAsia="Calibri"/>
          <w:b/>
          <w:caps/>
        </w:rPr>
      </w:pPr>
      <w:r w:rsidRPr="00124E8B">
        <w:rPr>
          <w:rFonts w:eastAsia="Calibri"/>
          <w:b/>
          <w:caps/>
        </w:rPr>
        <w:t xml:space="preserve"> </w:t>
      </w:r>
      <w:r w:rsidR="00476908">
        <w:rPr>
          <w:rFonts w:eastAsia="Calibri"/>
          <w:b/>
          <w:caps/>
        </w:rPr>
        <w:t>10</w:t>
      </w:r>
      <w:r w:rsidRPr="00124E8B">
        <w:rPr>
          <w:rFonts w:eastAsia="Calibri"/>
          <w:b/>
          <w:caps/>
        </w:rPr>
        <w:t>.1. Klimatyzacja precyzyjna  (pomIESZCZeNIA serwerowni)</w:t>
      </w:r>
    </w:p>
    <w:p w:rsidR="002048D0" w:rsidRPr="00124E8B" w:rsidRDefault="002048D0" w:rsidP="002048D0">
      <w:pPr>
        <w:spacing w:line="240" w:lineRule="auto"/>
        <w:rPr>
          <w:color w:val="000000"/>
        </w:rPr>
      </w:pPr>
    </w:p>
    <w:p w:rsidR="002048D0" w:rsidRPr="00124E8B" w:rsidRDefault="002048D0" w:rsidP="002048D0">
      <w:pPr>
        <w:spacing w:line="240" w:lineRule="auto"/>
        <w:rPr>
          <w:color w:val="000000"/>
        </w:rPr>
      </w:pPr>
      <w:r w:rsidRPr="00124E8B">
        <w:rPr>
          <w:color w:val="000000"/>
          <w:u w:val="single"/>
        </w:rPr>
        <w:t>Nazwa:</w:t>
      </w:r>
      <w:r w:rsidRPr="00124E8B">
        <w:rPr>
          <w:color w:val="000000"/>
        </w:rPr>
        <w:t xml:space="preserve"> </w:t>
      </w:r>
      <w:r w:rsidRPr="00124E8B">
        <w:rPr>
          <w:color w:val="000000"/>
        </w:rPr>
        <w:tab/>
        <w:t>PEGASUS.DX.A.U 30.Z.2.S5 DC</w:t>
      </w:r>
    </w:p>
    <w:p w:rsidR="002048D0" w:rsidRPr="00124E8B" w:rsidRDefault="002048D0" w:rsidP="002048D0">
      <w:pPr>
        <w:spacing w:line="240" w:lineRule="auto"/>
        <w:rPr>
          <w:color w:val="000000"/>
        </w:rPr>
      </w:pPr>
    </w:p>
    <w:p w:rsidR="002048D0" w:rsidRPr="00124E8B" w:rsidRDefault="002048D0" w:rsidP="002048D0">
      <w:pPr>
        <w:spacing w:line="240" w:lineRule="auto"/>
        <w:rPr>
          <w:color w:val="000000"/>
          <w:u w:val="single"/>
        </w:rPr>
      </w:pPr>
      <w:r w:rsidRPr="00124E8B">
        <w:rPr>
          <w:color w:val="000000"/>
          <w:u w:val="single"/>
        </w:rPr>
        <w:t>Ilość sztuk w lokalizacji Siemianowice Śl.: 3</w:t>
      </w:r>
    </w:p>
    <w:p w:rsidR="002048D0" w:rsidRPr="00124E8B" w:rsidRDefault="002048D0" w:rsidP="002048D0">
      <w:pPr>
        <w:spacing w:line="240" w:lineRule="auto"/>
        <w:rPr>
          <w:color w:val="000000"/>
          <w:u w:val="single"/>
        </w:rPr>
      </w:pPr>
      <w:r w:rsidRPr="00124E8B">
        <w:rPr>
          <w:color w:val="000000"/>
          <w:u w:val="single"/>
        </w:rPr>
        <w:lastRenderedPageBreak/>
        <w:t>Ilość sztuk w lokalizacji Borucza: 3</w:t>
      </w:r>
    </w:p>
    <w:p w:rsidR="002048D0" w:rsidRPr="00124E8B" w:rsidRDefault="002048D0" w:rsidP="002048D0">
      <w:pPr>
        <w:spacing w:line="240" w:lineRule="auto"/>
        <w:rPr>
          <w:color w:val="000000"/>
        </w:rPr>
      </w:pPr>
    </w:p>
    <w:p w:rsidR="002048D0" w:rsidRPr="00124E8B" w:rsidRDefault="002048D0" w:rsidP="002048D0">
      <w:pPr>
        <w:spacing w:line="240" w:lineRule="auto"/>
        <w:rPr>
          <w:color w:val="000000"/>
        </w:rPr>
      </w:pPr>
      <w:r w:rsidRPr="00124E8B">
        <w:rPr>
          <w:color w:val="000000"/>
          <w:u w:val="single"/>
        </w:rPr>
        <w:t>Elementy składowe w lokalizacji Siemianowice Śl. oraz Borucza</w:t>
      </w:r>
      <w:r w:rsidRPr="00124E8B">
        <w:rPr>
          <w:color w:val="000000"/>
        </w:rPr>
        <w:t>:</w:t>
      </w:r>
    </w:p>
    <w:p w:rsidR="002048D0" w:rsidRPr="00124E8B" w:rsidRDefault="002048D0" w:rsidP="002048D0">
      <w:pPr>
        <w:spacing w:line="240" w:lineRule="auto"/>
        <w:rPr>
          <w:color w:val="000000"/>
        </w:rPr>
      </w:pPr>
    </w:p>
    <w:tbl>
      <w:tblPr>
        <w:tblW w:w="10151" w:type="dxa"/>
        <w:tblInd w:w="55" w:type="dxa"/>
        <w:tblCellMar>
          <w:left w:w="70" w:type="dxa"/>
          <w:right w:w="70" w:type="dxa"/>
        </w:tblCellMar>
        <w:tblLook w:val="0000"/>
      </w:tblPr>
      <w:tblGrid>
        <w:gridCol w:w="3516"/>
        <w:gridCol w:w="3519"/>
        <w:gridCol w:w="1616"/>
        <w:gridCol w:w="1500"/>
      </w:tblGrid>
      <w:tr w:rsidR="002048D0" w:rsidRPr="00124E8B" w:rsidTr="00DE758C">
        <w:trPr>
          <w:trHeight w:val="227"/>
        </w:trPr>
        <w:tc>
          <w:tcPr>
            <w:tcW w:w="3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8D0" w:rsidRPr="00124E8B" w:rsidRDefault="002048D0" w:rsidP="00DE758C">
            <w:pPr>
              <w:spacing w:line="240" w:lineRule="auto"/>
              <w:jc w:val="center"/>
              <w:rPr>
                <w:b/>
                <w:bCs/>
              </w:rPr>
            </w:pPr>
            <w:r w:rsidRPr="00124E8B">
              <w:rPr>
                <w:b/>
                <w:bCs/>
              </w:rPr>
              <w:t>Nazwa</w:t>
            </w:r>
          </w:p>
        </w:tc>
        <w:tc>
          <w:tcPr>
            <w:tcW w:w="3519" w:type="dxa"/>
            <w:tcBorders>
              <w:top w:val="single" w:sz="4" w:space="0" w:color="auto"/>
              <w:left w:val="nil"/>
              <w:bottom w:val="single" w:sz="4" w:space="0" w:color="auto"/>
              <w:right w:val="single" w:sz="4" w:space="0" w:color="auto"/>
            </w:tcBorders>
            <w:shd w:val="clear" w:color="auto" w:fill="auto"/>
            <w:noWrap/>
            <w:vAlign w:val="center"/>
          </w:tcPr>
          <w:p w:rsidR="002048D0" w:rsidRPr="00124E8B" w:rsidRDefault="002048D0" w:rsidP="00DE758C">
            <w:pPr>
              <w:spacing w:line="240" w:lineRule="auto"/>
              <w:jc w:val="center"/>
              <w:rPr>
                <w:b/>
                <w:bCs/>
              </w:rPr>
            </w:pPr>
            <w:r w:rsidRPr="00124E8B">
              <w:rPr>
                <w:b/>
                <w:bCs/>
              </w:rPr>
              <w:t>Oznaczenie</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2048D0" w:rsidRPr="00124E8B" w:rsidRDefault="002048D0" w:rsidP="00DE758C">
            <w:pPr>
              <w:spacing w:line="240" w:lineRule="auto"/>
              <w:jc w:val="center"/>
              <w:rPr>
                <w:b/>
                <w:bCs/>
              </w:rPr>
            </w:pPr>
            <w:r w:rsidRPr="00124E8B">
              <w:rPr>
                <w:b/>
                <w:bCs/>
              </w:rPr>
              <w:t>Ilość w Siemianowicach Śl.</w:t>
            </w:r>
          </w:p>
        </w:tc>
        <w:tc>
          <w:tcPr>
            <w:tcW w:w="1631" w:type="dxa"/>
            <w:tcBorders>
              <w:top w:val="single" w:sz="4" w:space="0" w:color="auto"/>
              <w:left w:val="nil"/>
              <w:bottom w:val="single" w:sz="4" w:space="0" w:color="auto"/>
              <w:right w:val="single" w:sz="4" w:space="0" w:color="auto"/>
            </w:tcBorders>
            <w:vAlign w:val="center"/>
          </w:tcPr>
          <w:p w:rsidR="002048D0" w:rsidRPr="00124E8B" w:rsidRDefault="002048D0" w:rsidP="00DE758C">
            <w:pPr>
              <w:spacing w:line="240" w:lineRule="auto"/>
              <w:jc w:val="center"/>
              <w:rPr>
                <w:b/>
                <w:bCs/>
              </w:rPr>
            </w:pPr>
            <w:r w:rsidRPr="00124E8B">
              <w:rPr>
                <w:b/>
                <w:bCs/>
              </w:rPr>
              <w:t>Ilość w Boruczy</w:t>
            </w:r>
          </w:p>
        </w:tc>
      </w:tr>
      <w:tr w:rsidR="002048D0" w:rsidRPr="00124E8B" w:rsidTr="00DE758C">
        <w:trPr>
          <w:trHeight w:val="227"/>
        </w:trPr>
        <w:tc>
          <w:tcPr>
            <w:tcW w:w="3516" w:type="dxa"/>
            <w:tcBorders>
              <w:top w:val="nil"/>
              <w:left w:val="single" w:sz="4" w:space="0" w:color="auto"/>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 xml:space="preserve">Szafa klimatyzacji - serwerownia </w:t>
            </w:r>
          </w:p>
        </w:tc>
        <w:tc>
          <w:tcPr>
            <w:tcW w:w="3519" w:type="dxa"/>
            <w:tcBorders>
              <w:top w:val="nil"/>
              <w:left w:val="nil"/>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PEGASUS.DX.A.U 30.Z.2.S5 DC</w:t>
            </w:r>
          </w:p>
        </w:tc>
        <w:tc>
          <w:tcPr>
            <w:tcW w:w="1485"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3</w:t>
            </w:r>
          </w:p>
        </w:tc>
        <w:tc>
          <w:tcPr>
            <w:tcW w:w="1631"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3</w:t>
            </w:r>
          </w:p>
        </w:tc>
      </w:tr>
      <w:tr w:rsidR="002048D0" w:rsidRPr="00124E8B" w:rsidTr="00DE758C">
        <w:trPr>
          <w:trHeight w:val="227"/>
        </w:trPr>
        <w:tc>
          <w:tcPr>
            <w:tcW w:w="3516" w:type="dxa"/>
            <w:tcBorders>
              <w:top w:val="nil"/>
              <w:left w:val="single" w:sz="4" w:space="0" w:color="auto"/>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Skraplacz zewnętrzny do szafy j/w</w:t>
            </w:r>
          </w:p>
        </w:tc>
        <w:tc>
          <w:tcPr>
            <w:tcW w:w="3519" w:type="dxa"/>
            <w:tcBorders>
              <w:top w:val="nil"/>
              <w:left w:val="nil"/>
              <w:bottom w:val="single" w:sz="4" w:space="0" w:color="auto"/>
              <w:right w:val="single" w:sz="4" w:space="0" w:color="auto"/>
            </w:tcBorders>
            <w:shd w:val="clear" w:color="auto" w:fill="auto"/>
            <w:noWrap/>
            <w:vAlign w:val="center"/>
          </w:tcPr>
          <w:p w:rsidR="002048D0" w:rsidRPr="00124E8B" w:rsidRDefault="002048D0" w:rsidP="00DE758C">
            <w:pPr>
              <w:spacing w:line="240" w:lineRule="auto"/>
              <w:rPr>
                <w:lang w:val="en-US"/>
              </w:rPr>
            </w:pPr>
            <w:r w:rsidRPr="00124E8B">
              <w:rPr>
                <w:lang w:val="en-US"/>
              </w:rPr>
              <w:t>TEAM.MATE.DX.A.M.22</w:t>
            </w:r>
          </w:p>
        </w:tc>
        <w:tc>
          <w:tcPr>
            <w:tcW w:w="1485"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6</w:t>
            </w:r>
          </w:p>
        </w:tc>
        <w:tc>
          <w:tcPr>
            <w:tcW w:w="1631" w:type="dxa"/>
            <w:tcBorders>
              <w:top w:val="nil"/>
              <w:left w:val="nil"/>
              <w:bottom w:val="single" w:sz="4" w:space="0" w:color="auto"/>
              <w:right w:val="single" w:sz="4" w:space="0" w:color="auto"/>
            </w:tcBorders>
          </w:tcPr>
          <w:p w:rsidR="002048D0" w:rsidRPr="00124E8B" w:rsidRDefault="002048D0" w:rsidP="00DE758C">
            <w:pPr>
              <w:spacing w:line="240" w:lineRule="auto"/>
            </w:pPr>
            <w:r w:rsidRPr="00124E8B">
              <w:t>6</w:t>
            </w:r>
          </w:p>
        </w:tc>
      </w:tr>
      <w:tr w:rsidR="002048D0" w:rsidRPr="00124E8B" w:rsidTr="00DE758C">
        <w:trPr>
          <w:trHeight w:val="227"/>
        </w:trPr>
        <w:tc>
          <w:tcPr>
            <w:tcW w:w="3516" w:type="dxa"/>
            <w:tcBorders>
              <w:top w:val="nil"/>
              <w:left w:val="single" w:sz="4" w:space="0" w:color="auto"/>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 xml:space="preserve">Rury Cu (chłodnicze) </w:t>
            </w:r>
          </w:p>
        </w:tc>
        <w:tc>
          <w:tcPr>
            <w:tcW w:w="3519" w:type="dxa"/>
            <w:tcBorders>
              <w:top w:val="nil"/>
              <w:left w:val="nil"/>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Ø 18</w:t>
            </w:r>
          </w:p>
        </w:tc>
        <w:tc>
          <w:tcPr>
            <w:tcW w:w="1485"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jc w:val="center"/>
            </w:pPr>
          </w:p>
        </w:tc>
        <w:tc>
          <w:tcPr>
            <w:tcW w:w="1631" w:type="dxa"/>
            <w:tcBorders>
              <w:top w:val="nil"/>
              <w:left w:val="nil"/>
              <w:bottom w:val="single" w:sz="4" w:space="0" w:color="auto"/>
              <w:right w:val="single" w:sz="4" w:space="0" w:color="auto"/>
            </w:tcBorders>
          </w:tcPr>
          <w:p w:rsidR="002048D0" w:rsidRPr="00124E8B" w:rsidRDefault="002048D0" w:rsidP="00DE758C">
            <w:pPr>
              <w:spacing w:line="240" w:lineRule="auto"/>
              <w:jc w:val="center"/>
            </w:pPr>
          </w:p>
        </w:tc>
      </w:tr>
      <w:tr w:rsidR="002048D0" w:rsidRPr="00124E8B" w:rsidTr="00DE758C">
        <w:trPr>
          <w:trHeight w:val="227"/>
        </w:trPr>
        <w:tc>
          <w:tcPr>
            <w:tcW w:w="3516" w:type="dxa"/>
            <w:tcBorders>
              <w:top w:val="nil"/>
              <w:left w:val="single" w:sz="4" w:space="0" w:color="auto"/>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 xml:space="preserve">Rury Cu (chłodnicze) </w:t>
            </w:r>
          </w:p>
        </w:tc>
        <w:tc>
          <w:tcPr>
            <w:tcW w:w="3519" w:type="dxa"/>
            <w:tcBorders>
              <w:top w:val="nil"/>
              <w:left w:val="nil"/>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Ø 12</w:t>
            </w:r>
          </w:p>
        </w:tc>
        <w:tc>
          <w:tcPr>
            <w:tcW w:w="1485"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jc w:val="center"/>
            </w:pPr>
          </w:p>
        </w:tc>
        <w:tc>
          <w:tcPr>
            <w:tcW w:w="1631" w:type="dxa"/>
            <w:tcBorders>
              <w:top w:val="nil"/>
              <w:left w:val="nil"/>
              <w:bottom w:val="single" w:sz="4" w:space="0" w:color="auto"/>
              <w:right w:val="single" w:sz="4" w:space="0" w:color="auto"/>
            </w:tcBorders>
          </w:tcPr>
          <w:p w:rsidR="002048D0" w:rsidRPr="00124E8B" w:rsidRDefault="002048D0" w:rsidP="00DE758C">
            <w:pPr>
              <w:spacing w:line="240" w:lineRule="auto"/>
              <w:jc w:val="center"/>
            </w:pPr>
          </w:p>
        </w:tc>
      </w:tr>
      <w:tr w:rsidR="002048D0" w:rsidRPr="00124E8B" w:rsidTr="00DE758C">
        <w:trPr>
          <w:trHeight w:val="227"/>
        </w:trPr>
        <w:tc>
          <w:tcPr>
            <w:tcW w:w="3516" w:type="dxa"/>
            <w:tcBorders>
              <w:top w:val="nil"/>
              <w:left w:val="single" w:sz="4" w:space="0" w:color="auto"/>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 xml:space="preserve">Rury Cu (chłodnicze) </w:t>
            </w:r>
          </w:p>
        </w:tc>
        <w:tc>
          <w:tcPr>
            <w:tcW w:w="3519" w:type="dxa"/>
            <w:tcBorders>
              <w:top w:val="nil"/>
              <w:left w:val="nil"/>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Ø 15</w:t>
            </w:r>
          </w:p>
        </w:tc>
        <w:tc>
          <w:tcPr>
            <w:tcW w:w="1485"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jc w:val="center"/>
            </w:pPr>
          </w:p>
        </w:tc>
        <w:tc>
          <w:tcPr>
            <w:tcW w:w="1631" w:type="dxa"/>
            <w:tcBorders>
              <w:top w:val="nil"/>
              <w:left w:val="nil"/>
              <w:bottom w:val="single" w:sz="4" w:space="0" w:color="auto"/>
              <w:right w:val="single" w:sz="4" w:space="0" w:color="auto"/>
            </w:tcBorders>
          </w:tcPr>
          <w:p w:rsidR="002048D0" w:rsidRPr="00124E8B" w:rsidRDefault="002048D0" w:rsidP="00DE758C">
            <w:pPr>
              <w:spacing w:line="240" w:lineRule="auto"/>
              <w:jc w:val="center"/>
            </w:pPr>
          </w:p>
        </w:tc>
      </w:tr>
      <w:tr w:rsidR="002048D0" w:rsidRPr="00124E8B" w:rsidTr="00DE758C">
        <w:trPr>
          <w:trHeight w:val="227"/>
        </w:trPr>
        <w:tc>
          <w:tcPr>
            <w:tcW w:w="3516" w:type="dxa"/>
            <w:tcBorders>
              <w:top w:val="nil"/>
              <w:left w:val="single" w:sz="4" w:space="0" w:color="auto"/>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 xml:space="preserve">Rury Cu (chłodnicze) </w:t>
            </w:r>
          </w:p>
        </w:tc>
        <w:tc>
          <w:tcPr>
            <w:tcW w:w="3519" w:type="dxa"/>
            <w:tcBorders>
              <w:top w:val="nil"/>
              <w:left w:val="nil"/>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Ø 12</w:t>
            </w:r>
          </w:p>
        </w:tc>
        <w:tc>
          <w:tcPr>
            <w:tcW w:w="1485"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jc w:val="center"/>
            </w:pPr>
          </w:p>
        </w:tc>
        <w:tc>
          <w:tcPr>
            <w:tcW w:w="1631" w:type="dxa"/>
            <w:tcBorders>
              <w:top w:val="nil"/>
              <w:left w:val="nil"/>
              <w:bottom w:val="single" w:sz="4" w:space="0" w:color="auto"/>
              <w:right w:val="single" w:sz="4" w:space="0" w:color="auto"/>
            </w:tcBorders>
          </w:tcPr>
          <w:p w:rsidR="002048D0" w:rsidRPr="00124E8B" w:rsidRDefault="002048D0" w:rsidP="00DE758C">
            <w:pPr>
              <w:spacing w:line="240" w:lineRule="auto"/>
              <w:jc w:val="center"/>
            </w:pPr>
          </w:p>
        </w:tc>
      </w:tr>
      <w:tr w:rsidR="002048D0" w:rsidRPr="00124E8B" w:rsidTr="00DE758C">
        <w:trPr>
          <w:trHeight w:val="227"/>
        </w:trPr>
        <w:tc>
          <w:tcPr>
            <w:tcW w:w="3516" w:type="dxa"/>
            <w:tcBorders>
              <w:top w:val="nil"/>
              <w:left w:val="single" w:sz="4" w:space="0" w:color="auto"/>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Instalacja skroplin – odprowadzenie</w:t>
            </w:r>
          </w:p>
        </w:tc>
        <w:tc>
          <w:tcPr>
            <w:tcW w:w="3519" w:type="dxa"/>
            <w:tcBorders>
              <w:top w:val="nil"/>
              <w:left w:val="nil"/>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PVC Ø40</w:t>
            </w:r>
          </w:p>
        </w:tc>
        <w:tc>
          <w:tcPr>
            <w:tcW w:w="1485"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jc w:val="center"/>
            </w:pPr>
          </w:p>
        </w:tc>
        <w:tc>
          <w:tcPr>
            <w:tcW w:w="1631" w:type="dxa"/>
            <w:tcBorders>
              <w:top w:val="nil"/>
              <w:left w:val="nil"/>
              <w:bottom w:val="single" w:sz="4" w:space="0" w:color="auto"/>
              <w:right w:val="single" w:sz="4" w:space="0" w:color="auto"/>
            </w:tcBorders>
          </w:tcPr>
          <w:p w:rsidR="002048D0" w:rsidRPr="00124E8B" w:rsidRDefault="002048D0" w:rsidP="00DE758C">
            <w:pPr>
              <w:spacing w:line="240" w:lineRule="auto"/>
              <w:jc w:val="center"/>
            </w:pPr>
          </w:p>
        </w:tc>
      </w:tr>
      <w:tr w:rsidR="002048D0" w:rsidRPr="00124E8B" w:rsidTr="00DE758C">
        <w:trPr>
          <w:trHeight w:val="227"/>
        </w:trPr>
        <w:tc>
          <w:tcPr>
            <w:tcW w:w="3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Instalacja skroplin - odejścia</w:t>
            </w:r>
          </w:p>
        </w:tc>
        <w:tc>
          <w:tcPr>
            <w:tcW w:w="3519" w:type="dxa"/>
            <w:tcBorders>
              <w:top w:val="single" w:sz="4" w:space="0" w:color="auto"/>
              <w:left w:val="nil"/>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PVC Ø32</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jc w:val="center"/>
            </w:pPr>
          </w:p>
        </w:tc>
        <w:tc>
          <w:tcPr>
            <w:tcW w:w="1631" w:type="dxa"/>
            <w:tcBorders>
              <w:top w:val="single" w:sz="4" w:space="0" w:color="auto"/>
              <w:left w:val="nil"/>
              <w:bottom w:val="single" w:sz="4" w:space="0" w:color="auto"/>
              <w:right w:val="single" w:sz="4" w:space="0" w:color="auto"/>
            </w:tcBorders>
          </w:tcPr>
          <w:p w:rsidR="002048D0" w:rsidRPr="00124E8B" w:rsidRDefault="002048D0" w:rsidP="00DE758C">
            <w:pPr>
              <w:spacing w:line="240" w:lineRule="auto"/>
              <w:jc w:val="center"/>
            </w:pPr>
          </w:p>
        </w:tc>
      </w:tr>
      <w:tr w:rsidR="002048D0" w:rsidRPr="00124E8B" w:rsidTr="00DE758C">
        <w:trPr>
          <w:trHeight w:val="227"/>
        </w:trPr>
        <w:tc>
          <w:tcPr>
            <w:tcW w:w="3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 xml:space="preserve">Zawór elektromagnetyczny </w:t>
            </w:r>
          </w:p>
        </w:tc>
        <w:tc>
          <w:tcPr>
            <w:tcW w:w="3519" w:type="dxa"/>
            <w:tcBorders>
              <w:top w:val="single" w:sz="4" w:space="0" w:color="auto"/>
              <w:left w:val="nil"/>
              <w:bottom w:val="single" w:sz="4" w:space="0" w:color="auto"/>
              <w:right w:val="single" w:sz="4" w:space="0" w:color="auto"/>
            </w:tcBorders>
            <w:shd w:val="clear" w:color="auto" w:fill="auto"/>
            <w:noWrap/>
            <w:vAlign w:val="center"/>
          </w:tcPr>
          <w:p w:rsidR="002048D0" w:rsidRPr="00124E8B" w:rsidRDefault="002048D0" w:rsidP="00DE758C">
            <w:pPr>
              <w:spacing w:line="240" w:lineRule="auto"/>
            </w:pPr>
            <w:r w:rsidRPr="00124E8B">
              <w:t>EV250B G1/2</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1</w:t>
            </w:r>
          </w:p>
        </w:tc>
        <w:tc>
          <w:tcPr>
            <w:tcW w:w="1631" w:type="dxa"/>
            <w:tcBorders>
              <w:top w:val="single" w:sz="4" w:space="0" w:color="auto"/>
              <w:left w:val="nil"/>
              <w:bottom w:val="single" w:sz="4" w:space="0" w:color="auto"/>
              <w:right w:val="single" w:sz="4" w:space="0" w:color="auto"/>
            </w:tcBorders>
          </w:tcPr>
          <w:p w:rsidR="002048D0" w:rsidRPr="00124E8B" w:rsidRDefault="002048D0" w:rsidP="00DE758C">
            <w:pPr>
              <w:spacing w:line="240" w:lineRule="auto"/>
            </w:pPr>
            <w:r w:rsidRPr="00124E8B">
              <w:t>1</w:t>
            </w:r>
          </w:p>
        </w:tc>
      </w:tr>
    </w:tbl>
    <w:p w:rsidR="002048D0" w:rsidRPr="00124E8B" w:rsidRDefault="002048D0" w:rsidP="002048D0">
      <w:pPr>
        <w:rPr>
          <w:color w:val="000000"/>
        </w:rPr>
      </w:pPr>
    </w:p>
    <w:p w:rsidR="002048D0" w:rsidRPr="00124E8B" w:rsidRDefault="002048D0" w:rsidP="002048D0">
      <w:pPr>
        <w:rPr>
          <w:color w:val="000000"/>
        </w:rPr>
      </w:pPr>
      <w:r w:rsidRPr="00124E8B">
        <w:rPr>
          <w:color w:val="000000"/>
          <w:u w:val="single"/>
        </w:rPr>
        <w:t>Częstotliwość przeglądów</w:t>
      </w:r>
      <w:r w:rsidRPr="00124E8B">
        <w:rPr>
          <w:color w:val="000000"/>
        </w:rPr>
        <w:t xml:space="preserve">: </w:t>
      </w:r>
    </w:p>
    <w:p w:rsidR="002048D0" w:rsidRPr="00124E8B" w:rsidRDefault="002048D0" w:rsidP="002048D0">
      <w:pPr>
        <w:rPr>
          <w:color w:val="000000"/>
        </w:rPr>
      </w:pPr>
      <w:r w:rsidRPr="00124E8B">
        <w:rPr>
          <w:color w:val="000000"/>
        </w:rPr>
        <w:t xml:space="preserve">Ilość przeglądów w okresie trwania umowy – </w:t>
      </w:r>
      <w:r w:rsidR="00677D19" w:rsidRPr="00124E8B">
        <w:rPr>
          <w:color w:val="000000"/>
        </w:rPr>
        <w:t>6</w:t>
      </w:r>
      <w:r w:rsidRPr="00124E8B">
        <w:rPr>
          <w:color w:val="000000"/>
        </w:rPr>
        <w:t xml:space="preserve"> przegląd</w:t>
      </w:r>
      <w:r w:rsidR="00677D19" w:rsidRPr="00124E8B">
        <w:rPr>
          <w:color w:val="000000"/>
        </w:rPr>
        <w:t>ów</w:t>
      </w:r>
      <w:r w:rsidRPr="00124E8B">
        <w:rPr>
          <w:color w:val="000000"/>
        </w:rPr>
        <w:t>.</w:t>
      </w:r>
    </w:p>
    <w:p w:rsidR="002048D0" w:rsidRPr="00124E8B" w:rsidRDefault="002048D0" w:rsidP="002048D0">
      <w:pPr>
        <w:rPr>
          <w:color w:val="000000"/>
        </w:rPr>
      </w:pPr>
    </w:p>
    <w:p w:rsidR="002048D0" w:rsidRPr="00124E8B" w:rsidRDefault="002048D0" w:rsidP="002048D0">
      <w:pPr>
        <w:rPr>
          <w:color w:val="000000"/>
        </w:rPr>
      </w:pPr>
      <w:r w:rsidRPr="00124E8B">
        <w:rPr>
          <w:color w:val="000000"/>
          <w:u w:val="single"/>
        </w:rPr>
        <w:t>Zakres czynności</w:t>
      </w:r>
      <w:r w:rsidRPr="00124E8B">
        <w:rPr>
          <w:color w:val="000000"/>
        </w:rPr>
        <w:t>:</w:t>
      </w:r>
    </w:p>
    <w:p w:rsidR="002048D0" w:rsidRPr="00124E8B" w:rsidRDefault="002048D0" w:rsidP="003E2137">
      <w:pPr>
        <w:numPr>
          <w:ilvl w:val="0"/>
          <w:numId w:val="12"/>
        </w:numPr>
        <w:spacing w:after="0" w:line="240" w:lineRule="auto"/>
        <w:rPr>
          <w:bCs/>
          <w:color w:val="000000"/>
        </w:rPr>
      </w:pPr>
      <w:r w:rsidRPr="00124E8B">
        <w:rPr>
          <w:bCs/>
          <w:color w:val="000000"/>
        </w:rPr>
        <w:t>wymiana filtrów powietrza 3 razy w czasie trwania umowy,</w:t>
      </w:r>
    </w:p>
    <w:p w:rsidR="002048D0" w:rsidRPr="00124E8B" w:rsidRDefault="002048D0" w:rsidP="003E2137">
      <w:pPr>
        <w:numPr>
          <w:ilvl w:val="0"/>
          <w:numId w:val="12"/>
        </w:numPr>
        <w:spacing w:after="0" w:line="240" w:lineRule="auto"/>
        <w:rPr>
          <w:bCs/>
          <w:color w:val="000000"/>
        </w:rPr>
      </w:pPr>
      <w:r w:rsidRPr="00124E8B">
        <w:rPr>
          <w:bCs/>
          <w:color w:val="000000"/>
        </w:rPr>
        <w:t>wymiana cylindra nawilżacza 3 razy w czasie trwania umowy,</w:t>
      </w:r>
    </w:p>
    <w:p w:rsidR="002048D0" w:rsidRPr="00124E8B" w:rsidRDefault="002048D0" w:rsidP="003E2137">
      <w:pPr>
        <w:numPr>
          <w:ilvl w:val="0"/>
          <w:numId w:val="12"/>
        </w:numPr>
        <w:spacing w:after="0" w:line="240" w:lineRule="auto"/>
        <w:rPr>
          <w:bCs/>
          <w:color w:val="000000"/>
        </w:rPr>
      </w:pPr>
      <w:r w:rsidRPr="00124E8B">
        <w:rPr>
          <w:bCs/>
          <w:color w:val="000000"/>
        </w:rPr>
        <w:t>kontrola układu pod względem chłodniczym,</w:t>
      </w:r>
    </w:p>
    <w:p w:rsidR="002048D0" w:rsidRPr="00124E8B" w:rsidRDefault="002048D0" w:rsidP="003E2137">
      <w:pPr>
        <w:numPr>
          <w:ilvl w:val="0"/>
          <w:numId w:val="12"/>
        </w:numPr>
        <w:spacing w:after="0" w:line="240" w:lineRule="auto"/>
        <w:rPr>
          <w:bCs/>
          <w:color w:val="000000"/>
        </w:rPr>
      </w:pPr>
      <w:r w:rsidRPr="00124E8B">
        <w:rPr>
          <w:bCs/>
          <w:color w:val="000000"/>
        </w:rPr>
        <w:t>regulacja zaworów rozprężnych,</w:t>
      </w:r>
    </w:p>
    <w:p w:rsidR="002048D0" w:rsidRPr="00124E8B" w:rsidRDefault="002048D0" w:rsidP="003E2137">
      <w:pPr>
        <w:numPr>
          <w:ilvl w:val="0"/>
          <w:numId w:val="12"/>
        </w:numPr>
        <w:spacing w:after="0" w:line="240" w:lineRule="auto"/>
        <w:rPr>
          <w:bCs/>
          <w:color w:val="000000"/>
        </w:rPr>
      </w:pPr>
      <w:r w:rsidRPr="00124E8B">
        <w:rPr>
          <w:bCs/>
          <w:color w:val="000000"/>
        </w:rPr>
        <w:t>kontrola połączeń skrętnych pod względem szczelności,</w:t>
      </w:r>
    </w:p>
    <w:p w:rsidR="002048D0" w:rsidRPr="00124E8B" w:rsidRDefault="002048D0" w:rsidP="003E2137">
      <w:pPr>
        <w:numPr>
          <w:ilvl w:val="0"/>
          <w:numId w:val="12"/>
        </w:numPr>
        <w:spacing w:after="0" w:line="240" w:lineRule="auto"/>
        <w:rPr>
          <w:bCs/>
          <w:color w:val="000000"/>
        </w:rPr>
      </w:pPr>
      <w:r w:rsidRPr="00124E8B">
        <w:rPr>
          <w:bCs/>
          <w:color w:val="000000"/>
        </w:rPr>
        <w:t>kontrola drożności odpływu wody z urządzeń,</w:t>
      </w:r>
    </w:p>
    <w:p w:rsidR="002048D0" w:rsidRPr="00124E8B" w:rsidRDefault="002048D0" w:rsidP="003E2137">
      <w:pPr>
        <w:numPr>
          <w:ilvl w:val="0"/>
          <w:numId w:val="12"/>
        </w:numPr>
        <w:spacing w:after="0" w:line="240" w:lineRule="auto"/>
        <w:rPr>
          <w:bCs/>
          <w:color w:val="000000"/>
        </w:rPr>
      </w:pPr>
      <w:r w:rsidRPr="00124E8B">
        <w:rPr>
          <w:bCs/>
          <w:color w:val="000000"/>
        </w:rPr>
        <w:t>kontrola nastaw sterownika w urządzeniach,</w:t>
      </w:r>
    </w:p>
    <w:p w:rsidR="002048D0" w:rsidRPr="00124E8B" w:rsidRDefault="002048D0" w:rsidP="003E2137">
      <w:pPr>
        <w:numPr>
          <w:ilvl w:val="0"/>
          <w:numId w:val="12"/>
        </w:numPr>
        <w:spacing w:after="0" w:line="240" w:lineRule="auto"/>
        <w:rPr>
          <w:bCs/>
          <w:color w:val="000000"/>
        </w:rPr>
      </w:pPr>
      <w:r w:rsidRPr="00124E8B">
        <w:rPr>
          <w:bCs/>
          <w:color w:val="000000"/>
        </w:rPr>
        <w:t>kontrola szczelności układu (wraz ze stosownymi wpisami w bazie CRO).</w:t>
      </w:r>
    </w:p>
    <w:p w:rsidR="002048D0" w:rsidRPr="00124E8B" w:rsidRDefault="002048D0" w:rsidP="002048D0">
      <w:pPr>
        <w:spacing w:line="240" w:lineRule="auto"/>
        <w:ind w:left="720"/>
        <w:rPr>
          <w:bCs/>
          <w:color w:val="000000"/>
        </w:rPr>
      </w:pPr>
    </w:p>
    <w:p w:rsidR="002048D0" w:rsidRPr="00124E8B" w:rsidRDefault="002048D0" w:rsidP="002048D0">
      <w:pPr>
        <w:spacing w:line="240" w:lineRule="auto"/>
        <w:ind w:left="720"/>
        <w:rPr>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6044"/>
      </w:tblGrid>
      <w:tr w:rsidR="002048D0" w:rsidRPr="00124E8B" w:rsidTr="00DE758C">
        <w:trPr>
          <w:trHeight w:val="227"/>
        </w:trPr>
        <w:tc>
          <w:tcPr>
            <w:tcW w:w="3168" w:type="dxa"/>
            <w:shd w:val="clear" w:color="auto" w:fill="auto"/>
            <w:vAlign w:val="center"/>
          </w:tcPr>
          <w:p w:rsidR="002048D0" w:rsidRPr="00124E8B" w:rsidRDefault="002048D0" w:rsidP="00DE758C">
            <w:pPr>
              <w:spacing w:line="240" w:lineRule="auto"/>
              <w:jc w:val="center"/>
              <w:rPr>
                <w:b/>
                <w:color w:val="000000"/>
              </w:rPr>
            </w:pPr>
            <w:r w:rsidRPr="00124E8B">
              <w:rPr>
                <w:b/>
                <w:color w:val="000000"/>
              </w:rPr>
              <w:t>ELEMENT</w:t>
            </w:r>
          </w:p>
        </w:tc>
        <w:tc>
          <w:tcPr>
            <w:tcW w:w="6044" w:type="dxa"/>
            <w:shd w:val="clear" w:color="auto" w:fill="auto"/>
            <w:vAlign w:val="center"/>
          </w:tcPr>
          <w:p w:rsidR="002048D0" w:rsidRPr="00124E8B" w:rsidRDefault="002048D0" w:rsidP="00DE758C">
            <w:pPr>
              <w:spacing w:line="240" w:lineRule="auto"/>
              <w:jc w:val="center"/>
              <w:rPr>
                <w:b/>
                <w:color w:val="000000"/>
              </w:rPr>
            </w:pPr>
            <w:r w:rsidRPr="00124E8B">
              <w:rPr>
                <w:b/>
                <w:color w:val="000000"/>
              </w:rPr>
              <w:t>CZYNNOŚĆ</w:t>
            </w:r>
          </w:p>
        </w:tc>
      </w:tr>
      <w:tr w:rsidR="002048D0" w:rsidRPr="00124E8B" w:rsidTr="00DE758C">
        <w:trPr>
          <w:trHeight w:val="227"/>
        </w:trPr>
        <w:tc>
          <w:tcPr>
            <w:tcW w:w="3168" w:type="dxa"/>
            <w:shd w:val="clear" w:color="auto" w:fill="auto"/>
            <w:vAlign w:val="center"/>
          </w:tcPr>
          <w:p w:rsidR="002048D0" w:rsidRPr="00124E8B" w:rsidRDefault="002048D0" w:rsidP="00DE758C">
            <w:pPr>
              <w:spacing w:line="240" w:lineRule="auto"/>
              <w:rPr>
                <w:color w:val="000000"/>
              </w:rPr>
            </w:pPr>
            <w:r w:rsidRPr="00124E8B">
              <w:rPr>
                <w:color w:val="000000"/>
              </w:rPr>
              <w:t>Zespół parownika</w:t>
            </w: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 xml:space="preserve">Ocenić stan techniczny obudowy, jakość powłok antykorozyjnych, połączeń mechanicznych elementów </w:t>
            </w:r>
            <w:r w:rsidRPr="00124E8B">
              <w:rPr>
                <w:color w:val="000000"/>
              </w:rPr>
              <w:lastRenderedPageBreak/>
              <w:t>konstrukcyjnych, podzespołów i uszkodzeń mechanicznych obudowy.</w:t>
            </w:r>
          </w:p>
        </w:tc>
      </w:tr>
      <w:tr w:rsidR="002048D0" w:rsidRPr="00124E8B" w:rsidTr="00DE758C">
        <w:trPr>
          <w:trHeight w:val="227"/>
        </w:trPr>
        <w:tc>
          <w:tcPr>
            <w:tcW w:w="3168" w:type="dxa"/>
            <w:vMerge w:val="restart"/>
            <w:shd w:val="clear" w:color="auto" w:fill="auto"/>
            <w:vAlign w:val="center"/>
          </w:tcPr>
          <w:p w:rsidR="002048D0" w:rsidRPr="00124E8B" w:rsidRDefault="002048D0" w:rsidP="00DE758C">
            <w:pPr>
              <w:spacing w:line="240" w:lineRule="auto"/>
              <w:rPr>
                <w:color w:val="000000"/>
              </w:rPr>
            </w:pPr>
            <w:r w:rsidRPr="00124E8B">
              <w:rPr>
                <w:color w:val="000000"/>
              </w:rPr>
              <w:lastRenderedPageBreak/>
              <w:t>Układ powietrza recyrkulacyjnego</w:t>
            </w: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Ocenić szczelność połączeń elementów układu powietrznego (drzwi, kanały, przegrody, żaluzje, obudowy), stan połączeń mechanicznych i pokryć antykorozyjnych - docisnąć połączenia rozłączne.</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Ocenić stan łożysk silników napędowych wentylatorów powietrza obiegowego i świeżego - nasmarować, w razie potrzeby wymienić.</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 xml:space="preserve">Ocenić stan zamontowania silnika i jego przewodów zasilających </w:t>
            </w:r>
            <w:r w:rsidRPr="00124E8B">
              <w:rPr>
                <w:color w:val="000000"/>
              </w:rPr>
              <w:noBreakHyphen/>
              <w:t> poprawić.</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Sprawdzić stan filtrów powietrza obiegowego i świeżego - wymienić.</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Ocenić stan pasków napędowych wentylatorów - naciągnąć, w razie potrzeby wymienić.</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Sprawdzić stan napędów żaluzji, klap regulacyjnych mechanizmów napędowych - nasmarować elementy mechanizmów napędowych.</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Sprawdzić sprawność regulatorów ciśnienia, mikromanometrów.</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Sprawdzić czystość i drożność instalacji odprowadzenia skroplin.</w:t>
            </w:r>
          </w:p>
        </w:tc>
      </w:tr>
      <w:tr w:rsidR="002048D0" w:rsidRPr="00124E8B" w:rsidTr="00DE758C">
        <w:trPr>
          <w:trHeight w:val="227"/>
        </w:trPr>
        <w:tc>
          <w:tcPr>
            <w:tcW w:w="3168" w:type="dxa"/>
            <w:vMerge w:val="restart"/>
            <w:shd w:val="clear" w:color="auto" w:fill="auto"/>
            <w:vAlign w:val="center"/>
          </w:tcPr>
          <w:p w:rsidR="002048D0" w:rsidRPr="00124E8B" w:rsidRDefault="002048D0" w:rsidP="00DE758C">
            <w:pPr>
              <w:spacing w:line="240" w:lineRule="auto"/>
              <w:rPr>
                <w:color w:val="000000"/>
              </w:rPr>
            </w:pPr>
            <w:r w:rsidRPr="00124E8B">
              <w:rPr>
                <w:color w:val="000000"/>
              </w:rPr>
              <w:t>Układ ziębniczy</w:t>
            </w: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Ocenić stan wymienników: radiatory, rurki</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Ocenić szczelność układu ziębniczego - uzupełnić czynnik</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Ocenić stopień zawilgocenia układu ziębniczego.</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Sprawdzić poziom oleju w sprężarce.</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Sprawdzić pracę układu ziębniczego: ciśnienie ssania i tłoczenia, temperatura ssania i tłoczenia.</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Sprawdzić pracę zaworu termostatycznego – wyregulować</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 xml:space="preserve">Sprawdzić pobór prądu przez sprężarkę, pewność podłączenia przewodów </w:t>
            </w:r>
            <w:r w:rsidRPr="00124E8B">
              <w:rPr>
                <w:color w:val="000000"/>
              </w:rPr>
              <w:tab/>
              <w:t>zasilających - poprawić połączenia.</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Sprawdzić sprawność zaworów elektromagnetycznych - poprawić połączenia.</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Ocenić stan zaworów ręcznych.</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Sprawdzić presostaty niskiego i wysokiego ciśnienia.</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Sprawdzić pracę regulatora temperatury.</w:t>
            </w:r>
          </w:p>
        </w:tc>
      </w:tr>
      <w:tr w:rsidR="002048D0" w:rsidRPr="00124E8B" w:rsidTr="00DE758C">
        <w:trPr>
          <w:trHeight w:val="227"/>
        </w:trPr>
        <w:tc>
          <w:tcPr>
            <w:tcW w:w="3168" w:type="dxa"/>
            <w:vMerge w:val="restart"/>
            <w:shd w:val="clear" w:color="auto" w:fill="auto"/>
            <w:vAlign w:val="center"/>
          </w:tcPr>
          <w:p w:rsidR="002048D0" w:rsidRPr="00124E8B" w:rsidRDefault="002048D0" w:rsidP="00DE758C">
            <w:pPr>
              <w:spacing w:line="240" w:lineRule="auto"/>
              <w:rPr>
                <w:color w:val="000000"/>
              </w:rPr>
            </w:pPr>
            <w:r w:rsidRPr="00124E8B">
              <w:rPr>
                <w:color w:val="000000"/>
              </w:rPr>
              <w:t>Układ nagrzewnicy elektrycznej</w:t>
            </w: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 xml:space="preserve">Sprawdzić stan techniczny nagrzewnicy, pewność zamocowania grzałek, połączeń przewodów elektrycznych - docisnąć przewody </w:t>
            </w:r>
            <w:r w:rsidRPr="00124E8B">
              <w:rPr>
                <w:color w:val="000000"/>
              </w:rPr>
              <w:lastRenderedPageBreak/>
              <w:t>w zaciskach.</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Zmierzyć prąd pobierany przez nagrzewnicę.</w:t>
            </w:r>
          </w:p>
        </w:tc>
      </w:tr>
      <w:tr w:rsidR="002048D0" w:rsidRPr="00124E8B" w:rsidTr="00DE758C">
        <w:trPr>
          <w:trHeight w:val="227"/>
        </w:trPr>
        <w:tc>
          <w:tcPr>
            <w:tcW w:w="3168" w:type="dxa"/>
            <w:vMerge w:val="restart"/>
            <w:shd w:val="clear" w:color="auto" w:fill="auto"/>
            <w:vAlign w:val="center"/>
          </w:tcPr>
          <w:p w:rsidR="002048D0" w:rsidRPr="00124E8B" w:rsidRDefault="002048D0" w:rsidP="00DE758C">
            <w:pPr>
              <w:spacing w:line="240" w:lineRule="auto"/>
              <w:rPr>
                <w:color w:val="000000"/>
              </w:rPr>
            </w:pPr>
            <w:r w:rsidRPr="00124E8B">
              <w:rPr>
                <w:color w:val="000000"/>
              </w:rPr>
              <w:t>Układ nawilżania</w:t>
            </w: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Sprawdzić instalację doprowadzającą wodę do nawilżacza.</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Sprawdzić pracę zaworów elektromagnetycznych - oczyścić.</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Sprawdzić stan instalacji przelewowej i odmulającej-oczyścić i udrożnić.</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Sprawdzić stan cylindra - wymienić.</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Sprawdzić sprawność instalacji emitera pary - oczyścić.</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Sprawdzić sprawność układów sterujących pracą nawilżania - poprawić połączenia.</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 xml:space="preserve">Sprawdzić działanie czujnika obecności wody pod podłogą. </w:t>
            </w:r>
          </w:p>
        </w:tc>
      </w:tr>
      <w:tr w:rsidR="002048D0" w:rsidRPr="00124E8B" w:rsidTr="00DE758C">
        <w:trPr>
          <w:trHeight w:val="227"/>
        </w:trPr>
        <w:tc>
          <w:tcPr>
            <w:tcW w:w="3168" w:type="dxa"/>
            <w:vMerge w:val="restart"/>
            <w:shd w:val="clear" w:color="auto" w:fill="auto"/>
            <w:vAlign w:val="center"/>
          </w:tcPr>
          <w:p w:rsidR="002048D0" w:rsidRPr="00124E8B" w:rsidRDefault="002048D0" w:rsidP="00DE758C">
            <w:pPr>
              <w:spacing w:line="240" w:lineRule="auto"/>
              <w:rPr>
                <w:color w:val="000000"/>
              </w:rPr>
            </w:pPr>
            <w:r w:rsidRPr="00124E8B">
              <w:rPr>
                <w:color w:val="000000"/>
              </w:rPr>
              <w:t>Układ zasilania sterowania i sygnalizacji</w:t>
            </w:r>
          </w:p>
        </w:tc>
        <w:tc>
          <w:tcPr>
            <w:tcW w:w="6044" w:type="dxa"/>
            <w:shd w:val="clear" w:color="auto" w:fill="auto"/>
            <w:vAlign w:val="center"/>
          </w:tcPr>
          <w:p w:rsidR="002048D0" w:rsidRPr="00124E8B" w:rsidRDefault="002048D0" w:rsidP="00DE758C">
            <w:pPr>
              <w:spacing w:line="240" w:lineRule="auto"/>
              <w:rPr>
                <w:color w:val="000000"/>
              </w:rPr>
            </w:pPr>
            <w:r w:rsidRPr="00124E8B">
              <w:rPr>
                <w:color w:val="000000"/>
              </w:rPr>
              <w:t>Ocenić stan techniczny zespołów łączeniowych (łączniki ręczne, styczniki, przekaźniki), zabezpieczających (bezpieczniki, łączniki instalacyjne, przekaźniki przeciążeniowe, przekaźniki czasowe), sygnalizacyjnych (lampki sygnalizacyjne, sygnalizatory dźwiękowe).</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iCs/>
                <w:color w:val="000000"/>
              </w:rPr>
            </w:pPr>
            <w:r w:rsidRPr="00124E8B">
              <w:rPr>
                <w:color w:val="000000"/>
              </w:rPr>
              <w:t>Sprawdzić jakość połączeń elektrycznych</w:t>
            </w:r>
            <w:r w:rsidRPr="00124E8B">
              <w:rPr>
                <w:i/>
                <w:color w:val="000000"/>
              </w:rPr>
              <w:t xml:space="preserve"> - </w:t>
            </w:r>
            <w:r w:rsidRPr="00124E8B">
              <w:rPr>
                <w:iCs/>
                <w:color w:val="000000"/>
              </w:rPr>
              <w:t>docisnąć.</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iCs/>
                <w:color w:val="000000"/>
              </w:rPr>
            </w:pPr>
            <w:r w:rsidRPr="00124E8B">
              <w:rPr>
                <w:iCs/>
                <w:color w:val="000000"/>
              </w:rPr>
              <w:t>Sprawdzić działanie sygnalizacji alarmowej.</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color w:val="000000"/>
              </w:rPr>
            </w:pPr>
            <w:r w:rsidRPr="00124E8B">
              <w:rPr>
                <w:iCs/>
                <w:color w:val="000000"/>
              </w:rPr>
              <w:t>Sprawdzić poprawność nastaw - wyregulować.</w:t>
            </w:r>
          </w:p>
        </w:tc>
      </w:tr>
      <w:tr w:rsidR="002048D0" w:rsidRPr="00124E8B" w:rsidTr="00DE758C">
        <w:trPr>
          <w:trHeight w:val="227"/>
        </w:trPr>
        <w:tc>
          <w:tcPr>
            <w:tcW w:w="3168" w:type="dxa"/>
            <w:vMerge w:val="restart"/>
            <w:shd w:val="clear" w:color="auto" w:fill="auto"/>
            <w:vAlign w:val="center"/>
          </w:tcPr>
          <w:p w:rsidR="002048D0" w:rsidRPr="00124E8B" w:rsidRDefault="002048D0" w:rsidP="00DE758C">
            <w:pPr>
              <w:spacing w:line="240" w:lineRule="auto"/>
              <w:rPr>
                <w:color w:val="000000"/>
              </w:rPr>
            </w:pPr>
            <w:r w:rsidRPr="00124E8B">
              <w:rPr>
                <w:color w:val="000000"/>
              </w:rPr>
              <w:t>Zespół skraplacza</w:t>
            </w:r>
          </w:p>
        </w:tc>
        <w:tc>
          <w:tcPr>
            <w:tcW w:w="6044" w:type="dxa"/>
            <w:shd w:val="clear" w:color="auto" w:fill="auto"/>
            <w:vAlign w:val="center"/>
          </w:tcPr>
          <w:p w:rsidR="002048D0" w:rsidRPr="00124E8B" w:rsidRDefault="002048D0" w:rsidP="00DE758C">
            <w:pPr>
              <w:spacing w:line="240" w:lineRule="auto"/>
              <w:rPr>
                <w:color w:val="000000"/>
              </w:rPr>
            </w:pPr>
            <w:r w:rsidRPr="00124E8B">
              <w:rPr>
                <w:bCs/>
                <w:color w:val="000000"/>
              </w:rPr>
              <w:t>Ocenić stan pokryć antykorozyjnych obudowy i podzespołów.</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bCs/>
                <w:color w:val="000000"/>
              </w:rPr>
            </w:pPr>
            <w:r w:rsidRPr="00124E8B">
              <w:rPr>
                <w:bCs/>
                <w:color w:val="000000"/>
              </w:rPr>
              <w:t>Ocenić stan połączeń mechanicznych obudowy, elementów konstrukcyjnych i podzespołów - dokręcić</w:t>
            </w:r>
            <w:r w:rsidRPr="00124E8B">
              <w:rPr>
                <w:i/>
                <w:color w:val="000000"/>
              </w:rPr>
              <w:t>.</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bCs/>
                <w:color w:val="000000"/>
              </w:rPr>
            </w:pPr>
            <w:r w:rsidRPr="00124E8B">
              <w:rPr>
                <w:bCs/>
                <w:color w:val="000000"/>
              </w:rPr>
              <w:t>Ocenić stan wymiennika.</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bCs/>
                <w:color w:val="000000"/>
              </w:rPr>
            </w:pPr>
            <w:r w:rsidRPr="00124E8B">
              <w:rPr>
                <w:bCs/>
                <w:color w:val="000000"/>
              </w:rPr>
              <w:t>Sprawdzić pracę wentylatora:</w:t>
            </w:r>
          </w:p>
          <w:p w:rsidR="002048D0" w:rsidRPr="00124E8B" w:rsidRDefault="002048D0" w:rsidP="003E2137">
            <w:pPr>
              <w:numPr>
                <w:ilvl w:val="0"/>
                <w:numId w:val="27"/>
              </w:numPr>
              <w:spacing w:after="0" w:line="240" w:lineRule="auto"/>
              <w:rPr>
                <w:color w:val="000000"/>
              </w:rPr>
            </w:pPr>
            <w:r w:rsidRPr="00124E8B">
              <w:rPr>
                <w:color w:val="000000"/>
              </w:rPr>
              <w:t>Stan łożysk - nasmarować, w razie potrzeby wymienić.</w:t>
            </w:r>
          </w:p>
          <w:p w:rsidR="002048D0" w:rsidRPr="00124E8B" w:rsidRDefault="002048D0" w:rsidP="003E2137">
            <w:pPr>
              <w:numPr>
                <w:ilvl w:val="0"/>
                <w:numId w:val="28"/>
              </w:numPr>
              <w:spacing w:after="0" w:line="240" w:lineRule="auto"/>
              <w:rPr>
                <w:color w:val="000000"/>
              </w:rPr>
            </w:pPr>
            <w:r w:rsidRPr="00124E8B">
              <w:rPr>
                <w:color w:val="000000"/>
              </w:rPr>
              <w:t>Stan połączeń elektrycznych - docisnąć zaciski przewodów.</w:t>
            </w:r>
          </w:p>
          <w:p w:rsidR="002048D0" w:rsidRPr="00124E8B" w:rsidRDefault="002048D0" w:rsidP="003E2137">
            <w:pPr>
              <w:numPr>
                <w:ilvl w:val="0"/>
                <w:numId w:val="29"/>
              </w:numPr>
              <w:spacing w:after="0" w:line="240" w:lineRule="auto"/>
              <w:rPr>
                <w:color w:val="000000"/>
              </w:rPr>
            </w:pPr>
            <w:r w:rsidRPr="00124E8B">
              <w:rPr>
                <w:color w:val="000000"/>
              </w:rPr>
              <w:t>Drgania i hałas - zlokalizować, usunąć przyczyny.</w:t>
            </w:r>
          </w:p>
          <w:p w:rsidR="002048D0" w:rsidRPr="00124E8B" w:rsidRDefault="002048D0" w:rsidP="003E2137">
            <w:pPr>
              <w:numPr>
                <w:ilvl w:val="0"/>
                <w:numId w:val="30"/>
              </w:numPr>
              <w:spacing w:after="0" w:line="240" w:lineRule="auto"/>
              <w:rPr>
                <w:color w:val="000000"/>
              </w:rPr>
            </w:pPr>
            <w:r w:rsidRPr="00124E8B">
              <w:rPr>
                <w:color w:val="000000"/>
              </w:rPr>
              <w:t>Zmierzyć prąd pobierany przez silnik wentylatora.</w:t>
            </w:r>
          </w:p>
          <w:p w:rsidR="002048D0" w:rsidRPr="00124E8B" w:rsidRDefault="002048D0" w:rsidP="003E2137">
            <w:pPr>
              <w:numPr>
                <w:ilvl w:val="0"/>
                <w:numId w:val="31"/>
              </w:numPr>
              <w:spacing w:after="0" w:line="240" w:lineRule="auto"/>
              <w:rPr>
                <w:color w:val="000000"/>
              </w:rPr>
            </w:pPr>
            <w:r w:rsidRPr="00124E8B">
              <w:rPr>
                <w:color w:val="000000"/>
              </w:rPr>
              <w:t>Sprawdzić pracę układu regulującego obroty wentylatora.</w:t>
            </w:r>
          </w:p>
        </w:tc>
      </w:tr>
      <w:tr w:rsidR="002048D0" w:rsidRPr="00124E8B" w:rsidTr="00DE758C">
        <w:trPr>
          <w:trHeight w:val="227"/>
        </w:trPr>
        <w:tc>
          <w:tcPr>
            <w:tcW w:w="3168" w:type="dxa"/>
            <w:vMerge/>
            <w:shd w:val="clear" w:color="auto" w:fill="auto"/>
            <w:vAlign w:val="center"/>
          </w:tcPr>
          <w:p w:rsidR="002048D0" w:rsidRPr="00124E8B" w:rsidRDefault="002048D0" w:rsidP="00DE758C">
            <w:pPr>
              <w:spacing w:line="240" w:lineRule="auto"/>
              <w:jc w:val="center"/>
              <w:rPr>
                <w:color w:val="000000"/>
              </w:rPr>
            </w:pPr>
          </w:p>
        </w:tc>
        <w:tc>
          <w:tcPr>
            <w:tcW w:w="6044" w:type="dxa"/>
            <w:shd w:val="clear" w:color="auto" w:fill="auto"/>
            <w:vAlign w:val="center"/>
          </w:tcPr>
          <w:p w:rsidR="002048D0" w:rsidRPr="00124E8B" w:rsidRDefault="002048D0" w:rsidP="00DE758C">
            <w:pPr>
              <w:spacing w:line="240" w:lineRule="auto"/>
              <w:rPr>
                <w:bCs/>
                <w:color w:val="000000"/>
              </w:rPr>
            </w:pPr>
            <w:r w:rsidRPr="00124E8B">
              <w:rPr>
                <w:bCs/>
                <w:color w:val="000000"/>
              </w:rPr>
              <w:t>Ocenić sprawność zaworów odcinających</w:t>
            </w:r>
          </w:p>
        </w:tc>
      </w:tr>
    </w:tbl>
    <w:p w:rsidR="002048D0" w:rsidRPr="00124E8B" w:rsidRDefault="00476908" w:rsidP="002048D0">
      <w:pPr>
        <w:keepNext/>
        <w:spacing w:line="240" w:lineRule="auto"/>
        <w:outlineLvl w:val="0"/>
        <w:rPr>
          <w:rFonts w:eastAsia="Calibri"/>
          <w:b/>
          <w:caps/>
        </w:rPr>
      </w:pPr>
      <w:r>
        <w:rPr>
          <w:rFonts w:eastAsia="Calibri"/>
          <w:b/>
          <w:caps/>
        </w:rPr>
        <w:t>10</w:t>
      </w:r>
      <w:r w:rsidR="002048D0" w:rsidRPr="00124E8B">
        <w:rPr>
          <w:rFonts w:eastAsia="Calibri"/>
          <w:b/>
          <w:caps/>
        </w:rPr>
        <w:t>.2 Klimatyzacja precyzyjna (pomIESZCENIA węzła energetycznego)</w:t>
      </w:r>
    </w:p>
    <w:p w:rsidR="002048D0" w:rsidRPr="00124E8B" w:rsidRDefault="002048D0" w:rsidP="002048D0"/>
    <w:p w:rsidR="002048D0" w:rsidRPr="00124E8B" w:rsidRDefault="002048D0" w:rsidP="002048D0">
      <w:pPr>
        <w:rPr>
          <w:color w:val="000000"/>
        </w:rPr>
      </w:pPr>
      <w:r w:rsidRPr="00124E8B">
        <w:rPr>
          <w:u w:val="single"/>
        </w:rPr>
        <w:t>Nazwa</w:t>
      </w:r>
      <w:r w:rsidRPr="00124E8B">
        <w:t xml:space="preserve">: </w:t>
      </w:r>
      <w:r w:rsidRPr="00124E8B">
        <w:tab/>
      </w:r>
      <w:r w:rsidRPr="00124E8B">
        <w:rPr>
          <w:color w:val="000000"/>
        </w:rPr>
        <w:t>ENERGY.SPLIT 06.Z1.S0.XS</w:t>
      </w:r>
    </w:p>
    <w:p w:rsidR="002048D0" w:rsidRPr="00124E8B" w:rsidRDefault="002048D0" w:rsidP="002048D0">
      <w:pPr>
        <w:rPr>
          <w:color w:val="000000"/>
          <w:u w:val="single"/>
        </w:rPr>
      </w:pPr>
      <w:r w:rsidRPr="00124E8B">
        <w:rPr>
          <w:color w:val="000000"/>
          <w:u w:val="single"/>
        </w:rPr>
        <w:lastRenderedPageBreak/>
        <w:t>Ilość sztuk w lokalizacji Siemianowice Śl.: 3</w:t>
      </w:r>
    </w:p>
    <w:p w:rsidR="002048D0" w:rsidRPr="00124E8B" w:rsidRDefault="002048D0" w:rsidP="002048D0">
      <w:pPr>
        <w:rPr>
          <w:color w:val="000000"/>
          <w:u w:val="single"/>
        </w:rPr>
      </w:pPr>
      <w:r w:rsidRPr="00124E8B">
        <w:rPr>
          <w:color w:val="000000"/>
          <w:u w:val="single"/>
        </w:rPr>
        <w:t>Ilość sztuk w lokalizacji Borucza: 3</w:t>
      </w:r>
    </w:p>
    <w:p w:rsidR="002048D0" w:rsidRPr="00124E8B" w:rsidRDefault="002048D0" w:rsidP="002048D0">
      <w:pPr>
        <w:rPr>
          <w:color w:val="000000"/>
          <w:u w:val="single"/>
        </w:rPr>
      </w:pPr>
    </w:p>
    <w:p w:rsidR="002048D0" w:rsidRPr="00124E8B" w:rsidRDefault="002048D0" w:rsidP="002048D0">
      <w:pPr>
        <w:rPr>
          <w:u w:val="single"/>
        </w:rPr>
      </w:pPr>
      <w:r w:rsidRPr="00124E8B">
        <w:rPr>
          <w:u w:val="single"/>
        </w:rPr>
        <w:t>Elementy składowe w lokalizacji Siemianowice Śl. oraz Borucza:</w:t>
      </w:r>
    </w:p>
    <w:tbl>
      <w:tblPr>
        <w:tblpPr w:leftFromText="141" w:rightFromText="141" w:vertAnchor="text" w:horzAnchor="margin" w:tblpY="130"/>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81"/>
        <w:gridCol w:w="2977"/>
        <w:gridCol w:w="1843"/>
        <w:gridCol w:w="1417"/>
      </w:tblGrid>
      <w:tr w:rsidR="002048D0" w:rsidRPr="00124E8B" w:rsidTr="00DE758C">
        <w:trPr>
          <w:trHeight w:val="255"/>
        </w:trPr>
        <w:tc>
          <w:tcPr>
            <w:tcW w:w="4181" w:type="dxa"/>
            <w:shd w:val="clear" w:color="auto" w:fill="auto"/>
            <w:noWrap/>
            <w:vAlign w:val="center"/>
          </w:tcPr>
          <w:p w:rsidR="002048D0" w:rsidRPr="00124E8B" w:rsidRDefault="002048D0" w:rsidP="00DE758C">
            <w:pPr>
              <w:spacing w:line="240" w:lineRule="auto"/>
              <w:jc w:val="center"/>
              <w:rPr>
                <w:b/>
              </w:rPr>
            </w:pPr>
            <w:r w:rsidRPr="00124E8B">
              <w:rPr>
                <w:b/>
              </w:rPr>
              <w:t>Typ</w:t>
            </w:r>
          </w:p>
        </w:tc>
        <w:tc>
          <w:tcPr>
            <w:tcW w:w="2977" w:type="dxa"/>
            <w:shd w:val="clear" w:color="auto" w:fill="auto"/>
            <w:noWrap/>
            <w:vAlign w:val="center"/>
          </w:tcPr>
          <w:p w:rsidR="002048D0" w:rsidRPr="00124E8B" w:rsidRDefault="002048D0" w:rsidP="00DE758C">
            <w:pPr>
              <w:spacing w:line="240" w:lineRule="auto"/>
              <w:jc w:val="center"/>
              <w:rPr>
                <w:b/>
              </w:rPr>
            </w:pPr>
            <w:r w:rsidRPr="00124E8B">
              <w:rPr>
                <w:b/>
              </w:rPr>
              <w:t>Opis</w:t>
            </w:r>
          </w:p>
        </w:tc>
        <w:tc>
          <w:tcPr>
            <w:tcW w:w="1843" w:type="dxa"/>
            <w:shd w:val="clear" w:color="auto" w:fill="auto"/>
            <w:noWrap/>
            <w:vAlign w:val="bottom"/>
          </w:tcPr>
          <w:p w:rsidR="002048D0" w:rsidRPr="00124E8B" w:rsidRDefault="002048D0" w:rsidP="00DE758C">
            <w:pPr>
              <w:spacing w:line="240" w:lineRule="auto"/>
              <w:jc w:val="center"/>
              <w:rPr>
                <w:b/>
              </w:rPr>
            </w:pPr>
            <w:r w:rsidRPr="00124E8B">
              <w:rPr>
                <w:b/>
              </w:rPr>
              <w:t>Ilość w Siemianowicach Śl.</w:t>
            </w:r>
          </w:p>
        </w:tc>
        <w:tc>
          <w:tcPr>
            <w:tcW w:w="1417" w:type="dxa"/>
          </w:tcPr>
          <w:p w:rsidR="002048D0" w:rsidRPr="00124E8B" w:rsidRDefault="002048D0" w:rsidP="00DE758C">
            <w:pPr>
              <w:spacing w:line="240" w:lineRule="auto"/>
              <w:jc w:val="center"/>
              <w:rPr>
                <w:b/>
              </w:rPr>
            </w:pPr>
            <w:r w:rsidRPr="00124E8B">
              <w:rPr>
                <w:b/>
              </w:rPr>
              <w:t>Ilość w Boruczy</w:t>
            </w:r>
          </w:p>
        </w:tc>
      </w:tr>
      <w:tr w:rsidR="002048D0" w:rsidRPr="00124E8B" w:rsidTr="00DE758C">
        <w:trPr>
          <w:trHeight w:val="255"/>
        </w:trPr>
        <w:tc>
          <w:tcPr>
            <w:tcW w:w="4181" w:type="dxa"/>
            <w:shd w:val="clear" w:color="auto" w:fill="auto"/>
            <w:noWrap/>
            <w:vAlign w:val="center"/>
          </w:tcPr>
          <w:p w:rsidR="002048D0" w:rsidRPr="00124E8B" w:rsidRDefault="002048D0" w:rsidP="00DE758C">
            <w:pPr>
              <w:spacing w:line="240" w:lineRule="auto"/>
            </w:pPr>
            <w:r w:rsidRPr="00124E8B">
              <w:t>Klimatyzator precyzyjny typu Split - UPS</w:t>
            </w:r>
          </w:p>
        </w:tc>
        <w:tc>
          <w:tcPr>
            <w:tcW w:w="2977" w:type="dxa"/>
            <w:shd w:val="clear" w:color="auto" w:fill="auto"/>
            <w:noWrap/>
            <w:vAlign w:val="center"/>
          </w:tcPr>
          <w:p w:rsidR="002048D0" w:rsidRPr="00124E8B" w:rsidRDefault="002048D0" w:rsidP="00DE758C">
            <w:pPr>
              <w:spacing w:line="240" w:lineRule="auto"/>
            </w:pPr>
            <w:r w:rsidRPr="00124E8B">
              <w:t>ENERGY.SPLIT 06.Z1.S0.XS</w:t>
            </w:r>
          </w:p>
        </w:tc>
        <w:tc>
          <w:tcPr>
            <w:tcW w:w="1843" w:type="dxa"/>
            <w:shd w:val="clear" w:color="auto" w:fill="auto"/>
            <w:noWrap/>
            <w:vAlign w:val="bottom"/>
          </w:tcPr>
          <w:p w:rsidR="002048D0" w:rsidRPr="00124E8B" w:rsidRDefault="002048D0" w:rsidP="00DE758C">
            <w:pPr>
              <w:spacing w:line="240" w:lineRule="auto"/>
              <w:jc w:val="center"/>
            </w:pPr>
            <w:r w:rsidRPr="00124E8B">
              <w:t>3</w:t>
            </w:r>
          </w:p>
        </w:tc>
        <w:tc>
          <w:tcPr>
            <w:tcW w:w="1417" w:type="dxa"/>
          </w:tcPr>
          <w:p w:rsidR="002048D0" w:rsidRPr="00124E8B" w:rsidRDefault="002048D0" w:rsidP="00DE758C">
            <w:pPr>
              <w:spacing w:line="240" w:lineRule="auto"/>
              <w:jc w:val="center"/>
            </w:pPr>
            <w:r w:rsidRPr="00124E8B">
              <w:t>3</w:t>
            </w:r>
          </w:p>
        </w:tc>
      </w:tr>
      <w:tr w:rsidR="002048D0" w:rsidRPr="00124E8B" w:rsidTr="00DE758C">
        <w:trPr>
          <w:trHeight w:val="255"/>
        </w:trPr>
        <w:tc>
          <w:tcPr>
            <w:tcW w:w="4181" w:type="dxa"/>
            <w:shd w:val="clear" w:color="auto" w:fill="auto"/>
            <w:noWrap/>
            <w:vAlign w:val="center"/>
          </w:tcPr>
          <w:p w:rsidR="002048D0" w:rsidRPr="00124E8B" w:rsidRDefault="002048D0" w:rsidP="00DE758C">
            <w:pPr>
              <w:spacing w:line="240" w:lineRule="auto"/>
            </w:pPr>
            <w:r w:rsidRPr="00124E8B">
              <w:t>Jednostka skraplająca do urządzenia j/w</w:t>
            </w:r>
          </w:p>
        </w:tc>
        <w:tc>
          <w:tcPr>
            <w:tcW w:w="2977" w:type="dxa"/>
            <w:shd w:val="clear" w:color="auto" w:fill="auto"/>
            <w:noWrap/>
            <w:vAlign w:val="center"/>
          </w:tcPr>
          <w:p w:rsidR="002048D0" w:rsidRPr="00124E8B" w:rsidRDefault="002048D0" w:rsidP="00DE758C">
            <w:pPr>
              <w:spacing w:line="240" w:lineRule="auto"/>
            </w:pPr>
            <w:r w:rsidRPr="00124E8B">
              <w:t>ENERGY.SPLIT UE 06.Z1.S0.XS</w:t>
            </w:r>
          </w:p>
        </w:tc>
        <w:tc>
          <w:tcPr>
            <w:tcW w:w="1843" w:type="dxa"/>
            <w:shd w:val="clear" w:color="auto" w:fill="auto"/>
            <w:noWrap/>
            <w:vAlign w:val="bottom"/>
          </w:tcPr>
          <w:p w:rsidR="002048D0" w:rsidRPr="00124E8B" w:rsidRDefault="002048D0" w:rsidP="00DE758C">
            <w:pPr>
              <w:spacing w:line="240" w:lineRule="auto"/>
              <w:jc w:val="center"/>
            </w:pPr>
            <w:r w:rsidRPr="00124E8B">
              <w:t>3</w:t>
            </w:r>
          </w:p>
        </w:tc>
        <w:tc>
          <w:tcPr>
            <w:tcW w:w="1417" w:type="dxa"/>
          </w:tcPr>
          <w:p w:rsidR="002048D0" w:rsidRPr="00124E8B" w:rsidRDefault="002048D0" w:rsidP="00DE758C">
            <w:pPr>
              <w:spacing w:line="240" w:lineRule="auto"/>
              <w:jc w:val="center"/>
            </w:pPr>
            <w:r w:rsidRPr="00124E8B">
              <w:t>3</w:t>
            </w:r>
          </w:p>
        </w:tc>
      </w:tr>
      <w:tr w:rsidR="002048D0" w:rsidRPr="00124E8B" w:rsidTr="00DE758C">
        <w:trPr>
          <w:trHeight w:val="255"/>
        </w:trPr>
        <w:tc>
          <w:tcPr>
            <w:tcW w:w="4181" w:type="dxa"/>
            <w:shd w:val="clear" w:color="auto" w:fill="auto"/>
            <w:noWrap/>
            <w:vAlign w:val="center"/>
          </w:tcPr>
          <w:p w:rsidR="002048D0" w:rsidRPr="00124E8B" w:rsidRDefault="002048D0" w:rsidP="00DE758C">
            <w:pPr>
              <w:spacing w:line="240" w:lineRule="auto"/>
            </w:pPr>
            <w:r w:rsidRPr="00124E8B">
              <w:t xml:space="preserve">Rury Cu (chłodnicze) </w:t>
            </w:r>
          </w:p>
        </w:tc>
        <w:tc>
          <w:tcPr>
            <w:tcW w:w="2977" w:type="dxa"/>
            <w:shd w:val="clear" w:color="auto" w:fill="auto"/>
            <w:noWrap/>
            <w:vAlign w:val="center"/>
          </w:tcPr>
          <w:p w:rsidR="002048D0" w:rsidRPr="00124E8B" w:rsidRDefault="002048D0" w:rsidP="00DE758C">
            <w:pPr>
              <w:spacing w:line="240" w:lineRule="auto"/>
            </w:pPr>
            <w:r w:rsidRPr="00124E8B">
              <w:t>Ø 18</w:t>
            </w:r>
          </w:p>
        </w:tc>
        <w:tc>
          <w:tcPr>
            <w:tcW w:w="1843" w:type="dxa"/>
            <w:shd w:val="clear" w:color="auto" w:fill="auto"/>
            <w:noWrap/>
            <w:vAlign w:val="bottom"/>
          </w:tcPr>
          <w:p w:rsidR="002048D0" w:rsidRPr="00124E8B" w:rsidRDefault="002048D0" w:rsidP="00DE758C">
            <w:pPr>
              <w:spacing w:line="240" w:lineRule="auto"/>
              <w:jc w:val="center"/>
            </w:pPr>
          </w:p>
        </w:tc>
        <w:tc>
          <w:tcPr>
            <w:tcW w:w="1417" w:type="dxa"/>
          </w:tcPr>
          <w:p w:rsidR="002048D0" w:rsidRPr="00124E8B" w:rsidRDefault="002048D0" w:rsidP="00DE758C">
            <w:pPr>
              <w:spacing w:line="240" w:lineRule="auto"/>
              <w:jc w:val="center"/>
            </w:pPr>
          </w:p>
        </w:tc>
      </w:tr>
      <w:tr w:rsidR="002048D0" w:rsidRPr="00124E8B" w:rsidTr="00DE758C">
        <w:trPr>
          <w:trHeight w:val="255"/>
        </w:trPr>
        <w:tc>
          <w:tcPr>
            <w:tcW w:w="4181" w:type="dxa"/>
            <w:shd w:val="clear" w:color="auto" w:fill="auto"/>
            <w:noWrap/>
            <w:vAlign w:val="center"/>
          </w:tcPr>
          <w:p w:rsidR="002048D0" w:rsidRPr="00124E8B" w:rsidRDefault="002048D0" w:rsidP="00DE758C">
            <w:pPr>
              <w:spacing w:line="240" w:lineRule="auto"/>
            </w:pPr>
            <w:r w:rsidRPr="00124E8B">
              <w:t xml:space="preserve">Rury Cu (chłodnicze) </w:t>
            </w:r>
          </w:p>
        </w:tc>
        <w:tc>
          <w:tcPr>
            <w:tcW w:w="2977" w:type="dxa"/>
            <w:shd w:val="clear" w:color="auto" w:fill="auto"/>
            <w:noWrap/>
            <w:vAlign w:val="center"/>
          </w:tcPr>
          <w:p w:rsidR="002048D0" w:rsidRPr="00124E8B" w:rsidRDefault="002048D0" w:rsidP="00DE758C">
            <w:pPr>
              <w:spacing w:line="240" w:lineRule="auto"/>
            </w:pPr>
            <w:r w:rsidRPr="00124E8B">
              <w:t>Ø 12</w:t>
            </w:r>
          </w:p>
        </w:tc>
        <w:tc>
          <w:tcPr>
            <w:tcW w:w="1843" w:type="dxa"/>
            <w:shd w:val="clear" w:color="auto" w:fill="auto"/>
            <w:noWrap/>
            <w:vAlign w:val="bottom"/>
          </w:tcPr>
          <w:p w:rsidR="002048D0" w:rsidRPr="00124E8B" w:rsidRDefault="002048D0" w:rsidP="00DE758C">
            <w:pPr>
              <w:spacing w:line="240" w:lineRule="auto"/>
              <w:jc w:val="center"/>
            </w:pPr>
          </w:p>
        </w:tc>
        <w:tc>
          <w:tcPr>
            <w:tcW w:w="1417" w:type="dxa"/>
          </w:tcPr>
          <w:p w:rsidR="002048D0" w:rsidRPr="00124E8B" w:rsidRDefault="002048D0" w:rsidP="00DE758C">
            <w:pPr>
              <w:spacing w:line="240" w:lineRule="auto"/>
              <w:jc w:val="center"/>
            </w:pPr>
          </w:p>
        </w:tc>
      </w:tr>
      <w:tr w:rsidR="002048D0" w:rsidRPr="00124E8B" w:rsidTr="00DE758C">
        <w:trPr>
          <w:trHeight w:val="255"/>
        </w:trPr>
        <w:tc>
          <w:tcPr>
            <w:tcW w:w="4181" w:type="dxa"/>
            <w:shd w:val="clear" w:color="auto" w:fill="auto"/>
            <w:noWrap/>
            <w:vAlign w:val="center"/>
          </w:tcPr>
          <w:p w:rsidR="002048D0" w:rsidRPr="00124E8B" w:rsidRDefault="002048D0" w:rsidP="00DE758C">
            <w:pPr>
              <w:spacing w:line="240" w:lineRule="auto"/>
            </w:pPr>
            <w:r w:rsidRPr="00124E8B">
              <w:t xml:space="preserve">Rury Cu (chłodnicze) </w:t>
            </w:r>
          </w:p>
        </w:tc>
        <w:tc>
          <w:tcPr>
            <w:tcW w:w="2977" w:type="dxa"/>
            <w:shd w:val="clear" w:color="auto" w:fill="auto"/>
            <w:noWrap/>
            <w:vAlign w:val="center"/>
          </w:tcPr>
          <w:p w:rsidR="002048D0" w:rsidRPr="00124E8B" w:rsidRDefault="002048D0" w:rsidP="00DE758C">
            <w:pPr>
              <w:spacing w:line="240" w:lineRule="auto"/>
            </w:pPr>
            <w:r w:rsidRPr="00124E8B">
              <w:t>Ø 15</w:t>
            </w:r>
          </w:p>
        </w:tc>
        <w:tc>
          <w:tcPr>
            <w:tcW w:w="1843" w:type="dxa"/>
            <w:shd w:val="clear" w:color="auto" w:fill="auto"/>
            <w:noWrap/>
            <w:vAlign w:val="bottom"/>
          </w:tcPr>
          <w:p w:rsidR="002048D0" w:rsidRPr="00124E8B" w:rsidRDefault="002048D0" w:rsidP="00DE758C">
            <w:pPr>
              <w:spacing w:line="240" w:lineRule="auto"/>
              <w:jc w:val="center"/>
            </w:pPr>
          </w:p>
        </w:tc>
        <w:tc>
          <w:tcPr>
            <w:tcW w:w="1417" w:type="dxa"/>
          </w:tcPr>
          <w:p w:rsidR="002048D0" w:rsidRPr="00124E8B" w:rsidRDefault="002048D0" w:rsidP="00DE758C">
            <w:pPr>
              <w:spacing w:line="240" w:lineRule="auto"/>
              <w:jc w:val="center"/>
            </w:pPr>
          </w:p>
        </w:tc>
      </w:tr>
      <w:tr w:rsidR="002048D0" w:rsidRPr="00124E8B" w:rsidTr="00DE758C">
        <w:trPr>
          <w:trHeight w:val="255"/>
        </w:trPr>
        <w:tc>
          <w:tcPr>
            <w:tcW w:w="4181" w:type="dxa"/>
            <w:shd w:val="clear" w:color="auto" w:fill="auto"/>
            <w:noWrap/>
            <w:vAlign w:val="center"/>
          </w:tcPr>
          <w:p w:rsidR="002048D0" w:rsidRPr="00124E8B" w:rsidRDefault="002048D0" w:rsidP="00DE758C">
            <w:pPr>
              <w:spacing w:line="240" w:lineRule="auto"/>
            </w:pPr>
            <w:r w:rsidRPr="00124E8B">
              <w:t xml:space="preserve">Rury Cu (chłodnicze) </w:t>
            </w:r>
          </w:p>
        </w:tc>
        <w:tc>
          <w:tcPr>
            <w:tcW w:w="2977" w:type="dxa"/>
            <w:shd w:val="clear" w:color="auto" w:fill="auto"/>
            <w:noWrap/>
            <w:vAlign w:val="center"/>
          </w:tcPr>
          <w:p w:rsidR="002048D0" w:rsidRPr="00124E8B" w:rsidRDefault="002048D0" w:rsidP="00DE758C">
            <w:pPr>
              <w:spacing w:line="240" w:lineRule="auto"/>
            </w:pPr>
            <w:r w:rsidRPr="00124E8B">
              <w:t>Ø 12</w:t>
            </w:r>
          </w:p>
        </w:tc>
        <w:tc>
          <w:tcPr>
            <w:tcW w:w="1843" w:type="dxa"/>
            <w:shd w:val="clear" w:color="auto" w:fill="auto"/>
            <w:noWrap/>
            <w:vAlign w:val="bottom"/>
          </w:tcPr>
          <w:p w:rsidR="002048D0" w:rsidRPr="00124E8B" w:rsidRDefault="002048D0" w:rsidP="00DE758C">
            <w:pPr>
              <w:spacing w:line="240" w:lineRule="auto"/>
              <w:jc w:val="center"/>
            </w:pPr>
          </w:p>
        </w:tc>
        <w:tc>
          <w:tcPr>
            <w:tcW w:w="1417" w:type="dxa"/>
          </w:tcPr>
          <w:p w:rsidR="002048D0" w:rsidRPr="00124E8B" w:rsidRDefault="002048D0" w:rsidP="00DE758C">
            <w:pPr>
              <w:spacing w:line="240" w:lineRule="auto"/>
              <w:jc w:val="center"/>
            </w:pPr>
          </w:p>
        </w:tc>
      </w:tr>
      <w:tr w:rsidR="002048D0" w:rsidRPr="00124E8B" w:rsidTr="00DE758C">
        <w:trPr>
          <w:trHeight w:val="255"/>
        </w:trPr>
        <w:tc>
          <w:tcPr>
            <w:tcW w:w="4181" w:type="dxa"/>
            <w:shd w:val="clear" w:color="auto" w:fill="auto"/>
            <w:noWrap/>
            <w:vAlign w:val="center"/>
          </w:tcPr>
          <w:p w:rsidR="002048D0" w:rsidRPr="00124E8B" w:rsidRDefault="002048D0" w:rsidP="00DE758C">
            <w:pPr>
              <w:spacing w:line="240" w:lineRule="auto"/>
            </w:pPr>
            <w:r w:rsidRPr="00124E8B">
              <w:t>Instalacja skroplin – odprowadzenie</w:t>
            </w:r>
          </w:p>
        </w:tc>
        <w:tc>
          <w:tcPr>
            <w:tcW w:w="2977" w:type="dxa"/>
            <w:shd w:val="clear" w:color="auto" w:fill="auto"/>
            <w:noWrap/>
            <w:vAlign w:val="center"/>
          </w:tcPr>
          <w:p w:rsidR="002048D0" w:rsidRPr="00124E8B" w:rsidRDefault="002048D0" w:rsidP="00DE758C">
            <w:pPr>
              <w:spacing w:line="240" w:lineRule="auto"/>
            </w:pPr>
            <w:r w:rsidRPr="00124E8B">
              <w:t>PVC Ø40</w:t>
            </w:r>
          </w:p>
        </w:tc>
        <w:tc>
          <w:tcPr>
            <w:tcW w:w="1843" w:type="dxa"/>
            <w:shd w:val="clear" w:color="auto" w:fill="auto"/>
            <w:noWrap/>
            <w:vAlign w:val="bottom"/>
          </w:tcPr>
          <w:p w:rsidR="002048D0" w:rsidRPr="00124E8B" w:rsidRDefault="002048D0" w:rsidP="00DE758C">
            <w:pPr>
              <w:spacing w:line="240" w:lineRule="auto"/>
              <w:jc w:val="center"/>
            </w:pPr>
          </w:p>
        </w:tc>
        <w:tc>
          <w:tcPr>
            <w:tcW w:w="1417" w:type="dxa"/>
          </w:tcPr>
          <w:p w:rsidR="002048D0" w:rsidRPr="00124E8B" w:rsidRDefault="002048D0" w:rsidP="00DE758C">
            <w:pPr>
              <w:spacing w:line="240" w:lineRule="auto"/>
              <w:jc w:val="center"/>
            </w:pPr>
          </w:p>
        </w:tc>
      </w:tr>
      <w:tr w:rsidR="002048D0" w:rsidRPr="00124E8B" w:rsidTr="00DE758C">
        <w:trPr>
          <w:trHeight w:val="255"/>
        </w:trPr>
        <w:tc>
          <w:tcPr>
            <w:tcW w:w="4181" w:type="dxa"/>
            <w:shd w:val="clear" w:color="auto" w:fill="auto"/>
            <w:noWrap/>
            <w:vAlign w:val="center"/>
          </w:tcPr>
          <w:p w:rsidR="002048D0" w:rsidRPr="00124E8B" w:rsidRDefault="002048D0" w:rsidP="00DE758C">
            <w:pPr>
              <w:spacing w:line="240" w:lineRule="auto"/>
            </w:pPr>
            <w:r w:rsidRPr="00124E8B">
              <w:t>Instalacja skroplin - odejścia</w:t>
            </w:r>
          </w:p>
        </w:tc>
        <w:tc>
          <w:tcPr>
            <w:tcW w:w="2977" w:type="dxa"/>
            <w:shd w:val="clear" w:color="auto" w:fill="auto"/>
            <w:noWrap/>
            <w:vAlign w:val="center"/>
          </w:tcPr>
          <w:p w:rsidR="002048D0" w:rsidRPr="00124E8B" w:rsidRDefault="002048D0" w:rsidP="00DE758C">
            <w:pPr>
              <w:spacing w:line="240" w:lineRule="auto"/>
            </w:pPr>
            <w:r w:rsidRPr="00124E8B">
              <w:t>PVC Ø32</w:t>
            </w:r>
          </w:p>
        </w:tc>
        <w:tc>
          <w:tcPr>
            <w:tcW w:w="1843" w:type="dxa"/>
            <w:shd w:val="clear" w:color="auto" w:fill="auto"/>
            <w:noWrap/>
            <w:vAlign w:val="bottom"/>
          </w:tcPr>
          <w:p w:rsidR="002048D0" w:rsidRPr="00124E8B" w:rsidRDefault="002048D0" w:rsidP="00DE758C">
            <w:pPr>
              <w:spacing w:line="240" w:lineRule="auto"/>
              <w:jc w:val="center"/>
            </w:pPr>
          </w:p>
        </w:tc>
        <w:tc>
          <w:tcPr>
            <w:tcW w:w="1417" w:type="dxa"/>
          </w:tcPr>
          <w:p w:rsidR="002048D0" w:rsidRPr="00124E8B" w:rsidRDefault="002048D0" w:rsidP="00DE758C">
            <w:pPr>
              <w:spacing w:line="240" w:lineRule="auto"/>
              <w:jc w:val="center"/>
            </w:pPr>
          </w:p>
        </w:tc>
      </w:tr>
    </w:tbl>
    <w:p w:rsidR="002048D0" w:rsidRPr="00124E8B" w:rsidRDefault="002048D0" w:rsidP="002048D0"/>
    <w:p w:rsidR="002048D0" w:rsidRPr="00124E8B" w:rsidRDefault="002048D0" w:rsidP="002048D0">
      <w:pPr>
        <w:rPr>
          <w:bCs/>
          <w:color w:val="000000"/>
          <w:u w:val="single"/>
        </w:rPr>
      </w:pPr>
      <w:r w:rsidRPr="00124E8B">
        <w:rPr>
          <w:bCs/>
          <w:color w:val="000000"/>
          <w:u w:val="single"/>
        </w:rPr>
        <w:t>Częstotliwość przeglądów:</w:t>
      </w:r>
    </w:p>
    <w:p w:rsidR="002048D0" w:rsidRPr="00124E8B" w:rsidRDefault="002048D0" w:rsidP="002048D0">
      <w:pPr>
        <w:rPr>
          <w:color w:val="000000"/>
        </w:rPr>
      </w:pPr>
      <w:r w:rsidRPr="00124E8B">
        <w:rPr>
          <w:color w:val="000000"/>
        </w:rPr>
        <w:t xml:space="preserve">Ilość przeglądów w okresie trwania umowy – </w:t>
      </w:r>
      <w:r w:rsidR="000202F8" w:rsidRPr="00124E8B">
        <w:rPr>
          <w:color w:val="000000"/>
        </w:rPr>
        <w:t>6 przeglądów</w:t>
      </w:r>
      <w:r w:rsidRPr="00124E8B">
        <w:rPr>
          <w:color w:val="000000"/>
        </w:rPr>
        <w:t xml:space="preserve">. </w:t>
      </w:r>
    </w:p>
    <w:p w:rsidR="002048D0" w:rsidRPr="00124E8B" w:rsidRDefault="002048D0" w:rsidP="002048D0">
      <w:pPr>
        <w:rPr>
          <w:color w:val="000000"/>
        </w:rPr>
      </w:pPr>
    </w:p>
    <w:p w:rsidR="002048D0" w:rsidRPr="00124E8B" w:rsidRDefault="002048D0" w:rsidP="002048D0">
      <w:pPr>
        <w:rPr>
          <w:u w:val="single"/>
        </w:rPr>
      </w:pPr>
      <w:r w:rsidRPr="00124E8B">
        <w:rPr>
          <w:u w:val="single"/>
        </w:rPr>
        <w:t>Zakres czynności:</w:t>
      </w:r>
    </w:p>
    <w:p w:rsidR="002048D0" w:rsidRPr="00124E8B" w:rsidRDefault="002048D0" w:rsidP="002048D0">
      <w:r w:rsidRPr="00124E8B">
        <w:t xml:space="preserve">Jak w punkcie powyżej dla klimatyzacji </w:t>
      </w:r>
      <w:r w:rsidRPr="00124E8B">
        <w:rPr>
          <w:color w:val="000000"/>
        </w:rPr>
        <w:t>PEGASUS</w:t>
      </w:r>
      <w:r w:rsidRPr="00124E8B">
        <w:t>.</w:t>
      </w:r>
    </w:p>
    <w:p w:rsidR="002048D0" w:rsidRPr="00124E8B" w:rsidRDefault="002048D0" w:rsidP="002048D0">
      <w:pPr>
        <w:keepNext/>
        <w:spacing w:line="240" w:lineRule="auto"/>
        <w:outlineLvl w:val="0"/>
      </w:pPr>
    </w:p>
    <w:p w:rsidR="002048D0" w:rsidRPr="00124E8B" w:rsidRDefault="00476908" w:rsidP="002048D0">
      <w:pPr>
        <w:keepNext/>
        <w:spacing w:line="240" w:lineRule="auto"/>
        <w:outlineLvl w:val="0"/>
        <w:rPr>
          <w:rFonts w:eastAsia="Calibri"/>
          <w:b/>
          <w:caps/>
        </w:rPr>
      </w:pPr>
      <w:r>
        <w:rPr>
          <w:rFonts w:eastAsia="Calibri"/>
          <w:b/>
          <w:caps/>
        </w:rPr>
        <w:t>10</w:t>
      </w:r>
      <w:r w:rsidR="002048D0" w:rsidRPr="00124E8B">
        <w:rPr>
          <w:rFonts w:eastAsia="Calibri"/>
          <w:b/>
          <w:caps/>
        </w:rPr>
        <w:t>.3 SYSTEM wentylacji Mechanicznej i przewietrzenia</w:t>
      </w:r>
    </w:p>
    <w:p w:rsidR="002048D0" w:rsidRPr="00124E8B" w:rsidRDefault="002048D0" w:rsidP="002048D0">
      <w:pPr>
        <w:ind w:left="360"/>
      </w:pPr>
    </w:p>
    <w:p w:rsidR="002048D0" w:rsidRPr="00124E8B" w:rsidRDefault="002048D0" w:rsidP="002048D0">
      <w:r w:rsidRPr="00124E8B">
        <w:rPr>
          <w:u w:val="single"/>
        </w:rPr>
        <w:t>Nazwa</w:t>
      </w:r>
      <w:r w:rsidRPr="00124E8B">
        <w:t xml:space="preserve">: </w:t>
      </w:r>
      <w:r w:rsidRPr="00124E8B">
        <w:tab/>
        <w:t>Zefir RK-700-SPE-2.2</w:t>
      </w:r>
    </w:p>
    <w:p w:rsidR="002048D0" w:rsidRPr="00124E8B" w:rsidRDefault="002048D0" w:rsidP="002048D0"/>
    <w:p w:rsidR="002048D0" w:rsidRPr="00124E8B" w:rsidRDefault="002048D0" w:rsidP="002048D0">
      <w:pPr>
        <w:rPr>
          <w:color w:val="000000"/>
          <w:u w:val="single"/>
        </w:rPr>
      </w:pPr>
      <w:r w:rsidRPr="00124E8B">
        <w:rPr>
          <w:color w:val="000000"/>
          <w:u w:val="single"/>
        </w:rPr>
        <w:t>Ilość sztuk w lokalizacji Siemianowice Śl: 1</w:t>
      </w:r>
    </w:p>
    <w:p w:rsidR="002048D0" w:rsidRPr="00124E8B" w:rsidRDefault="002048D0" w:rsidP="002048D0">
      <w:pPr>
        <w:rPr>
          <w:color w:val="000000"/>
          <w:u w:val="single"/>
        </w:rPr>
      </w:pPr>
      <w:r w:rsidRPr="00124E8B">
        <w:rPr>
          <w:color w:val="000000"/>
          <w:u w:val="single"/>
        </w:rPr>
        <w:t>Ilość sztuk w lokalizacji Borucza: 1</w:t>
      </w:r>
    </w:p>
    <w:p w:rsidR="002048D0" w:rsidRPr="00124E8B" w:rsidRDefault="002048D0" w:rsidP="002048D0">
      <w:pPr>
        <w:ind w:left="360"/>
      </w:pPr>
    </w:p>
    <w:p w:rsidR="002048D0" w:rsidRPr="00124E8B" w:rsidRDefault="002048D0" w:rsidP="002048D0">
      <w:r w:rsidRPr="00124E8B">
        <w:rPr>
          <w:u w:val="single"/>
        </w:rPr>
        <w:lastRenderedPageBreak/>
        <w:t>Elementy składowe w lokalizacji Siemianowice Śl. oraz Borucza</w:t>
      </w:r>
      <w:r w:rsidRPr="00124E8B">
        <w:t>:</w:t>
      </w:r>
    </w:p>
    <w:p w:rsidR="002048D0" w:rsidRPr="00124E8B" w:rsidRDefault="002048D0" w:rsidP="003E2137">
      <w:pPr>
        <w:numPr>
          <w:ilvl w:val="0"/>
          <w:numId w:val="17"/>
        </w:numPr>
        <w:spacing w:after="0" w:line="240" w:lineRule="auto"/>
      </w:pPr>
      <w:r w:rsidRPr="00124E8B">
        <w:t>krzyżowy aluminiowy wymiennik ciepła wykonany z aluminium,</w:t>
      </w:r>
    </w:p>
    <w:p w:rsidR="002048D0" w:rsidRPr="00124E8B" w:rsidRDefault="002048D0" w:rsidP="003E2137">
      <w:pPr>
        <w:numPr>
          <w:ilvl w:val="0"/>
          <w:numId w:val="17"/>
        </w:numPr>
        <w:spacing w:after="0" w:line="240" w:lineRule="auto"/>
      </w:pPr>
      <w:r w:rsidRPr="00124E8B">
        <w:t>dwa wentylatory promieniowe z zabezpieczeniem termicznym,</w:t>
      </w:r>
    </w:p>
    <w:p w:rsidR="002048D0" w:rsidRPr="00124E8B" w:rsidRDefault="002048D0" w:rsidP="003E2137">
      <w:pPr>
        <w:numPr>
          <w:ilvl w:val="0"/>
          <w:numId w:val="17"/>
        </w:numPr>
        <w:spacing w:after="0" w:line="240" w:lineRule="auto"/>
      </w:pPr>
      <w:r w:rsidRPr="00124E8B">
        <w:t>nagrzewnica wodna powietrza,</w:t>
      </w:r>
    </w:p>
    <w:p w:rsidR="002048D0" w:rsidRPr="00124E8B" w:rsidRDefault="002048D0" w:rsidP="003E2137">
      <w:pPr>
        <w:numPr>
          <w:ilvl w:val="0"/>
          <w:numId w:val="17"/>
        </w:numPr>
        <w:spacing w:after="0" w:line="240" w:lineRule="auto"/>
      </w:pPr>
      <w:r w:rsidRPr="00124E8B">
        <w:t>dwa filtry powietrza,</w:t>
      </w:r>
    </w:p>
    <w:p w:rsidR="002048D0" w:rsidRPr="00124E8B" w:rsidRDefault="002048D0" w:rsidP="003E2137">
      <w:pPr>
        <w:numPr>
          <w:ilvl w:val="0"/>
          <w:numId w:val="17"/>
        </w:numPr>
        <w:spacing w:after="0" w:line="240" w:lineRule="auto"/>
      </w:pPr>
      <w:r w:rsidRPr="00124E8B">
        <w:t>nagrzewnica elektryczna (w lokalizacji Borucza brak nagrzewnicy elektrycznej).</w:t>
      </w:r>
    </w:p>
    <w:p w:rsidR="002048D0" w:rsidRPr="00124E8B" w:rsidRDefault="002048D0" w:rsidP="002048D0"/>
    <w:p w:rsidR="00B97098" w:rsidRPr="00124E8B" w:rsidRDefault="00B97098" w:rsidP="002048D0"/>
    <w:tbl>
      <w:tblPr>
        <w:tblW w:w="10034" w:type="dxa"/>
        <w:tblCellMar>
          <w:left w:w="70" w:type="dxa"/>
          <w:right w:w="70" w:type="dxa"/>
        </w:tblCellMar>
        <w:tblLook w:val="0000"/>
      </w:tblPr>
      <w:tblGrid>
        <w:gridCol w:w="2895"/>
        <w:gridCol w:w="3696"/>
        <w:gridCol w:w="1984"/>
        <w:gridCol w:w="1459"/>
      </w:tblGrid>
      <w:tr w:rsidR="002048D0" w:rsidRPr="00124E8B" w:rsidTr="00DE758C">
        <w:trPr>
          <w:trHeight w:val="227"/>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8D0" w:rsidRPr="00124E8B" w:rsidRDefault="002048D0" w:rsidP="00DE758C">
            <w:pPr>
              <w:spacing w:line="240" w:lineRule="auto"/>
              <w:jc w:val="center"/>
              <w:rPr>
                <w:b/>
              </w:rPr>
            </w:pPr>
            <w:r w:rsidRPr="00124E8B">
              <w:rPr>
                <w:b/>
              </w:rPr>
              <w:t>Typ</w:t>
            </w:r>
          </w:p>
        </w:tc>
        <w:tc>
          <w:tcPr>
            <w:tcW w:w="3696" w:type="dxa"/>
            <w:tcBorders>
              <w:top w:val="single" w:sz="4" w:space="0" w:color="auto"/>
              <w:left w:val="nil"/>
              <w:bottom w:val="single" w:sz="4" w:space="0" w:color="auto"/>
              <w:right w:val="single" w:sz="4" w:space="0" w:color="auto"/>
            </w:tcBorders>
            <w:shd w:val="clear" w:color="auto" w:fill="auto"/>
            <w:noWrap/>
            <w:vAlign w:val="center"/>
          </w:tcPr>
          <w:p w:rsidR="002048D0" w:rsidRPr="00124E8B" w:rsidRDefault="002048D0" w:rsidP="00DE758C">
            <w:pPr>
              <w:spacing w:line="240" w:lineRule="auto"/>
              <w:jc w:val="center"/>
              <w:rPr>
                <w:b/>
              </w:rPr>
            </w:pPr>
            <w:r w:rsidRPr="00124E8B">
              <w:rPr>
                <w:b/>
              </w:rPr>
              <w:t>Opis</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2048D0" w:rsidRPr="00124E8B" w:rsidRDefault="002048D0" w:rsidP="00DE758C">
            <w:pPr>
              <w:spacing w:line="240" w:lineRule="auto"/>
              <w:jc w:val="center"/>
              <w:rPr>
                <w:b/>
              </w:rPr>
            </w:pPr>
            <w:r w:rsidRPr="00124E8B">
              <w:rPr>
                <w:b/>
              </w:rPr>
              <w:t>Ilość w Siemianowicach Śl.</w:t>
            </w:r>
          </w:p>
        </w:tc>
        <w:tc>
          <w:tcPr>
            <w:tcW w:w="1459" w:type="dxa"/>
            <w:tcBorders>
              <w:top w:val="single" w:sz="4" w:space="0" w:color="auto"/>
              <w:left w:val="nil"/>
              <w:bottom w:val="single" w:sz="4" w:space="0" w:color="auto"/>
              <w:right w:val="single" w:sz="4" w:space="0" w:color="auto"/>
            </w:tcBorders>
            <w:vAlign w:val="center"/>
          </w:tcPr>
          <w:p w:rsidR="002048D0" w:rsidRPr="00124E8B" w:rsidRDefault="002048D0" w:rsidP="00DE758C">
            <w:pPr>
              <w:spacing w:line="240" w:lineRule="auto"/>
              <w:ind w:right="573"/>
              <w:jc w:val="center"/>
              <w:rPr>
                <w:b/>
              </w:rPr>
            </w:pPr>
            <w:r w:rsidRPr="00124E8B">
              <w:rPr>
                <w:b/>
              </w:rPr>
              <w:t>Ilość w Boruczy</w:t>
            </w:r>
          </w:p>
        </w:tc>
      </w:tr>
      <w:tr w:rsidR="002048D0" w:rsidRPr="00124E8B" w:rsidTr="00DE758C">
        <w:trPr>
          <w:trHeight w:val="227"/>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Przepustnica</w:t>
            </w:r>
          </w:p>
        </w:tc>
        <w:tc>
          <w:tcPr>
            <w:tcW w:w="3696" w:type="dxa"/>
            <w:tcBorders>
              <w:top w:val="single" w:sz="4" w:space="0" w:color="auto"/>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DRU 100</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13</w:t>
            </w:r>
          </w:p>
        </w:tc>
        <w:tc>
          <w:tcPr>
            <w:tcW w:w="1459" w:type="dxa"/>
            <w:tcBorders>
              <w:top w:val="single" w:sz="4" w:space="0" w:color="auto"/>
              <w:left w:val="nil"/>
              <w:bottom w:val="single" w:sz="4" w:space="0" w:color="auto"/>
              <w:right w:val="single" w:sz="4" w:space="0" w:color="auto"/>
            </w:tcBorders>
            <w:vAlign w:val="bottom"/>
          </w:tcPr>
          <w:p w:rsidR="002048D0" w:rsidRPr="00124E8B" w:rsidRDefault="002048D0" w:rsidP="00DE758C">
            <w:pPr>
              <w:spacing w:line="240" w:lineRule="auto"/>
            </w:pPr>
            <w:r w:rsidRPr="00124E8B">
              <w:t>13</w:t>
            </w:r>
          </w:p>
        </w:tc>
      </w:tr>
      <w:tr w:rsidR="002048D0" w:rsidRPr="00124E8B" w:rsidTr="00DE758C">
        <w:trPr>
          <w:trHeight w:val="227"/>
        </w:trPr>
        <w:tc>
          <w:tcPr>
            <w:tcW w:w="2895" w:type="dxa"/>
            <w:tcBorders>
              <w:top w:val="nil"/>
              <w:left w:val="single" w:sz="4" w:space="0" w:color="auto"/>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Przepustnica</w:t>
            </w:r>
          </w:p>
        </w:tc>
        <w:tc>
          <w:tcPr>
            <w:tcW w:w="3696"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DRU 125</w:t>
            </w:r>
          </w:p>
        </w:tc>
        <w:tc>
          <w:tcPr>
            <w:tcW w:w="1984"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2</w:t>
            </w:r>
          </w:p>
        </w:tc>
        <w:tc>
          <w:tcPr>
            <w:tcW w:w="145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2</w:t>
            </w:r>
          </w:p>
        </w:tc>
      </w:tr>
      <w:tr w:rsidR="002048D0" w:rsidRPr="00124E8B" w:rsidTr="00DE758C">
        <w:trPr>
          <w:trHeight w:val="227"/>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Przepustnica</w:t>
            </w:r>
          </w:p>
        </w:tc>
        <w:tc>
          <w:tcPr>
            <w:tcW w:w="3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DRU 160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1</w:t>
            </w:r>
          </w:p>
        </w:tc>
        <w:tc>
          <w:tcPr>
            <w:tcW w:w="1459" w:type="dxa"/>
            <w:tcBorders>
              <w:top w:val="single" w:sz="4" w:space="0" w:color="auto"/>
              <w:left w:val="single" w:sz="4" w:space="0" w:color="auto"/>
              <w:bottom w:val="single" w:sz="4" w:space="0" w:color="auto"/>
              <w:right w:val="single" w:sz="4" w:space="0" w:color="auto"/>
            </w:tcBorders>
            <w:vAlign w:val="bottom"/>
          </w:tcPr>
          <w:p w:rsidR="002048D0" w:rsidRPr="00124E8B" w:rsidRDefault="002048D0" w:rsidP="00DE758C">
            <w:pPr>
              <w:spacing w:line="240" w:lineRule="auto"/>
            </w:pPr>
            <w:r w:rsidRPr="00124E8B">
              <w:t>1</w:t>
            </w:r>
          </w:p>
        </w:tc>
      </w:tr>
      <w:tr w:rsidR="002048D0" w:rsidRPr="00124E8B" w:rsidTr="00DE758C">
        <w:trPr>
          <w:trHeight w:val="227"/>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Przepustnica</w:t>
            </w:r>
          </w:p>
        </w:tc>
        <w:tc>
          <w:tcPr>
            <w:tcW w:w="3696" w:type="dxa"/>
            <w:tcBorders>
              <w:top w:val="single" w:sz="4" w:space="0" w:color="auto"/>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DRU 200</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1</w:t>
            </w:r>
          </w:p>
        </w:tc>
        <w:tc>
          <w:tcPr>
            <w:tcW w:w="1459" w:type="dxa"/>
            <w:tcBorders>
              <w:top w:val="single" w:sz="4" w:space="0" w:color="auto"/>
              <w:left w:val="nil"/>
              <w:bottom w:val="single" w:sz="4" w:space="0" w:color="auto"/>
              <w:right w:val="single" w:sz="4" w:space="0" w:color="auto"/>
            </w:tcBorders>
            <w:vAlign w:val="bottom"/>
          </w:tcPr>
          <w:p w:rsidR="002048D0" w:rsidRPr="00124E8B" w:rsidRDefault="002048D0" w:rsidP="00DE758C">
            <w:pPr>
              <w:spacing w:line="240" w:lineRule="auto"/>
            </w:pPr>
            <w:r w:rsidRPr="00124E8B">
              <w:t>1</w:t>
            </w:r>
          </w:p>
        </w:tc>
      </w:tr>
      <w:tr w:rsidR="002048D0" w:rsidRPr="00124E8B" w:rsidTr="00DE758C">
        <w:trPr>
          <w:trHeight w:val="227"/>
        </w:trPr>
        <w:tc>
          <w:tcPr>
            <w:tcW w:w="2895" w:type="dxa"/>
            <w:tcBorders>
              <w:top w:val="nil"/>
              <w:left w:val="single" w:sz="4" w:space="0" w:color="auto"/>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Przepustnica z siłownikiem</w:t>
            </w:r>
          </w:p>
        </w:tc>
        <w:tc>
          <w:tcPr>
            <w:tcW w:w="3696"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DATCML Ø125 LF24-SR</w:t>
            </w:r>
          </w:p>
        </w:tc>
        <w:tc>
          <w:tcPr>
            <w:tcW w:w="1984"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2</w:t>
            </w:r>
          </w:p>
        </w:tc>
        <w:tc>
          <w:tcPr>
            <w:tcW w:w="145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2</w:t>
            </w:r>
          </w:p>
        </w:tc>
      </w:tr>
      <w:tr w:rsidR="002048D0" w:rsidRPr="00124E8B" w:rsidTr="00DE758C">
        <w:trPr>
          <w:trHeight w:val="227"/>
        </w:trPr>
        <w:tc>
          <w:tcPr>
            <w:tcW w:w="2895" w:type="dxa"/>
            <w:tcBorders>
              <w:top w:val="nil"/>
              <w:left w:val="single" w:sz="4" w:space="0" w:color="auto"/>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Przepustnica z siłownikiem</w:t>
            </w:r>
          </w:p>
        </w:tc>
        <w:tc>
          <w:tcPr>
            <w:tcW w:w="3696"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DATCML Ø160 LF24-SR</w:t>
            </w:r>
          </w:p>
        </w:tc>
        <w:tc>
          <w:tcPr>
            <w:tcW w:w="1984"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1</w:t>
            </w:r>
          </w:p>
        </w:tc>
        <w:tc>
          <w:tcPr>
            <w:tcW w:w="145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1</w:t>
            </w:r>
          </w:p>
        </w:tc>
      </w:tr>
      <w:tr w:rsidR="002048D0" w:rsidRPr="00124E8B" w:rsidTr="00DE758C">
        <w:trPr>
          <w:trHeight w:val="227"/>
        </w:trPr>
        <w:tc>
          <w:tcPr>
            <w:tcW w:w="2895" w:type="dxa"/>
            <w:tcBorders>
              <w:top w:val="nil"/>
              <w:left w:val="single" w:sz="4" w:space="0" w:color="auto"/>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Przepustnica z siłownikiem</w:t>
            </w:r>
          </w:p>
        </w:tc>
        <w:tc>
          <w:tcPr>
            <w:tcW w:w="3696"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DATCML Ø200 LF24-SR</w:t>
            </w:r>
          </w:p>
        </w:tc>
        <w:tc>
          <w:tcPr>
            <w:tcW w:w="1984"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1</w:t>
            </w:r>
          </w:p>
        </w:tc>
        <w:tc>
          <w:tcPr>
            <w:tcW w:w="145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1</w:t>
            </w:r>
          </w:p>
        </w:tc>
      </w:tr>
      <w:tr w:rsidR="002048D0" w:rsidRPr="00124E8B" w:rsidTr="00DE758C">
        <w:trPr>
          <w:trHeight w:val="227"/>
        </w:trPr>
        <w:tc>
          <w:tcPr>
            <w:tcW w:w="2895" w:type="dxa"/>
            <w:tcBorders>
              <w:top w:val="nil"/>
              <w:left w:val="single" w:sz="4" w:space="0" w:color="auto"/>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Klapa ppoż z siłownikiem</w:t>
            </w:r>
          </w:p>
        </w:tc>
        <w:tc>
          <w:tcPr>
            <w:tcW w:w="3696"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mcr FID S/X p/O / Ø100 / BF24-T / B WK2d</w:t>
            </w:r>
          </w:p>
        </w:tc>
        <w:tc>
          <w:tcPr>
            <w:tcW w:w="1984"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4</w:t>
            </w:r>
          </w:p>
        </w:tc>
        <w:tc>
          <w:tcPr>
            <w:tcW w:w="145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4</w:t>
            </w:r>
          </w:p>
        </w:tc>
      </w:tr>
      <w:tr w:rsidR="002048D0" w:rsidRPr="00124E8B" w:rsidTr="00DE758C">
        <w:trPr>
          <w:trHeight w:val="227"/>
        </w:trPr>
        <w:tc>
          <w:tcPr>
            <w:tcW w:w="2895" w:type="dxa"/>
            <w:tcBorders>
              <w:top w:val="nil"/>
              <w:left w:val="single" w:sz="4" w:space="0" w:color="auto"/>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Klapa ppoż z siłownikiem</w:t>
            </w:r>
          </w:p>
        </w:tc>
        <w:tc>
          <w:tcPr>
            <w:tcW w:w="3696"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mcr FID S/X p/O / Ø125 / BF24-T / B WK2d</w:t>
            </w:r>
          </w:p>
        </w:tc>
        <w:tc>
          <w:tcPr>
            <w:tcW w:w="1984"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2</w:t>
            </w:r>
          </w:p>
        </w:tc>
        <w:tc>
          <w:tcPr>
            <w:tcW w:w="145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2</w:t>
            </w:r>
          </w:p>
        </w:tc>
      </w:tr>
      <w:tr w:rsidR="002048D0" w:rsidRPr="00124E8B" w:rsidTr="00DE758C">
        <w:trPr>
          <w:trHeight w:val="227"/>
        </w:trPr>
        <w:tc>
          <w:tcPr>
            <w:tcW w:w="2895" w:type="dxa"/>
            <w:tcBorders>
              <w:top w:val="nil"/>
              <w:left w:val="single" w:sz="4" w:space="0" w:color="auto"/>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Klapa ppoż z siłownikiem</w:t>
            </w:r>
          </w:p>
        </w:tc>
        <w:tc>
          <w:tcPr>
            <w:tcW w:w="3696"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mcr FID S/X p/O / Ø160 / BF24-T / B WK2d</w:t>
            </w:r>
          </w:p>
        </w:tc>
        <w:tc>
          <w:tcPr>
            <w:tcW w:w="1984"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2</w:t>
            </w:r>
          </w:p>
        </w:tc>
        <w:tc>
          <w:tcPr>
            <w:tcW w:w="145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2</w:t>
            </w:r>
          </w:p>
        </w:tc>
      </w:tr>
      <w:tr w:rsidR="002048D0" w:rsidRPr="00124E8B" w:rsidTr="00DE758C">
        <w:trPr>
          <w:trHeight w:val="227"/>
        </w:trPr>
        <w:tc>
          <w:tcPr>
            <w:tcW w:w="2895" w:type="dxa"/>
            <w:tcBorders>
              <w:top w:val="nil"/>
              <w:left w:val="single" w:sz="4" w:space="0" w:color="auto"/>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Klapa ppoż z siłownikiem</w:t>
            </w:r>
          </w:p>
        </w:tc>
        <w:tc>
          <w:tcPr>
            <w:tcW w:w="3696"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mcr FID S/X p/O / Ø200 / BF24-T / B WK2d</w:t>
            </w:r>
          </w:p>
        </w:tc>
        <w:tc>
          <w:tcPr>
            <w:tcW w:w="1984"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2</w:t>
            </w:r>
          </w:p>
        </w:tc>
        <w:tc>
          <w:tcPr>
            <w:tcW w:w="145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2</w:t>
            </w:r>
          </w:p>
        </w:tc>
      </w:tr>
      <w:tr w:rsidR="002048D0" w:rsidRPr="00124E8B" w:rsidTr="00DE758C">
        <w:trPr>
          <w:trHeight w:val="227"/>
        </w:trPr>
        <w:tc>
          <w:tcPr>
            <w:tcW w:w="2895" w:type="dxa"/>
            <w:tcBorders>
              <w:top w:val="nil"/>
              <w:left w:val="single" w:sz="4" w:space="0" w:color="auto"/>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Klapa ppoż z siłownikiem</w:t>
            </w:r>
          </w:p>
        </w:tc>
        <w:tc>
          <w:tcPr>
            <w:tcW w:w="3696"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mcr FID S/X p/O / Ø250 / BF24-T / B WK2d</w:t>
            </w:r>
          </w:p>
        </w:tc>
        <w:tc>
          <w:tcPr>
            <w:tcW w:w="1984" w:type="dxa"/>
            <w:tcBorders>
              <w:top w:val="nil"/>
              <w:left w:val="nil"/>
              <w:bottom w:val="single" w:sz="4" w:space="0" w:color="auto"/>
              <w:right w:val="single" w:sz="4" w:space="0" w:color="auto"/>
            </w:tcBorders>
            <w:shd w:val="clear" w:color="auto" w:fill="auto"/>
            <w:noWrap/>
            <w:vAlign w:val="bottom"/>
          </w:tcPr>
          <w:p w:rsidR="002048D0" w:rsidRPr="00124E8B" w:rsidRDefault="002048D0" w:rsidP="00DE758C">
            <w:pPr>
              <w:spacing w:line="240" w:lineRule="auto"/>
            </w:pPr>
            <w:r w:rsidRPr="00124E8B">
              <w:t>1</w:t>
            </w:r>
          </w:p>
        </w:tc>
        <w:tc>
          <w:tcPr>
            <w:tcW w:w="1459" w:type="dxa"/>
            <w:tcBorders>
              <w:top w:val="nil"/>
              <w:left w:val="nil"/>
              <w:bottom w:val="single" w:sz="4" w:space="0" w:color="auto"/>
              <w:right w:val="single" w:sz="4" w:space="0" w:color="auto"/>
            </w:tcBorders>
            <w:vAlign w:val="bottom"/>
          </w:tcPr>
          <w:p w:rsidR="002048D0" w:rsidRPr="00124E8B" w:rsidRDefault="002048D0" w:rsidP="00DE758C">
            <w:pPr>
              <w:spacing w:line="240" w:lineRule="auto"/>
            </w:pPr>
            <w:r w:rsidRPr="00124E8B">
              <w:t>1</w:t>
            </w:r>
          </w:p>
        </w:tc>
      </w:tr>
    </w:tbl>
    <w:p w:rsidR="002048D0" w:rsidRPr="00124E8B" w:rsidRDefault="002048D0" w:rsidP="002048D0">
      <w:pPr>
        <w:ind w:left="360"/>
      </w:pPr>
    </w:p>
    <w:p w:rsidR="002048D0" w:rsidRPr="00124E8B" w:rsidRDefault="002048D0" w:rsidP="002048D0">
      <w:pPr>
        <w:rPr>
          <w:color w:val="000000"/>
        </w:rPr>
      </w:pPr>
      <w:r w:rsidRPr="00124E8B">
        <w:rPr>
          <w:color w:val="000000"/>
          <w:u w:val="single"/>
        </w:rPr>
        <w:t>Częstotliwość przeglądów</w:t>
      </w:r>
      <w:r w:rsidRPr="00124E8B">
        <w:rPr>
          <w:color w:val="000000"/>
        </w:rPr>
        <w:t xml:space="preserve">: </w:t>
      </w:r>
    </w:p>
    <w:p w:rsidR="002048D0" w:rsidRPr="00124E8B" w:rsidRDefault="002048D0" w:rsidP="002048D0">
      <w:pPr>
        <w:rPr>
          <w:color w:val="000000"/>
        </w:rPr>
      </w:pPr>
      <w:r w:rsidRPr="00124E8B">
        <w:rPr>
          <w:color w:val="000000"/>
        </w:rPr>
        <w:t>Ilość przeglądów w okresie trwania um</w:t>
      </w:r>
      <w:r w:rsidR="000202F8" w:rsidRPr="00124E8B">
        <w:rPr>
          <w:color w:val="000000"/>
        </w:rPr>
        <w:t>owy – 3</w:t>
      </w:r>
      <w:r w:rsidRPr="00124E8B">
        <w:rPr>
          <w:color w:val="000000"/>
        </w:rPr>
        <w:t xml:space="preserve"> przeglądy. </w:t>
      </w:r>
    </w:p>
    <w:p w:rsidR="002048D0" w:rsidRPr="00124E8B" w:rsidRDefault="002048D0" w:rsidP="002048D0">
      <w:pPr>
        <w:rPr>
          <w:color w:val="000000"/>
        </w:rPr>
      </w:pPr>
    </w:p>
    <w:p w:rsidR="002048D0" w:rsidRPr="00124E8B" w:rsidRDefault="002048D0" w:rsidP="002048D0">
      <w:r w:rsidRPr="00124E8B">
        <w:rPr>
          <w:color w:val="000000"/>
          <w:u w:val="single"/>
        </w:rPr>
        <w:t>Zakres czynności</w:t>
      </w:r>
      <w:r w:rsidRPr="00124E8B">
        <w:rPr>
          <w:color w:val="000000"/>
        </w:rPr>
        <w:t>:</w:t>
      </w:r>
    </w:p>
    <w:p w:rsidR="002048D0" w:rsidRPr="00124E8B" w:rsidRDefault="002048D0" w:rsidP="003E2137">
      <w:pPr>
        <w:numPr>
          <w:ilvl w:val="0"/>
          <w:numId w:val="24"/>
        </w:numPr>
        <w:spacing w:after="0" w:line="240" w:lineRule="auto"/>
        <w:jc w:val="both"/>
      </w:pPr>
      <w:r w:rsidRPr="00124E8B">
        <w:t>kontrola parametrów pracy,</w:t>
      </w:r>
    </w:p>
    <w:p w:rsidR="002048D0" w:rsidRPr="00124E8B" w:rsidRDefault="002048D0" w:rsidP="003E2137">
      <w:pPr>
        <w:numPr>
          <w:ilvl w:val="0"/>
          <w:numId w:val="24"/>
        </w:numPr>
        <w:spacing w:after="0" w:line="240" w:lineRule="auto"/>
        <w:jc w:val="both"/>
      </w:pPr>
      <w:r w:rsidRPr="00124E8B">
        <w:t>kontrola przepustnic i klap,</w:t>
      </w:r>
    </w:p>
    <w:p w:rsidR="002048D0" w:rsidRPr="00124E8B" w:rsidRDefault="002048D0" w:rsidP="003E2137">
      <w:pPr>
        <w:numPr>
          <w:ilvl w:val="0"/>
          <w:numId w:val="24"/>
        </w:numPr>
        <w:spacing w:after="0" w:line="240" w:lineRule="auto"/>
        <w:jc w:val="both"/>
      </w:pPr>
      <w:r w:rsidRPr="00124E8B">
        <w:lastRenderedPageBreak/>
        <w:t>wymiana filtrów 2 razy w czasie trwania umowy,</w:t>
      </w:r>
    </w:p>
    <w:p w:rsidR="002048D0" w:rsidRPr="00124E8B" w:rsidRDefault="002048D0" w:rsidP="003E2137">
      <w:pPr>
        <w:numPr>
          <w:ilvl w:val="0"/>
          <w:numId w:val="24"/>
        </w:numPr>
        <w:spacing w:after="0" w:line="240" w:lineRule="auto"/>
        <w:jc w:val="both"/>
      </w:pPr>
      <w:r w:rsidRPr="00124E8B">
        <w:t>czyszczenie centrali wentylacji,</w:t>
      </w:r>
    </w:p>
    <w:p w:rsidR="002048D0" w:rsidRPr="00124E8B" w:rsidRDefault="002048D0" w:rsidP="003E2137">
      <w:pPr>
        <w:numPr>
          <w:ilvl w:val="0"/>
          <w:numId w:val="24"/>
        </w:numPr>
        <w:spacing w:after="0" w:line="240" w:lineRule="auto"/>
        <w:jc w:val="both"/>
      </w:pPr>
      <w:r w:rsidRPr="00124E8B">
        <w:t>czyszczenie wlotów i wylotów powietrza w pomieszczeniach,</w:t>
      </w:r>
    </w:p>
    <w:p w:rsidR="002048D0" w:rsidRPr="00124E8B" w:rsidRDefault="002048D0" w:rsidP="003E2137">
      <w:pPr>
        <w:numPr>
          <w:ilvl w:val="0"/>
          <w:numId w:val="24"/>
        </w:numPr>
        <w:spacing w:after="0" w:line="240" w:lineRule="auto"/>
        <w:jc w:val="both"/>
      </w:pPr>
      <w:r w:rsidRPr="00124E8B">
        <w:t>sprawdzenie: wymiennika, wentylatora, nagrzewnic,</w:t>
      </w:r>
    </w:p>
    <w:p w:rsidR="002048D0" w:rsidRPr="00124E8B" w:rsidRDefault="002048D0" w:rsidP="002048D0">
      <w:pPr>
        <w:spacing w:line="240" w:lineRule="auto"/>
      </w:pPr>
    </w:p>
    <w:p w:rsidR="002048D0" w:rsidRPr="00124E8B" w:rsidRDefault="002048D0" w:rsidP="002048D0">
      <w:pPr>
        <w:spacing w:line="240" w:lineRule="auto"/>
      </w:pPr>
    </w:p>
    <w:p w:rsidR="002048D0" w:rsidRPr="00124E8B" w:rsidRDefault="002048D0" w:rsidP="002048D0">
      <w:pPr>
        <w:spacing w:line="240" w:lineRule="auto"/>
      </w:pPr>
      <w:r w:rsidRPr="00124E8B">
        <w:t xml:space="preserve">Przy wyciąganiu filtrów należy zwrócić szczególną uwagę, aby nie strącić z niego zanieczyszczeń do centrali. Jeśli tak się stanie, należy te zanieczyszczenia usunąć z wnętrza centrali odkurzaczem. </w:t>
      </w:r>
      <w:r w:rsidRPr="00124E8B">
        <w:br/>
        <w:t>W przypadku zabrudzenia wymiennika ciepła utrudniającego przepływ powietrza i wymianę ciepła, należy po wyjęciu z centrali umieścić wymiennik w wannie napełnionej ciepłą wodą z detergentem. Po odczekaniu kilku godzin należy wymiennik umyć, wypłukać, wysuszyć i włożyć z powrotem do centrali. W centralach z serii RK-SP/SPE dostęp do filtrów jest zarówno przez klapę boczną centrali (z uchwytem), oraz od góry centrali. Wymiennik można wyjąć jedynie do góry (jeśli centrala znajduje się w stropie podwieszanym, konieczny jest demontaż centrali).</w:t>
      </w:r>
    </w:p>
    <w:p w:rsidR="002048D0" w:rsidRPr="00124E8B" w:rsidRDefault="002048D0" w:rsidP="002048D0">
      <w:pPr>
        <w:keepNext/>
        <w:spacing w:line="240" w:lineRule="auto"/>
        <w:outlineLvl w:val="0"/>
        <w:rPr>
          <w:rFonts w:eastAsia="Calibri"/>
          <w:b/>
          <w:caps/>
        </w:rPr>
      </w:pPr>
    </w:p>
    <w:p w:rsidR="002048D0" w:rsidRPr="00124E8B" w:rsidRDefault="00476908" w:rsidP="002048D0">
      <w:pPr>
        <w:keepNext/>
        <w:spacing w:line="240" w:lineRule="auto"/>
        <w:outlineLvl w:val="0"/>
        <w:rPr>
          <w:rFonts w:eastAsia="Calibri"/>
          <w:b/>
          <w:caps/>
        </w:rPr>
      </w:pPr>
      <w:r>
        <w:rPr>
          <w:rFonts w:eastAsia="Calibri"/>
          <w:b/>
          <w:caps/>
        </w:rPr>
        <w:t>10</w:t>
      </w:r>
      <w:r w:rsidR="002048D0" w:rsidRPr="00124E8B">
        <w:rPr>
          <w:rFonts w:eastAsia="Calibri"/>
          <w:b/>
          <w:caps/>
        </w:rPr>
        <w:t>.4  Klimatyzacja komfortu</w:t>
      </w:r>
    </w:p>
    <w:p w:rsidR="002048D0" w:rsidRPr="00124E8B" w:rsidRDefault="002048D0" w:rsidP="002048D0">
      <w:pPr>
        <w:rPr>
          <w:i/>
          <w:color w:val="000000"/>
        </w:rPr>
      </w:pPr>
    </w:p>
    <w:p w:rsidR="002048D0" w:rsidRPr="00124E8B" w:rsidRDefault="002048D0" w:rsidP="002048D0">
      <w:r w:rsidRPr="00124E8B">
        <w:rPr>
          <w:u w:val="single"/>
        </w:rPr>
        <w:t>Nazwa</w:t>
      </w:r>
      <w:r w:rsidRPr="00124E8B">
        <w:t xml:space="preserve">:  </w:t>
      </w:r>
      <w:r w:rsidRPr="00124E8B">
        <w:tab/>
        <w:t>Klimatyzator Daikin FTXS35G2V18 (jednostki wewnętrzne) - 11</w:t>
      </w:r>
    </w:p>
    <w:p w:rsidR="002048D0" w:rsidRPr="00124E8B" w:rsidRDefault="002048D0" w:rsidP="002048D0">
      <w:pPr>
        <w:ind w:left="708" w:firstLine="708"/>
      </w:pPr>
      <w:r w:rsidRPr="00124E8B">
        <w:t>Klimatyzator Daikin RKS35G (jednostki zewnętrzne) - 11</w:t>
      </w:r>
    </w:p>
    <w:p w:rsidR="002048D0" w:rsidRPr="00124E8B" w:rsidRDefault="002048D0" w:rsidP="002048D0"/>
    <w:p w:rsidR="002048D0" w:rsidRPr="00124E8B" w:rsidRDefault="002048D0" w:rsidP="002048D0">
      <w:pPr>
        <w:rPr>
          <w:color w:val="000000"/>
          <w:u w:val="single"/>
        </w:rPr>
      </w:pPr>
      <w:r w:rsidRPr="00124E8B">
        <w:rPr>
          <w:color w:val="000000"/>
          <w:u w:val="single"/>
        </w:rPr>
        <w:t>Ilość sztuk w lokalizacji Siemianowice Śl.: 6</w:t>
      </w:r>
    </w:p>
    <w:p w:rsidR="002048D0" w:rsidRPr="00124E8B" w:rsidRDefault="002048D0" w:rsidP="002048D0">
      <w:pPr>
        <w:rPr>
          <w:color w:val="000000"/>
          <w:u w:val="single"/>
        </w:rPr>
      </w:pPr>
      <w:r w:rsidRPr="00124E8B">
        <w:rPr>
          <w:color w:val="000000"/>
          <w:u w:val="single"/>
        </w:rPr>
        <w:t>Ilość sztuk w lokalizacji Borucza: 5</w:t>
      </w:r>
    </w:p>
    <w:p w:rsidR="002048D0" w:rsidRPr="00124E8B" w:rsidRDefault="002048D0" w:rsidP="002048D0">
      <w:pPr>
        <w:rPr>
          <w:color w:val="000000"/>
          <w:u w:val="single"/>
        </w:rPr>
      </w:pPr>
    </w:p>
    <w:p w:rsidR="002048D0" w:rsidRPr="00124E8B" w:rsidRDefault="002048D0" w:rsidP="002048D0">
      <w:pPr>
        <w:rPr>
          <w:color w:val="000000"/>
        </w:rPr>
      </w:pPr>
      <w:r w:rsidRPr="00124E8B">
        <w:rPr>
          <w:color w:val="000000"/>
          <w:u w:val="single"/>
        </w:rPr>
        <w:t>Częstotliwość przeglądów</w:t>
      </w:r>
      <w:r w:rsidRPr="00124E8B">
        <w:rPr>
          <w:color w:val="000000"/>
        </w:rPr>
        <w:t xml:space="preserve">: </w:t>
      </w:r>
    </w:p>
    <w:p w:rsidR="002048D0" w:rsidRPr="00124E8B" w:rsidRDefault="002048D0" w:rsidP="002048D0">
      <w:pPr>
        <w:rPr>
          <w:color w:val="000000"/>
        </w:rPr>
      </w:pPr>
      <w:r w:rsidRPr="00124E8B">
        <w:rPr>
          <w:color w:val="000000"/>
        </w:rPr>
        <w:t>Ilość przegl</w:t>
      </w:r>
      <w:r w:rsidR="000202F8" w:rsidRPr="00124E8B">
        <w:rPr>
          <w:color w:val="000000"/>
        </w:rPr>
        <w:t>ądów w okresie trwania umowy – 6</w:t>
      </w:r>
      <w:r w:rsidRPr="00124E8B">
        <w:rPr>
          <w:color w:val="000000"/>
        </w:rPr>
        <w:t xml:space="preserve"> przegląd</w:t>
      </w:r>
      <w:r w:rsidR="000202F8" w:rsidRPr="00124E8B">
        <w:rPr>
          <w:color w:val="000000"/>
        </w:rPr>
        <w:t>ów</w:t>
      </w:r>
      <w:r w:rsidRPr="00124E8B">
        <w:rPr>
          <w:color w:val="000000"/>
        </w:rPr>
        <w:t>.</w:t>
      </w:r>
    </w:p>
    <w:p w:rsidR="002048D0" w:rsidRPr="00124E8B" w:rsidRDefault="002048D0" w:rsidP="002048D0"/>
    <w:p w:rsidR="002048D0" w:rsidRPr="00124E8B" w:rsidRDefault="002048D0" w:rsidP="002048D0">
      <w:pPr>
        <w:rPr>
          <w:color w:val="000000"/>
          <w:u w:val="single"/>
        </w:rPr>
      </w:pPr>
      <w:r w:rsidRPr="00124E8B">
        <w:rPr>
          <w:color w:val="000000"/>
          <w:u w:val="single"/>
        </w:rPr>
        <w:t>Zakres czynności:</w:t>
      </w:r>
    </w:p>
    <w:p w:rsidR="002048D0" w:rsidRPr="00124E8B" w:rsidRDefault="002048D0" w:rsidP="002048D0">
      <w:r w:rsidRPr="00124E8B">
        <w:t>Jednostki wewnętrzne:</w:t>
      </w:r>
    </w:p>
    <w:p w:rsidR="002048D0" w:rsidRPr="00124E8B" w:rsidRDefault="002048D0" w:rsidP="003E2137">
      <w:pPr>
        <w:numPr>
          <w:ilvl w:val="0"/>
          <w:numId w:val="21"/>
        </w:numPr>
        <w:tabs>
          <w:tab w:val="left" w:pos="720"/>
        </w:tabs>
        <w:spacing w:after="0" w:line="240" w:lineRule="auto"/>
        <w:ind w:left="720"/>
      </w:pPr>
      <w:r w:rsidRPr="00124E8B">
        <w:rPr>
          <w:bCs/>
        </w:rPr>
        <w:t>czyszczenie filtrów powietrza</w:t>
      </w:r>
      <w:r w:rsidRPr="00124E8B">
        <w:t>,</w:t>
      </w:r>
    </w:p>
    <w:p w:rsidR="002048D0" w:rsidRPr="00124E8B" w:rsidRDefault="002048D0" w:rsidP="003E2137">
      <w:pPr>
        <w:numPr>
          <w:ilvl w:val="0"/>
          <w:numId w:val="21"/>
        </w:numPr>
        <w:tabs>
          <w:tab w:val="left" w:pos="720"/>
        </w:tabs>
        <w:spacing w:after="0" w:line="240" w:lineRule="auto"/>
        <w:ind w:left="720"/>
      </w:pPr>
      <w:r w:rsidRPr="00124E8B">
        <w:t xml:space="preserve">filtr tytanowo – apatytowy – </w:t>
      </w:r>
      <w:r w:rsidRPr="00124E8B">
        <w:rPr>
          <w:bCs/>
        </w:rPr>
        <w:t xml:space="preserve">mycie wodą, </w:t>
      </w:r>
    </w:p>
    <w:p w:rsidR="002048D0" w:rsidRPr="00124E8B" w:rsidRDefault="002048D0" w:rsidP="003E2137">
      <w:pPr>
        <w:numPr>
          <w:ilvl w:val="0"/>
          <w:numId w:val="25"/>
        </w:numPr>
        <w:tabs>
          <w:tab w:val="left" w:pos="720"/>
        </w:tabs>
        <w:spacing w:after="0" w:line="240" w:lineRule="auto"/>
        <w:ind w:left="720"/>
      </w:pPr>
      <w:r w:rsidRPr="00124E8B">
        <w:t>czyszczenie filtrów,</w:t>
      </w:r>
    </w:p>
    <w:p w:rsidR="002048D0" w:rsidRPr="00124E8B" w:rsidRDefault="002048D0" w:rsidP="003E2137">
      <w:pPr>
        <w:numPr>
          <w:ilvl w:val="0"/>
          <w:numId w:val="25"/>
        </w:numPr>
        <w:tabs>
          <w:tab w:val="left" w:pos="720"/>
        </w:tabs>
        <w:spacing w:after="0" w:line="240" w:lineRule="auto"/>
        <w:ind w:left="720"/>
      </w:pPr>
      <w:r w:rsidRPr="00124E8B">
        <w:t>dezynfekcja chłodnicy,</w:t>
      </w:r>
    </w:p>
    <w:p w:rsidR="002048D0" w:rsidRPr="00124E8B" w:rsidRDefault="002048D0" w:rsidP="003E2137">
      <w:pPr>
        <w:numPr>
          <w:ilvl w:val="0"/>
          <w:numId w:val="25"/>
        </w:numPr>
        <w:tabs>
          <w:tab w:val="left" w:pos="720"/>
        </w:tabs>
        <w:spacing w:after="0" w:line="240" w:lineRule="auto"/>
        <w:ind w:left="720"/>
      </w:pPr>
      <w:r w:rsidRPr="00124E8B">
        <w:t xml:space="preserve">sprawdzenie styków i połączeń elektro-elektrycznych, </w:t>
      </w:r>
    </w:p>
    <w:p w:rsidR="002048D0" w:rsidRPr="00124E8B" w:rsidRDefault="002048D0" w:rsidP="003E2137">
      <w:pPr>
        <w:numPr>
          <w:ilvl w:val="0"/>
          <w:numId w:val="25"/>
        </w:numPr>
        <w:tabs>
          <w:tab w:val="left" w:pos="720"/>
        </w:tabs>
        <w:spacing w:after="0" w:line="240" w:lineRule="auto"/>
        <w:ind w:left="720"/>
      </w:pPr>
      <w:r w:rsidRPr="00124E8B">
        <w:t>sprawdzenie drożności spływu skroplin,</w:t>
      </w:r>
    </w:p>
    <w:p w:rsidR="002048D0" w:rsidRPr="00124E8B" w:rsidRDefault="002048D0" w:rsidP="003E2137">
      <w:pPr>
        <w:numPr>
          <w:ilvl w:val="0"/>
          <w:numId w:val="25"/>
        </w:numPr>
        <w:tabs>
          <w:tab w:val="left" w:pos="720"/>
        </w:tabs>
        <w:spacing w:after="0" w:line="240" w:lineRule="auto"/>
        <w:ind w:left="720"/>
      </w:pPr>
      <w:r w:rsidRPr="00124E8B">
        <w:t>sprawdzenie działania pompki skroplin oraz jej czyszczenie,</w:t>
      </w:r>
    </w:p>
    <w:p w:rsidR="002048D0" w:rsidRPr="00124E8B" w:rsidRDefault="002048D0" w:rsidP="003E2137">
      <w:pPr>
        <w:numPr>
          <w:ilvl w:val="0"/>
          <w:numId w:val="25"/>
        </w:numPr>
        <w:tabs>
          <w:tab w:val="left" w:pos="720"/>
        </w:tabs>
        <w:spacing w:after="0" w:line="240" w:lineRule="auto"/>
        <w:ind w:left="720"/>
      </w:pPr>
      <w:r w:rsidRPr="00124E8B">
        <w:t>sprawdzenie układu sterowania i regulacji,</w:t>
      </w:r>
    </w:p>
    <w:p w:rsidR="002048D0" w:rsidRPr="00124E8B" w:rsidRDefault="002048D0" w:rsidP="003E2137">
      <w:pPr>
        <w:numPr>
          <w:ilvl w:val="0"/>
          <w:numId w:val="25"/>
        </w:numPr>
        <w:tabs>
          <w:tab w:val="left" w:pos="720"/>
        </w:tabs>
        <w:spacing w:after="0" w:line="240" w:lineRule="auto"/>
        <w:ind w:left="720"/>
      </w:pPr>
      <w:r w:rsidRPr="00124E8B">
        <w:t>sprawdzenie szczelności układu chłodniczego,</w:t>
      </w:r>
    </w:p>
    <w:p w:rsidR="002048D0" w:rsidRPr="00124E8B" w:rsidRDefault="002048D0" w:rsidP="003E2137">
      <w:pPr>
        <w:numPr>
          <w:ilvl w:val="0"/>
          <w:numId w:val="25"/>
        </w:numPr>
        <w:tabs>
          <w:tab w:val="left" w:pos="720"/>
        </w:tabs>
        <w:spacing w:after="0" w:line="240" w:lineRule="auto"/>
        <w:ind w:left="720"/>
      </w:pPr>
      <w:r w:rsidRPr="00124E8B">
        <w:lastRenderedPageBreak/>
        <w:t>czyszczenie obudowy urządzenia,</w:t>
      </w:r>
    </w:p>
    <w:p w:rsidR="002048D0" w:rsidRPr="00124E8B" w:rsidRDefault="002048D0" w:rsidP="003E2137">
      <w:pPr>
        <w:numPr>
          <w:ilvl w:val="0"/>
          <w:numId w:val="25"/>
        </w:numPr>
        <w:tabs>
          <w:tab w:val="left" w:pos="720"/>
        </w:tabs>
        <w:spacing w:after="0" w:line="240" w:lineRule="auto"/>
        <w:ind w:left="720"/>
      </w:pPr>
      <w:r w:rsidRPr="00124E8B">
        <w:t>sprawdzenie temperatury nawiewu,</w:t>
      </w:r>
    </w:p>
    <w:p w:rsidR="002048D0" w:rsidRPr="00124E8B" w:rsidRDefault="002048D0" w:rsidP="003E2137">
      <w:pPr>
        <w:numPr>
          <w:ilvl w:val="0"/>
          <w:numId w:val="25"/>
        </w:numPr>
        <w:tabs>
          <w:tab w:val="left" w:pos="720"/>
        </w:tabs>
        <w:spacing w:after="0" w:line="240" w:lineRule="auto"/>
        <w:ind w:left="720"/>
      </w:pPr>
      <w:r w:rsidRPr="00124E8B">
        <w:t>sprawdzenie poprawności działania urządzenia.</w:t>
      </w:r>
    </w:p>
    <w:p w:rsidR="002048D0" w:rsidRPr="00124E8B" w:rsidRDefault="002048D0" w:rsidP="002048D0"/>
    <w:p w:rsidR="002048D0" w:rsidRPr="00124E8B" w:rsidRDefault="002048D0" w:rsidP="002048D0">
      <w:pPr>
        <w:rPr>
          <w:u w:val="single"/>
        </w:rPr>
      </w:pPr>
      <w:r w:rsidRPr="00124E8B">
        <w:t>Jednostek zewnętrznych:</w:t>
      </w:r>
    </w:p>
    <w:p w:rsidR="002048D0" w:rsidRPr="00124E8B" w:rsidRDefault="002048D0" w:rsidP="003E2137">
      <w:pPr>
        <w:numPr>
          <w:ilvl w:val="0"/>
          <w:numId w:val="26"/>
        </w:numPr>
        <w:spacing w:after="0" w:line="240" w:lineRule="auto"/>
      </w:pPr>
      <w:r w:rsidRPr="00124E8B">
        <w:t>sprawdzenie i czyszczenie skraplacza,</w:t>
      </w:r>
    </w:p>
    <w:p w:rsidR="002048D0" w:rsidRPr="00124E8B" w:rsidRDefault="002048D0" w:rsidP="003E2137">
      <w:pPr>
        <w:numPr>
          <w:ilvl w:val="0"/>
          <w:numId w:val="26"/>
        </w:numPr>
        <w:spacing w:after="0" w:line="240" w:lineRule="auto"/>
      </w:pPr>
      <w:r w:rsidRPr="00124E8B">
        <w:t>sprawdzenie styków i połączeń elektrycznych,</w:t>
      </w:r>
    </w:p>
    <w:p w:rsidR="002048D0" w:rsidRPr="00124E8B" w:rsidRDefault="002048D0" w:rsidP="003E2137">
      <w:pPr>
        <w:numPr>
          <w:ilvl w:val="0"/>
          <w:numId w:val="26"/>
        </w:numPr>
        <w:spacing w:after="0" w:line="240" w:lineRule="auto"/>
      </w:pPr>
      <w:r w:rsidRPr="00124E8B">
        <w:t>sprawdzenie poprawności napełnienia czynnikiem chłodniczym, w razie konieczności dopełnienie),</w:t>
      </w:r>
    </w:p>
    <w:p w:rsidR="002048D0" w:rsidRPr="00124E8B" w:rsidRDefault="002048D0" w:rsidP="003E2137">
      <w:pPr>
        <w:numPr>
          <w:ilvl w:val="0"/>
          <w:numId w:val="26"/>
        </w:numPr>
        <w:spacing w:after="0" w:line="240" w:lineRule="auto"/>
      </w:pPr>
      <w:r w:rsidRPr="00124E8B">
        <w:t>sprawdzenie układu sterowania i regulacji,</w:t>
      </w:r>
    </w:p>
    <w:p w:rsidR="002048D0" w:rsidRPr="00124E8B" w:rsidRDefault="002048D0" w:rsidP="003E2137">
      <w:pPr>
        <w:numPr>
          <w:ilvl w:val="0"/>
          <w:numId w:val="26"/>
        </w:numPr>
        <w:spacing w:after="0" w:line="240" w:lineRule="auto"/>
      </w:pPr>
      <w:r w:rsidRPr="00124E8B">
        <w:t>sprawdzenie szczelności układu chłodniczego,</w:t>
      </w:r>
    </w:p>
    <w:p w:rsidR="002048D0" w:rsidRPr="00124E8B" w:rsidRDefault="002048D0" w:rsidP="003E2137">
      <w:pPr>
        <w:numPr>
          <w:ilvl w:val="0"/>
          <w:numId w:val="26"/>
        </w:numPr>
        <w:spacing w:after="0" w:line="240" w:lineRule="auto"/>
      </w:pPr>
      <w:r w:rsidRPr="00124E8B">
        <w:t>czyszczenie obudowy urządzenia,</w:t>
      </w:r>
    </w:p>
    <w:p w:rsidR="002048D0" w:rsidRPr="00124E8B" w:rsidRDefault="002048D0" w:rsidP="003E2137">
      <w:pPr>
        <w:numPr>
          <w:ilvl w:val="0"/>
          <w:numId w:val="26"/>
        </w:numPr>
        <w:spacing w:after="0" w:line="240" w:lineRule="auto"/>
      </w:pPr>
      <w:r w:rsidRPr="00124E8B">
        <w:t>sprawdzenie stanu izolacji przewodów chłodniczych,</w:t>
      </w:r>
    </w:p>
    <w:p w:rsidR="002048D0" w:rsidRPr="00124E8B" w:rsidRDefault="002048D0" w:rsidP="003E2137">
      <w:pPr>
        <w:numPr>
          <w:ilvl w:val="0"/>
          <w:numId w:val="26"/>
        </w:numPr>
        <w:spacing w:after="0" w:line="240" w:lineRule="auto"/>
      </w:pPr>
      <w:r w:rsidRPr="00124E8B">
        <w:t>sprawdzenie poprawności działania urządzenia.</w:t>
      </w:r>
    </w:p>
    <w:p w:rsidR="00046CDB" w:rsidRPr="00124E8B" w:rsidRDefault="00046CDB" w:rsidP="00046CDB">
      <w:pPr>
        <w:keepNext/>
        <w:spacing w:after="60" w:line="240" w:lineRule="auto"/>
        <w:outlineLvl w:val="0"/>
      </w:pPr>
    </w:p>
    <w:p w:rsidR="002048D0" w:rsidRPr="00124E8B" w:rsidRDefault="00476908" w:rsidP="00046CDB">
      <w:pPr>
        <w:keepNext/>
        <w:spacing w:after="60" w:line="240" w:lineRule="auto"/>
        <w:outlineLvl w:val="0"/>
        <w:rPr>
          <w:rFonts w:eastAsia="Calibri"/>
          <w:b/>
          <w:caps/>
        </w:rPr>
      </w:pPr>
      <w:r>
        <w:rPr>
          <w:rFonts w:eastAsia="Calibri"/>
          <w:b/>
          <w:caps/>
        </w:rPr>
        <w:t>11</w:t>
      </w:r>
      <w:r w:rsidR="002048D0" w:rsidRPr="00124E8B">
        <w:rPr>
          <w:rFonts w:eastAsia="Calibri"/>
          <w:b/>
          <w:caps/>
        </w:rPr>
        <w:t>.  Tabela zbiorcza dot. przeglądów Klimatyzacji i wentylacji</w:t>
      </w:r>
    </w:p>
    <w:p w:rsidR="00046CDB" w:rsidRPr="00124E8B" w:rsidRDefault="00046CDB" w:rsidP="00046CDB">
      <w:pPr>
        <w:keepNext/>
        <w:spacing w:after="60" w:line="240" w:lineRule="auto"/>
        <w:outlineLvl w:val="0"/>
        <w:rPr>
          <w:rFonts w:eastAsia="Calibri"/>
          <w:b/>
          <w:caps/>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705"/>
        <w:gridCol w:w="1673"/>
        <w:gridCol w:w="2126"/>
        <w:gridCol w:w="1701"/>
        <w:gridCol w:w="2440"/>
      </w:tblGrid>
      <w:tr w:rsidR="002048D0" w:rsidRPr="00124E8B" w:rsidTr="00744AB8">
        <w:trPr>
          <w:trHeight w:val="655"/>
          <w:jc w:val="center"/>
        </w:trPr>
        <w:tc>
          <w:tcPr>
            <w:tcW w:w="1705" w:type="dxa"/>
            <w:shd w:val="clear" w:color="auto" w:fill="FFFFFF"/>
            <w:vAlign w:val="center"/>
          </w:tcPr>
          <w:p w:rsidR="002048D0" w:rsidRPr="00124E8B" w:rsidRDefault="002048D0" w:rsidP="00DE758C">
            <w:pPr>
              <w:jc w:val="center"/>
              <w:rPr>
                <w:b/>
              </w:rPr>
            </w:pPr>
            <w:r w:rsidRPr="00124E8B">
              <w:rPr>
                <w:b/>
              </w:rPr>
              <w:t>Obszar</w:t>
            </w:r>
          </w:p>
        </w:tc>
        <w:tc>
          <w:tcPr>
            <w:tcW w:w="1673" w:type="dxa"/>
            <w:shd w:val="clear" w:color="auto" w:fill="FFFFFF"/>
            <w:vAlign w:val="center"/>
          </w:tcPr>
          <w:p w:rsidR="002048D0" w:rsidRPr="00124E8B" w:rsidRDefault="002048D0" w:rsidP="00DE758C">
            <w:pPr>
              <w:jc w:val="center"/>
              <w:rPr>
                <w:b/>
              </w:rPr>
            </w:pPr>
            <w:r w:rsidRPr="00124E8B">
              <w:rPr>
                <w:b/>
              </w:rPr>
              <w:t>Producent/wykonawca</w:t>
            </w:r>
          </w:p>
        </w:tc>
        <w:tc>
          <w:tcPr>
            <w:tcW w:w="2126" w:type="dxa"/>
            <w:shd w:val="clear" w:color="auto" w:fill="FFFFFF"/>
          </w:tcPr>
          <w:p w:rsidR="002048D0" w:rsidRPr="00124E8B" w:rsidRDefault="002048D0" w:rsidP="00DE758C">
            <w:pPr>
              <w:jc w:val="center"/>
              <w:rPr>
                <w:b/>
              </w:rPr>
            </w:pPr>
            <w:r w:rsidRPr="00124E8B">
              <w:rPr>
                <w:b/>
              </w:rPr>
              <w:t>Liczba systemów/urządzeń w lokalizacji Siemianowice Śl.</w:t>
            </w:r>
          </w:p>
        </w:tc>
        <w:tc>
          <w:tcPr>
            <w:tcW w:w="1701" w:type="dxa"/>
            <w:shd w:val="clear" w:color="auto" w:fill="FFFFFF"/>
          </w:tcPr>
          <w:p w:rsidR="002048D0" w:rsidRPr="00124E8B" w:rsidRDefault="002048D0" w:rsidP="00DE758C">
            <w:pPr>
              <w:jc w:val="center"/>
              <w:rPr>
                <w:b/>
              </w:rPr>
            </w:pPr>
            <w:r w:rsidRPr="00124E8B">
              <w:rPr>
                <w:b/>
              </w:rPr>
              <w:t>Liczba systemów/urządzeń w lokalizacji Borucza</w:t>
            </w:r>
          </w:p>
        </w:tc>
        <w:tc>
          <w:tcPr>
            <w:tcW w:w="2440" w:type="dxa"/>
            <w:shd w:val="clear" w:color="auto" w:fill="FFFFFF"/>
            <w:vAlign w:val="center"/>
          </w:tcPr>
          <w:p w:rsidR="002048D0" w:rsidRPr="00124E8B" w:rsidRDefault="002048D0" w:rsidP="00DE758C">
            <w:pPr>
              <w:jc w:val="center"/>
              <w:rPr>
                <w:b/>
              </w:rPr>
            </w:pPr>
            <w:r w:rsidRPr="00124E8B">
              <w:rPr>
                <w:b/>
              </w:rPr>
              <w:t>Ilość przeglądów w czasie trwania umowy</w:t>
            </w:r>
          </w:p>
        </w:tc>
      </w:tr>
      <w:tr w:rsidR="002048D0" w:rsidRPr="00124E8B" w:rsidTr="00744AB8">
        <w:trPr>
          <w:trHeight w:val="586"/>
          <w:jc w:val="center"/>
        </w:trPr>
        <w:tc>
          <w:tcPr>
            <w:tcW w:w="1705" w:type="dxa"/>
            <w:shd w:val="clear" w:color="auto" w:fill="FFFFFF"/>
            <w:vAlign w:val="center"/>
          </w:tcPr>
          <w:p w:rsidR="002048D0" w:rsidRPr="00124E8B" w:rsidRDefault="002048D0" w:rsidP="00DE758C">
            <w:pPr>
              <w:spacing w:line="240" w:lineRule="auto"/>
            </w:pPr>
            <w:r w:rsidRPr="00124E8B">
              <w:t>Klimatyzacja serwerownia</w:t>
            </w:r>
          </w:p>
        </w:tc>
        <w:tc>
          <w:tcPr>
            <w:tcW w:w="1673" w:type="dxa"/>
            <w:shd w:val="clear" w:color="auto" w:fill="FFFFFF"/>
            <w:vAlign w:val="center"/>
          </w:tcPr>
          <w:p w:rsidR="002048D0" w:rsidRPr="00124E8B" w:rsidRDefault="002048D0" w:rsidP="00DE758C">
            <w:pPr>
              <w:spacing w:line="240" w:lineRule="auto"/>
            </w:pPr>
            <w:r w:rsidRPr="00124E8B">
              <w:t>RC Polska</w:t>
            </w:r>
          </w:p>
        </w:tc>
        <w:tc>
          <w:tcPr>
            <w:tcW w:w="2126" w:type="dxa"/>
            <w:shd w:val="clear" w:color="auto" w:fill="FFFFFF"/>
            <w:vAlign w:val="center"/>
          </w:tcPr>
          <w:p w:rsidR="002048D0" w:rsidRPr="00124E8B" w:rsidRDefault="002048D0" w:rsidP="00DE758C">
            <w:pPr>
              <w:spacing w:line="240" w:lineRule="auto"/>
            </w:pPr>
            <w:r w:rsidRPr="00124E8B">
              <w:t>3</w:t>
            </w:r>
          </w:p>
        </w:tc>
        <w:tc>
          <w:tcPr>
            <w:tcW w:w="1701" w:type="dxa"/>
            <w:shd w:val="clear" w:color="auto" w:fill="FFFFFF"/>
            <w:vAlign w:val="center"/>
          </w:tcPr>
          <w:p w:rsidR="002048D0" w:rsidRPr="00124E8B" w:rsidRDefault="002048D0" w:rsidP="00DE758C">
            <w:pPr>
              <w:spacing w:line="240" w:lineRule="auto"/>
            </w:pPr>
            <w:r w:rsidRPr="00124E8B">
              <w:t>3</w:t>
            </w:r>
          </w:p>
        </w:tc>
        <w:tc>
          <w:tcPr>
            <w:tcW w:w="2440" w:type="dxa"/>
            <w:shd w:val="clear" w:color="auto" w:fill="FFFFFF"/>
            <w:vAlign w:val="center"/>
          </w:tcPr>
          <w:p w:rsidR="002048D0" w:rsidRPr="00124E8B" w:rsidRDefault="000202F8" w:rsidP="00DE758C">
            <w:pPr>
              <w:spacing w:line="240" w:lineRule="auto"/>
            </w:pPr>
            <w:r w:rsidRPr="00124E8B">
              <w:t>6</w:t>
            </w:r>
          </w:p>
        </w:tc>
      </w:tr>
      <w:tr w:rsidR="002048D0" w:rsidRPr="00124E8B" w:rsidTr="00744AB8">
        <w:trPr>
          <w:trHeight w:val="366"/>
          <w:jc w:val="center"/>
        </w:trPr>
        <w:tc>
          <w:tcPr>
            <w:tcW w:w="1705" w:type="dxa"/>
            <w:shd w:val="clear" w:color="auto" w:fill="FFFFFF"/>
            <w:vAlign w:val="center"/>
          </w:tcPr>
          <w:p w:rsidR="002048D0" w:rsidRPr="00124E8B" w:rsidRDefault="002048D0" w:rsidP="00DE758C">
            <w:pPr>
              <w:spacing w:line="240" w:lineRule="auto"/>
            </w:pPr>
            <w:r w:rsidRPr="00124E8B">
              <w:t xml:space="preserve">Klimatyzacja </w:t>
            </w:r>
            <w:r w:rsidR="00744AB8" w:rsidRPr="00124E8B">
              <w:t>pomieszczenie węzła energetycznego</w:t>
            </w:r>
          </w:p>
        </w:tc>
        <w:tc>
          <w:tcPr>
            <w:tcW w:w="1673" w:type="dxa"/>
            <w:shd w:val="clear" w:color="auto" w:fill="FFFFFF"/>
            <w:vAlign w:val="center"/>
          </w:tcPr>
          <w:p w:rsidR="002048D0" w:rsidRPr="00124E8B" w:rsidRDefault="002048D0" w:rsidP="00DE758C">
            <w:pPr>
              <w:spacing w:line="240" w:lineRule="auto"/>
            </w:pPr>
            <w:r w:rsidRPr="00124E8B">
              <w:t>RC Polska</w:t>
            </w:r>
          </w:p>
        </w:tc>
        <w:tc>
          <w:tcPr>
            <w:tcW w:w="2126" w:type="dxa"/>
            <w:shd w:val="clear" w:color="auto" w:fill="FFFFFF"/>
            <w:vAlign w:val="center"/>
          </w:tcPr>
          <w:p w:rsidR="002048D0" w:rsidRPr="00124E8B" w:rsidRDefault="002048D0" w:rsidP="00DE758C">
            <w:pPr>
              <w:spacing w:line="240" w:lineRule="auto"/>
            </w:pPr>
            <w:r w:rsidRPr="00124E8B">
              <w:t>3</w:t>
            </w:r>
          </w:p>
        </w:tc>
        <w:tc>
          <w:tcPr>
            <w:tcW w:w="1701" w:type="dxa"/>
            <w:shd w:val="clear" w:color="auto" w:fill="FFFFFF"/>
            <w:vAlign w:val="center"/>
          </w:tcPr>
          <w:p w:rsidR="002048D0" w:rsidRPr="00124E8B" w:rsidRDefault="002048D0" w:rsidP="00DE758C">
            <w:pPr>
              <w:spacing w:line="240" w:lineRule="auto"/>
            </w:pPr>
            <w:r w:rsidRPr="00124E8B">
              <w:t>3</w:t>
            </w:r>
          </w:p>
        </w:tc>
        <w:tc>
          <w:tcPr>
            <w:tcW w:w="2440" w:type="dxa"/>
            <w:shd w:val="clear" w:color="auto" w:fill="FFFFFF"/>
            <w:vAlign w:val="center"/>
          </w:tcPr>
          <w:p w:rsidR="002048D0" w:rsidRPr="00124E8B" w:rsidRDefault="000202F8" w:rsidP="00DE758C">
            <w:pPr>
              <w:spacing w:line="240" w:lineRule="auto"/>
            </w:pPr>
            <w:r w:rsidRPr="00124E8B">
              <w:t>6</w:t>
            </w:r>
          </w:p>
        </w:tc>
      </w:tr>
      <w:tr w:rsidR="002048D0" w:rsidRPr="00124E8B" w:rsidTr="00DE758C">
        <w:trPr>
          <w:trHeight w:val="366"/>
          <w:jc w:val="center"/>
        </w:trPr>
        <w:tc>
          <w:tcPr>
            <w:tcW w:w="9645" w:type="dxa"/>
            <w:gridSpan w:val="5"/>
            <w:shd w:val="clear" w:color="auto" w:fill="FFFFFF"/>
            <w:vAlign w:val="center"/>
          </w:tcPr>
          <w:p w:rsidR="002048D0" w:rsidRPr="00124E8B" w:rsidRDefault="002048D0" w:rsidP="00DE758C">
            <w:pPr>
              <w:spacing w:line="240" w:lineRule="auto"/>
              <w:jc w:val="center"/>
              <w:rPr>
                <w:b/>
              </w:rPr>
            </w:pPr>
            <w:r w:rsidRPr="00124E8B">
              <w:rPr>
                <w:b/>
              </w:rPr>
              <w:t>System  wentylacji i przewietrzenia</w:t>
            </w:r>
          </w:p>
        </w:tc>
      </w:tr>
      <w:tr w:rsidR="002048D0" w:rsidRPr="00124E8B" w:rsidTr="00744AB8">
        <w:trPr>
          <w:trHeight w:val="366"/>
          <w:jc w:val="center"/>
        </w:trPr>
        <w:tc>
          <w:tcPr>
            <w:tcW w:w="1705" w:type="dxa"/>
            <w:shd w:val="clear" w:color="auto" w:fill="FFFFFF"/>
            <w:vAlign w:val="center"/>
          </w:tcPr>
          <w:p w:rsidR="002048D0" w:rsidRPr="00124E8B" w:rsidRDefault="002048D0" w:rsidP="00DE758C">
            <w:pPr>
              <w:spacing w:line="240" w:lineRule="auto"/>
            </w:pPr>
            <w:r w:rsidRPr="00124E8B">
              <w:t>System wentylacji i przewietrzenia</w:t>
            </w:r>
          </w:p>
        </w:tc>
        <w:tc>
          <w:tcPr>
            <w:tcW w:w="1673" w:type="dxa"/>
            <w:shd w:val="clear" w:color="auto" w:fill="FFFFFF"/>
            <w:vAlign w:val="center"/>
          </w:tcPr>
          <w:p w:rsidR="002048D0" w:rsidRPr="00124E8B" w:rsidRDefault="002048D0" w:rsidP="00DE758C">
            <w:pPr>
              <w:spacing w:line="240" w:lineRule="auto"/>
            </w:pPr>
            <w:r w:rsidRPr="00124E8B">
              <w:t>EKOKLIMAX – Projekt Sp.j.</w:t>
            </w:r>
          </w:p>
        </w:tc>
        <w:tc>
          <w:tcPr>
            <w:tcW w:w="2126" w:type="dxa"/>
            <w:shd w:val="clear" w:color="auto" w:fill="FFFFFF"/>
            <w:vAlign w:val="center"/>
          </w:tcPr>
          <w:p w:rsidR="002048D0" w:rsidRPr="00124E8B" w:rsidRDefault="002048D0" w:rsidP="00DE758C">
            <w:pPr>
              <w:spacing w:line="240" w:lineRule="auto"/>
            </w:pPr>
            <w:r w:rsidRPr="00124E8B">
              <w:t>1</w:t>
            </w:r>
          </w:p>
        </w:tc>
        <w:tc>
          <w:tcPr>
            <w:tcW w:w="1701" w:type="dxa"/>
            <w:shd w:val="clear" w:color="auto" w:fill="FFFFFF"/>
            <w:vAlign w:val="center"/>
          </w:tcPr>
          <w:p w:rsidR="002048D0" w:rsidRPr="00124E8B" w:rsidRDefault="002048D0" w:rsidP="00DE758C">
            <w:pPr>
              <w:spacing w:line="240" w:lineRule="auto"/>
            </w:pPr>
            <w:r w:rsidRPr="00124E8B">
              <w:t>1</w:t>
            </w:r>
          </w:p>
        </w:tc>
        <w:tc>
          <w:tcPr>
            <w:tcW w:w="2440" w:type="dxa"/>
            <w:shd w:val="clear" w:color="auto" w:fill="FFFFFF"/>
            <w:vAlign w:val="center"/>
          </w:tcPr>
          <w:p w:rsidR="002048D0" w:rsidRPr="00124E8B" w:rsidRDefault="000202F8" w:rsidP="00DE758C">
            <w:pPr>
              <w:spacing w:line="240" w:lineRule="auto"/>
            </w:pPr>
            <w:r w:rsidRPr="00124E8B">
              <w:t>6</w:t>
            </w:r>
          </w:p>
        </w:tc>
      </w:tr>
      <w:tr w:rsidR="002048D0" w:rsidRPr="00124E8B" w:rsidTr="00744AB8">
        <w:trPr>
          <w:trHeight w:val="366"/>
          <w:jc w:val="center"/>
        </w:trPr>
        <w:tc>
          <w:tcPr>
            <w:tcW w:w="1705" w:type="dxa"/>
            <w:tcBorders>
              <w:bottom w:val="single" w:sz="4" w:space="0" w:color="auto"/>
            </w:tcBorders>
            <w:shd w:val="clear" w:color="auto" w:fill="FFFFFF"/>
            <w:vAlign w:val="center"/>
          </w:tcPr>
          <w:p w:rsidR="002048D0" w:rsidRPr="00124E8B" w:rsidRDefault="002048D0" w:rsidP="00DE758C">
            <w:pPr>
              <w:spacing w:line="240" w:lineRule="auto"/>
            </w:pPr>
            <w:r w:rsidRPr="00124E8B">
              <w:t>Klimatyzacja komfortu – jednostki zewnętrzne plus wewnętrzne</w:t>
            </w:r>
          </w:p>
          <w:p w:rsidR="002048D0" w:rsidRPr="00124E8B" w:rsidRDefault="002048D0" w:rsidP="00DE758C">
            <w:pPr>
              <w:spacing w:line="240" w:lineRule="auto"/>
            </w:pPr>
          </w:p>
        </w:tc>
        <w:tc>
          <w:tcPr>
            <w:tcW w:w="1673" w:type="dxa"/>
            <w:tcBorders>
              <w:bottom w:val="single" w:sz="4" w:space="0" w:color="auto"/>
            </w:tcBorders>
            <w:shd w:val="clear" w:color="auto" w:fill="FFFFFF"/>
            <w:vAlign w:val="center"/>
          </w:tcPr>
          <w:p w:rsidR="002048D0" w:rsidRPr="00124E8B" w:rsidRDefault="002048D0" w:rsidP="00DE758C">
            <w:pPr>
              <w:spacing w:line="240" w:lineRule="auto"/>
            </w:pPr>
            <w:r w:rsidRPr="00124E8B">
              <w:t>Daikin</w:t>
            </w:r>
          </w:p>
        </w:tc>
        <w:tc>
          <w:tcPr>
            <w:tcW w:w="2126" w:type="dxa"/>
            <w:tcBorders>
              <w:bottom w:val="single" w:sz="4" w:space="0" w:color="auto"/>
            </w:tcBorders>
            <w:shd w:val="clear" w:color="auto" w:fill="FFFFFF"/>
            <w:vAlign w:val="center"/>
          </w:tcPr>
          <w:p w:rsidR="002048D0" w:rsidRPr="00124E8B" w:rsidRDefault="002048D0" w:rsidP="00DE758C">
            <w:pPr>
              <w:spacing w:line="240" w:lineRule="auto"/>
            </w:pPr>
            <w:r w:rsidRPr="00124E8B">
              <w:t>6</w:t>
            </w:r>
          </w:p>
        </w:tc>
        <w:tc>
          <w:tcPr>
            <w:tcW w:w="1701" w:type="dxa"/>
            <w:tcBorders>
              <w:bottom w:val="single" w:sz="4" w:space="0" w:color="auto"/>
            </w:tcBorders>
            <w:shd w:val="clear" w:color="auto" w:fill="FFFFFF"/>
            <w:vAlign w:val="center"/>
          </w:tcPr>
          <w:p w:rsidR="002048D0" w:rsidRPr="00124E8B" w:rsidRDefault="002048D0" w:rsidP="00DE758C">
            <w:pPr>
              <w:spacing w:line="240" w:lineRule="auto"/>
            </w:pPr>
            <w:r w:rsidRPr="00124E8B">
              <w:t>5</w:t>
            </w:r>
          </w:p>
        </w:tc>
        <w:tc>
          <w:tcPr>
            <w:tcW w:w="2440" w:type="dxa"/>
            <w:tcBorders>
              <w:bottom w:val="single" w:sz="4" w:space="0" w:color="auto"/>
            </w:tcBorders>
            <w:shd w:val="clear" w:color="auto" w:fill="FFFFFF"/>
            <w:vAlign w:val="center"/>
          </w:tcPr>
          <w:p w:rsidR="002048D0" w:rsidRPr="00124E8B" w:rsidRDefault="000202F8" w:rsidP="00DE758C">
            <w:pPr>
              <w:spacing w:line="240" w:lineRule="auto"/>
            </w:pPr>
            <w:r w:rsidRPr="00124E8B">
              <w:t>6</w:t>
            </w:r>
          </w:p>
        </w:tc>
      </w:tr>
    </w:tbl>
    <w:p w:rsidR="002048D0" w:rsidRPr="00124E8B" w:rsidRDefault="002048D0" w:rsidP="002048D0">
      <w:pPr>
        <w:spacing w:line="240" w:lineRule="auto"/>
        <w:rPr>
          <w:b/>
          <w:bCs/>
        </w:rPr>
      </w:pPr>
      <w:r w:rsidRPr="00124E8B">
        <w:rPr>
          <w:b/>
          <w:bCs/>
        </w:rPr>
        <w:t xml:space="preserve">  </w:t>
      </w:r>
    </w:p>
    <w:p w:rsidR="002048D0" w:rsidRPr="00124E8B" w:rsidRDefault="002048D0" w:rsidP="002048D0">
      <w:pPr>
        <w:rPr>
          <w:b/>
          <w:bCs/>
        </w:rPr>
      </w:pPr>
    </w:p>
    <w:p w:rsidR="009C4C4A" w:rsidRPr="00124E8B" w:rsidRDefault="009C4C4A" w:rsidP="00643E59">
      <w:pPr>
        <w:widowControl w:val="0"/>
        <w:numPr>
          <w:ilvl w:val="12"/>
          <w:numId w:val="0"/>
        </w:numPr>
        <w:spacing w:beforeAutospacing="1" w:after="0" w:afterAutospacing="1" w:line="240" w:lineRule="auto"/>
        <w:jc w:val="both"/>
        <w:rPr>
          <w:b/>
        </w:rPr>
      </w:pPr>
    </w:p>
    <w:p w:rsidR="00643E59" w:rsidRPr="00124E8B" w:rsidRDefault="004768ED" w:rsidP="00643E59">
      <w:pPr>
        <w:widowControl w:val="0"/>
        <w:numPr>
          <w:ilvl w:val="12"/>
          <w:numId w:val="0"/>
        </w:numPr>
        <w:spacing w:beforeAutospacing="1" w:after="0" w:afterAutospacing="1" w:line="240" w:lineRule="auto"/>
        <w:jc w:val="both"/>
        <w:rPr>
          <w:b/>
        </w:rPr>
      </w:pPr>
      <w:r w:rsidRPr="00124E8B">
        <w:rPr>
          <w:b/>
        </w:rPr>
        <w:lastRenderedPageBreak/>
        <w:t>Załącznik</w:t>
      </w:r>
      <w:r w:rsidR="004209EC" w:rsidRPr="00124E8B">
        <w:rPr>
          <w:b/>
        </w:rPr>
        <w:t xml:space="preserve"> </w:t>
      </w:r>
      <w:r w:rsidR="00032145" w:rsidRPr="00124E8B">
        <w:rPr>
          <w:b/>
        </w:rPr>
        <w:t xml:space="preserve">nr 2 </w:t>
      </w:r>
      <w:r w:rsidR="00643E59" w:rsidRPr="00124E8B">
        <w:rPr>
          <w:rFonts w:eastAsia="Calibri"/>
          <w:b/>
          <w:color w:val="000000"/>
        </w:rPr>
        <w:t xml:space="preserve">do zaproszenia </w:t>
      </w:r>
      <w:r w:rsidR="001F63E5" w:rsidRPr="00124E8B">
        <w:rPr>
          <w:rFonts w:eastAsia="Calibri"/>
          <w:b/>
        </w:rPr>
        <w:t xml:space="preserve">do ustalenia wartości zamówienia publicznego </w:t>
      </w:r>
      <w:r w:rsidR="001F63E5" w:rsidRPr="00124E8B">
        <w:rPr>
          <w:rFonts w:eastAsia="Calibri"/>
          <w:b/>
          <w:color w:val="000000"/>
        </w:rPr>
        <w:t>– wzór formularza</w:t>
      </w:r>
    </w:p>
    <w:p w:rsidR="00643E59" w:rsidRPr="00124E8B" w:rsidRDefault="001F63E5" w:rsidP="00643E59">
      <w:pPr>
        <w:widowControl w:val="0"/>
        <w:numPr>
          <w:ilvl w:val="12"/>
          <w:numId w:val="0"/>
        </w:numPr>
        <w:spacing w:after="0" w:line="240" w:lineRule="auto"/>
        <w:jc w:val="center"/>
      </w:pPr>
      <w:r w:rsidRPr="00124E8B">
        <w:rPr>
          <w:u w:val="single"/>
        </w:rPr>
        <w:t>O</w:t>
      </w:r>
      <w:r w:rsidR="00643E59" w:rsidRPr="00124E8B">
        <w:rPr>
          <w:u w:val="single"/>
        </w:rPr>
        <w:t>świadczam(y), że</w:t>
      </w:r>
      <w:r w:rsidR="00643E59" w:rsidRPr="00124E8B">
        <w:t>:</w:t>
      </w:r>
    </w:p>
    <w:p w:rsidR="00643E59" w:rsidRPr="00124E8B" w:rsidRDefault="00643E59" w:rsidP="00643E59">
      <w:pPr>
        <w:widowControl w:val="0"/>
        <w:numPr>
          <w:ilvl w:val="12"/>
          <w:numId w:val="0"/>
        </w:numPr>
        <w:spacing w:after="0" w:line="240" w:lineRule="auto"/>
        <w:jc w:val="center"/>
      </w:pPr>
    </w:p>
    <w:p w:rsidR="00F96F34" w:rsidRPr="00124E8B" w:rsidRDefault="001F63E5" w:rsidP="002172C9">
      <w:pPr>
        <w:numPr>
          <w:ilvl w:val="0"/>
          <w:numId w:val="3"/>
        </w:numPr>
        <w:spacing w:after="0" w:line="360" w:lineRule="auto"/>
        <w:jc w:val="both"/>
        <w:rPr>
          <w:rFonts w:eastAsia="Calibri"/>
          <w:b/>
        </w:rPr>
      </w:pPr>
      <w:bookmarkStart w:id="6" w:name="_Hlk525220528"/>
      <w:r w:rsidRPr="00124E8B">
        <w:rPr>
          <w:rFonts w:eastAsia="Calibri"/>
        </w:rPr>
        <w:t xml:space="preserve">Wartość  zamówienia dotycząca realizacji przedmiotu zamówienia </w:t>
      </w:r>
      <w:r w:rsidR="00AC5DC9" w:rsidRPr="00124E8B">
        <w:rPr>
          <w:rFonts w:eastAsia="Calibri"/>
        </w:rPr>
        <w:t xml:space="preserve">wyszczególnionego w punkcie 2 niniejszego </w:t>
      </w:r>
      <w:r w:rsidR="00095809" w:rsidRPr="00124E8B">
        <w:rPr>
          <w:rFonts w:eastAsia="Calibri"/>
        </w:rPr>
        <w:t>zaproszenia</w:t>
      </w:r>
      <w:r w:rsidR="00AC5DC9" w:rsidRPr="00124E8B">
        <w:rPr>
          <w:rFonts w:eastAsia="Calibri"/>
        </w:rPr>
        <w:t>:</w:t>
      </w:r>
    </w:p>
    <w:tbl>
      <w:tblPr>
        <w:tblW w:w="11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798"/>
        <w:gridCol w:w="2384"/>
        <w:gridCol w:w="2384"/>
      </w:tblGrid>
      <w:tr w:rsidR="00227BDD" w:rsidRPr="00124E8B" w:rsidTr="00227BDD">
        <w:trPr>
          <w:trHeight w:val="328"/>
          <w:jc w:val="center"/>
        </w:trPr>
        <w:tc>
          <w:tcPr>
            <w:tcW w:w="11286" w:type="dxa"/>
            <w:gridSpan w:val="4"/>
            <w:vAlign w:val="center"/>
          </w:tcPr>
          <w:p w:rsidR="00227BDD" w:rsidRPr="00124E8B" w:rsidRDefault="00227BDD" w:rsidP="00C95656">
            <w:pPr>
              <w:widowControl w:val="0"/>
              <w:autoSpaceDE w:val="0"/>
              <w:autoSpaceDN w:val="0"/>
              <w:adjustRightInd w:val="0"/>
              <w:spacing w:line="240" w:lineRule="auto"/>
              <w:jc w:val="center"/>
              <w:rPr>
                <w:b/>
              </w:rPr>
            </w:pPr>
            <w:r w:rsidRPr="00124E8B">
              <w:rPr>
                <w:b/>
              </w:rPr>
              <w:t>Sprawa numer</w:t>
            </w:r>
            <w:r w:rsidRPr="00503B28">
              <w:rPr>
                <w:b/>
              </w:rPr>
              <w:t>: BA.WZP.</w:t>
            </w:r>
            <w:r w:rsidR="00503B28" w:rsidRPr="00503B28">
              <w:rPr>
                <w:b/>
              </w:rPr>
              <w:t>26.6.11.2019.1</w:t>
            </w:r>
          </w:p>
        </w:tc>
      </w:tr>
      <w:tr w:rsidR="00CC66D0" w:rsidRPr="00124E8B" w:rsidTr="00CC66D0">
        <w:trPr>
          <w:trHeight w:val="393"/>
          <w:jc w:val="center"/>
        </w:trPr>
        <w:tc>
          <w:tcPr>
            <w:tcW w:w="720" w:type="dxa"/>
            <w:vAlign w:val="center"/>
          </w:tcPr>
          <w:p w:rsidR="00CC66D0" w:rsidRPr="00124E8B" w:rsidRDefault="00CC66D0" w:rsidP="00CC66D0">
            <w:pPr>
              <w:widowControl w:val="0"/>
              <w:autoSpaceDE w:val="0"/>
              <w:autoSpaceDN w:val="0"/>
              <w:adjustRightInd w:val="0"/>
              <w:spacing w:line="240" w:lineRule="auto"/>
              <w:jc w:val="center"/>
              <w:rPr>
                <w:b/>
              </w:rPr>
            </w:pPr>
            <w:r w:rsidRPr="00124E8B">
              <w:rPr>
                <w:b/>
              </w:rPr>
              <w:t>Lp.</w:t>
            </w:r>
          </w:p>
        </w:tc>
        <w:tc>
          <w:tcPr>
            <w:tcW w:w="5798" w:type="dxa"/>
            <w:vAlign w:val="center"/>
          </w:tcPr>
          <w:p w:rsidR="00CC66D0" w:rsidRPr="00124E8B" w:rsidRDefault="00CC66D0" w:rsidP="00CC66D0">
            <w:pPr>
              <w:widowControl w:val="0"/>
              <w:autoSpaceDE w:val="0"/>
              <w:autoSpaceDN w:val="0"/>
              <w:adjustRightInd w:val="0"/>
              <w:spacing w:line="240" w:lineRule="auto"/>
              <w:jc w:val="center"/>
              <w:rPr>
                <w:b/>
              </w:rPr>
            </w:pPr>
            <w:r w:rsidRPr="00124E8B">
              <w:rPr>
                <w:b/>
              </w:rPr>
              <w:t>Przedmiot ustalenia wartości:</w:t>
            </w:r>
          </w:p>
        </w:tc>
        <w:tc>
          <w:tcPr>
            <w:tcW w:w="2384" w:type="dxa"/>
            <w:vAlign w:val="center"/>
          </w:tcPr>
          <w:p w:rsidR="00CC66D0" w:rsidRPr="00124E8B" w:rsidRDefault="00CC66D0" w:rsidP="00CC66D0">
            <w:pPr>
              <w:widowControl w:val="0"/>
              <w:autoSpaceDE w:val="0"/>
              <w:autoSpaceDN w:val="0"/>
              <w:adjustRightInd w:val="0"/>
              <w:spacing w:line="240" w:lineRule="auto"/>
              <w:jc w:val="center"/>
              <w:rPr>
                <w:b/>
              </w:rPr>
            </w:pPr>
            <w:r w:rsidRPr="00124E8B">
              <w:rPr>
                <w:b/>
              </w:rPr>
              <w:t xml:space="preserve">Wartość </w:t>
            </w:r>
            <w:r w:rsidRPr="00124E8B">
              <w:rPr>
                <w:b/>
                <w:u w:val="single"/>
              </w:rPr>
              <w:t xml:space="preserve">netto za całość </w:t>
            </w:r>
            <w:r w:rsidRPr="00124E8B">
              <w:rPr>
                <w:b/>
              </w:rPr>
              <w:t>(bez podatku VAT)  w PLN</w:t>
            </w:r>
            <w:r w:rsidRPr="00124E8B">
              <w:rPr>
                <w:b/>
                <w:vertAlign w:val="superscript"/>
              </w:rPr>
              <w:footnoteReference w:id="1"/>
            </w:r>
          </w:p>
        </w:tc>
        <w:tc>
          <w:tcPr>
            <w:tcW w:w="2384" w:type="dxa"/>
            <w:vAlign w:val="center"/>
          </w:tcPr>
          <w:p w:rsidR="00CC66D0" w:rsidRPr="00124E8B" w:rsidRDefault="00CC66D0" w:rsidP="00CC66D0">
            <w:pPr>
              <w:widowControl w:val="0"/>
              <w:autoSpaceDE w:val="0"/>
              <w:autoSpaceDN w:val="0"/>
              <w:adjustRightInd w:val="0"/>
              <w:spacing w:line="240" w:lineRule="auto"/>
              <w:jc w:val="center"/>
              <w:rPr>
                <w:b/>
              </w:rPr>
            </w:pPr>
            <w:r w:rsidRPr="00124E8B">
              <w:rPr>
                <w:b/>
              </w:rPr>
              <w:t xml:space="preserve">Wartość </w:t>
            </w:r>
            <w:r w:rsidRPr="00124E8B">
              <w:rPr>
                <w:b/>
                <w:u w:val="single"/>
              </w:rPr>
              <w:t xml:space="preserve">brutto za całość </w:t>
            </w:r>
            <w:r w:rsidRPr="00124E8B">
              <w:rPr>
                <w:b/>
              </w:rPr>
              <w:t>(z podatkiem VAT)  w PLN</w:t>
            </w:r>
            <w:r w:rsidRPr="00124E8B">
              <w:rPr>
                <w:b/>
                <w:vertAlign w:val="superscript"/>
              </w:rPr>
              <w:footnoteReference w:id="2"/>
            </w:r>
          </w:p>
        </w:tc>
      </w:tr>
      <w:tr w:rsidR="00CC66D0" w:rsidRPr="00124E8B" w:rsidTr="00CC66D0">
        <w:trPr>
          <w:trHeight w:val="1017"/>
          <w:jc w:val="center"/>
        </w:trPr>
        <w:tc>
          <w:tcPr>
            <w:tcW w:w="720" w:type="dxa"/>
            <w:vAlign w:val="center"/>
          </w:tcPr>
          <w:p w:rsidR="00CC66D0" w:rsidRPr="00124E8B" w:rsidRDefault="00CC66D0" w:rsidP="002172C9">
            <w:pPr>
              <w:widowControl w:val="0"/>
              <w:autoSpaceDE w:val="0"/>
              <w:autoSpaceDN w:val="0"/>
              <w:adjustRightInd w:val="0"/>
              <w:spacing w:line="240" w:lineRule="auto"/>
              <w:jc w:val="center"/>
            </w:pPr>
            <w:r w:rsidRPr="00124E8B">
              <w:t>1.</w:t>
            </w:r>
          </w:p>
        </w:tc>
        <w:tc>
          <w:tcPr>
            <w:tcW w:w="5798" w:type="dxa"/>
            <w:vAlign w:val="center"/>
          </w:tcPr>
          <w:p w:rsidR="00CC66D0" w:rsidRPr="00124E8B" w:rsidRDefault="00C95656" w:rsidP="00FC12D7">
            <w:pPr>
              <w:pStyle w:val="Akapitzlist"/>
              <w:autoSpaceDE w:val="0"/>
              <w:autoSpaceDN w:val="0"/>
              <w:adjustRightInd w:val="0"/>
              <w:spacing w:after="0" w:line="240" w:lineRule="auto"/>
              <w:ind w:left="0"/>
            </w:pPr>
            <w:r w:rsidRPr="00124E8B">
              <w:t xml:space="preserve">Świadczenie usług utrzymania, serwisowych, konserwacyjnych oraz przeglądów okresowych, systemów i urządzeń infrastruktury technicznej  i teleinformatycznej, zamontowanych w Centrach Przetwarzania Danych Platformy Lokalizacyjno-Informacyjnej z Centralną Bazą Danych (CPD PLI CBD) przez okres </w:t>
            </w:r>
            <w:r w:rsidR="00FC12D7" w:rsidRPr="00124E8B">
              <w:t xml:space="preserve">36 </w:t>
            </w:r>
            <w:r w:rsidRPr="00124E8B">
              <w:t xml:space="preserve">miesięcy. </w:t>
            </w:r>
            <w:r w:rsidR="00313566">
              <w:t>Z wyłączeniem wymagania D02</w:t>
            </w:r>
          </w:p>
        </w:tc>
        <w:tc>
          <w:tcPr>
            <w:tcW w:w="2384" w:type="dxa"/>
          </w:tcPr>
          <w:p w:rsidR="00CC66D0" w:rsidRPr="00124E8B" w:rsidRDefault="00CC66D0" w:rsidP="002172C9">
            <w:pPr>
              <w:widowControl w:val="0"/>
              <w:autoSpaceDE w:val="0"/>
              <w:autoSpaceDN w:val="0"/>
              <w:adjustRightInd w:val="0"/>
              <w:spacing w:line="240" w:lineRule="auto"/>
              <w:rPr>
                <w:b/>
                <w:color w:val="FF0000"/>
              </w:rPr>
            </w:pPr>
          </w:p>
        </w:tc>
        <w:tc>
          <w:tcPr>
            <w:tcW w:w="2384" w:type="dxa"/>
            <w:vAlign w:val="center"/>
          </w:tcPr>
          <w:p w:rsidR="00CC66D0" w:rsidRPr="00124E8B" w:rsidRDefault="00CC66D0" w:rsidP="002172C9">
            <w:pPr>
              <w:widowControl w:val="0"/>
              <w:autoSpaceDE w:val="0"/>
              <w:autoSpaceDN w:val="0"/>
              <w:adjustRightInd w:val="0"/>
              <w:spacing w:line="240" w:lineRule="auto"/>
              <w:rPr>
                <w:b/>
                <w:color w:val="FF0000"/>
              </w:rPr>
            </w:pPr>
          </w:p>
        </w:tc>
      </w:tr>
      <w:tr w:rsidR="00313566" w:rsidRPr="00124E8B" w:rsidTr="00CC66D0">
        <w:trPr>
          <w:trHeight w:val="1017"/>
          <w:jc w:val="center"/>
        </w:trPr>
        <w:tc>
          <w:tcPr>
            <w:tcW w:w="720" w:type="dxa"/>
            <w:vAlign w:val="center"/>
          </w:tcPr>
          <w:p w:rsidR="00313566" w:rsidRPr="00124E8B" w:rsidRDefault="00313566" w:rsidP="002172C9">
            <w:pPr>
              <w:widowControl w:val="0"/>
              <w:autoSpaceDE w:val="0"/>
              <w:autoSpaceDN w:val="0"/>
              <w:adjustRightInd w:val="0"/>
              <w:spacing w:line="240" w:lineRule="auto"/>
              <w:jc w:val="center"/>
            </w:pPr>
            <w:r>
              <w:t>2.</w:t>
            </w:r>
          </w:p>
        </w:tc>
        <w:tc>
          <w:tcPr>
            <w:tcW w:w="5798" w:type="dxa"/>
            <w:vAlign w:val="center"/>
          </w:tcPr>
          <w:p w:rsidR="00313566" w:rsidRPr="00124E8B" w:rsidRDefault="00313566" w:rsidP="00FC12D7">
            <w:pPr>
              <w:pStyle w:val="Akapitzlist"/>
              <w:autoSpaceDE w:val="0"/>
              <w:autoSpaceDN w:val="0"/>
              <w:adjustRightInd w:val="0"/>
              <w:spacing w:after="0" w:line="240" w:lineRule="auto"/>
              <w:ind w:left="0"/>
            </w:pPr>
            <w:r>
              <w:t>Wartość realizacji wymagania D02</w:t>
            </w:r>
          </w:p>
        </w:tc>
        <w:tc>
          <w:tcPr>
            <w:tcW w:w="2384" w:type="dxa"/>
          </w:tcPr>
          <w:p w:rsidR="00313566" w:rsidRPr="00124E8B" w:rsidRDefault="00313566" w:rsidP="002172C9">
            <w:pPr>
              <w:widowControl w:val="0"/>
              <w:autoSpaceDE w:val="0"/>
              <w:autoSpaceDN w:val="0"/>
              <w:adjustRightInd w:val="0"/>
              <w:spacing w:line="240" w:lineRule="auto"/>
              <w:rPr>
                <w:b/>
                <w:color w:val="FF0000"/>
              </w:rPr>
            </w:pPr>
          </w:p>
        </w:tc>
        <w:tc>
          <w:tcPr>
            <w:tcW w:w="2384" w:type="dxa"/>
            <w:vAlign w:val="center"/>
          </w:tcPr>
          <w:p w:rsidR="00313566" w:rsidRPr="00124E8B" w:rsidRDefault="00313566" w:rsidP="002172C9">
            <w:pPr>
              <w:widowControl w:val="0"/>
              <w:autoSpaceDE w:val="0"/>
              <w:autoSpaceDN w:val="0"/>
              <w:adjustRightInd w:val="0"/>
              <w:spacing w:line="240" w:lineRule="auto"/>
              <w:rPr>
                <w:b/>
                <w:color w:val="FF0000"/>
              </w:rPr>
            </w:pPr>
          </w:p>
        </w:tc>
      </w:tr>
      <w:bookmarkEnd w:id="6"/>
    </w:tbl>
    <w:p w:rsidR="00806575" w:rsidRPr="00124E8B" w:rsidRDefault="00806575" w:rsidP="00EA20CF">
      <w:pPr>
        <w:spacing w:after="0" w:line="360" w:lineRule="auto"/>
        <w:jc w:val="both"/>
        <w:rPr>
          <w:rFonts w:eastAsia="Calibri"/>
          <w:b/>
        </w:rPr>
      </w:pPr>
    </w:p>
    <w:p w:rsidR="00643E59" w:rsidRPr="00124E8B" w:rsidRDefault="00643E59" w:rsidP="002172C9">
      <w:pPr>
        <w:numPr>
          <w:ilvl w:val="0"/>
          <w:numId w:val="3"/>
        </w:numPr>
        <w:tabs>
          <w:tab w:val="num" w:pos="1440"/>
        </w:tabs>
        <w:spacing w:after="0" w:line="240" w:lineRule="auto"/>
        <w:jc w:val="both"/>
      </w:pPr>
      <w:r w:rsidRPr="00124E8B">
        <w:rPr>
          <w:b/>
        </w:rPr>
        <w:t>WSZELKĄ KORESPONDENCJĘ</w:t>
      </w:r>
      <w:r w:rsidRPr="00124E8B">
        <w:t xml:space="preserve"> w sprawie niniejszego zaproszenia należy kierować na poniższy adres:</w:t>
      </w:r>
    </w:p>
    <w:p w:rsidR="00643E59" w:rsidRPr="00124E8B" w:rsidRDefault="00643E59" w:rsidP="00643E59">
      <w:pPr>
        <w:widowControl w:val="0"/>
        <w:numPr>
          <w:ilvl w:val="12"/>
          <w:numId w:val="0"/>
        </w:numPr>
        <w:spacing w:after="0" w:line="240" w:lineRule="auto"/>
        <w:ind w:left="426" w:hanging="426"/>
        <w:jc w:val="both"/>
      </w:pPr>
    </w:p>
    <w:p w:rsidR="00643E59" w:rsidRPr="00124E8B" w:rsidRDefault="00643E59" w:rsidP="00643E59">
      <w:pPr>
        <w:widowControl w:val="0"/>
        <w:numPr>
          <w:ilvl w:val="12"/>
          <w:numId w:val="0"/>
        </w:numPr>
        <w:spacing w:after="0" w:line="240" w:lineRule="auto"/>
        <w:ind w:left="426" w:hanging="426"/>
        <w:jc w:val="both"/>
      </w:pPr>
      <w:r w:rsidRPr="00124E8B">
        <w:t xml:space="preserve">Imię i nazwisko: ____________________________________________________________________ </w:t>
      </w:r>
    </w:p>
    <w:p w:rsidR="00643E59" w:rsidRPr="00124E8B" w:rsidRDefault="00643E59" w:rsidP="00643E59">
      <w:pPr>
        <w:widowControl w:val="0"/>
        <w:numPr>
          <w:ilvl w:val="12"/>
          <w:numId w:val="0"/>
        </w:numPr>
        <w:spacing w:after="0" w:line="240" w:lineRule="auto"/>
        <w:ind w:left="426" w:hanging="426"/>
        <w:jc w:val="both"/>
      </w:pPr>
    </w:p>
    <w:p w:rsidR="00643E59" w:rsidRPr="00124E8B" w:rsidRDefault="00643E59" w:rsidP="00643E59">
      <w:pPr>
        <w:widowControl w:val="0"/>
        <w:numPr>
          <w:ilvl w:val="12"/>
          <w:numId w:val="0"/>
        </w:numPr>
        <w:spacing w:after="0" w:line="240" w:lineRule="auto"/>
        <w:ind w:left="426" w:hanging="426"/>
        <w:jc w:val="both"/>
      </w:pPr>
      <w:r w:rsidRPr="00124E8B">
        <w:t>Nazwa Wykonawcy: _________________________________________________________________</w:t>
      </w:r>
    </w:p>
    <w:p w:rsidR="00643E59" w:rsidRPr="00124E8B" w:rsidRDefault="00643E59" w:rsidP="00643E59">
      <w:pPr>
        <w:widowControl w:val="0"/>
        <w:numPr>
          <w:ilvl w:val="12"/>
          <w:numId w:val="0"/>
        </w:numPr>
        <w:spacing w:after="0" w:line="240" w:lineRule="auto"/>
        <w:ind w:left="426" w:hanging="426"/>
        <w:jc w:val="both"/>
      </w:pPr>
      <w:r w:rsidRPr="00124E8B">
        <w:t>     </w:t>
      </w:r>
    </w:p>
    <w:p w:rsidR="00643E59" w:rsidRPr="00124E8B" w:rsidRDefault="00643E59" w:rsidP="00643E59">
      <w:pPr>
        <w:widowControl w:val="0"/>
        <w:numPr>
          <w:ilvl w:val="12"/>
          <w:numId w:val="0"/>
        </w:numPr>
        <w:spacing w:after="0" w:line="240" w:lineRule="auto"/>
        <w:ind w:left="426" w:hanging="426"/>
        <w:jc w:val="both"/>
      </w:pPr>
      <w:r w:rsidRPr="00124E8B">
        <w:t>     </w:t>
      </w:r>
      <w:r w:rsidRPr="00124E8B">
        <w:tab/>
      </w:r>
      <w:r w:rsidRPr="00124E8B">
        <w:tab/>
      </w:r>
      <w:r w:rsidRPr="00124E8B">
        <w:tab/>
        <w:t>         </w:t>
      </w:r>
      <w:r w:rsidRPr="00124E8B">
        <w:tab/>
      </w:r>
    </w:p>
    <w:p w:rsidR="00643E59" w:rsidRPr="00124E8B" w:rsidRDefault="00643E59" w:rsidP="00643E59">
      <w:pPr>
        <w:widowControl w:val="0"/>
        <w:numPr>
          <w:ilvl w:val="12"/>
          <w:numId w:val="0"/>
        </w:numPr>
        <w:spacing w:after="0" w:line="240" w:lineRule="auto"/>
        <w:ind w:left="426" w:hanging="426"/>
        <w:jc w:val="both"/>
      </w:pPr>
      <w:r w:rsidRPr="00124E8B">
        <w:t>Adres:  ____________________________________________________________________________    </w:t>
      </w:r>
    </w:p>
    <w:p w:rsidR="00643E59" w:rsidRPr="00124E8B" w:rsidRDefault="00643E59" w:rsidP="00643E59">
      <w:pPr>
        <w:widowControl w:val="0"/>
        <w:numPr>
          <w:ilvl w:val="12"/>
          <w:numId w:val="0"/>
        </w:numPr>
        <w:spacing w:after="0" w:line="240" w:lineRule="auto"/>
        <w:ind w:left="426" w:hanging="426"/>
        <w:jc w:val="both"/>
      </w:pPr>
      <w:r w:rsidRPr="00124E8B">
        <w:t>          </w:t>
      </w:r>
    </w:p>
    <w:p w:rsidR="00643E59" w:rsidRPr="00247534" w:rsidRDefault="00643E59" w:rsidP="00643E59">
      <w:pPr>
        <w:widowControl w:val="0"/>
        <w:numPr>
          <w:ilvl w:val="12"/>
          <w:numId w:val="0"/>
        </w:numPr>
        <w:spacing w:after="0" w:line="240" w:lineRule="auto"/>
        <w:ind w:left="426" w:hanging="426"/>
        <w:jc w:val="both"/>
      </w:pPr>
      <w:r w:rsidRPr="00247534">
        <w:t>Adres e-mail:</w:t>
      </w:r>
      <w:r w:rsidRPr="00247534">
        <w:rPr>
          <w:b/>
        </w:rPr>
        <w:t> </w:t>
      </w:r>
      <w:r w:rsidRPr="00247534">
        <w:t>__________________</w:t>
      </w:r>
      <w:r w:rsidR="00FC12D7" w:rsidRPr="00247534">
        <w:t>___</w:t>
      </w:r>
      <w:r w:rsidRPr="00247534">
        <w:t>,T</w:t>
      </w:r>
      <w:r w:rsidR="00FC12D7" w:rsidRPr="00247534">
        <w:t>elefon: __________________</w:t>
      </w:r>
      <w:r w:rsidRPr="00247534">
        <w:t>, Faks</w:t>
      </w:r>
      <w:r w:rsidRPr="00247534">
        <w:rPr>
          <w:b/>
        </w:rPr>
        <w:t>:</w:t>
      </w:r>
      <w:r w:rsidR="00FC12D7" w:rsidRPr="00247534">
        <w:t>___________________</w:t>
      </w:r>
    </w:p>
    <w:p w:rsidR="00643E59" w:rsidRPr="00247534" w:rsidRDefault="00643E59" w:rsidP="00643E59">
      <w:pPr>
        <w:widowControl w:val="0"/>
        <w:numPr>
          <w:ilvl w:val="12"/>
          <w:numId w:val="0"/>
        </w:numPr>
        <w:spacing w:after="0" w:line="240" w:lineRule="auto"/>
        <w:ind w:left="426" w:hanging="426"/>
        <w:jc w:val="both"/>
      </w:pPr>
    </w:p>
    <w:p w:rsidR="00643E59" w:rsidRPr="00247534" w:rsidRDefault="00643E59" w:rsidP="00643E59">
      <w:pPr>
        <w:widowControl w:val="0"/>
        <w:numPr>
          <w:ilvl w:val="12"/>
          <w:numId w:val="0"/>
        </w:numPr>
        <w:spacing w:after="0" w:line="240" w:lineRule="auto"/>
      </w:pPr>
    </w:p>
    <w:p w:rsidR="00FC12D7" w:rsidRPr="00247534" w:rsidRDefault="00FC12D7" w:rsidP="00643E59">
      <w:pPr>
        <w:widowControl w:val="0"/>
        <w:numPr>
          <w:ilvl w:val="12"/>
          <w:numId w:val="0"/>
        </w:numPr>
        <w:spacing w:after="0" w:line="240" w:lineRule="auto"/>
      </w:pPr>
    </w:p>
    <w:p w:rsidR="002B5532" w:rsidRPr="00124E8B" w:rsidRDefault="00643E59" w:rsidP="00643E59">
      <w:pPr>
        <w:widowControl w:val="0"/>
        <w:numPr>
          <w:ilvl w:val="12"/>
          <w:numId w:val="0"/>
        </w:numPr>
        <w:spacing w:after="0" w:line="240" w:lineRule="auto"/>
      </w:pPr>
      <w:r w:rsidRPr="00124E8B">
        <w:t>........................................................................................................</w:t>
      </w:r>
      <w:r w:rsidR="002B5532" w:rsidRPr="00124E8B">
        <w:t>...........................................................</w:t>
      </w:r>
    </w:p>
    <w:p w:rsidR="00643E59" w:rsidRPr="00124E8B" w:rsidRDefault="00643E59" w:rsidP="002B5532">
      <w:pPr>
        <w:widowControl w:val="0"/>
        <w:numPr>
          <w:ilvl w:val="12"/>
          <w:numId w:val="0"/>
        </w:numPr>
        <w:spacing w:after="0" w:line="240" w:lineRule="auto"/>
        <w:jc w:val="center"/>
        <w:rPr>
          <w:b/>
          <w:i/>
        </w:rPr>
      </w:pPr>
      <w:r w:rsidRPr="00124E8B">
        <w:rPr>
          <w:b/>
          <w:i/>
        </w:rPr>
        <w:t>(data, miejscowość, podpis(y)</w:t>
      </w:r>
    </w:p>
    <w:p w:rsidR="00D020B9" w:rsidRPr="00124E8B" w:rsidRDefault="00643E59" w:rsidP="00B50630">
      <w:pPr>
        <w:numPr>
          <w:ilvl w:val="12"/>
          <w:numId w:val="0"/>
        </w:numPr>
        <w:spacing w:after="0" w:line="240" w:lineRule="auto"/>
        <w:jc w:val="both"/>
        <w:rPr>
          <w:rFonts w:cs="Calibri"/>
          <w:color w:val="000000"/>
        </w:rPr>
      </w:pPr>
      <w:r w:rsidRPr="00124E8B">
        <w:rPr>
          <w:color w:val="000000"/>
        </w:rPr>
        <w:t>*</w:t>
      </w:r>
      <w:r w:rsidRPr="00124E8B">
        <w:rPr>
          <w:b/>
          <w:color w:val="000000"/>
        </w:rPr>
        <w:t>Podpis(y)</w:t>
      </w:r>
      <w:r w:rsidRPr="00124E8B">
        <w:rPr>
          <w:color w:val="000000"/>
        </w:rPr>
        <w:t xml:space="preserve"> imienna(e) osoby(osób) uprawnionej(ych) do reprezentowania </w:t>
      </w:r>
      <w:r w:rsidR="001F63E5" w:rsidRPr="00124E8B">
        <w:rPr>
          <w:color w:val="000000"/>
        </w:rPr>
        <w:t>podmiotu sporządzającego informację.</w:t>
      </w:r>
    </w:p>
    <w:sectPr w:rsidR="00D020B9" w:rsidRPr="00124E8B" w:rsidSect="00E15FE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D7D" w:rsidRDefault="005C4D7D" w:rsidP="00EA20CF">
      <w:pPr>
        <w:spacing w:after="0" w:line="240" w:lineRule="auto"/>
      </w:pPr>
      <w:r>
        <w:separator/>
      </w:r>
    </w:p>
  </w:endnote>
  <w:endnote w:type="continuationSeparator" w:id="0">
    <w:p w:rsidR="005C4D7D" w:rsidRDefault="005C4D7D" w:rsidP="00EA20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PL SwitzerlandCondensed">
    <w:altName w:val="Courier New"/>
    <w:panose1 w:val="00000000000000000000"/>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287" w:usb1="00000000" w:usb2="00000000" w:usb3="00000000" w:csb0="0000009F" w:csb1="00000000"/>
  </w:font>
  <w:font w:name="BDEGN P+ EFN Dustin PS">
    <w:altName w:val="Arial"/>
    <w:panose1 w:val="00000000000000000000"/>
    <w:charset w:val="00"/>
    <w:family w:val="swiss"/>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Segoe UI">
    <w:panose1 w:val="020B0502040204020203"/>
    <w:charset w:val="EE"/>
    <w:family w:val="swiss"/>
    <w:pitch w:val="variable"/>
    <w:sig w:usb0="E10022FF" w:usb1="C000E47F" w:usb2="00000029" w:usb3="00000000" w:csb0="000001DF" w:csb1="00000000"/>
  </w:font>
  <w:font w:name="Calibri-Bold">
    <w:altName w:val="Arial"/>
    <w:panose1 w:val="00000000000000000000"/>
    <w:charset w:val="00"/>
    <w:family w:val="swiss"/>
    <w:notTrueType/>
    <w:pitch w:val="default"/>
    <w:sig w:usb0="00000001" w:usb1="00000000" w:usb2="00000000" w:usb3="00000000" w:csb0="00000003" w:csb1="00000000"/>
  </w:font>
  <w:font w:name="Cambria Math">
    <w:panose1 w:val="02040503050406030204"/>
    <w:charset w:val="01"/>
    <w:family w:val="roman"/>
    <w:notTrueType/>
    <w:pitch w:val="variable"/>
    <w:sig w:usb0="00000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52E" w:rsidRDefault="0056353F" w:rsidP="00DE758C">
    <w:pPr>
      <w:pStyle w:val="Stopka"/>
      <w:framePr w:wrap="around" w:vAnchor="text" w:hAnchor="margin" w:xAlign="right" w:y="1"/>
      <w:rPr>
        <w:rStyle w:val="Numerstrony"/>
      </w:rPr>
    </w:pPr>
    <w:r>
      <w:rPr>
        <w:rStyle w:val="Numerstrony"/>
      </w:rPr>
      <w:fldChar w:fldCharType="begin"/>
    </w:r>
    <w:r w:rsidR="00E8052E">
      <w:rPr>
        <w:rStyle w:val="Numerstrony"/>
      </w:rPr>
      <w:instrText xml:space="preserve">PAGE  </w:instrText>
    </w:r>
    <w:r>
      <w:rPr>
        <w:rStyle w:val="Numerstrony"/>
      </w:rPr>
      <w:fldChar w:fldCharType="end"/>
    </w:r>
  </w:p>
  <w:p w:rsidR="00E8052E" w:rsidRDefault="00E8052E" w:rsidP="00DE758C">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52E" w:rsidRPr="00A1399F" w:rsidRDefault="00E8052E" w:rsidP="00DE758C">
    <w:pPr>
      <w:pStyle w:val="Stopka"/>
      <w:tabs>
        <w:tab w:val="clear" w:pos="4536"/>
      </w:tabs>
      <w:ind w:right="-2"/>
      <w:jc w:val="center"/>
      <w:rPr>
        <w:sz w:val="16"/>
        <w:szCs w:val="16"/>
      </w:rPr>
    </w:pPr>
    <w:r w:rsidRPr="00A1399F">
      <w:rPr>
        <w:sz w:val="16"/>
        <w:szCs w:val="16"/>
      </w:rPr>
      <w:t>Urząd Komunikacji Elektronicznej</w:t>
    </w:r>
  </w:p>
  <w:p w:rsidR="00E8052E" w:rsidRPr="00A1399F" w:rsidRDefault="00E8052E" w:rsidP="00DE758C">
    <w:pPr>
      <w:pStyle w:val="Stopka"/>
      <w:tabs>
        <w:tab w:val="clear" w:pos="4536"/>
      </w:tabs>
      <w:ind w:right="-2"/>
      <w:jc w:val="center"/>
      <w:rPr>
        <w:sz w:val="16"/>
        <w:szCs w:val="16"/>
      </w:rPr>
    </w:pPr>
    <w:r w:rsidRPr="00A1399F">
      <w:rPr>
        <w:sz w:val="16"/>
        <w:szCs w:val="16"/>
      </w:rPr>
      <w:t xml:space="preserve">Warszawa, ul. </w:t>
    </w:r>
    <w:r>
      <w:rPr>
        <w:sz w:val="16"/>
        <w:szCs w:val="16"/>
      </w:rPr>
      <w:t>Giełdowa 7/9</w:t>
    </w:r>
    <w:r w:rsidRPr="00A1399F">
      <w:rPr>
        <w:sz w:val="16"/>
        <w:szCs w:val="16"/>
      </w:rPr>
      <w:t xml:space="preserve">, </w:t>
    </w:r>
    <w:r>
      <w:rPr>
        <w:sz w:val="16"/>
        <w:szCs w:val="16"/>
      </w:rPr>
      <w:t>tel</w:t>
    </w:r>
    <w:r w:rsidRPr="00A1399F">
      <w:rPr>
        <w:sz w:val="16"/>
        <w:szCs w:val="16"/>
      </w:rPr>
      <w:t>. 22 53 49 </w:t>
    </w:r>
    <w:r>
      <w:rPr>
        <w:sz w:val="16"/>
        <w:szCs w:val="16"/>
      </w:rPr>
      <w:t>233, fax</w:t>
    </w:r>
    <w:r w:rsidRPr="00A1399F">
      <w:rPr>
        <w:sz w:val="16"/>
        <w:szCs w:val="16"/>
      </w:rPr>
      <w:t xml:space="preserve"> 22 53 49 </w:t>
    </w:r>
    <w:r>
      <w:rPr>
        <w:sz w:val="16"/>
        <w:szCs w:val="16"/>
      </w:rPr>
      <w:t>341</w:t>
    </w:r>
  </w:p>
  <w:p w:rsidR="00E8052E" w:rsidRDefault="00E8052E" w:rsidP="00DE758C">
    <w:pPr>
      <w:pStyle w:val="Nagwek"/>
      <w:jc w:val="center"/>
    </w:pPr>
    <w:r w:rsidRPr="00A1399F">
      <w:t xml:space="preserve">Strona </w:t>
    </w:r>
    <w:r w:rsidR="0056353F" w:rsidRPr="00A1399F">
      <w:rPr>
        <w:rStyle w:val="Numerstrony"/>
        <w:sz w:val="16"/>
        <w:szCs w:val="16"/>
      </w:rPr>
      <w:fldChar w:fldCharType="begin"/>
    </w:r>
    <w:r w:rsidRPr="00A1399F">
      <w:rPr>
        <w:rStyle w:val="Numerstrony"/>
        <w:sz w:val="16"/>
        <w:szCs w:val="16"/>
      </w:rPr>
      <w:instrText xml:space="preserve"> PAGE </w:instrText>
    </w:r>
    <w:r w:rsidR="0056353F" w:rsidRPr="00A1399F">
      <w:rPr>
        <w:rStyle w:val="Numerstrony"/>
        <w:sz w:val="16"/>
        <w:szCs w:val="16"/>
      </w:rPr>
      <w:fldChar w:fldCharType="separate"/>
    </w:r>
    <w:r w:rsidR="006855A7">
      <w:rPr>
        <w:rStyle w:val="Numerstrony"/>
        <w:noProof/>
        <w:sz w:val="16"/>
        <w:szCs w:val="16"/>
      </w:rPr>
      <w:t>75</w:t>
    </w:r>
    <w:r w:rsidR="0056353F" w:rsidRPr="00A1399F">
      <w:rPr>
        <w:rStyle w:val="Numerstrony"/>
        <w:sz w:val="16"/>
        <w:szCs w:val="16"/>
      </w:rPr>
      <w:fldChar w:fldCharType="end"/>
    </w:r>
    <w:r w:rsidRPr="00A1399F">
      <w:rPr>
        <w:rStyle w:val="Numerstrony"/>
        <w:sz w:val="16"/>
        <w:szCs w:val="16"/>
      </w:rPr>
      <w:t xml:space="preserve"> / </w:t>
    </w:r>
    <w:r w:rsidR="0056353F" w:rsidRPr="00A1399F">
      <w:rPr>
        <w:rStyle w:val="Numerstrony"/>
        <w:sz w:val="16"/>
        <w:szCs w:val="16"/>
      </w:rPr>
      <w:fldChar w:fldCharType="begin"/>
    </w:r>
    <w:r w:rsidRPr="00A1399F">
      <w:rPr>
        <w:rStyle w:val="Numerstrony"/>
        <w:sz w:val="16"/>
        <w:szCs w:val="16"/>
      </w:rPr>
      <w:instrText xml:space="preserve"> NUMPAGES </w:instrText>
    </w:r>
    <w:r w:rsidR="0056353F" w:rsidRPr="00A1399F">
      <w:rPr>
        <w:rStyle w:val="Numerstrony"/>
        <w:sz w:val="16"/>
        <w:szCs w:val="16"/>
      </w:rPr>
      <w:fldChar w:fldCharType="separate"/>
    </w:r>
    <w:r w:rsidR="006855A7">
      <w:rPr>
        <w:rStyle w:val="Numerstrony"/>
        <w:noProof/>
        <w:sz w:val="16"/>
        <w:szCs w:val="16"/>
      </w:rPr>
      <w:t>76</w:t>
    </w:r>
    <w:r w:rsidR="0056353F" w:rsidRPr="00A1399F">
      <w:rPr>
        <w:rStyle w:val="Numerstrony"/>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52E" w:rsidRDefault="00E8052E" w:rsidP="00DE758C">
    <w:pPr>
      <w:pStyle w:val="Stopk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D7D" w:rsidRDefault="005C4D7D" w:rsidP="00EA20CF">
      <w:pPr>
        <w:spacing w:after="0" w:line="240" w:lineRule="auto"/>
      </w:pPr>
      <w:r>
        <w:separator/>
      </w:r>
    </w:p>
  </w:footnote>
  <w:footnote w:type="continuationSeparator" w:id="0">
    <w:p w:rsidR="005C4D7D" w:rsidRDefault="005C4D7D" w:rsidP="00EA20CF">
      <w:pPr>
        <w:spacing w:after="0" w:line="240" w:lineRule="auto"/>
      </w:pPr>
      <w:r>
        <w:continuationSeparator/>
      </w:r>
    </w:p>
  </w:footnote>
  <w:footnote w:id="1">
    <w:p w:rsidR="00E8052E" w:rsidRPr="00994FF5" w:rsidRDefault="00E8052E" w:rsidP="00CC66D0">
      <w:pPr>
        <w:pStyle w:val="Tekstprzypisudolnego"/>
      </w:pPr>
      <w:r w:rsidRPr="00994FF5">
        <w:rPr>
          <w:rStyle w:val="Odwoanieprzypisudolnego"/>
        </w:rPr>
        <w:footnoteRef/>
      </w:r>
      <w:r w:rsidRPr="00994FF5">
        <w:t xml:space="preserve"> </w:t>
      </w:r>
      <w:r w:rsidRPr="00994FF5">
        <w:rPr>
          <w:sz w:val="16"/>
          <w:szCs w:val="16"/>
        </w:rPr>
        <w:t>Do wypełnienia przez Wykonawcę.</w:t>
      </w:r>
    </w:p>
  </w:footnote>
  <w:footnote w:id="2">
    <w:p w:rsidR="00E8052E" w:rsidRPr="00994FF5" w:rsidRDefault="00E8052E" w:rsidP="00EA20CF">
      <w:pPr>
        <w:pStyle w:val="Tekstprzypisudolnego"/>
      </w:pPr>
      <w:r w:rsidRPr="00994FF5">
        <w:rPr>
          <w:rStyle w:val="Odwoanieprzypisudolnego"/>
        </w:rPr>
        <w:footnoteRef/>
      </w:r>
      <w:r w:rsidRPr="00994FF5">
        <w:t xml:space="preserve"> </w:t>
      </w:r>
      <w:r w:rsidRPr="00994FF5">
        <w:rPr>
          <w:sz w:val="16"/>
          <w:szCs w:val="16"/>
        </w:rPr>
        <w:t>Do wypełnienia przez Wykonawcę.</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52E" w:rsidRPr="000B370F" w:rsidRDefault="00E8052E" w:rsidP="00DE758C">
    <w:pPr>
      <w:pStyle w:val="Nagwek"/>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52E" w:rsidRDefault="00E8052E" w:rsidP="00DE758C">
    <w:pPr>
      <w:pStyle w:val="Nagwek"/>
      <w:pBdr>
        <w:bottom w:val="single" w:sz="12" w:space="1" w:color="auto"/>
      </w:pBdr>
      <w:jc w:val="center"/>
    </w:pPr>
    <w:r w:rsidRPr="000B370F">
      <w:t>Urząd Komunikacji Elektronicznej</w:t>
    </w:r>
  </w:p>
  <w:p w:rsidR="00E8052E" w:rsidRDefault="00685510">
    <w:pPr>
      <w:pStyle w:val="Nagwek"/>
    </w:pPr>
    <w:r w:rsidRPr="00124E8B">
      <w:rPr>
        <w:bCs/>
      </w:rPr>
      <w:t xml:space="preserve">Schemat blokowy zasilania </w:t>
    </w:r>
    <w:proofErr w:type="spellStart"/>
    <w:r w:rsidRPr="00124E8B">
      <w:rPr>
        <w:bCs/>
      </w:rPr>
      <w:t>nn</w:t>
    </w:r>
    <w:proofErr w:type="spellEnd"/>
    <w:r w:rsidRPr="00124E8B">
      <w:rPr>
        <w:bCs/>
      </w:rPr>
      <w:t xml:space="preserve"> w lokalizacji Siemianowice Śl.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693"/>
    <w:lvl w:ilvl="0">
      <w:start w:val="1"/>
      <w:numFmt w:val="lowerLetter"/>
      <w:lvlText w:val="%1)"/>
      <w:lvlJc w:val="left"/>
      <w:pPr>
        <w:tabs>
          <w:tab w:val="num" w:pos="1408"/>
        </w:tabs>
      </w:pPr>
      <w:rPr>
        <w:rFonts w:cs="Times New Roman"/>
      </w:rPr>
    </w:lvl>
  </w:abstractNum>
  <w:abstractNum w:abstractNumId="1">
    <w:nsid w:val="0209525F"/>
    <w:multiLevelType w:val="hybridMultilevel"/>
    <w:tmpl w:val="C016C5B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7A5C3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92C7EE3"/>
    <w:multiLevelType w:val="hybridMultilevel"/>
    <w:tmpl w:val="4A423DA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B0F7B48"/>
    <w:multiLevelType w:val="hybridMultilevel"/>
    <w:tmpl w:val="7A58040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401E1DBA">
      <w:start w:val="1"/>
      <w:numFmt w:val="decimal"/>
      <w:lvlText w:val="%3."/>
      <w:lvlJc w:val="left"/>
      <w:pPr>
        <w:tabs>
          <w:tab w:val="num" w:pos="2160"/>
        </w:tabs>
        <w:ind w:left="2160" w:hanging="360"/>
      </w:pPr>
      <w:rPr>
        <w:rFonts w:hint="default"/>
        <w:i w:val="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0E561E2B"/>
    <w:multiLevelType w:val="hybridMultilevel"/>
    <w:tmpl w:val="112289C4"/>
    <w:lvl w:ilvl="0" w:tplc="36BA0CEA">
      <w:start w:val="1"/>
      <w:numFmt w:val="decimal"/>
      <w:pStyle w:val="Podpisrysunku"/>
      <w:lvlText w:val="%1."/>
      <w:lvlJc w:val="left"/>
      <w:pPr>
        <w:tabs>
          <w:tab w:val="num" w:pos="720"/>
        </w:tabs>
        <w:ind w:left="720" w:hanging="360"/>
      </w:pPr>
      <w:rPr>
        <w:rFonts w:cs="Times New Roman"/>
      </w:rPr>
    </w:lvl>
    <w:lvl w:ilvl="1" w:tplc="EAE4D26E">
      <w:start w:val="1"/>
      <w:numFmt w:val="lowerLetter"/>
      <w:lvlText w:val="%2."/>
      <w:lvlJc w:val="left"/>
      <w:pPr>
        <w:tabs>
          <w:tab w:val="num" w:pos="1440"/>
        </w:tabs>
        <w:ind w:left="1440" w:hanging="360"/>
      </w:pPr>
      <w:rPr>
        <w:rFonts w:cs="Times New Roman"/>
      </w:rPr>
    </w:lvl>
    <w:lvl w:ilvl="2" w:tplc="84F67134" w:tentative="1">
      <w:start w:val="1"/>
      <w:numFmt w:val="lowerRoman"/>
      <w:lvlText w:val="%3."/>
      <w:lvlJc w:val="right"/>
      <w:pPr>
        <w:tabs>
          <w:tab w:val="num" w:pos="2160"/>
        </w:tabs>
        <w:ind w:left="2160" w:hanging="180"/>
      </w:pPr>
      <w:rPr>
        <w:rFonts w:cs="Times New Roman"/>
      </w:rPr>
    </w:lvl>
    <w:lvl w:ilvl="3" w:tplc="76F63EA2">
      <w:start w:val="1"/>
      <w:numFmt w:val="decimal"/>
      <w:lvlText w:val="%4."/>
      <w:lvlJc w:val="left"/>
      <w:pPr>
        <w:tabs>
          <w:tab w:val="num" w:pos="2880"/>
        </w:tabs>
        <w:ind w:left="2880" w:hanging="360"/>
      </w:pPr>
      <w:rPr>
        <w:rFonts w:cs="Times New Roman"/>
      </w:rPr>
    </w:lvl>
    <w:lvl w:ilvl="4" w:tplc="484CE9C4" w:tentative="1">
      <w:start w:val="1"/>
      <w:numFmt w:val="lowerLetter"/>
      <w:lvlText w:val="%5."/>
      <w:lvlJc w:val="left"/>
      <w:pPr>
        <w:tabs>
          <w:tab w:val="num" w:pos="3600"/>
        </w:tabs>
        <w:ind w:left="3600" w:hanging="360"/>
      </w:pPr>
      <w:rPr>
        <w:rFonts w:cs="Times New Roman"/>
      </w:rPr>
    </w:lvl>
    <w:lvl w:ilvl="5" w:tplc="891EA330" w:tentative="1">
      <w:start w:val="1"/>
      <w:numFmt w:val="lowerRoman"/>
      <w:lvlText w:val="%6."/>
      <w:lvlJc w:val="right"/>
      <w:pPr>
        <w:tabs>
          <w:tab w:val="num" w:pos="4320"/>
        </w:tabs>
        <w:ind w:left="4320" w:hanging="180"/>
      </w:pPr>
      <w:rPr>
        <w:rFonts w:cs="Times New Roman"/>
      </w:rPr>
    </w:lvl>
    <w:lvl w:ilvl="6" w:tplc="DF6CC4D8" w:tentative="1">
      <w:start w:val="1"/>
      <w:numFmt w:val="decimal"/>
      <w:lvlText w:val="%7."/>
      <w:lvlJc w:val="left"/>
      <w:pPr>
        <w:tabs>
          <w:tab w:val="num" w:pos="5040"/>
        </w:tabs>
        <w:ind w:left="5040" w:hanging="360"/>
      </w:pPr>
      <w:rPr>
        <w:rFonts w:cs="Times New Roman"/>
      </w:rPr>
    </w:lvl>
    <w:lvl w:ilvl="7" w:tplc="29ACEE7C" w:tentative="1">
      <w:start w:val="1"/>
      <w:numFmt w:val="lowerLetter"/>
      <w:lvlText w:val="%8."/>
      <w:lvlJc w:val="left"/>
      <w:pPr>
        <w:tabs>
          <w:tab w:val="num" w:pos="5760"/>
        </w:tabs>
        <w:ind w:left="5760" w:hanging="360"/>
      </w:pPr>
      <w:rPr>
        <w:rFonts w:cs="Times New Roman"/>
      </w:rPr>
    </w:lvl>
    <w:lvl w:ilvl="8" w:tplc="C1C8BCFA" w:tentative="1">
      <w:start w:val="1"/>
      <w:numFmt w:val="lowerRoman"/>
      <w:lvlText w:val="%9."/>
      <w:lvlJc w:val="right"/>
      <w:pPr>
        <w:tabs>
          <w:tab w:val="num" w:pos="6480"/>
        </w:tabs>
        <w:ind w:left="6480" w:hanging="180"/>
      </w:pPr>
      <w:rPr>
        <w:rFonts w:cs="Times New Roman"/>
      </w:rPr>
    </w:lvl>
  </w:abstractNum>
  <w:abstractNum w:abstractNumId="6">
    <w:nsid w:val="11A8176A"/>
    <w:multiLevelType w:val="hybridMultilevel"/>
    <w:tmpl w:val="C3FC284E"/>
    <w:lvl w:ilvl="0" w:tplc="04150001">
      <w:start w:val="1"/>
      <w:numFmt w:val="bullet"/>
      <w:lvlText w:val=""/>
      <w:lvlJc w:val="left"/>
      <w:pPr>
        <w:tabs>
          <w:tab w:val="num" w:pos="2160"/>
        </w:tabs>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
    <w:nsid w:val="122C6580"/>
    <w:multiLevelType w:val="hybridMultilevel"/>
    <w:tmpl w:val="936C2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A112298"/>
    <w:multiLevelType w:val="hybridMultilevel"/>
    <w:tmpl w:val="CE5AFF8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1B6B1F0E"/>
    <w:multiLevelType w:val="hybridMultilevel"/>
    <w:tmpl w:val="22706D72"/>
    <w:lvl w:ilvl="0" w:tplc="04150003">
      <w:start w:val="1"/>
      <w:numFmt w:val="bullet"/>
      <w:pStyle w:val="TekstPunktW"/>
      <w:lvlText w:val=""/>
      <w:lvlJc w:val="left"/>
      <w:pPr>
        <w:tabs>
          <w:tab w:val="num" w:pos="1482"/>
        </w:tabs>
        <w:ind w:left="1482" w:hanging="341"/>
      </w:pPr>
      <w:rPr>
        <w:rFonts w:ascii="Symbol" w:hAnsi="Symbol" w:hint="default"/>
      </w:rPr>
    </w:lvl>
    <w:lvl w:ilvl="1" w:tplc="04150003">
      <w:start w:val="1"/>
      <w:numFmt w:val="bullet"/>
      <w:lvlText w:val="o"/>
      <w:lvlJc w:val="left"/>
      <w:pPr>
        <w:tabs>
          <w:tab w:val="num" w:pos="2071"/>
        </w:tabs>
        <w:ind w:left="2071" w:hanging="360"/>
      </w:pPr>
      <w:rPr>
        <w:rFonts w:ascii="Courier New" w:hAnsi="Courier New" w:hint="default"/>
      </w:rPr>
    </w:lvl>
    <w:lvl w:ilvl="2" w:tplc="04150005" w:tentative="1">
      <w:start w:val="1"/>
      <w:numFmt w:val="bullet"/>
      <w:lvlText w:val=""/>
      <w:lvlJc w:val="left"/>
      <w:pPr>
        <w:tabs>
          <w:tab w:val="num" w:pos="2791"/>
        </w:tabs>
        <w:ind w:left="2791" w:hanging="360"/>
      </w:pPr>
      <w:rPr>
        <w:rFonts w:ascii="Wingdings" w:hAnsi="Wingdings" w:hint="default"/>
      </w:rPr>
    </w:lvl>
    <w:lvl w:ilvl="3" w:tplc="04150001">
      <w:start w:val="1"/>
      <w:numFmt w:val="bullet"/>
      <w:lvlText w:val=""/>
      <w:lvlJc w:val="left"/>
      <w:pPr>
        <w:tabs>
          <w:tab w:val="num" w:pos="3511"/>
        </w:tabs>
        <w:ind w:left="3511" w:hanging="360"/>
      </w:pPr>
      <w:rPr>
        <w:rFonts w:ascii="Symbol" w:hAnsi="Symbol" w:hint="default"/>
      </w:rPr>
    </w:lvl>
    <w:lvl w:ilvl="4" w:tplc="04150003" w:tentative="1">
      <w:start w:val="1"/>
      <w:numFmt w:val="bullet"/>
      <w:lvlText w:val="o"/>
      <w:lvlJc w:val="left"/>
      <w:pPr>
        <w:tabs>
          <w:tab w:val="num" w:pos="4231"/>
        </w:tabs>
        <w:ind w:left="4231" w:hanging="360"/>
      </w:pPr>
      <w:rPr>
        <w:rFonts w:ascii="Courier New" w:hAnsi="Courier New" w:hint="default"/>
      </w:rPr>
    </w:lvl>
    <w:lvl w:ilvl="5" w:tplc="04150005" w:tentative="1">
      <w:start w:val="1"/>
      <w:numFmt w:val="bullet"/>
      <w:lvlText w:val=""/>
      <w:lvlJc w:val="left"/>
      <w:pPr>
        <w:tabs>
          <w:tab w:val="num" w:pos="4951"/>
        </w:tabs>
        <w:ind w:left="4951" w:hanging="360"/>
      </w:pPr>
      <w:rPr>
        <w:rFonts w:ascii="Wingdings" w:hAnsi="Wingdings" w:hint="default"/>
      </w:rPr>
    </w:lvl>
    <w:lvl w:ilvl="6" w:tplc="04150001" w:tentative="1">
      <w:start w:val="1"/>
      <w:numFmt w:val="bullet"/>
      <w:lvlText w:val=""/>
      <w:lvlJc w:val="left"/>
      <w:pPr>
        <w:tabs>
          <w:tab w:val="num" w:pos="5671"/>
        </w:tabs>
        <w:ind w:left="5671" w:hanging="360"/>
      </w:pPr>
      <w:rPr>
        <w:rFonts w:ascii="Symbol" w:hAnsi="Symbol" w:hint="default"/>
      </w:rPr>
    </w:lvl>
    <w:lvl w:ilvl="7" w:tplc="04150003" w:tentative="1">
      <w:start w:val="1"/>
      <w:numFmt w:val="bullet"/>
      <w:lvlText w:val="o"/>
      <w:lvlJc w:val="left"/>
      <w:pPr>
        <w:tabs>
          <w:tab w:val="num" w:pos="6391"/>
        </w:tabs>
        <w:ind w:left="6391" w:hanging="360"/>
      </w:pPr>
      <w:rPr>
        <w:rFonts w:ascii="Courier New" w:hAnsi="Courier New" w:hint="default"/>
      </w:rPr>
    </w:lvl>
    <w:lvl w:ilvl="8" w:tplc="04150005" w:tentative="1">
      <w:start w:val="1"/>
      <w:numFmt w:val="bullet"/>
      <w:lvlText w:val=""/>
      <w:lvlJc w:val="left"/>
      <w:pPr>
        <w:tabs>
          <w:tab w:val="num" w:pos="7111"/>
        </w:tabs>
        <w:ind w:left="7111" w:hanging="360"/>
      </w:pPr>
      <w:rPr>
        <w:rFonts w:ascii="Wingdings" w:hAnsi="Wingdings" w:hint="default"/>
      </w:rPr>
    </w:lvl>
  </w:abstractNum>
  <w:abstractNum w:abstractNumId="10">
    <w:nsid w:val="1B6C34DD"/>
    <w:multiLevelType w:val="hybridMultilevel"/>
    <w:tmpl w:val="6FB626E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1D1D0F26"/>
    <w:multiLevelType w:val="singleLevel"/>
    <w:tmpl w:val="04150001"/>
    <w:lvl w:ilvl="0">
      <w:start w:val="1"/>
      <w:numFmt w:val="bullet"/>
      <w:lvlText w:val=""/>
      <w:lvlJc w:val="left"/>
      <w:pPr>
        <w:ind w:left="1068" w:hanging="360"/>
      </w:pPr>
      <w:rPr>
        <w:rFonts w:ascii="Symbol" w:hAnsi="Symbol" w:hint="default"/>
        <w:b w:val="0"/>
      </w:rPr>
    </w:lvl>
  </w:abstractNum>
  <w:abstractNum w:abstractNumId="12">
    <w:nsid w:val="1DB9016F"/>
    <w:multiLevelType w:val="hybridMultilevel"/>
    <w:tmpl w:val="8D962228"/>
    <w:lvl w:ilvl="0" w:tplc="FF62DBD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0297430"/>
    <w:multiLevelType w:val="hybridMultilevel"/>
    <w:tmpl w:val="9F2263C8"/>
    <w:lvl w:ilvl="0" w:tplc="04150001">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nsid w:val="219D2DF3"/>
    <w:multiLevelType w:val="hybridMultilevel"/>
    <w:tmpl w:val="0A9674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283261D"/>
    <w:multiLevelType w:val="singleLevel"/>
    <w:tmpl w:val="A6D81C3A"/>
    <w:lvl w:ilvl="0">
      <w:start w:val="1"/>
      <w:numFmt w:val="bullet"/>
      <w:pStyle w:val="TekstPunkt"/>
      <w:lvlText w:val=""/>
      <w:lvlJc w:val="left"/>
      <w:pPr>
        <w:tabs>
          <w:tab w:val="num" w:pos="360"/>
        </w:tabs>
        <w:ind w:left="360" w:hanging="360"/>
      </w:pPr>
      <w:rPr>
        <w:rFonts w:ascii="Symbol" w:hAnsi="Symbol" w:hint="default"/>
      </w:rPr>
    </w:lvl>
  </w:abstractNum>
  <w:abstractNum w:abstractNumId="16">
    <w:nsid w:val="238B3AD8"/>
    <w:multiLevelType w:val="hybridMultilevel"/>
    <w:tmpl w:val="73BEA68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51301B8"/>
    <w:multiLevelType w:val="hybridMultilevel"/>
    <w:tmpl w:val="F3D8343C"/>
    <w:lvl w:ilvl="0" w:tplc="04150001">
      <w:start w:val="1"/>
      <w:numFmt w:val="bullet"/>
      <w:lvlText w:val=""/>
      <w:lvlJc w:val="left"/>
      <w:pPr>
        <w:tabs>
          <w:tab w:val="num" w:pos="2160"/>
        </w:tabs>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8">
    <w:nsid w:val="2718012C"/>
    <w:multiLevelType w:val="hybridMultilevel"/>
    <w:tmpl w:val="6B7CDFE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28E0651E"/>
    <w:multiLevelType w:val="hybridMultilevel"/>
    <w:tmpl w:val="E3C6DB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FA471E1"/>
    <w:multiLevelType w:val="hybridMultilevel"/>
    <w:tmpl w:val="253E0B12"/>
    <w:lvl w:ilvl="0" w:tplc="04150001">
      <w:start w:val="1"/>
      <w:numFmt w:val="bullet"/>
      <w:lvlText w:val=""/>
      <w:lvlJc w:val="left"/>
      <w:pPr>
        <w:tabs>
          <w:tab w:val="num" w:pos="1080"/>
        </w:tabs>
        <w:ind w:left="1080" w:hanging="360"/>
      </w:pPr>
      <w:rPr>
        <w:rFonts w:ascii="Symbol" w:hAnsi="Symbol" w:hint="default"/>
      </w:rPr>
    </w:lvl>
    <w:lvl w:ilvl="1" w:tplc="0415000F">
      <w:start w:val="1"/>
      <w:numFmt w:val="decimal"/>
      <w:lvlText w:val="%2."/>
      <w:lvlJc w:val="left"/>
      <w:pPr>
        <w:tabs>
          <w:tab w:val="num" w:pos="1800"/>
        </w:tabs>
        <w:ind w:left="1800" w:hanging="360"/>
      </w:p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1">
    <w:nsid w:val="304039F3"/>
    <w:multiLevelType w:val="hybridMultilevel"/>
    <w:tmpl w:val="B8B213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0F72956"/>
    <w:multiLevelType w:val="hybridMultilevel"/>
    <w:tmpl w:val="F8044270"/>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3">
    <w:nsid w:val="31763F85"/>
    <w:multiLevelType w:val="hybridMultilevel"/>
    <w:tmpl w:val="227EA83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35164B5C"/>
    <w:multiLevelType w:val="multilevel"/>
    <w:tmpl w:val="008EC65A"/>
    <w:lvl w:ilvl="0">
      <w:start w:val="1"/>
      <w:numFmt w:val="decimal"/>
      <w:lvlText w:val="%1."/>
      <w:lvlJc w:val="left"/>
      <w:pPr>
        <w:ind w:left="360" w:hanging="360"/>
      </w:pPr>
      <w:rPr>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37765C90"/>
    <w:multiLevelType w:val="hybridMultilevel"/>
    <w:tmpl w:val="B7EC78E0"/>
    <w:lvl w:ilvl="0" w:tplc="04150001">
      <w:start w:val="1"/>
      <w:numFmt w:val="bullet"/>
      <w:lvlText w:val=""/>
      <w:lvlJc w:val="left"/>
      <w:pPr>
        <w:tabs>
          <w:tab w:val="num" w:pos="2160"/>
        </w:tabs>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6">
    <w:nsid w:val="37A1513E"/>
    <w:multiLevelType w:val="multilevel"/>
    <w:tmpl w:val="17264A88"/>
    <w:lvl w:ilvl="0">
      <w:start w:val="1"/>
      <w:numFmt w:val="decimal"/>
      <w:lvlText w:val="%1."/>
      <w:legacy w:legacy="1" w:legacySpace="0" w:legacyIndent="278"/>
      <w:lvlJc w:val="left"/>
      <w:rPr>
        <w:rFonts w:ascii="Calibri" w:hAnsi="Calibri" w:cs="Times New Roman"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27">
    <w:nsid w:val="3FF2780D"/>
    <w:multiLevelType w:val="hybridMultilevel"/>
    <w:tmpl w:val="BC42A51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40973439"/>
    <w:multiLevelType w:val="multilevel"/>
    <w:tmpl w:val="ADC60A56"/>
    <w:lvl w:ilvl="0">
      <w:start w:val="1"/>
      <w:numFmt w:val="decimal"/>
      <w:pStyle w:val="Listanumerowana"/>
      <w:lvlText w:val="%1."/>
      <w:lvlJc w:val="left"/>
      <w:pPr>
        <w:tabs>
          <w:tab w:val="num" w:pos="340"/>
        </w:tabs>
        <w:ind w:left="340" w:hanging="340"/>
      </w:pPr>
      <w:rPr>
        <w:rFonts w:hint="default"/>
      </w:rPr>
    </w:lvl>
    <w:lvl w:ilvl="1">
      <w:start w:val="1"/>
      <w:numFmt w:val="decimal"/>
      <w:lvlText w:val="%2)"/>
      <w:lvlJc w:val="left"/>
      <w:pPr>
        <w:tabs>
          <w:tab w:val="num" w:pos="644"/>
        </w:tabs>
        <w:ind w:left="644" w:hanging="360"/>
      </w:pPr>
      <w:rPr>
        <w:rFonts w:ascii="Times New Roman" w:hAnsi="Times New Roman" w:hint="default"/>
        <w:b w:val="0"/>
        <w:i w:val="0"/>
        <w:sz w:val="24"/>
      </w:rPr>
    </w:lvl>
    <w:lvl w:ilvl="2">
      <w:start w:val="1"/>
      <w:numFmt w:val="lowerRoman"/>
      <w:pStyle w:val="Listanumerowana3"/>
      <w:lvlText w:val="%3)"/>
      <w:lvlJc w:val="left"/>
      <w:pPr>
        <w:tabs>
          <w:tab w:val="num" w:pos="907"/>
        </w:tabs>
        <w:ind w:left="907" w:hanging="340"/>
      </w:pPr>
      <w:rPr>
        <w:rFonts w:hint="default"/>
      </w:rPr>
    </w:lvl>
    <w:lvl w:ilvl="3">
      <w:start w:val="1"/>
      <w:numFmt w:val="decimal"/>
      <w:pStyle w:val="Listanumerowana4"/>
      <w:lvlText w:val="(%4)"/>
      <w:lvlJc w:val="left"/>
      <w:pPr>
        <w:tabs>
          <w:tab w:val="num" w:pos="1191"/>
        </w:tabs>
        <w:ind w:left="1191" w:hanging="397"/>
      </w:pPr>
      <w:rPr>
        <w:rFonts w:hint="default"/>
      </w:rPr>
    </w:lvl>
    <w:lvl w:ilvl="4">
      <w:start w:val="1"/>
      <w:numFmt w:val="lowerLetter"/>
      <w:pStyle w:val="Listanumerowana5"/>
      <w:lvlText w:val="(%5)"/>
      <w:lvlJc w:val="left"/>
      <w:pPr>
        <w:tabs>
          <w:tab w:val="num" w:pos="1474"/>
        </w:tabs>
        <w:ind w:left="1474" w:hanging="340"/>
      </w:pPr>
      <w:rPr>
        <w:rFonts w:hint="default"/>
      </w:rPr>
    </w:lvl>
    <w:lvl w:ilvl="5">
      <w:start w:val="1"/>
      <w:numFmt w:val="lowerRoman"/>
      <w:lvlText w:val="(%6)"/>
      <w:lvlJc w:val="left"/>
      <w:pPr>
        <w:tabs>
          <w:tab w:val="num" w:pos="3009"/>
        </w:tabs>
        <w:ind w:left="3009" w:hanging="360"/>
      </w:pPr>
      <w:rPr>
        <w:rFonts w:hint="default"/>
      </w:rPr>
    </w:lvl>
    <w:lvl w:ilvl="6">
      <w:start w:val="1"/>
      <w:numFmt w:val="decimal"/>
      <w:lvlText w:val="%7."/>
      <w:lvlJc w:val="left"/>
      <w:pPr>
        <w:tabs>
          <w:tab w:val="num" w:pos="3369"/>
        </w:tabs>
        <w:ind w:left="3369" w:hanging="360"/>
      </w:pPr>
      <w:rPr>
        <w:rFonts w:hint="default"/>
      </w:rPr>
    </w:lvl>
    <w:lvl w:ilvl="7">
      <w:start w:val="1"/>
      <w:numFmt w:val="lowerLetter"/>
      <w:lvlText w:val="%8."/>
      <w:lvlJc w:val="left"/>
      <w:pPr>
        <w:tabs>
          <w:tab w:val="num" w:pos="3729"/>
        </w:tabs>
        <w:ind w:left="3729" w:hanging="360"/>
      </w:pPr>
      <w:rPr>
        <w:rFonts w:hint="default"/>
      </w:rPr>
    </w:lvl>
    <w:lvl w:ilvl="8">
      <w:start w:val="1"/>
      <w:numFmt w:val="lowerRoman"/>
      <w:lvlText w:val="%9."/>
      <w:lvlJc w:val="left"/>
      <w:pPr>
        <w:tabs>
          <w:tab w:val="num" w:pos="4089"/>
        </w:tabs>
        <w:ind w:left="4089" w:hanging="360"/>
      </w:pPr>
      <w:rPr>
        <w:rFonts w:hint="default"/>
      </w:rPr>
    </w:lvl>
  </w:abstractNum>
  <w:abstractNum w:abstractNumId="29">
    <w:nsid w:val="442F0E14"/>
    <w:multiLevelType w:val="hybridMultilevel"/>
    <w:tmpl w:val="9E5CBA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EA016AA"/>
    <w:multiLevelType w:val="hybridMultilevel"/>
    <w:tmpl w:val="668A1778"/>
    <w:lvl w:ilvl="0" w:tplc="4A229136">
      <w:start w:val="1"/>
      <w:numFmt w:val="lowerLetter"/>
      <w:lvlText w:val="%1)"/>
      <w:lvlJc w:val="left"/>
      <w:pPr>
        <w:ind w:left="720" w:hanging="360"/>
      </w:pPr>
      <w:rPr>
        <w:rFonts w:ascii="Calibri" w:hAnsi="Calibri"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EF66A33"/>
    <w:multiLevelType w:val="multilevel"/>
    <w:tmpl w:val="7F64ACD6"/>
    <w:styleLink w:val="List18"/>
    <w:lvl w:ilvl="0">
      <w:start w:val="2"/>
      <w:numFmt w:val="decimal"/>
      <w:lvlText w:val="%1."/>
      <w:lvlJc w:val="left"/>
      <w:pPr>
        <w:tabs>
          <w:tab w:val="num" w:pos="357"/>
        </w:tabs>
        <w:ind w:left="357" w:hanging="357"/>
      </w:pPr>
      <w:rPr>
        <w:position w:val="0"/>
        <w:sz w:val="22"/>
        <w:szCs w:val="22"/>
        <w:rtl w:val="0"/>
      </w:rPr>
    </w:lvl>
    <w:lvl w:ilvl="1">
      <w:start w:val="1"/>
      <w:numFmt w:val="decimal"/>
      <w:lvlText w:val="%2)"/>
      <w:lvlJc w:val="left"/>
      <w:pPr>
        <w:tabs>
          <w:tab w:val="num" w:pos="1383"/>
        </w:tabs>
        <w:ind w:left="1383" w:hanging="303"/>
      </w:pPr>
      <w:rPr>
        <w:position w:val="0"/>
        <w:sz w:val="22"/>
        <w:szCs w:val="22"/>
        <w:rtl w:val="0"/>
      </w:rPr>
    </w:lvl>
    <w:lvl w:ilvl="2">
      <w:start w:val="1"/>
      <w:numFmt w:val="lowerRoman"/>
      <w:lvlText w:val="%3."/>
      <w:lvlJc w:val="left"/>
      <w:pPr>
        <w:tabs>
          <w:tab w:val="num" w:pos="2112"/>
        </w:tabs>
        <w:ind w:left="2112" w:hanging="248"/>
      </w:pPr>
      <w:rPr>
        <w:position w:val="0"/>
        <w:sz w:val="22"/>
        <w:szCs w:val="22"/>
        <w:rtl w:val="0"/>
      </w:rPr>
    </w:lvl>
    <w:lvl w:ilvl="3">
      <w:start w:val="1"/>
      <w:numFmt w:val="decimal"/>
      <w:lvlText w:val="%4."/>
      <w:lvlJc w:val="left"/>
      <w:pPr>
        <w:tabs>
          <w:tab w:val="num" w:pos="2823"/>
        </w:tabs>
        <w:ind w:left="2823" w:hanging="303"/>
      </w:pPr>
      <w:rPr>
        <w:position w:val="0"/>
        <w:sz w:val="22"/>
        <w:szCs w:val="22"/>
        <w:rtl w:val="0"/>
      </w:rPr>
    </w:lvl>
    <w:lvl w:ilvl="4">
      <w:start w:val="1"/>
      <w:numFmt w:val="lowerLetter"/>
      <w:lvlText w:val="%5."/>
      <w:lvlJc w:val="left"/>
      <w:pPr>
        <w:tabs>
          <w:tab w:val="num" w:pos="3543"/>
        </w:tabs>
        <w:ind w:left="3543" w:hanging="303"/>
      </w:pPr>
      <w:rPr>
        <w:position w:val="0"/>
        <w:sz w:val="22"/>
        <w:szCs w:val="22"/>
        <w:rtl w:val="0"/>
      </w:rPr>
    </w:lvl>
    <w:lvl w:ilvl="5">
      <w:start w:val="1"/>
      <w:numFmt w:val="lowerRoman"/>
      <w:lvlText w:val="%6."/>
      <w:lvlJc w:val="left"/>
      <w:pPr>
        <w:tabs>
          <w:tab w:val="num" w:pos="4272"/>
        </w:tabs>
        <w:ind w:left="4272" w:hanging="248"/>
      </w:pPr>
      <w:rPr>
        <w:position w:val="0"/>
        <w:sz w:val="22"/>
        <w:szCs w:val="22"/>
        <w:rtl w:val="0"/>
      </w:rPr>
    </w:lvl>
    <w:lvl w:ilvl="6">
      <w:start w:val="1"/>
      <w:numFmt w:val="decimal"/>
      <w:lvlText w:val="%7."/>
      <w:lvlJc w:val="left"/>
      <w:pPr>
        <w:tabs>
          <w:tab w:val="num" w:pos="4983"/>
        </w:tabs>
        <w:ind w:left="4983" w:hanging="303"/>
      </w:pPr>
      <w:rPr>
        <w:position w:val="0"/>
        <w:sz w:val="22"/>
        <w:szCs w:val="22"/>
        <w:rtl w:val="0"/>
      </w:rPr>
    </w:lvl>
    <w:lvl w:ilvl="7">
      <w:start w:val="1"/>
      <w:numFmt w:val="lowerLetter"/>
      <w:lvlText w:val="%8."/>
      <w:lvlJc w:val="left"/>
      <w:pPr>
        <w:tabs>
          <w:tab w:val="num" w:pos="5703"/>
        </w:tabs>
        <w:ind w:left="5703" w:hanging="303"/>
      </w:pPr>
      <w:rPr>
        <w:position w:val="0"/>
        <w:sz w:val="22"/>
        <w:szCs w:val="22"/>
        <w:rtl w:val="0"/>
      </w:rPr>
    </w:lvl>
    <w:lvl w:ilvl="8">
      <w:start w:val="1"/>
      <w:numFmt w:val="lowerRoman"/>
      <w:lvlText w:val="%9."/>
      <w:lvlJc w:val="left"/>
      <w:pPr>
        <w:tabs>
          <w:tab w:val="num" w:pos="6432"/>
        </w:tabs>
        <w:ind w:left="6432" w:hanging="248"/>
      </w:pPr>
      <w:rPr>
        <w:position w:val="0"/>
        <w:sz w:val="22"/>
        <w:szCs w:val="22"/>
        <w:rtl w:val="0"/>
      </w:rPr>
    </w:lvl>
  </w:abstractNum>
  <w:abstractNum w:abstractNumId="32">
    <w:nsid w:val="4FAF3237"/>
    <w:multiLevelType w:val="multilevel"/>
    <w:tmpl w:val="0D0A8352"/>
    <w:styleLink w:val="List17"/>
    <w:lvl w:ilvl="0">
      <w:start w:val="1"/>
      <w:numFmt w:val="decimal"/>
      <w:lvlText w:val="%1."/>
      <w:lvlJc w:val="left"/>
      <w:pPr>
        <w:tabs>
          <w:tab w:val="num" w:pos="357"/>
        </w:tabs>
        <w:ind w:left="357" w:hanging="357"/>
      </w:pPr>
      <w:rPr>
        <w:b/>
        <w:bCs/>
        <w:position w:val="0"/>
        <w:sz w:val="22"/>
        <w:szCs w:val="22"/>
        <w:rtl w:val="0"/>
      </w:rPr>
    </w:lvl>
    <w:lvl w:ilvl="1">
      <w:start w:val="1"/>
      <w:numFmt w:val="decimal"/>
      <w:lvlText w:val="%2)"/>
      <w:lvlJc w:val="left"/>
      <w:pPr>
        <w:tabs>
          <w:tab w:val="num" w:pos="1383"/>
        </w:tabs>
        <w:ind w:left="1383" w:hanging="303"/>
      </w:pPr>
      <w:rPr>
        <w:b/>
        <w:bCs/>
        <w:position w:val="0"/>
        <w:sz w:val="22"/>
        <w:szCs w:val="22"/>
        <w:rtl w:val="0"/>
      </w:rPr>
    </w:lvl>
    <w:lvl w:ilvl="2">
      <w:start w:val="1"/>
      <w:numFmt w:val="lowerRoman"/>
      <w:lvlText w:val="%3."/>
      <w:lvlJc w:val="left"/>
      <w:pPr>
        <w:tabs>
          <w:tab w:val="num" w:pos="2112"/>
        </w:tabs>
        <w:ind w:left="2112" w:hanging="248"/>
      </w:pPr>
      <w:rPr>
        <w:b/>
        <w:bCs/>
        <w:position w:val="0"/>
        <w:sz w:val="22"/>
        <w:szCs w:val="22"/>
        <w:rtl w:val="0"/>
      </w:rPr>
    </w:lvl>
    <w:lvl w:ilvl="3">
      <w:start w:val="1"/>
      <w:numFmt w:val="decimal"/>
      <w:lvlText w:val="%4."/>
      <w:lvlJc w:val="left"/>
      <w:pPr>
        <w:tabs>
          <w:tab w:val="num" w:pos="2823"/>
        </w:tabs>
        <w:ind w:left="2823" w:hanging="303"/>
      </w:pPr>
      <w:rPr>
        <w:b/>
        <w:bCs/>
        <w:position w:val="0"/>
        <w:sz w:val="22"/>
        <w:szCs w:val="22"/>
        <w:rtl w:val="0"/>
      </w:rPr>
    </w:lvl>
    <w:lvl w:ilvl="4">
      <w:start w:val="1"/>
      <w:numFmt w:val="lowerLetter"/>
      <w:lvlText w:val="%5."/>
      <w:lvlJc w:val="left"/>
      <w:pPr>
        <w:tabs>
          <w:tab w:val="num" w:pos="3543"/>
        </w:tabs>
        <w:ind w:left="3543" w:hanging="303"/>
      </w:pPr>
      <w:rPr>
        <w:b/>
        <w:bCs/>
        <w:position w:val="0"/>
        <w:sz w:val="22"/>
        <w:szCs w:val="22"/>
        <w:rtl w:val="0"/>
      </w:rPr>
    </w:lvl>
    <w:lvl w:ilvl="5">
      <w:start w:val="1"/>
      <w:numFmt w:val="lowerRoman"/>
      <w:lvlText w:val="%6."/>
      <w:lvlJc w:val="left"/>
      <w:pPr>
        <w:tabs>
          <w:tab w:val="num" w:pos="4272"/>
        </w:tabs>
        <w:ind w:left="4272" w:hanging="248"/>
      </w:pPr>
      <w:rPr>
        <w:b/>
        <w:bCs/>
        <w:position w:val="0"/>
        <w:sz w:val="22"/>
        <w:szCs w:val="22"/>
        <w:rtl w:val="0"/>
      </w:rPr>
    </w:lvl>
    <w:lvl w:ilvl="6">
      <w:start w:val="1"/>
      <w:numFmt w:val="decimal"/>
      <w:lvlText w:val="%7."/>
      <w:lvlJc w:val="left"/>
      <w:pPr>
        <w:tabs>
          <w:tab w:val="num" w:pos="4983"/>
        </w:tabs>
        <w:ind w:left="4983" w:hanging="303"/>
      </w:pPr>
      <w:rPr>
        <w:b/>
        <w:bCs/>
        <w:position w:val="0"/>
        <w:sz w:val="22"/>
        <w:szCs w:val="22"/>
        <w:rtl w:val="0"/>
      </w:rPr>
    </w:lvl>
    <w:lvl w:ilvl="7">
      <w:start w:val="1"/>
      <w:numFmt w:val="lowerLetter"/>
      <w:lvlText w:val="%8."/>
      <w:lvlJc w:val="left"/>
      <w:pPr>
        <w:tabs>
          <w:tab w:val="num" w:pos="5703"/>
        </w:tabs>
        <w:ind w:left="5703" w:hanging="303"/>
      </w:pPr>
      <w:rPr>
        <w:b/>
        <w:bCs/>
        <w:position w:val="0"/>
        <w:sz w:val="22"/>
        <w:szCs w:val="22"/>
        <w:rtl w:val="0"/>
      </w:rPr>
    </w:lvl>
    <w:lvl w:ilvl="8">
      <w:start w:val="1"/>
      <w:numFmt w:val="lowerRoman"/>
      <w:lvlText w:val="%9."/>
      <w:lvlJc w:val="left"/>
      <w:pPr>
        <w:tabs>
          <w:tab w:val="num" w:pos="6432"/>
        </w:tabs>
        <w:ind w:left="6432" w:hanging="248"/>
      </w:pPr>
      <w:rPr>
        <w:b/>
        <w:bCs/>
        <w:position w:val="0"/>
        <w:sz w:val="22"/>
        <w:szCs w:val="22"/>
        <w:rtl w:val="0"/>
      </w:rPr>
    </w:lvl>
  </w:abstractNum>
  <w:abstractNum w:abstractNumId="33">
    <w:nsid w:val="503C5099"/>
    <w:multiLevelType w:val="hybridMultilevel"/>
    <w:tmpl w:val="1A3E1902"/>
    <w:lvl w:ilvl="0" w:tplc="04090001">
      <w:start w:val="1"/>
      <w:numFmt w:val="bullet"/>
      <w:lvlText w:val=""/>
      <w:lvlJc w:val="left"/>
      <w:pPr>
        <w:ind w:left="720" w:hanging="360"/>
      </w:pPr>
      <w:rPr>
        <w:rFonts w:ascii="Symbol" w:hAnsi="Symbol" w:hint="default"/>
      </w:rPr>
    </w:lvl>
    <w:lvl w:ilvl="1" w:tplc="C61EF950">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092A27"/>
    <w:multiLevelType w:val="hybridMultilevel"/>
    <w:tmpl w:val="9A6A77AC"/>
    <w:lvl w:ilvl="0" w:tplc="FF62DB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7145DF2"/>
    <w:multiLevelType w:val="hybridMultilevel"/>
    <w:tmpl w:val="C76C214C"/>
    <w:lvl w:ilvl="0" w:tplc="04150001">
      <w:start w:val="1"/>
      <w:numFmt w:val="bullet"/>
      <w:lvlText w:val=""/>
      <w:lvlJc w:val="left"/>
      <w:pPr>
        <w:tabs>
          <w:tab w:val="num" w:pos="2160"/>
        </w:tabs>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6">
    <w:nsid w:val="5978116B"/>
    <w:multiLevelType w:val="multilevel"/>
    <w:tmpl w:val="C1AC6E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9AF4C14"/>
    <w:multiLevelType w:val="hybridMultilevel"/>
    <w:tmpl w:val="A37436E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8">
    <w:nsid w:val="5B1C0B7F"/>
    <w:multiLevelType w:val="hybridMultilevel"/>
    <w:tmpl w:val="87181C4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5C6851A9"/>
    <w:multiLevelType w:val="hybridMultilevel"/>
    <w:tmpl w:val="0A363C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055621A"/>
    <w:multiLevelType w:val="hybridMultilevel"/>
    <w:tmpl w:val="A412E028"/>
    <w:lvl w:ilvl="0" w:tplc="04150001">
      <w:start w:val="1"/>
      <w:numFmt w:val="bullet"/>
      <w:lvlText w:val=""/>
      <w:lvlJc w:val="left"/>
      <w:pPr>
        <w:tabs>
          <w:tab w:val="num" w:pos="720"/>
        </w:tabs>
        <w:ind w:left="72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60C52078"/>
    <w:multiLevelType w:val="hybridMultilevel"/>
    <w:tmpl w:val="A0E02F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49B5397"/>
    <w:multiLevelType w:val="hybridMultilevel"/>
    <w:tmpl w:val="EA044DBA"/>
    <w:lvl w:ilvl="0" w:tplc="4EF4656E">
      <w:start w:val="1"/>
      <w:numFmt w:val="decimal"/>
      <w:lvlText w:val="%1)"/>
      <w:lvlJc w:val="left"/>
      <w:pPr>
        <w:tabs>
          <w:tab w:val="num" w:pos="360"/>
        </w:tabs>
        <w:ind w:left="357" w:hanging="357"/>
      </w:pPr>
      <w:rPr>
        <w:rFonts w:cs="Times New Roman"/>
        <w:b w:val="0"/>
      </w:rPr>
    </w:lvl>
    <w:lvl w:ilvl="1" w:tplc="D9C0539E">
      <w:start w:val="1"/>
      <w:numFmt w:val="lowerLetter"/>
      <w:lvlText w:val="%2)"/>
      <w:lvlJc w:val="left"/>
      <w:pPr>
        <w:tabs>
          <w:tab w:val="num" w:pos="1440"/>
        </w:tabs>
        <w:ind w:left="1440" w:hanging="360"/>
      </w:pPr>
      <w:rPr>
        <w:rFonts w:cs="Times New Roman"/>
      </w:rPr>
    </w:lvl>
    <w:lvl w:ilvl="2" w:tplc="04150017">
      <w:start w:val="1"/>
      <w:numFmt w:val="lowerLetter"/>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3">
    <w:nsid w:val="65147052"/>
    <w:multiLevelType w:val="multilevel"/>
    <w:tmpl w:val="AF9EE712"/>
    <w:lvl w:ilvl="0">
      <w:start w:val="1"/>
      <w:numFmt w:val="decimal"/>
      <w:lvlText w:val="%1."/>
      <w:lvlJc w:val="left"/>
      <w:pPr>
        <w:ind w:left="360" w:hanging="360"/>
      </w:pPr>
      <w:rPr>
        <w:rFonts w:cs="Times New Roman" w:hint="default"/>
        <w:b/>
        <w:i w:val="0"/>
        <w:sz w:val="32"/>
      </w:rPr>
    </w:lvl>
    <w:lvl w:ilvl="1">
      <w:start w:val="1"/>
      <w:numFmt w:val="decimal"/>
      <w:pStyle w:val="Styl2"/>
      <w:lvlText w:val="%1.%2."/>
      <w:lvlJc w:val="left"/>
      <w:pPr>
        <w:ind w:left="792" w:hanging="432"/>
      </w:pPr>
      <w:rPr>
        <w:rFonts w:cs="Times New Roman" w:hint="default"/>
        <w:b/>
        <w:i/>
        <w:sz w:val="28"/>
      </w:rPr>
    </w:lvl>
    <w:lvl w:ilvl="2">
      <w:start w:val="1"/>
      <w:numFmt w:val="decimal"/>
      <w:lvlText w:val="%1.%2.%3."/>
      <w:lvlJc w:val="left"/>
      <w:pPr>
        <w:ind w:left="1224" w:hanging="504"/>
      </w:pPr>
      <w:rPr>
        <w:rFonts w:cs="Times New Roman" w:hint="default"/>
        <w:b/>
        <w:i w:val="0"/>
        <w:sz w:val="26"/>
      </w:rPr>
    </w:lvl>
    <w:lvl w:ilvl="3">
      <w:start w:val="1"/>
      <w:numFmt w:val="decimal"/>
      <w:lvlText w:val="%1.%2.%3.%4."/>
      <w:lvlJc w:val="left"/>
      <w:pPr>
        <w:ind w:left="1728" w:hanging="648"/>
      </w:pPr>
      <w:rPr>
        <w:rFonts w:cs="Times New Roman" w:hint="default"/>
        <w:b/>
        <w:i w:val="0"/>
        <w:sz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4">
    <w:nsid w:val="674C0FBF"/>
    <w:multiLevelType w:val="hybridMultilevel"/>
    <w:tmpl w:val="6922C6E4"/>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5">
    <w:nsid w:val="6C166199"/>
    <w:multiLevelType w:val="hybridMultilevel"/>
    <w:tmpl w:val="185A973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6D5D5AB9"/>
    <w:multiLevelType w:val="hybridMultilevel"/>
    <w:tmpl w:val="8048AA5A"/>
    <w:lvl w:ilvl="0" w:tplc="04150001">
      <w:start w:val="1"/>
      <w:numFmt w:val="bullet"/>
      <w:lvlText w:val=""/>
      <w:lvlJc w:val="left"/>
      <w:pPr>
        <w:ind w:left="1077" w:hanging="360"/>
      </w:pPr>
      <w:rPr>
        <w:rFonts w:ascii="Symbol" w:hAnsi="Symbol" w:hint="default"/>
      </w:rPr>
    </w:lvl>
    <w:lvl w:ilvl="1" w:tplc="04150003">
      <w:start w:val="1"/>
      <w:numFmt w:val="bullet"/>
      <w:lvlText w:val="o"/>
      <w:lvlJc w:val="left"/>
      <w:pPr>
        <w:ind w:left="1797" w:hanging="360"/>
      </w:pPr>
      <w:rPr>
        <w:rFonts w:ascii="Courier New" w:hAnsi="Courier New" w:cs="Courier New" w:hint="default"/>
      </w:rPr>
    </w:lvl>
    <w:lvl w:ilvl="2" w:tplc="04150005">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7">
    <w:nsid w:val="715230F5"/>
    <w:multiLevelType w:val="hybridMultilevel"/>
    <w:tmpl w:val="EA60F58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nsid w:val="71DD0E34"/>
    <w:multiLevelType w:val="hybridMultilevel"/>
    <w:tmpl w:val="8E04CB54"/>
    <w:lvl w:ilvl="0" w:tplc="E58009CE">
      <w:start w:val="1"/>
      <w:numFmt w:val="decimal"/>
      <w:lvlText w:val="%1)"/>
      <w:lvlJc w:val="left"/>
      <w:pPr>
        <w:ind w:left="720" w:hanging="360"/>
      </w:pPr>
      <w:rPr>
        <w:rFonts w:hint="default"/>
        <w:b w:val="0"/>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29626CA"/>
    <w:multiLevelType w:val="hybridMultilevel"/>
    <w:tmpl w:val="E0EEAA80"/>
    <w:lvl w:ilvl="0" w:tplc="04150001">
      <w:start w:val="1"/>
      <w:numFmt w:val="bullet"/>
      <w:lvlText w:val=""/>
      <w:lvlJc w:val="left"/>
      <w:pPr>
        <w:tabs>
          <w:tab w:val="num" w:pos="1434"/>
        </w:tabs>
        <w:ind w:left="1434" w:hanging="360"/>
      </w:pPr>
      <w:rPr>
        <w:rFonts w:ascii="Symbol" w:hAnsi="Symbol" w:hint="default"/>
      </w:rPr>
    </w:lvl>
    <w:lvl w:ilvl="1" w:tplc="04150003">
      <w:start w:val="1"/>
      <w:numFmt w:val="bullet"/>
      <w:lvlText w:val="o"/>
      <w:lvlJc w:val="left"/>
      <w:pPr>
        <w:tabs>
          <w:tab w:val="num" w:pos="2154"/>
        </w:tabs>
        <w:ind w:left="2154" w:hanging="360"/>
      </w:pPr>
      <w:rPr>
        <w:rFonts w:ascii="Courier New" w:hAnsi="Courier New" w:cs="Courier New" w:hint="default"/>
      </w:rPr>
    </w:lvl>
    <w:lvl w:ilvl="2" w:tplc="0415000F">
      <w:start w:val="1"/>
      <w:numFmt w:val="decimal"/>
      <w:lvlText w:val="%3."/>
      <w:lvlJc w:val="left"/>
      <w:pPr>
        <w:tabs>
          <w:tab w:val="num" w:pos="2874"/>
        </w:tabs>
        <w:ind w:left="2874" w:hanging="360"/>
      </w:pPr>
      <w:rPr>
        <w:rFonts w:hint="default"/>
      </w:rPr>
    </w:lvl>
    <w:lvl w:ilvl="3" w:tplc="04150001" w:tentative="1">
      <w:start w:val="1"/>
      <w:numFmt w:val="bullet"/>
      <w:lvlText w:val=""/>
      <w:lvlJc w:val="left"/>
      <w:pPr>
        <w:tabs>
          <w:tab w:val="num" w:pos="3594"/>
        </w:tabs>
        <w:ind w:left="3594" w:hanging="360"/>
      </w:pPr>
      <w:rPr>
        <w:rFonts w:ascii="Symbol" w:hAnsi="Symbol" w:hint="default"/>
      </w:rPr>
    </w:lvl>
    <w:lvl w:ilvl="4" w:tplc="04150003" w:tentative="1">
      <w:start w:val="1"/>
      <w:numFmt w:val="bullet"/>
      <w:lvlText w:val="o"/>
      <w:lvlJc w:val="left"/>
      <w:pPr>
        <w:tabs>
          <w:tab w:val="num" w:pos="4314"/>
        </w:tabs>
        <w:ind w:left="4314" w:hanging="360"/>
      </w:pPr>
      <w:rPr>
        <w:rFonts w:ascii="Courier New" w:hAnsi="Courier New" w:hint="default"/>
      </w:rPr>
    </w:lvl>
    <w:lvl w:ilvl="5" w:tplc="04150005" w:tentative="1">
      <w:start w:val="1"/>
      <w:numFmt w:val="bullet"/>
      <w:lvlText w:val=""/>
      <w:lvlJc w:val="left"/>
      <w:pPr>
        <w:tabs>
          <w:tab w:val="num" w:pos="5034"/>
        </w:tabs>
        <w:ind w:left="5034" w:hanging="360"/>
      </w:pPr>
      <w:rPr>
        <w:rFonts w:ascii="Wingdings" w:hAnsi="Wingdings" w:hint="default"/>
      </w:rPr>
    </w:lvl>
    <w:lvl w:ilvl="6" w:tplc="04150001">
      <w:start w:val="1"/>
      <w:numFmt w:val="bullet"/>
      <w:lvlText w:val=""/>
      <w:lvlJc w:val="left"/>
      <w:pPr>
        <w:tabs>
          <w:tab w:val="num" w:pos="5754"/>
        </w:tabs>
        <w:ind w:left="5754" w:hanging="360"/>
      </w:pPr>
      <w:rPr>
        <w:rFonts w:ascii="Symbol" w:hAnsi="Symbol" w:hint="default"/>
      </w:rPr>
    </w:lvl>
    <w:lvl w:ilvl="7" w:tplc="04150003" w:tentative="1">
      <w:start w:val="1"/>
      <w:numFmt w:val="bullet"/>
      <w:lvlText w:val="o"/>
      <w:lvlJc w:val="left"/>
      <w:pPr>
        <w:tabs>
          <w:tab w:val="num" w:pos="6474"/>
        </w:tabs>
        <w:ind w:left="6474" w:hanging="360"/>
      </w:pPr>
      <w:rPr>
        <w:rFonts w:ascii="Courier New" w:hAnsi="Courier New" w:hint="default"/>
      </w:rPr>
    </w:lvl>
    <w:lvl w:ilvl="8" w:tplc="04150005" w:tentative="1">
      <w:start w:val="1"/>
      <w:numFmt w:val="bullet"/>
      <w:lvlText w:val=""/>
      <w:lvlJc w:val="left"/>
      <w:pPr>
        <w:tabs>
          <w:tab w:val="num" w:pos="7194"/>
        </w:tabs>
        <w:ind w:left="7194" w:hanging="360"/>
      </w:pPr>
      <w:rPr>
        <w:rFonts w:ascii="Wingdings" w:hAnsi="Wingdings" w:hint="default"/>
      </w:rPr>
    </w:lvl>
  </w:abstractNum>
  <w:abstractNum w:abstractNumId="50">
    <w:nsid w:val="732A5F6C"/>
    <w:multiLevelType w:val="hybridMultilevel"/>
    <w:tmpl w:val="132E1D20"/>
    <w:lvl w:ilvl="0" w:tplc="04150001">
      <w:start w:val="1"/>
      <w:numFmt w:val="bullet"/>
      <w:lvlText w:val=""/>
      <w:lvlJc w:val="left"/>
      <w:pPr>
        <w:tabs>
          <w:tab w:val="num" w:pos="1080"/>
        </w:tabs>
        <w:ind w:left="1080" w:hanging="360"/>
      </w:pPr>
      <w:rPr>
        <w:rFonts w:ascii="Symbol" w:hAnsi="Symbol" w:hint="default"/>
      </w:rPr>
    </w:lvl>
    <w:lvl w:ilvl="1" w:tplc="43B86498">
      <w:start w:val="1"/>
      <w:numFmt w:val="bullet"/>
      <w:lvlText w:val=""/>
      <w:lvlJc w:val="left"/>
      <w:pPr>
        <w:tabs>
          <w:tab w:val="num" w:pos="1800"/>
        </w:tabs>
        <w:ind w:left="1800" w:hanging="360"/>
      </w:pPr>
      <w:rPr>
        <w:rFonts w:ascii="Symbol" w:hAnsi="Symbol"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1">
    <w:nsid w:val="76EE49D1"/>
    <w:multiLevelType w:val="hybridMultilevel"/>
    <w:tmpl w:val="1C3EC866"/>
    <w:name w:val="WW8Num6932"/>
    <w:lvl w:ilvl="0" w:tplc="F4367E40">
      <w:start w:val="1"/>
      <w:numFmt w:val="lowerLetter"/>
      <w:lvlText w:val="%1)"/>
      <w:lvlJc w:val="left"/>
      <w:pPr>
        <w:tabs>
          <w:tab w:val="num" w:pos="1408"/>
        </w:tabs>
        <w:ind w:left="0" w:firstLine="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CA50E61"/>
    <w:multiLevelType w:val="hybridMultilevel"/>
    <w:tmpl w:val="0E3A0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42"/>
  </w:num>
  <w:num w:numId="4">
    <w:abstractNumId w:val="48"/>
  </w:num>
  <w:num w:numId="5">
    <w:abstractNumId w:val="36"/>
  </w:num>
  <w:num w:numId="6">
    <w:abstractNumId w:val="15"/>
  </w:num>
  <w:num w:numId="7">
    <w:abstractNumId w:val="5"/>
  </w:num>
  <w:num w:numId="8">
    <w:abstractNumId w:val="9"/>
  </w:num>
  <w:num w:numId="9">
    <w:abstractNumId w:val="43"/>
  </w:num>
  <w:num w:numId="10">
    <w:abstractNumId w:val="28"/>
  </w:num>
  <w:num w:numId="11">
    <w:abstractNumId w:val="26"/>
  </w:num>
  <w:num w:numId="12">
    <w:abstractNumId w:val="40"/>
  </w:num>
  <w:num w:numId="13">
    <w:abstractNumId w:val="45"/>
  </w:num>
  <w:num w:numId="14">
    <w:abstractNumId w:val="18"/>
  </w:num>
  <w:num w:numId="15">
    <w:abstractNumId w:val="13"/>
  </w:num>
  <w:num w:numId="16">
    <w:abstractNumId w:val="49"/>
  </w:num>
  <w:num w:numId="17">
    <w:abstractNumId w:val="44"/>
  </w:num>
  <w:num w:numId="18">
    <w:abstractNumId w:val="6"/>
  </w:num>
  <w:num w:numId="19">
    <w:abstractNumId w:val="46"/>
  </w:num>
  <w:num w:numId="20">
    <w:abstractNumId w:val="37"/>
  </w:num>
  <w:num w:numId="21">
    <w:abstractNumId w:val="20"/>
  </w:num>
  <w:num w:numId="22">
    <w:abstractNumId w:val="11"/>
  </w:num>
  <w:num w:numId="23">
    <w:abstractNumId w:val="4"/>
  </w:num>
  <w:num w:numId="24">
    <w:abstractNumId w:val="38"/>
  </w:num>
  <w:num w:numId="25">
    <w:abstractNumId w:val="22"/>
  </w:num>
  <w:num w:numId="26">
    <w:abstractNumId w:val="47"/>
  </w:num>
  <w:num w:numId="27">
    <w:abstractNumId w:val="27"/>
  </w:num>
  <w:num w:numId="28">
    <w:abstractNumId w:val="23"/>
  </w:num>
  <w:num w:numId="29">
    <w:abstractNumId w:val="3"/>
  </w:num>
  <w:num w:numId="30">
    <w:abstractNumId w:val="10"/>
  </w:num>
  <w:num w:numId="31">
    <w:abstractNumId w:val="8"/>
  </w:num>
  <w:num w:numId="32">
    <w:abstractNumId w:val="25"/>
  </w:num>
  <w:num w:numId="33">
    <w:abstractNumId w:val="17"/>
  </w:num>
  <w:num w:numId="34">
    <w:abstractNumId w:val="35"/>
  </w:num>
  <w:num w:numId="35">
    <w:abstractNumId w:val="50"/>
  </w:num>
  <w:num w:numId="36">
    <w:abstractNumId w:val="14"/>
  </w:num>
  <w:num w:numId="37">
    <w:abstractNumId w:val="21"/>
  </w:num>
  <w:num w:numId="38">
    <w:abstractNumId w:val="16"/>
  </w:num>
  <w:num w:numId="39">
    <w:abstractNumId w:val="29"/>
  </w:num>
  <w:num w:numId="40">
    <w:abstractNumId w:val="30"/>
  </w:num>
  <w:num w:numId="41">
    <w:abstractNumId w:val="19"/>
  </w:num>
  <w:num w:numId="42">
    <w:abstractNumId w:val="39"/>
  </w:num>
  <w:num w:numId="43">
    <w:abstractNumId w:val="41"/>
  </w:num>
  <w:num w:numId="44">
    <w:abstractNumId w:val="52"/>
  </w:num>
  <w:num w:numId="45">
    <w:abstractNumId w:val="33"/>
  </w:num>
  <w:num w:numId="46">
    <w:abstractNumId w:val="1"/>
  </w:num>
  <w:num w:numId="47">
    <w:abstractNumId w:val="7"/>
  </w:num>
  <w:num w:numId="48">
    <w:abstractNumId w:val="12"/>
  </w:num>
  <w:num w:numId="49">
    <w:abstractNumId w:val="34"/>
  </w:num>
  <w:num w:numId="50">
    <w:abstractNumId w:val="31"/>
  </w:num>
  <w:num w:numId="51">
    <w:abstractNumId w:val="32"/>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DC6C3B"/>
    <w:rsid w:val="00001D45"/>
    <w:rsid w:val="00003343"/>
    <w:rsid w:val="000110A0"/>
    <w:rsid w:val="000142B7"/>
    <w:rsid w:val="000202F8"/>
    <w:rsid w:val="00024026"/>
    <w:rsid w:val="00032145"/>
    <w:rsid w:val="00032B62"/>
    <w:rsid w:val="00041380"/>
    <w:rsid w:val="000467E2"/>
    <w:rsid w:val="00046CDB"/>
    <w:rsid w:val="00054893"/>
    <w:rsid w:val="000568E8"/>
    <w:rsid w:val="00057D23"/>
    <w:rsid w:val="00061244"/>
    <w:rsid w:val="00063768"/>
    <w:rsid w:val="00065014"/>
    <w:rsid w:val="00070F64"/>
    <w:rsid w:val="000753B9"/>
    <w:rsid w:val="00077112"/>
    <w:rsid w:val="000773EC"/>
    <w:rsid w:val="00082532"/>
    <w:rsid w:val="00082BCD"/>
    <w:rsid w:val="000869F4"/>
    <w:rsid w:val="0009326D"/>
    <w:rsid w:val="00093B0A"/>
    <w:rsid w:val="00095809"/>
    <w:rsid w:val="00096295"/>
    <w:rsid w:val="000A05C7"/>
    <w:rsid w:val="000A474D"/>
    <w:rsid w:val="000A5FD6"/>
    <w:rsid w:val="000A7086"/>
    <w:rsid w:val="000B5720"/>
    <w:rsid w:val="000C47AD"/>
    <w:rsid w:val="000C6110"/>
    <w:rsid w:val="000C6DC8"/>
    <w:rsid w:val="000D09FF"/>
    <w:rsid w:val="000D6A7A"/>
    <w:rsid w:val="000D7CED"/>
    <w:rsid w:val="000E2E77"/>
    <w:rsid w:val="000E4200"/>
    <w:rsid w:val="000E438A"/>
    <w:rsid w:val="000F61C6"/>
    <w:rsid w:val="001001F8"/>
    <w:rsid w:val="00104836"/>
    <w:rsid w:val="00110A6F"/>
    <w:rsid w:val="0011230A"/>
    <w:rsid w:val="0011264D"/>
    <w:rsid w:val="00124E8B"/>
    <w:rsid w:val="00134A0E"/>
    <w:rsid w:val="00142826"/>
    <w:rsid w:val="001446BB"/>
    <w:rsid w:val="00144F28"/>
    <w:rsid w:val="0014605A"/>
    <w:rsid w:val="00152AC8"/>
    <w:rsid w:val="001621B5"/>
    <w:rsid w:val="00166B07"/>
    <w:rsid w:val="001A21AA"/>
    <w:rsid w:val="001A7AC6"/>
    <w:rsid w:val="001D1CF3"/>
    <w:rsid w:val="001D2099"/>
    <w:rsid w:val="001D3E97"/>
    <w:rsid w:val="001D3FB8"/>
    <w:rsid w:val="001D4213"/>
    <w:rsid w:val="001D67C0"/>
    <w:rsid w:val="001F5245"/>
    <w:rsid w:val="001F63E5"/>
    <w:rsid w:val="002048D0"/>
    <w:rsid w:val="00216E1E"/>
    <w:rsid w:val="002172C9"/>
    <w:rsid w:val="002234DA"/>
    <w:rsid w:val="00227BDD"/>
    <w:rsid w:val="00230FC7"/>
    <w:rsid w:val="0024287B"/>
    <w:rsid w:val="002452E7"/>
    <w:rsid w:val="00247534"/>
    <w:rsid w:val="00252411"/>
    <w:rsid w:val="00252648"/>
    <w:rsid w:val="00256CD5"/>
    <w:rsid w:val="0025724F"/>
    <w:rsid w:val="002574F7"/>
    <w:rsid w:val="00260D25"/>
    <w:rsid w:val="00260E6C"/>
    <w:rsid w:val="0026194F"/>
    <w:rsid w:val="002632F3"/>
    <w:rsid w:val="002644BE"/>
    <w:rsid w:val="002719CF"/>
    <w:rsid w:val="00281F78"/>
    <w:rsid w:val="0029064F"/>
    <w:rsid w:val="002926BF"/>
    <w:rsid w:val="00294127"/>
    <w:rsid w:val="00294A60"/>
    <w:rsid w:val="002A213F"/>
    <w:rsid w:val="002B16D0"/>
    <w:rsid w:val="002B18D6"/>
    <w:rsid w:val="002B3EED"/>
    <w:rsid w:val="002B5532"/>
    <w:rsid w:val="002B7DCE"/>
    <w:rsid w:val="002D7A6C"/>
    <w:rsid w:val="002E3C2A"/>
    <w:rsid w:val="002E4451"/>
    <w:rsid w:val="002F0FD5"/>
    <w:rsid w:val="00304824"/>
    <w:rsid w:val="00305275"/>
    <w:rsid w:val="0030559C"/>
    <w:rsid w:val="0031046D"/>
    <w:rsid w:val="003121ED"/>
    <w:rsid w:val="003125B3"/>
    <w:rsid w:val="00313566"/>
    <w:rsid w:val="00314E73"/>
    <w:rsid w:val="0032270B"/>
    <w:rsid w:val="00327DC9"/>
    <w:rsid w:val="003308DD"/>
    <w:rsid w:val="003312E2"/>
    <w:rsid w:val="003317C5"/>
    <w:rsid w:val="003334E5"/>
    <w:rsid w:val="00334E7D"/>
    <w:rsid w:val="003371BD"/>
    <w:rsid w:val="00341FAA"/>
    <w:rsid w:val="00342C9D"/>
    <w:rsid w:val="00344555"/>
    <w:rsid w:val="0035206E"/>
    <w:rsid w:val="00357556"/>
    <w:rsid w:val="003630DA"/>
    <w:rsid w:val="00375571"/>
    <w:rsid w:val="003776DD"/>
    <w:rsid w:val="00381B2C"/>
    <w:rsid w:val="00383C47"/>
    <w:rsid w:val="00390949"/>
    <w:rsid w:val="003B2865"/>
    <w:rsid w:val="003B3F47"/>
    <w:rsid w:val="003B76F7"/>
    <w:rsid w:val="003B7A57"/>
    <w:rsid w:val="003D1E85"/>
    <w:rsid w:val="003D4D3E"/>
    <w:rsid w:val="003D5C62"/>
    <w:rsid w:val="003E2137"/>
    <w:rsid w:val="003E6717"/>
    <w:rsid w:val="003E6C0D"/>
    <w:rsid w:val="003E7A3C"/>
    <w:rsid w:val="003F2ED1"/>
    <w:rsid w:val="003F5FA6"/>
    <w:rsid w:val="00413DAE"/>
    <w:rsid w:val="004153D0"/>
    <w:rsid w:val="00416273"/>
    <w:rsid w:val="00416E55"/>
    <w:rsid w:val="0041745A"/>
    <w:rsid w:val="004209EC"/>
    <w:rsid w:val="0043348D"/>
    <w:rsid w:val="0043445F"/>
    <w:rsid w:val="0043449E"/>
    <w:rsid w:val="004358C8"/>
    <w:rsid w:val="0044606E"/>
    <w:rsid w:val="00447DC1"/>
    <w:rsid w:val="00470BF1"/>
    <w:rsid w:val="00474F92"/>
    <w:rsid w:val="004768ED"/>
    <w:rsid w:val="00476908"/>
    <w:rsid w:val="00480673"/>
    <w:rsid w:val="00487727"/>
    <w:rsid w:val="0049208B"/>
    <w:rsid w:val="00493F42"/>
    <w:rsid w:val="004A541A"/>
    <w:rsid w:val="004B07DE"/>
    <w:rsid w:val="004C371B"/>
    <w:rsid w:val="004C471D"/>
    <w:rsid w:val="004C5C96"/>
    <w:rsid w:val="004D5CBC"/>
    <w:rsid w:val="004D64F6"/>
    <w:rsid w:val="004E08FB"/>
    <w:rsid w:val="004E3103"/>
    <w:rsid w:val="004E3701"/>
    <w:rsid w:val="004F2CEE"/>
    <w:rsid w:val="004F4AA2"/>
    <w:rsid w:val="005016FE"/>
    <w:rsid w:val="00503B28"/>
    <w:rsid w:val="0052025B"/>
    <w:rsid w:val="00523AFA"/>
    <w:rsid w:val="00524AC8"/>
    <w:rsid w:val="005341D8"/>
    <w:rsid w:val="00543F88"/>
    <w:rsid w:val="0054592E"/>
    <w:rsid w:val="00554061"/>
    <w:rsid w:val="0056249F"/>
    <w:rsid w:val="005633AB"/>
    <w:rsid w:val="0056353F"/>
    <w:rsid w:val="00566D41"/>
    <w:rsid w:val="0057187E"/>
    <w:rsid w:val="00572D61"/>
    <w:rsid w:val="00573E25"/>
    <w:rsid w:val="00573EF6"/>
    <w:rsid w:val="00581D7D"/>
    <w:rsid w:val="005840FE"/>
    <w:rsid w:val="005844FA"/>
    <w:rsid w:val="00585AC0"/>
    <w:rsid w:val="00591D3F"/>
    <w:rsid w:val="00595BE1"/>
    <w:rsid w:val="005979C8"/>
    <w:rsid w:val="005A072D"/>
    <w:rsid w:val="005A3A45"/>
    <w:rsid w:val="005A6467"/>
    <w:rsid w:val="005A74F9"/>
    <w:rsid w:val="005B3EEE"/>
    <w:rsid w:val="005B7B9F"/>
    <w:rsid w:val="005C1A07"/>
    <w:rsid w:val="005C4AD4"/>
    <w:rsid w:val="005C4D7D"/>
    <w:rsid w:val="005D44C9"/>
    <w:rsid w:val="005E1012"/>
    <w:rsid w:val="005E1594"/>
    <w:rsid w:val="005E38F2"/>
    <w:rsid w:val="005E5C2D"/>
    <w:rsid w:val="005E6985"/>
    <w:rsid w:val="005F03A3"/>
    <w:rsid w:val="005F6F00"/>
    <w:rsid w:val="0060536B"/>
    <w:rsid w:val="00612257"/>
    <w:rsid w:val="00612DEF"/>
    <w:rsid w:val="00612F71"/>
    <w:rsid w:val="006266DE"/>
    <w:rsid w:val="00630C5A"/>
    <w:rsid w:val="00631624"/>
    <w:rsid w:val="0063313D"/>
    <w:rsid w:val="00641571"/>
    <w:rsid w:val="006429D5"/>
    <w:rsid w:val="00643E59"/>
    <w:rsid w:val="00646850"/>
    <w:rsid w:val="00650909"/>
    <w:rsid w:val="00664C92"/>
    <w:rsid w:val="006678FF"/>
    <w:rsid w:val="00671731"/>
    <w:rsid w:val="006741E8"/>
    <w:rsid w:val="00676BFA"/>
    <w:rsid w:val="00677D19"/>
    <w:rsid w:val="006839D9"/>
    <w:rsid w:val="00683D1F"/>
    <w:rsid w:val="0068421B"/>
    <w:rsid w:val="00685510"/>
    <w:rsid w:val="006855A7"/>
    <w:rsid w:val="00695539"/>
    <w:rsid w:val="006A62F5"/>
    <w:rsid w:val="006B06DD"/>
    <w:rsid w:val="006B62EE"/>
    <w:rsid w:val="006B678C"/>
    <w:rsid w:val="006D332D"/>
    <w:rsid w:val="006D557C"/>
    <w:rsid w:val="006E0453"/>
    <w:rsid w:val="006E0C4D"/>
    <w:rsid w:val="006F5FD8"/>
    <w:rsid w:val="006F71C4"/>
    <w:rsid w:val="006F730C"/>
    <w:rsid w:val="00710A84"/>
    <w:rsid w:val="00730D6D"/>
    <w:rsid w:val="007324F6"/>
    <w:rsid w:val="00735FD5"/>
    <w:rsid w:val="007406F6"/>
    <w:rsid w:val="00744570"/>
    <w:rsid w:val="00744AB8"/>
    <w:rsid w:val="007539F4"/>
    <w:rsid w:val="007540E0"/>
    <w:rsid w:val="00755650"/>
    <w:rsid w:val="0076387F"/>
    <w:rsid w:val="00767D30"/>
    <w:rsid w:val="00771D4E"/>
    <w:rsid w:val="00774CEE"/>
    <w:rsid w:val="00781346"/>
    <w:rsid w:val="00784BB6"/>
    <w:rsid w:val="007911CA"/>
    <w:rsid w:val="0079199C"/>
    <w:rsid w:val="00794555"/>
    <w:rsid w:val="007A18D2"/>
    <w:rsid w:val="007B0398"/>
    <w:rsid w:val="007B0EC0"/>
    <w:rsid w:val="007B20AB"/>
    <w:rsid w:val="007C38B2"/>
    <w:rsid w:val="007C582C"/>
    <w:rsid w:val="007C6AA6"/>
    <w:rsid w:val="007C76D0"/>
    <w:rsid w:val="007C7D88"/>
    <w:rsid w:val="007D30B9"/>
    <w:rsid w:val="007E0685"/>
    <w:rsid w:val="007E0CD3"/>
    <w:rsid w:val="007E4006"/>
    <w:rsid w:val="007F51B2"/>
    <w:rsid w:val="00802454"/>
    <w:rsid w:val="00803BDD"/>
    <w:rsid w:val="00806575"/>
    <w:rsid w:val="00807232"/>
    <w:rsid w:val="008202AB"/>
    <w:rsid w:val="0082255D"/>
    <w:rsid w:val="008239C3"/>
    <w:rsid w:val="00823DA3"/>
    <w:rsid w:val="008257F3"/>
    <w:rsid w:val="0083482B"/>
    <w:rsid w:val="00836E28"/>
    <w:rsid w:val="00836F05"/>
    <w:rsid w:val="008405F9"/>
    <w:rsid w:val="00844DEA"/>
    <w:rsid w:val="00845F6F"/>
    <w:rsid w:val="008538F8"/>
    <w:rsid w:val="008625CE"/>
    <w:rsid w:val="008678FA"/>
    <w:rsid w:val="00871F57"/>
    <w:rsid w:val="008725EF"/>
    <w:rsid w:val="00872CA1"/>
    <w:rsid w:val="00877694"/>
    <w:rsid w:val="00891549"/>
    <w:rsid w:val="008928A2"/>
    <w:rsid w:val="00894C28"/>
    <w:rsid w:val="00894DC8"/>
    <w:rsid w:val="008A3EDE"/>
    <w:rsid w:val="008A44C9"/>
    <w:rsid w:val="008A7292"/>
    <w:rsid w:val="008A7377"/>
    <w:rsid w:val="008B1227"/>
    <w:rsid w:val="008B1C1A"/>
    <w:rsid w:val="008B2696"/>
    <w:rsid w:val="008B29C4"/>
    <w:rsid w:val="008B35F1"/>
    <w:rsid w:val="008C0C35"/>
    <w:rsid w:val="008D03EA"/>
    <w:rsid w:val="008D6BFA"/>
    <w:rsid w:val="008F101F"/>
    <w:rsid w:val="008F43EC"/>
    <w:rsid w:val="008F66E1"/>
    <w:rsid w:val="0090406E"/>
    <w:rsid w:val="00904EAD"/>
    <w:rsid w:val="00904FB9"/>
    <w:rsid w:val="009078F5"/>
    <w:rsid w:val="00910A60"/>
    <w:rsid w:val="00914CC4"/>
    <w:rsid w:val="00921661"/>
    <w:rsid w:val="00922D45"/>
    <w:rsid w:val="00927EB0"/>
    <w:rsid w:val="00931A14"/>
    <w:rsid w:val="0093530C"/>
    <w:rsid w:val="009375BC"/>
    <w:rsid w:val="00942CB9"/>
    <w:rsid w:val="009513EC"/>
    <w:rsid w:val="00953E89"/>
    <w:rsid w:val="00960988"/>
    <w:rsid w:val="009641D6"/>
    <w:rsid w:val="009724F9"/>
    <w:rsid w:val="009773D7"/>
    <w:rsid w:val="00995A1F"/>
    <w:rsid w:val="00996115"/>
    <w:rsid w:val="00997C07"/>
    <w:rsid w:val="009A4F88"/>
    <w:rsid w:val="009A70EB"/>
    <w:rsid w:val="009B2D1D"/>
    <w:rsid w:val="009B602F"/>
    <w:rsid w:val="009C1232"/>
    <w:rsid w:val="009C450A"/>
    <w:rsid w:val="009C4BB8"/>
    <w:rsid w:val="009C4C4A"/>
    <w:rsid w:val="009D698A"/>
    <w:rsid w:val="009D7D79"/>
    <w:rsid w:val="009E526B"/>
    <w:rsid w:val="009F46D2"/>
    <w:rsid w:val="00A05E01"/>
    <w:rsid w:val="00A107FF"/>
    <w:rsid w:val="00A109CC"/>
    <w:rsid w:val="00A1306E"/>
    <w:rsid w:val="00A2503E"/>
    <w:rsid w:val="00A30B22"/>
    <w:rsid w:val="00A319DD"/>
    <w:rsid w:val="00A3215D"/>
    <w:rsid w:val="00A32F53"/>
    <w:rsid w:val="00A365CE"/>
    <w:rsid w:val="00A37098"/>
    <w:rsid w:val="00A44F88"/>
    <w:rsid w:val="00A453F2"/>
    <w:rsid w:val="00A458B8"/>
    <w:rsid w:val="00A5217B"/>
    <w:rsid w:val="00A662D7"/>
    <w:rsid w:val="00A678EA"/>
    <w:rsid w:val="00A74D8C"/>
    <w:rsid w:val="00A80324"/>
    <w:rsid w:val="00AA2F35"/>
    <w:rsid w:val="00AA6BC1"/>
    <w:rsid w:val="00AB11CC"/>
    <w:rsid w:val="00AB16AA"/>
    <w:rsid w:val="00AC1C62"/>
    <w:rsid w:val="00AC1D48"/>
    <w:rsid w:val="00AC38B9"/>
    <w:rsid w:val="00AC5DC9"/>
    <w:rsid w:val="00AC6098"/>
    <w:rsid w:val="00AD5251"/>
    <w:rsid w:val="00AF2071"/>
    <w:rsid w:val="00AF4667"/>
    <w:rsid w:val="00AF5183"/>
    <w:rsid w:val="00B05139"/>
    <w:rsid w:val="00B05793"/>
    <w:rsid w:val="00B061CA"/>
    <w:rsid w:val="00B12BBC"/>
    <w:rsid w:val="00B27DDB"/>
    <w:rsid w:val="00B30FC8"/>
    <w:rsid w:val="00B35886"/>
    <w:rsid w:val="00B47540"/>
    <w:rsid w:val="00B50630"/>
    <w:rsid w:val="00B515DB"/>
    <w:rsid w:val="00B56979"/>
    <w:rsid w:val="00B6565E"/>
    <w:rsid w:val="00B67210"/>
    <w:rsid w:val="00B81C48"/>
    <w:rsid w:val="00B84D1E"/>
    <w:rsid w:val="00B865EA"/>
    <w:rsid w:val="00B94B46"/>
    <w:rsid w:val="00B97098"/>
    <w:rsid w:val="00BA6151"/>
    <w:rsid w:val="00BA6169"/>
    <w:rsid w:val="00BC065A"/>
    <w:rsid w:val="00BD0262"/>
    <w:rsid w:val="00BD51AD"/>
    <w:rsid w:val="00BE10E6"/>
    <w:rsid w:val="00BE2C80"/>
    <w:rsid w:val="00BE5265"/>
    <w:rsid w:val="00BE6707"/>
    <w:rsid w:val="00BF5A9C"/>
    <w:rsid w:val="00C01375"/>
    <w:rsid w:val="00C0345F"/>
    <w:rsid w:val="00C05440"/>
    <w:rsid w:val="00C11647"/>
    <w:rsid w:val="00C11C54"/>
    <w:rsid w:val="00C13CA2"/>
    <w:rsid w:val="00C159C3"/>
    <w:rsid w:val="00C213A2"/>
    <w:rsid w:val="00C252B5"/>
    <w:rsid w:val="00C27C2F"/>
    <w:rsid w:val="00C339CE"/>
    <w:rsid w:val="00C34696"/>
    <w:rsid w:val="00C359D9"/>
    <w:rsid w:val="00C42A85"/>
    <w:rsid w:val="00C457CF"/>
    <w:rsid w:val="00C51AC1"/>
    <w:rsid w:val="00C70C98"/>
    <w:rsid w:val="00C81BF3"/>
    <w:rsid w:val="00C84BCC"/>
    <w:rsid w:val="00C9068E"/>
    <w:rsid w:val="00C90AE2"/>
    <w:rsid w:val="00C9234D"/>
    <w:rsid w:val="00C94CF9"/>
    <w:rsid w:val="00C95656"/>
    <w:rsid w:val="00CB4676"/>
    <w:rsid w:val="00CB56AF"/>
    <w:rsid w:val="00CB60AA"/>
    <w:rsid w:val="00CB61AB"/>
    <w:rsid w:val="00CB732E"/>
    <w:rsid w:val="00CB783B"/>
    <w:rsid w:val="00CC66D0"/>
    <w:rsid w:val="00CC7A1B"/>
    <w:rsid w:val="00CD3681"/>
    <w:rsid w:val="00CD51E4"/>
    <w:rsid w:val="00CE010A"/>
    <w:rsid w:val="00CF34F4"/>
    <w:rsid w:val="00CF4E56"/>
    <w:rsid w:val="00CF6413"/>
    <w:rsid w:val="00D020B9"/>
    <w:rsid w:val="00D11397"/>
    <w:rsid w:val="00D17BFD"/>
    <w:rsid w:val="00D27C36"/>
    <w:rsid w:val="00D33199"/>
    <w:rsid w:val="00D339C5"/>
    <w:rsid w:val="00D43601"/>
    <w:rsid w:val="00D4571F"/>
    <w:rsid w:val="00D61217"/>
    <w:rsid w:val="00D73799"/>
    <w:rsid w:val="00D75E9A"/>
    <w:rsid w:val="00D76B45"/>
    <w:rsid w:val="00D82720"/>
    <w:rsid w:val="00D842F7"/>
    <w:rsid w:val="00D8498C"/>
    <w:rsid w:val="00D941A9"/>
    <w:rsid w:val="00DA73AB"/>
    <w:rsid w:val="00DB0B04"/>
    <w:rsid w:val="00DB263C"/>
    <w:rsid w:val="00DC2BB9"/>
    <w:rsid w:val="00DC6C3B"/>
    <w:rsid w:val="00DD2A15"/>
    <w:rsid w:val="00DE4672"/>
    <w:rsid w:val="00DE758C"/>
    <w:rsid w:val="00DF2CB1"/>
    <w:rsid w:val="00DF4329"/>
    <w:rsid w:val="00DF69FC"/>
    <w:rsid w:val="00E15FE6"/>
    <w:rsid w:val="00E17CCC"/>
    <w:rsid w:val="00E17D70"/>
    <w:rsid w:val="00E23E6E"/>
    <w:rsid w:val="00E301FE"/>
    <w:rsid w:val="00E31D7F"/>
    <w:rsid w:val="00E336C6"/>
    <w:rsid w:val="00E4149D"/>
    <w:rsid w:val="00E43B5A"/>
    <w:rsid w:val="00E52A0F"/>
    <w:rsid w:val="00E5370E"/>
    <w:rsid w:val="00E5391C"/>
    <w:rsid w:val="00E55B3F"/>
    <w:rsid w:val="00E66855"/>
    <w:rsid w:val="00E71BBD"/>
    <w:rsid w:val="00E802E6"/>
    <w:rsid w:val="00E8052E"/>
    <w:rsid w:val="00E85524"/>
    <w:rsid w:val="00E9123E"/>
    <w:rsid w:val="00EA20CF"/>
    <w:rsid w:val="00EB0019"/>
    <w:rsid w:val="00EB6EC0"/>
    <w:rsid w:val="00EB7839"/>
    <w:rsid w:val="00EC22AE"/>
    <w:rsid w:val="00EC3245"/>
    <w:rsid w:val="00EC52CF"/>
    <w:rsid w:val="00EC54B2"/>
    <w:rsid w:val="00EC6655"/>
    <w:rsid w:val="00ED0677"/>
    <w:rsid w:val="00ED34B7"/>
    <w:rsid w:val="00EE450E"/>
    <w:rsid w:val="00EE58B4"/>
    <w:rsid w:val="00EE7BDA"/>
    <w:rsid w:val="00EF292D"/>
    <w:rsid w:val="00F0022F"/>
    <w:rsid w:val="00F012D2"/>
    <w:rsid w:val="00F174AD"/>
    <w:rsid w:val="00F21AC5"/>
    <w:rsid w:val="00F3094F"/>
    <w:rsid w:val="00F33860"/>
    <w:rsid w:val="00F562B7"/>
    <w:rsid w:val="00F602EC"/>
    <w:rsid w:val="00F61703"/>
    <w:rsid w:val="00F63C83"/>
    <w:rsid w:val="00F75695"/>
    <w:rsid w:val="00F84146"/>
    <w:rsid w:val="00F84DB8"/>
    <w:rsid w:val="00F85EE7"/>
    <w:rsid w:val="00F85FB2"/>
    <w:rsid w:val="00F954FA"/>
    <w:rsid w:val="00F968E1"/>
    <w:rsid w:val="00F96F34"/>
    <w:rsid w:val="00F973DC"/>
    <w:rsid w:val="00FA2083"/>
    <w:rsid w:val="00FA474B"/>
    <w:rsid w:val="00FA5546"/>
    <w:rsid w:val="00FB5AEA"/>
    <w:rsid w:val="00FB6E9E"/>
    <w:rsid w:val="00FB7E9D"/>
    <w:rsid w:val="00FB7FB9"/>
    <w:rsid w:val="00FC12D7"/>
    <w:rsid w:val="00FC2800"/>
    <w:rsid w:val="00FC4BA7"/>
    <w:rsid w:val="00FD089D"/>
    <w:rsid w:val="00FD1C12"/>
    <w:rsid w:val="00FE4A50"/>
    <w:rsid w:val="00FF4619"/>
    <w:rsid w:val="00FF5B8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Cite"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E0C4D"/>
    <w:pPr>
      <w:spacing w:after="200" w:line="276" w:lineRule="auto"/>
    </w:pPr>
    <w:rPr>
      <w:sz w:val="22"/>
      <w:szCs w:val="22"/>
    </w:rPr>
  </w:style>
  <w:style w:type="paragraph" w:styleId="Nagwek1">
    <w:name w:val="heading 1"/>
    <w:aliases w:val="ASAPHeading 1,PA Chapter,Headline 1"/>
    <w:basedOn w:val="Normalny"/>
    <w:next w:val="Normalny"/>
    <w:link w:val="Nagwek1Znak"/>
    <w:qFormat/>
    <w:rsid w:val="002048D0"/>
    <w:pPr>
      <w:keepNext/>
      <w:spacing w:before="240" w:after="60"/>
      <w:outlineLvl w:val="0"/>
    </w:pPr>
    <w:rPr>
      <w:rFonts w:ascii="Calibri Light" w:hAnsi="Calibri Light"/>
      <w:b/>
      <w:bCs/>
      <w:kern w:val="32"/>
      <w:sz w:val="32"/>
      <w:szCs w:val="32"/>
    </w:rPr>
  </w:style>
  <w:style w:type="paragraph" w:styleId="Nagwek2">
    <w:name w:val="heading 2"/>
    <w:aliases w:val="ASAPHeading 2,Numbered - 2,h 3,ICL,Heading 2a,H2,PA Major Section,l2,Headline 2,h2,2,headi,heading2,h21,h22,21,kopregel 2,Titre m, ICL"/>
    <w:basedOn w:val="Normalny"/>
    <w:next w:val="Normalny"/>
    <w:link w:val="Nagwek2Znak"/>
    <w:qFormat/>
    <w:rsid w:val="002048D0"/>
    <w:pPr>
      <w:keepNext/>
      <w:overflowPunct w:val="0"/>
      <w:autoSpaceDE w:val="0"/>
      <w:autoSpaceDN w:val="0"/>
      <w:adjustRightInd w:val="0"/>
      <w:spacing w:after="0" w:line="240" w:lineRule="auto"/>
      <w:ind w:left="2410" w:hanging="2070"/>
      <w:textAlignment w:val="baseline"/>
      <w:outlineLvl w:val="1"/>
    </w:pPr>
    <w:rPr>
      <w:rFonts w:ascii="Times New Roman" w:eastAsia="Calibri" w:hAnsi="Times New Roman"/>
      <w:b/>
      <w:i/>
      <w:color w:val="000000"/>
      <w:sz w:val="20"/>
      <w:szCs w:val="20"/>
    </w:rPr>
  </w:style>
  <w:style w:type="paragraph" w:styleId="Nagwek3">
    <w:name w:val="heading 3"/>
    <w:basedOn w:val="Normalny"/>
    <w:next w:val="Normalny"/>
    <w:link w:val="Nagwek3Znak"/>
    <w:qFormat/>
    <w:rsid w:val="00E71BBD"/>
    <w:pPr>
      <w:keepNext/>
      <w:overflowPunct w:val="0"/>
      <w:autoSpaceDE w:val="0"/>
      <w:autoSpaceDN w:val="0"/>
      <w:adjustRightInd w:val="0"/>
      <w:spacing w:after="0" w:line="240" w:lineRule="auto"/>
      <w:jc w:val="center"/>
      <w:textAlignment w:val="baseline"/>
      <w:outlineLvl w:val="2"/>
    </w:pPr>
    <w:rPr>
      <w:rFonts w:ascii="Times New Roman" w:hAnsi="Times New Roman"/>
      <w:b/>
      <w:sz w:val="24"/>
      <w:szCs w:val="20"/>
    </w:rPr>
  </w:style>
  <w:style w:type="paragraph" w:styleId="Nagwek4">
    <w:name w:val="heading 4"/>
    <w:aliases w:val="H4,h4"/>
    <w:basedOn w:val="Normalny"/>
    <w:next w:val="Normalny"/>
    <w:link w:val="Nagwek4Znak"/>
    <w:qFormat/>
    <w:rsid w:val="002048D0"/>
    <w:pPr>
      <w:keepNext/>
      <w:tabs>
        <w:tab w:val="left" w:pos="864"/>
      </w:tabs>
      <w:overflowPunct w:val="0"/>
      <w:autoSpaceDE w:val="0"/>
      <w:autoSpaceDN w:val="0"/>
      <w:adjustRightInd w:val="0"/>
      <w:spacing w:after="0" w:line="240" w:lineRule="auto"/>
      <w:ind w:left="864" w:hanging="864"/>
      <w:jc w:val="both"/>
      <w:textAlignment w:val="baseline"/>
      <w:outlineLvl w:val="3"/>
    </w:pPr>
    <w:rPr>
      <w:rFonts w:ascii="Times New Roman" w:eastAsia="Calibri" w:hAnsi="Times New Roman"/>
      <w:b/>
      <w:sz w:val="20"/>
      <w:szCs w:val="20"/>
    </w:rPr>
  </w:style>
  <w:style w:type="paragraph" w:styleId="Nagwek5">
    <w:name w:val="heading 5"/>
    <w:basedOn w:val="Normalny"/>
    <w:next w:val="Normalny"/>
    <w:link w:val="Nagwek5Znak"/>
    <w:qFormat/>
    <w:rsid w:val="002048D0"/>
    <w:pPr>
      <w:tabs>
        <w:tab w:val="left" w:pos="1008"/>
      </w:tabs>
      <w:overflowPunct w:val="0"/>
      <w:autoSpaceDE w:val="0"/>
      <w:autoSpaceDN w:val="0"/>
      <w:adjustRightInd w:val="0"/>
      <w:spacing w:before="240" w:after="60" w:line="240" w:lineRule="auto"/>
      <w:ind w:left="1008" w:hanging="1008"/>
      <w:textAlignment w:val="baseline"/>
      <w:outlineLvl w:val="4"/>
    </w:pPr>
    <w:rPr>
      <w:rFonts w:ascii="Times New Roman" w:eastAsia="Calibri" w:hAnsi="Times New Roman"/>
      <w:sz w:val="20"/>
      <w:szCs w:val="20"/>
    </w:rPr>
  </w:style>
  <w:style w:type="paragraph" w:styleId="Nagwek6">
    <w:name w:val="heading 6"/>
    <w:basedOn w:val="Normalny"/>
    <w:next w:val="Normalny"/>
    <w:link w:val="Nagwek6Znak"/>
    <w:qFormat/>
    <w:rsid w:val="002048D0"/>
    <w:pPr>
      <w:keepNext/>
      <w:spacing w:after="0" w:line="240" w:lineRule="auto"/>
      <w:jc w:val="right"/>
      <w:outlineLvl w:val="5"/>
    </w:pPr>
    <w:rPr>
      <w:rFonts w:ascii="Times New Roman" w:eastAsia="Calibri" w:hAnsi="Times New Roman"/>
      <w:b/>
      <w:bCs/>
      <w:sz w:val="20"/>
      <w:szCs w:val="20"/>
    </w:rPr>
  </w:style>
  <w:style w:type="paragraph" w:styleId="Nagwek7">
    <w:name w:val="heading 7"/>
    <w:basedOn w:val="Normalny"/>
    <w:next w:val="Normalny"/>
    <w:link w:val="Nagwek7Znak"/>
    <w:qFormat/>
    <w:rsid w:val="002048D0"/>
    <w:pPr>
      <w:keepNext/>
      <w:autoSpaceDE w:val="0"/>
      <w:autoSpaceDN w:val="0"/>
      <w:adjustRightInd w:val="0"/>
      <w:spacing w:after="0" w:line="240" w:lineRule="auto"/>
      <w:jc w:val="both"/>
      <w:outlineLvl w:val="6"/>
    </w:pPr>
    <w:rPr>
      <w:rFonts w:ascii="Times New Roman" w:eastAsia="Calibri" w:hAnsi="Times New Roman"/>
      <w:b/>
      <w:bCs/>
      <w:sz w:val="31"/>
      <w:szCs w:val="31"/>
    </w:rPr>
  </w:style>
  <w:style w:type="paragraph" w:styleId="Nagwek8">
    <w:name w:val="heading 8"/>
    <w:basedOn w:val="Normalny"/>
    <w:next w:val="Normalny"/>
    <w:link w:val="Nagwek8Znak"/>
    <w:qFormat/>
    <w:rsid w:val="002048D0"/>
    <w:pPr>
      <w:keepNext/>
      <w:spacing w:after="0" w:line="240" w:lineRule="auto"/>
      <w:jc w:val="center"/>
      <w:outlineLvl w:val="7"/>
    </w:pPr>
    <w:rPr>
      <w:rFonts w:ascii="Times New Roman" w:eastAsia="Calibri" w:hAnsi="Times New Roman"/>
      <w:b/>
      <w:bCs/>
      <w:i/>
      <w:iCs/>
      <w:sz w:val="20"/>
      <w:szCs w:val="20"/>
    </w:rPr>
  </w:style>
  <w:style w:type="paragraph" w:styleId="Nagwek9">
    <w:name w:val="heading 9"/>
    <w:basedOn w:val="Normalny"/>
    <w:next w:val="Normalny"/>
    <w:link w:val="Nagwek9Znak"/>
    <w:qFormat/>
    <w:rsid w:val="002048D0"/>
    <w:pPr>
      <w:keepNext/>
      <w:spacing w:after="0" w:line="240" w:lineRule="auto"/>
      <w:jc w:val="both"/>
      <w:outlineLvl w:val="8"/>
    </w:pPr>
    <w:rPr>
      <w:rFonts w:ascii="Times New Roman" w:eastAsia="Calibri" w:hAnsi="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DC6C3B"/>
    <w:pPr>
      <w:ind w:left="720"/>
      <w:contextualSpacing/>
    </w:pPr>
  </w:style>
  <w:style w:type="character" w:styleId="Hipercze">
    <w:name w:val="Hyperlink"/>
    <w:unhideWhenUsed/>
    <w:rsid w:val="0082255D"/>
    <w:rPr>
      <w:color w:val="0000FF"/>
      <w:u w:val="single"/>
    </w:rPr>
  </w:style>
  <w:style w:type="character" w:styleId="Odwoaniedokomentarza">
    <w:name w:val="annotation reference"/>
    <w:unhideWhenUsed/>
    <w:rsid w:val="007F51B2"/>
    <w:rPr>
      <w:sz w:val="16"/>
      <w:szCs w:val="16"/>
    </w:rPr>
  </w:style>
  <w:style w:type="paragraph" w:styleId="Tekstkomentarza">
    <w:name w:val="annotation text"/>
    <w:basedOn w:val="Normalny"/>
    <w:link w:val="TekstkomentarzaZnak"/>
    <w:unhideWhenUsed/>
    <w:rsid w:val="007F51B2"/>
    <w:pPr>
      <w:spacing w:line="240" w:lineRule="auto"/>
    </w:pPr>
    <w:rPr>
      <w:sz w:val="20"/>
      <w:szCs w:val="20"/>
    </w:rPr>
  </w:style>
  <w:style w:type="character" w:customStyle="1" w:styleId="TekstkomentarzaZnak">
    <w:name w:val="Tekst komentarza Znak"/>
    <w:link w:val="Tekstkomentarza"/>
    <w:rsid w:val="007F51B2"/>
    <w:rPr>
      <w:sz w:val="20"/>
      <w:szCs w:val="20"/>
    </w:rPr>
  </w:style>
  <w:style w:type="paragraph" w:styleId="Tematkomentarza">
    <w:name w:val="annotation subject"/>
    <w:basedOn w:val="Tekstkomentarza"/>
    <w:next w:val="Tekstkomentarza"/>
    <w:link w:val="TematkomentarzaZnak"/>
    <w:semiHidden/>
    <w:unhideWhenUsed/>
    <w:rsid w:val="007F51B2"/>
    <w:rPr>
      <w:b/>
      <w:bCs/>
    </w:rPr>
  </w:style>
  <w:style w:type="character" w:customStyle="1" w:styleId="TematkomentarzaZnak">
    <w:name w:val="Temat komentarza Znak"/>
    <w:link w:val="Tematkomentarza"/>
    <w:semiHidden/>
    <w:rsid w:val="007F51B2"/>
    <w:rPr>
      <w:b/>
      <w:bCs/>
      <w:sz w:val="20"/>
      <w:szCs w:val="20"/>
    </w:rPr>
  </w:style>
  <w:style w:type="paragraph" w:styleId="Tekstdymka">
    <w:name w:val="Balloon Text"/>
    <w:basedOn w:val="Normalny"/>
    <w:link w:val="TekstdymkaZnak"/>
    <w:semiHidden/>
    <w:unhideWhenUsed/>
    <w:rsid w:val="007F51B2"/>
    <w:pPr>
      <w:spacing w:after="0" w:line="240" w:lineRule="auto"/>
    </w:pPr>
    <w:rPr>
      <w:rFonts w:ascii="Tahoma" w:hAnsi="Tahoma"/>
      <w:sz w:val="16"/>
      <w:szCs w:val="16"/>
    </w:rPr>
  </w:style>
  <w:style w:type="character" w:customStyle="1" w:styleId="TekstdymkaZnak">
    <w:name w:val="Tekst dymka Znak"/>
    <w:link w:val="Tekstdymka"/>
    <w:semiHidden/>
    <w:rsid w:val="007F51B2"/>
    <w:rPr>
      <w:rFonts w:ascii="Tahoma" w:hAnsi="Tahoma" w:cs="Tahoma"/>
      <w:sz w:val="16"/>
      <w:szCs w:val="16"/>
    </w:rPr>
  </w:style>
  <w:style w:type="paragraph" w:styleId="Tekstpodstawowy">
    <w:name w:val="Body Text"/>
    <w:aliases w:val=" Znak Znak Znak,Tekst wcięty 2 st,b,Tekst wci,ęty 2 st,pomniejszony,b1,ęty 2 st Znak,Tekst podręcznika,body text,Tekst podstawowy Znak Znak Znak,Tekst wcięty 2 st1,Tekst wci1,ęty 2 st1,Tekst wcięty 2 st2,b2,Tekst wci2,ęty 2 st2,bt"/>
    <w:basedOn w:val="Normalny"/>
    <w:link w:val="TekstpodstawowyZnak"/>
    <w:rsid w:val="00591D3F"/>
    <w:pPr>
      <w:spacing w:after="0" w:line="240" w:lineRule="auto"/>
      <w:jc w:val="both"/>
    </w:pPr>
    <w:rPr>
      <w:rFonts w:ascii="Times New Roman" w:hAnsi="Times New Roman"/>
      <w:sz w:val="24"/>
      <w:szCs w:val="24"/>
    </w:rPr>
  </w:style>
  <w:style w:type="character" w:customStyle="1" w:styleId="TekstpodstawowyZnak">
    <w:name w:val="Tekst podstawowy Znak"/>
    <w:aliases w:val=" Znak Znak Znak Znak,Tekst wcięty 2 st Znak,b Znak,Tekst wci Znak,ęty 2 st Znak1,pomniejszony Znak,b1 Znak,ęty 2 st Znak Znak,Tekst podręcznika Znak,body text Znak,Tekst podstawowy Znak Znak Znak Znak,Tekst wcięty 2 st1 Znak"/>
    <w:link w:val="Tekstpodstawowy"/>
    <w:rsid w:val="00591D3F"/>
    <w:rPr>
      <w:rFonts w:ascii="Times New Roman" w:eastAsia="Times New Roman" w:hAnsi="Times New Roman" w:cs="Times New Roman"/>
      <w:sz w:val="24"/>
      <w:szCs w:val="24"/>
    </w:rPr>
  </w:style>
  <w:style w:type="paragraph" w:styleId="Tekstpodstawowywcity">
    <w:name w:val="Body Text Indent"/>
    <w:basedOn w:val="Normalny"/>
    <w:link w:val="TekstpodstawowywcityZnak"/>
    <w:rsid w:val="00591D3F"/>
    <w:pPr>
      <w:spacing w:after="0" w:line="240" w:lineRule="atLeast"/>
      <w:ind w:left="1080"/>
      <w:jc w:val="both"/>
    </w:pPr>
    <w:rPr>
      <w:rFonts w:ascii="Times New Roman" w:hAnsi="Times New Roman"/>
      <w:sz w:val="24"/>
      <w:szCs w:val="24"/>
    </w:rPr>
  </w:style>
  <w:style w:type="character" w:customStyle="1" w:styleId="TekstpodstawowywcityZnak">
    <w:name w:val="Tekst podstawowy wcięty Znak"/>
    <w:link w:val="Tekstpodstawowywcity"/>
    <w:rsid w:val="00591D3F"/>
    <w:rPr>
      <w:rFonts w:ascii="Times New Roman" w:eastAsia="Times New Roman" w:hAnsi="Times New Roman" w:cs="Times New Roman"/>
      <w:sz w:val="24"/>
      <w:szCs w:val="24"/>
    </w:rPr>
  </w:style>
  <w:style w:type="paragraph" w:customStyle="1" w:styleId="Akapitzlist1">
    <w:name w:val="Akapit z listą1"/>
    <w:basedOn w:val="Normalny"/>
    <w:rsid w:val="000A5FD6"/>
    <w:pPr>
      <w:ind w:left="720"/>
      <w:contextualSpacing/>
    </w:pPr>
    <w:rPr>
      <w:lang w:eastAsia="en-US"/>
    </w:rPr>
  </w:style>
  <w:style w:type="paragraph" w:customStyle="1" w:styleId="Akapitzlist2">
    <w:name w:val="Akapit z listą2"/>
    <w:basedOn w:val="Normalny"/>
    <w:rsid w:val="006B06DD"/>
    <w:pPr>
      <w:ind w:left="720"/>
      <w:contextualSpacing/>
    </w:pPr>
    <w:rPr>
      <w:lang w:eastAsia="en-US"/>
    </w:rPr>
  </w:style>
  <w:style w:type="paragraph" w:styleId="Tekstpodstawowy3">
    <w:name w:val="Body Text 3"/>
    <w:basedOn w:val="Normalny"/>
    <w:link w:val="Tekstpodstawowy3Znak"/>
    <w:unhideWhenUsed/>
    <w:rsid w:val="007406F6"/>
    <w:pPr>
      <w:spacing w:after="120"/>
    </w:pPr>
    <w:rPr>
      <w:sz w:val="16"/>
      <w:szCs w:val="16"/>
    </w:rPr>
  </w:style>
  <w:style w:type="character" w:customStyle="1" w:styleId="Tekstpodstawowy3Znak">
    <w:name w:val="Tekst podstawowy 3 Znak"/>
    <w:link w:val="Tekstpodstawowy3"/>
    <w:rsid w:val="007406F6"/>
    <w:rPr>
      <w:sz w:val="16"/>
      <w:szCs w:val="16"/>
    </w:rPr>
  </w:style>
  <w:style w:type="character" w:customStyle="1" w:styleId="Teksttreci3">
    <w:name w:val="Tekst treści (3)"/>
    <w:rsid w:val="008B1C1A"/>
    <w:rPr>
      <w:b w:val="0"/>
      <w:bCs w:val="0"/>
      <w:i w:val="0"/>
      <w:iCs w:val="0"/>
      <w:smallCaps w:val="0"/>
      <w:strike w:val="0"/>
      <w:dstrike w:val="0"/>
      <w:spacing w:val="0"/>
      <w:u w:val="none"/>
      <w:effect w:val="none"/>
    </w:rPr>
  </w:style>
  <w:style w:type="character" w:styleId="Pogrubienie">
    <w:name w:val="Strong"/>
    <w:qFormat/>
    <w:rsid w:val="0052025B"/>
    <w:rPr>
      <w:b/>
      <w:bCs/>
    </w:rPr>
  </w:style>
  <w:style w:type="table" w:styleId="Tabela-Siatka">
    <w:name w:val="Table Grid"/>
    <w:basedOn w:val="Standardowy"/>
    <w:uiPriority w:val="39"/>
    <w:rsid w:val="00871F57"/>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3Znak">
    <w:name w:val="Nagłówek 3 Znak"/>
    <w:link w:val="Nagwek3"/>
    <w:rsid w:val="00E71BBD"/>
    <w:rPr>
      <w:rFonts w:ascii="Times New Roman" w:hAnsi="Times New Roman"/>
      <w:b/>
      <w:sz w:val="24"/>
    </w:rPr>
  </w:style>
  <w:style w:type="character" w:customStyle="1" w:styleId="Nierozpoznanawzmianka">
    <w:name w:val="Nierozpoznana wzmianka"/>
    <w:uiPriority w:val="99"/>
    <w:semiHidden/>
    <w:unhideWhenUsed/>
    <w:rsid w:val="00EE450E"/>
    <w:rPr>
      <w:color w:val="808080"/>
      <w:shd w:val="clear" w:color="auto" w:fill="E6E6E6"/>
    </w:rPr>
  </w:style>
  <w:style w:type="paragraph" w:customStyle="1" w:styleId="Default">
    <w:name w:val="Default"/>
    <w:rsid w:val="00C42A85"/>
    <w:pPr>
      <w:autoSpaceDE w:val="0"/>
      <w:autoSpaceDN w:val="0"/>
      <w:adjustRightInd w:val="0"/>
    </w:pPr>
    <w:rPr>
      <w:rFonts w:ascii="Times New Roman" w:eastAsia="Calibri" w:hAnsi="Times New Roman"/>
      <w:color w:val="000000"/>
      <w:sz w:val="24"/>
      <w:szCs w:val="24"/>
      <w:lang w:eastAsia="en-US"/>
    </w:rPr>
  </w:style>
  <w:style w:type="paragraph" w:styleId="Tekstprzypisudolnego">
    <w:name w:val="footnote text"/>
    <w:aliases w:val="Podrozdział"/>
    <w:basedOn w:val="Normalny"/>
    <w:link w:val="TekstprzypisudolnegoZnak"/>
    <w:unhideWhenUsed/>
    <w:rsid w:val="00EA20CF"/>
    <w:pPr>
      <w:spacing w:after="0" w:line="240" w:lineRule="auto"/>
    </w:pPr>
    <w:rPr>
      <w:rFonts w:eastAsia="Calibri"/>
      <w:sz w:val="20"/>
      <w:szCs w:val="20"/>
      <w:lang w:eastAsia="en-US"/>
    </w:rPr>
  </w:style>
  <w:style w:type="character" w:customStyle="1" w:styleId="TekstprzypisudolnegoZnak">
    <w:name w:val="Tekst przypisu dolnego Znak"/>
    <w:aliases w:val="Podrozdział Znak"/>
    <w:link w:val="Tekstprzypisudolnego"/>
    <w:rsid w:val="00EA20CF"/>
    <w:rPr>
      <w:rFonts w:eastAsia="Calibri"/>
      <w:lang w:eastAsia="en-US"/>
    </w:rPr>
  </w:style>
  <w:style w:type="character" w:styleId="Odwoanieprzypisudolnego">
    <w:name w:val="footnote reference"/>
    <w:aliases w:val="Footnote Reference Number"/>
    <w:rsid w:val="00EA20CF"/>
    <w:rPr>
      <w:rFonts w:cs="Times New Roman"/>
      <w:vertAlign w:val="superscript"/>
    </w:rPr>
  </w:style>
  <w:style w:type="character" w:customStyle="1" w:styleId="Teksttreci">
    <w:name w:val="Tekst treści_"/>
    <w:link w:val="Teksttreci0"/>
    <w:rsid w:val="00024026"/>
    <w:rPr>
      <w:rFonts w:ascii="Batang" w:eastAsia="Batang" w:cs="Batang"/>
      <w:sz w:val="17"/>
      <w:szCs w:val="17"/>
      <w:shd w:val="clear" w:color="auto" w:fill="FFFFFF"/>
    </w:rPr>
  </w:style>
  <w:style w:type="paragraph" w:customStyle="1" w:styleId="Teksttreci0">
    <w:name w:val="Tekst treści"/>
    <w:basedOn w:val="Normalny"/>
    <w:link w:val="Teksttreci"/>
    <w:uiPriority w:val="99"/>
    <w:rsid w:val="00024026"/>
    <w:pPr>
      <w:shd w:val="clear" w:color="auto" w:fill="FFFFFF"/>
      <w:spacing w:after="0" w:line="240" w:lineRule="atLeast"/>
    </w:pPr>
    <w:rPr>
      <w:rFonts w:ascii="Batang" w:eastAsia="Batang"/>
      <w:sz w:val="17"/>
      <w:szCs w:val="17"/>
    </w:rPr>
  </w:style>
  <w:style w:type="character" w:customStyle="1" w:styleId="AkapitzlistZnak">
    <w:name w:val="Akapit z listą Znak"/>
    <w:link w:val="Akapitzlist"/>
    <w:uiPriority w:val="34"/>
    <w:locked/>
    <w:rsid w:val="003334E5"/>
    <w:rPr>
      <w:sz w:val="22"/>
      <w:szCs w:val="22"/>
    </w:rPr>
  </w:style>
  <w:style w:type="character" w:customStyle="1" w:styleId="Nagwek1Znak">
    <w:name w:val="Nagłówek 1 Znak"/>
    <w:aliases w:val="ASAPHeading 1 Znak,PA Chapter Znak,Headline 1 Znak"/>
    <w:link w:val="Nagwek1"/>
    <w:uiPriority w:val="9"/>
    <w:rsid w:val="002048D0"/>
    <w:rPr>
      <w:rFonts w:ascii="Calibri Light" w:eastAsia="Times New Roman" w:hAnsi="Calibri Light" w:cs="Times New Roman"/>
      <w:b/>
      <w:bCs/>
      <w:kern w:val="32"/>
      <w:sz w:val="32"/>
      <w:szCs w:val="32"/>
    </w:rPr>
  </w:style>
  <w:style w:type="character" w:customStyle="1" w:styleId="Nagwek2Znak">
    <w:name w:val="Nagłówek 2 Znak"/>
    <w:aliases w:val="ASAPHeading 2 Znak,Numbered - 2 Znak,h 3 Znak,ICL Znak,Heading 2a Znak,H2 Znak,PA Major Section Znak,l2 Znak,Headline 2 Znak,h2 Znak,2 Znak,headi Znak,heading2 Znak,h21 Znak,h22 Znak,21 Znak,kopregel 2 Znak,Titre m Znak, ICL Znak"/>
    <w:link w:val="Nagwek2"/>
    <w:rsid w:val="002048D0"/>
    <w:rPr>
      <w:rFonts w:ascii="Times New Roman" w:eastAsia="Calibri" w:hAnsi="Times New Roman"/>
      <w:b/>
      <w:i/>
      <w:color w:val="000000"/>
    </w:rPr>
  </w:style>
  <w:style w:type="character" w:customStyle="1" w:styleId="Nagwek4Znak">
    <w:name w:val="Nagłówek 4 Znak"/>
    <w:aliases w:val="H4 Znak,h4 Znak"/>
    <w:link w:val="Nagwek4"/>
    <w:rsid w:val="002048D0"/>
    <w:rPr>
      <w:rFonts w:ascii="Times New Roman" w:eastAsia="Calibri" w:hAnsi="Times New Roman"/>
      <w:b/>
    </w:rPr>
  </w:style>
  <w:style w:type="character" w:customStyle="1" w:styleId="Nagwek5Znak">
    <w:name w:val="Nagłówek 5 Znak"/>
    <w:link w:val="Nagwek5"/>
    <w:rsid w:val="002048D0"/>
    <w:rPr>
      <w:rFonts w:ascii="Times New Roman" w:eastAsia="Calibri" w:hAnsi="Times New Roman"/>
    </w:rPr>
  </w:style>
  <w:style w:type="character" w:customStyle="1" w:styleId="Nagwek6Znak">
    <w:name w:val="Nagłówek 6 Znak"/>
    <w:link w:val="Nagwek6"/>
    <w:rsid w:val="002048D0"/>
    <w:rPr>
      <w:rFonts w:ascii="Times New Roman" w:eastAsia="Calibri" w:hAnsi="Times New Roman"/>
      <w:b/>
      <w:bCs/>
    </w:rPr>
  </w:style>
  <w:style w:type="character" w:customStyle="1" w:styleId="Nagwek7Znak">
    <w:name w:val="Nagłówek 7 Znak"/>
    <w:link w:val="Nagwek7"/>
    <w:rsid w:val="002048D0"/>
    <w:rPr>
      <w:rFonts w:ascii="Times New Roman" w:eastAsia="Calibri" w:hAnsi="Times New Roman"/>
      <w:b/>
      <w:bCs/>
      <w:sz w:val="31"/>
      <w:szCs w:val="31"/>
    </w:rPr>
  </w:style>
  <w:style w:type="character" w:customStyle="1" w:styleId="Nagwek8Znak">
    <w:name w:val="Nagłówek 8 Znak"/>
    <w:link w:val="Nagwek8"/>
    <w:rsid w:val="002048D0"/>
    <w:rPr>
      <w:rFonts w:ascii="Times New Roman" w:eastAsia="Calibri" w:hAnsi="Times New Roman"/>
      <w:b/>
      <w:bCs/>
      <w:i/>
      <w:iCs/>
    </w:rPr>
  </w:style>
  <w:style w:type="character" w:customStyle="1" w:styleId="Nagwek9Znak">
    <w:name w:val="Nagłówek 9 Znak"/>
    <w:link w:val="Nagwek9"/>
    <w:rsid w:val="002048D0"/>
    <w:rPr>
      <w:rFonts w:ascii="Times New Roman" w:eastAsia="Calibri" w:hAnsi="Times New Roman"/>
      <w:b/>
      <w:bCs/>
    </w:rPr>
  </w:style>
  <w:style w:type="character" w:customStyle="1" w:styleId="Nagwek3Znak1">
    <w:name w:val="Nagłówek 3 Znak1"/>
    <w:locked/>
    <w:rsid w:val="002048D0"/>
    <w:rPr>
      <w:rFonts w:ascii="Times New Roman" w:hAnsi="Times New Roman"/>
      <w:b/>
      <w:sz w:val="20"/>
      <w:lang w:eastAsia="pl-PL"/>
    </w:rPr>
  </w:style>
  <w:style w:type="character" w:customStyle="1" w:styleId="Heading1Char">
    <w:name w:val="Heading 1 Char"/>
    <w:aliases w:val="ASAPHeading 1 Char,PA Chapter Char,Headline 1 Char"/>
    <w:locked/>
    <w:rsid w:val="002048D0"/>
    <w:rPr>
      <w:rFonts w:ascii="Times New Roman" w:hAnsi="Times New Roman" w:cs="Times New Roman"/>
      <w:b/>
      <w:caps/>
      <w:sz w:val="24"/>
    </w:rPr>
  </w:style>
  <w:style w:type="character" w:customStyle="1" w:styleId="Heading2Char">
    <w:name w:val="Heading 2 Char"/>
    <w:aliases w:val="ASAPHeading 2 Char,Numbered - 2 Char,h 3 Char,ICL Char,Heading 2a Char,H2 Char,PA Major Section Char,l2 Char,Headline 2 Char,h2 Char,2 Char,headi Char,heading2 Char,h21 Char,h22 Char,21 Char,kopregel 2 Char,Titre m Char"/>
    <w:semiHidden/>
    <w:locked/>
    <w:rsid w:val="002048D0"/>
    <w:rPr>
      <w:rFonts w:ascii="Cambria" w:hAnsi="Cambria" w:cs="Times New Roman"/>
      <w:b/>
      <w:bCs/>
      <w:i/>
      <w:iCs/>
      <w:sz w:val="28"/>
      <w:szCs w:val="28"/>
      <w:lang w:eastAsia="en-US"/>
    </w:rPr>
  </w:style>
  <w:style w:type="character" w:customStyle="1" w:styleId="Heading3Char">
    <w:name w:val="Heading 3 Char"/>
    <w:locked/>
    <w:rsid w:val="002048D0"/>
    <w:rPr>
      <w:rFonts w:ascii="Times New Roman" w:hAnsi="Times New Roman" w:cs="Times New Roman"/>
      <w:sz w:val="22"/>
    </w:rPr>
  </w:style>
  <w:style w:type="character" w:customStyle="1" w:styleId="Heading4Char">
    <w:name w:val="Heading 4 Char"/>
    <w:aliases w:val="H4 Char,h4 Char"/>
    <w:locked/>
    <w:rsid w:val="002048D0"/>
    <w:rPr>
      <w:rFonts w:ascii="Calibri" w:hAnsi="Calibri" w:cs="Times New Roman"/>
      <w:b/>
      <w:sz w:val="28"/>
    </w:rPr>
  </w:style>
  <w:style w:type="character" w:customStyle="1" w:styleId="Heading5Char">
    <w:name w:val="Heading 5 Char"/>
    <w:locked/>
    <w:rsid w:val="002048D0"/>
    <w:rPr>
      <w:rFonts w:ascii="Times New Roman" w:hAnsi="Times New Roman" w:cs="Times New Roman"/>
      <w:b/>
      <w:i/>
      <w:sz w:val="26"/>
    </w:rPr>
  </w:style>
  <w:style w:type="character" w:customStyle="1" w:styleId="Heading6Char">
    <w:name w:val="Heading 6 Char"/>
    <w:locked/>
    <w:rsid w:val="002048D0"/>
    <w:rPr>
      <w:rFonts w:ascii="Calibri" w:hAnsi="Calibri" w:cs="Times New Roman"/>
      <w:b/>
      <w:sz w:val="22"/>
    </w:rPr>
  </w:style>
  <w:style w:type="character" w:customStyle="1" w:styleId="Heading7Char">
    <w:name w:val="Heading 7 Char"/>
    <w:locked/>
    <w:rsid w:val="002048D0"/>
    <w:rPr>
      <w:rFonts w:ascii="Calibri" w:hAnsi="Calibri" w:cs="Times New Roman"/>
      <w:sz w:val="24"/>
    </w:rPr>
  </w:style>
  <w:style w:type="character" w:customStyle="1" w:styleId="Heading2Char4">
    <w:name w:val="Heading 2 Char4"/>
    <w:aliases w:val="ASAPHeading 2 Char4,Numbered - 2 Char4,h 3 Char4,ICL Char4,Heading 2a Char4,H2 Char4,PA Major Section Char4,l2 Char4,Headline 2 Char4,h2 Char4,2 Char4,headi Char4,heading2 Char4,h21 Char4,h22 Char4,21 Char4,kopregel 2 Char4,Titre m Char3"/>
    <w:semiHidden/>
    <w:locked/>
    <w:rsid w:val="002048D0"/>
    <w:rPr>
      <w:rFonts w:ascii="Cambria" w:hAnsi="Cambria"/>
      <w:b/>
      <w:i/>
      <w:sz w:val="28"/>
      <w:lang w:eastAsia="en-US"/>
    </w:rPr>
  </w:style>
  <w:style w:type="character" w:customStyle="1" w:styleId="BalloonTextChar">
    <w:name w:val="Balloon Text Char"/>
    <w:locked/>
    <w:rsid w:val="002048D0"/>
    <w:rPr>
      <w:rFonts w:ascii="Tahoma" w:hAnsi="Tahoma" w:cs="Times New Roman"/>
      <w:sz w:val="16"/>
    </w:rPr>
  </w:style>
  <w:style w:type="character" w:customStyle="1" w:styleId="Heading2Char3">
    <w:name w:val="Heading 2 Char3"/>
    <w:aliases w:val="ASAPHeading 2 Char3,Numbered - 2 Char3,h 3 Char3,ICL Char3,Heading 2a Char3,H2 Char3,PA Major Section Char3,l2 Char3,Headline 2 Char3,h2 Char3,2 Char3,headi Char3,heading2 Char3,h21 Char3,h22 Char3,21 Char3,kopregel 2 Char3,Titre m Char2"/>
    <w:semiHidden/>
    <w:locked/>
    <w:rsid w:val="002048D0"/>
    <w:rPr>
      <w:rFonts w:ascii="Cambria" w:hAnsi="Cambria"/>
      <w:b/>
      <w:i/>
      <w:sz w:val="28"/>
    </w:rPr>
  </w:style>
  <w:style w:type="paragraph" w:styleId="Nagwek">
    <w:name w:val="header"/>
    <w:aliases w:val="index"/>
    <w:basedOn w:val="Normalny"/>
    <w:link w:val="NagwekZnak"/>
    <w:rsid w:val="002048D0"/>
    <w:pPr>
      <w:tabs>
        <w:tab w:val="center" w:pos="4536"/>
        <w:tab w:val="right" w:pos="9072"/>
      </w:tabs>
      <w:spacing w:after="0" w:line="240" w:lineRule="auto"/>
    </w:pPr>
    <w:rPr>
      <w:rFonts w:ascii="Times New Roman" w:eastAsia="Calibri" w:hAnsi="Times New Roman"/>
      <w:sz w:val="20"/>
      <w:szCs w:val="20"/>
    </w:rPr>
  </w:style>
  <w:style w:type="character" w:customStyle="1" w:styleId="NagwekZnak">
    <w:name w:val="Nagłówek Znak"/>
    <w:aliases w:val="index Znak"/>
    <w:link w:val="Nagwek"/>
    <w:rsid w:val="002048D0"/>
    <w:rPr>
      <w:rFonts w:ascii="Times New Roman" w:eastAsia="Calibri" w:hAnsi="Times New Roman"/>
    </w:rPr>
  </w:style>
  <w:style w:type="character" w:customStyle="1" w:styleId="HeaderChar">
    <w:name w:val="Header Char"/>
    <w:aliases w:val="index Char"/>
    <w:locked/>
    <w:rsid w:val="002048D0"/>
    <w:rPr>
      <w:rFonts w:ascii="Times New Roman" w:hAnsi="Times New Roman" w:cs="Times New Roman"/>
      <w:sz w:val="24"/>
    </w:rPr>
  </w:style>
  <w:style w:type="paragraph" w:styleId="Stopka">
    <w:name w:val="footer"/>
    <w:basedOn w:val="Normalny"/>
    <w:link w:val="StopkaZnak"/>
    <w:rsid w:val="002048D0"/>
    <w:pPr>
      <w:tabs>
        <w:tab w:val="center" w:pos="4536"/>
        <w:tab w:val="right" w:pos="9072"/>
      </w:tabs>
      <w:spacing w:after="0" w:line="240" w:lineRule="auto"/>
    </w:pPr>
    <w:rPr>
      <w:rFonts w:ascii="Times New Roman" w:eastAsia="Calibri" w:hAnsi="Times New Roman"/>
      <w:sz w:val="20"/>
      <w:szCs w:val="20"/>
    </w:rPr>
  </w:style>
  <w:style w:type="character" w:customStyle="1" w:styleId="StopkaZnak">
    <w:name w:val="Stopka Znak"/>
    <w:link w:val="Stopka"/>
    <w:rsid w:val="002048D0"/>
    <w:rPr>
      <w:rFonts w:ascii="Times New Roman" w:eastAsia="Calibri" w:hAnsi="Times New Roman"/>
    </w:rPr>
  </w:style>
  <w:style w:type="character" w:customStyle="1" w:styleId="FooterChar">
    <w:name w:val="Footer Char"/>
    <w:locked/>
    <w:rsid w:val="002048D0"/>
    <w:rPr>
      <w:rFonts w:ascii="Times New Roman" w:hAnsi="Times New Roman" w:cs="Times New Roman"/>
      <w:sz w:val="24"/>
    </w:rPr>
  </w:style>
  <w:style w:type="character" w:styleId="Numerstrony">
    <w:name w:val="page number"/>
    <w:rsid w:val="002048D0"/>
    <w:rPr>
      <w:rFonts w:cs="Times New Roman"/>
    </w:rPr>
  </w:style>
  <w:style w:type="character" w:customStyle="1" w:styleId="BodyTextChar">
    <w:name w:val="Body Text Char"/>
    <w:aliases w:val="Tekst wcięty 2 st Char,b Char,Tekst wci Char,ęty 2 st Char,pomniejszony Char,b1 Char,ęty 2 st Znak Char,Tekst podręcznika Char,body text Char,Tekst podstawowy Znak Znak Znak Char,Tekst wcięty 2 st1 Char,Tekst wci1 Char,ęty 2 st1 Char"/>
    <w:locked/>
    <w:rsid w:val="002048D0"/>
    <w:rPr>
      <w:rFonts w:ascii="Times New Roman" w:hAnsi="Times New Roman" w:cs="Times New Roman"/>
      <w:sz w:val="24"/>
    </w:rPr>
  </w:style>
  <w:style w:type="character" w:customStyle="1" w:styleId="BodyTextIndentChar">
    <w:name w:val="Body Text Indent Char"/>
    <w:locked/>
    <w:rsid w:val="002048D0"/>
    <w:rPr>
      <w:rFonts w:ascii="Times New Roman" w:hAnsi="Times New Roman" w:cs="Times New Roman"/>
      <w:b/>
      <w:caps/>
    </w:rPr>
  </w:style>
  <w:style w:type="paragraph" w:styleId="NormalnyWeb">
    <w:name w:val="Normal (Web)"/>
    <w:basedOn w:val="Normalny"/>
    <w:uiPriority w:val="99"/>
    <w:rsid w:val="002048D0"/>
    <w:pPr>
      <w:spacing w:before="100" w:beforeAutospacing="1" w:after="100" w:afterAutospacing="1" w:line="240" w:lineRule="auto"/>
      <w:jc w:val="both"/>
    </w:pPr>
    <w:rPr>
      <w:rFonts w:ascii="Times New Roman" w:eastAsia="Calibri" w:hAnsi="Times New Roman"/>
      <w:sz w:val="20"/>
      <w:szCs w:val="20"/>
    </w:rPr>
  </w:style>
  <w:style w:type="paragraph" w:styleId="Tekstpodstawowywcity2">
    <w:name w:val="Body Text Indent 2"/>
    <w:basedOn w:val="Normalny"/>
    <w:link w:val="Tekstpodstawowywcity2Znak"/>
    <w:rsid w:val="002048D0"/>
    <w:pPr>
      <w:spacing w:after="0" w:line="240" w:lineRule="auto"/>
      <w:ind w:left="290"/>
      <w:jc w:val="both"/>
    </w:pPr>
    <w:rPr>
      <w:rFonts w:ascii="Arial" w:eastAsia="Calibri" w:hAnsi="Arial"/>
      <w:sz w:val="24"/>
      <w:szCs w:val="24"/>
    </w:rPr>
  </w:style>
  <w:style w:type="character" w:customStyle="1" w:styleId="Tekstpodstawowywcity2Znak">
    <w:name w:val="Tekst podstawowy wcięty 2 Znak"/>
    <w:link w:val="Tekstpodstawowywcity2"/>
    <w:rsid w:val="002048D0"/>
    <w:rPr>
      <w:rFonts w:ascii="Arial" w:eastAsia="Calibri" w:hAnsi="Arial"/>
      <w:sz w:val="24"/>
      <w:szCs w:val="24"/>
    </w:rPr>
  </w:style>
  <w:style w:type="character" w:customStyle="1" w:styleId="BodyTextIndent2Char">
    <w:name w:val="Body Text Indent 2 Char"/>
    <w:locked/>
    <w:rsid w:val="002048D0"/>
    <w:rPr>
      <w:rFonts w:ascii="Times New Roman" w:hAnsi="Times New Roman" w:cs="Times New Roman"/>
      <w:sz w:val="24"/>
    </w:rPr>
  </w:style>
  <w:style w:type="paragraph" w:customStyle="1" w:styleId="BodyText21">
    <w:name w:val="Body Text 21"/>
    <w:basedOn w:val="Normalny"/>
    <w:rsid w:val="002048D0"/>
    <w:pPr>
      <w:overflowPunct w:val="0"/>
      <w:autoSpaceDE w:val="0"/>
      <w:autoSpaceDN w:val="0"/>
      <w:adjustRightInd w:val="0"/>
      <w:spacing w:after="0" w:line="240" w:lineRule="auto"/>
      <w:ind w:left="1080"/>
      <w:jc w:val="both"/>
      <w:textAlignment w:val="baseline"/>
    </w:pPr>
    <w:rPr>
      <w:rFonts w:ascii="Times New Roman" w:eastAsia="Calibri" w:hAnsi="Times New Roman"/>
      <w:szCs w:val="20"/>
    </w:rPr>
  </w:style>
  <w:style w:type="paragraph" w:customStyle="1" w:styleId="BodyText31">
    <w:name w:val="Body Text 31"/>
    <w:basedOn w:val="Normalny"/>
    <w:rsid w:val="002048D0"/>
    <w:pPr>
      <w:overflowPunct w:val="0"/>
      <w:autoSpaceDE w:val="0"/>
      <w:autoSpaceDN w:val="0"/>
      <w:adjustRightInd w:val="0"/>
      <w:spacing w:after="0" w:line="240" w:lineRule="auto"/>
      <w:jc w:val="both"/>
      <w:textAlignment w:val="baseline"/>
    </w:pPr>
    <w:rPr>
      <w:rFonts w:ascii="Times New Roman" w:eastAsia="Calibri" w:hAnsi="Times New Roman"/>
      <w:color w:val="000000"/>
      <w:szCs w:val="20"/>
    </w:rPr>
  </w:style>
  <w:style w:type="character" w:customStyle="1" w:styleId="FootnoteTextChar">
    <w:name w:val="Footnote Text Char"/>
    <w:locked/>
    <w:rsid w:val="002048D0"/>
    <w:rPr>
      <w:rFonts w:ascii="Times New Roman" w:hAnsi="Times New Roman" w:cs="Times New Roman"/>
      <w:sz w:val="20"/>
    </w:rPr>
  </w:style>
  <w:style w:type="paragraph" w:styleId="Tekstpodstawowy2">
    <w:name w:val="Body Text 2"/>
    <w:basedOn w:val="Normalny"/>
    <w:link w:val="Tekstpodstawowy2Znak"/>
    <w:rsid w:val="002048D0"/>
    <w:pPr>
      <w:overflowPunct w:val="0"/>
      <w:autoSpaceDE w:val="0"/>
      <w:autoSpaceDN w:val="0"/>
      <w:adjustRightInd w:val="0"/>
      <w:spacing w:after="0" w:line="240" w:lineRule="auto"/>
      <w:ind w:left="1080"/>
      <w:jc w:val="both"/>
      <w:textAlignment w:val="baseline"/>
    </w:pPr>
    <w:rPr>
      <w:rFonts w:ascii="Times New Roman" w:eastAsia="Calibri" w:hAnsi="Times New Roman"/>
      <w:b/>
      <w:sz w:val="20"/>
      <w:szCs w:val="20"/>
    </w:rPr>
  </w:style>
  <w:style w:type="character" w:customStyle="1" w:styleId="Tekstpodstawowy2Znak">
    <w:name w:val="Tekst podstawowy 2 Znak"/>
    <w:link w:val="Tekstpodstawowy2"/>
    <w:rsid w:val="002048D0"/>
    <w:rPr>
      <w:rFonts w:ascii="Times New Roman" w:eastAsia="Calibri" w:hAnsi="Times New Roman"/>
      <w:b/>
    </w:rPr>
  </w:style>
  <w:style w:type="character" w:customStyle="1" w:styleId="BodyText2Char">
    <w:name w:val="Body Text 2 Char"/>
    <w:locked/>
    <w:rsid w:val="002048D0"/>
    <w:rPr>
      <w:rFonts w:ascii="Times New Roman" w:hAnsi="Times New Roman" w:cs="Times New Roman"/>
      <w:sz w:val="24"/>
    </w:rPr>
  </w:style>
  <w:style w:type="character" w:customStyle="1" w:styleId="BodyText3Char">
    <w:name w:val="Body Text 3 Char"/>
    <w:locked/>
    <w:rsid w:val="002048D0"/>
    <w:rPr>
      <w:rFonts w:ascii="Times New Roman" w:hAnsi="Times New Roman" w:cs="Times New Roman"/>
      <w:sz w:val="16"/>
    </w:rPr>
  </w:style>
  <w:style w:type="paragraph" w:styleId="Tekstpodstawowywcity3">
    <w:name w:val="Body Text Indent 3"/>
    <w:basedOn w:val="Normalny"/>
    <w:link w:val="Tekstpodstawowywcity3Znak"/>
    <w:rsid w:val="002048D0"/>
    <w:pPr>
      <w:spacing w:after="0" w:line="240" w:lineRule="auto"/>
      <w:ind w:left="284" w:hanging="284"/>
      <w:jc w:val="both"/>
    </w:pPr>
    <w:rPr>
      <w:rFonts w:ascii="Times New Roman" w:eastAsia="Calibri" w:hAnsi="Times New Roman"/>
      <w:sz w:val="20"/>
      <w:szCs w:val="20"/>
    </w:rPr>
  </w:style>
  <w:style w:type="character" w:customStyle="1" w:styleId="Tekstpodstawowywcity3Znak">
    <w:name w:val="Tekst podstawowy wcięty 3 Znak"/>
    <w:link w:val="Tekstpodstawowywcity3"/>
    <w:rsid w:val="002048D0"/>
    <w:rPr>
      <w:rFonts w:ascii="Times New Roman" w:eastAsia="Calibri" w:hAnsi="Times New Roman"/>
    </w:rPr>
  </w:style>
  <w:style w:type="character" w:customStyle="1" w:styleId="BodyTextIndent3Char">
    <w:name w:val="Body Text Indent 3 Char"/>
    <w:locked/>
    <w:rsid w:val="002048D0"/>
    <w:rPr>
      <w:rFonts w:ascii="Times New Roman" w:hAnsi="Times New Roman" w:cs="Times New Roman"/>
      <w:sz w:val="16"/>
    </w:rPr>
  </w:style>
  <w:style w:type="character" w:customStyle="1" w:styleId="CommentTextChar">
    <w:name w:val="Comment Text Char"/>
    <w:locked/>
    <w:rsid w:val="002048D0"/>
    <w:rPr>
      <w:rFonts w:ascii="Times New Roman" w:hAnsi="Times New Roman" w:cs="Times New Roman"/>
    </w:rPr>
  </w:style>
  <w:style w:type="paragraph" w:customStyle="1" w:styleId="CommentSubject1">
    <w:name w:val="Comment Subject1"/>
    <w:basedOn w:val="Tekstkomentarza"/>
    <w:next w:val="Tekstkomentarza"/>
    <w:rsid w:val="002048D0"/>
    <w:pPr>
      <w:overflowPunct w:val="0"/>
      <w:autoSpaceDE w:val="0"/>
      <w:autoSpaceDN w:val="0"/>
      <w:adjustRightInd w:val="0"/>
      <w:spacing w:after="0"/>
      <w:textAlignment w:val="baseline"/>
    </w:pPr>
    <w:rPr>
      <w:rFonts w:ascii="Times New Roman" w:eastAsia="Calibri" w:hAnsi="Times New Roman"/>
      <w:b/>
    </w:rPr>
  </w:style>
  <w:style w:type="paragraph" w:styleId="Tytu">
    <w:name w:val="Title"/>
    <w:basedOn w:val="Normalny"/>
    <w:link w:val="TytuZnak"/>
    <w:uiPriority w:val="99"/>
    <w:qFormat/>
    <w:rsid w:val="002048D0"/>
    <w:pPr>
      <w:spacing w:before="240" w:after="60" w:line="360" w:lineRule="auto"/>
      <w:jc w:val="center"/>
      <w:outlineLvl w:val="0"/>
    </w:pPr>
    <w:rPr>
      <w:rFonts w:ascii="Arial" w:eastAsia="Calibri" w:hAnsi="Arial"/>
      <w:b/>
      <w:kern w:val="28"/>
      <w:sz w:val="20"/>
      <w:szCs w:val="20"/>
    </w:rPr>
  </w:style>
  <w:style w:type="character" w:customStyle="1" w:styleId="TytuZnak">
    <w:name w:val="Tytuł Znak"/>
    <w:link w:val="Tytu"/>
    <w:uiPriority w:val="99"/>
    <w:rsid w:val="002048D0"/>
    <w:rPr>
      <w:rFonts w:ascii="Arial" w:eastAsia="Calibri" w:hAnsi="Arial"/>
      <w:b/>
      <w:kern w:val="28"/>
    </w:rPr>
  </w:style>
  <w:style w:type="character" w:customStyle="1" w:styleId="TitleChar">
    <w:name w:val="Title Char"/>
    <w:locked/>
    <w:rsid w:val="002048D0"/>
    <w:rPr>
      <w:rFonts w:ascii="Cambria" w:hAnsi="Cambria" w:cs="Times New Roman"/>
      <w:b/>
      <w:kern w:val="28"/>
      <w:sz w:val="32"/>
    </w:rPr>
  </w:style>
  <w:style w:type="paragraph" w:styleId="Listapunktowana">
    <w:name w:val="List Bullet"/>
    <w:basedOn w:val="Normalny"/>
    <w:autoRedefine/>
    <w:rsid w:val="002048D0"/>
    <w:pPr>
      <w:tabs>
        <w:tab w:val="num" w:pos="1353"/>
      </w:tabs>
      <w:spacing w:after="0" w:line="240" w:lineRule="auto"/>
      <w:ind w:left="1353" w:hanging="360"/>
      <w:jc w:val="both"/>
    </w:pPr>
    <w:rPr>
      <w:rFonts w:ascii="Times New Roman" w:eastAsia="Calibri" w:hAnsi="Times New Roman"/>
      <w:sz w:val="20"/>
      <w:szCs w:val="20"/>
    </w:rPr>
  </w:style>
  <w:style w:type="paragraph" w:customStyle="1" w:styleId="pgraftxt1">
    <w:name w:val="pgraf_txt1"/>
    <w:basedOn w:val="Normalny"/>
    <w:rsid w:val="002048D0"/>
    <w:pPr>
      <w:widowControl w:val="0"/>
      <w:tabs>
        <w:tab w:val="left" w:pos="907"/>
      </w:tabs>
      <w:overflowPunct w:val="0"/>
      <w:autoSpaceDE w:val="0"/>
      <w:autoSpaceDN w:val="0"/>
      <w:adjustRightInd w:val="0"/>
      <w:spacing w:after="0" w:line="360" w:lineRule="atLeast"/>
      <w:jc w:val="both"/>
      <w:textAlignment w:val="baseline"/>
    </w:pPr>
    <w:rPr>
      <w:rFonts w:ascii="Times New Roman" w:eastAsia="Calibri" w:hAnsi="Times New Roman"/>
      <w:sz w:val="24"/>
      <w:szCs w:val="20"/>
    </w:rPr>
  </w:style>
  <w:style w:type="paragraph" w:customStyle="1" w:styleId="pgrafnum1">
    <w:name w:val="pgraf_num1"/>
    <w:basedOn w:val="Normalny"/>
    <w:rsid w:val="002048D0"/>
    <w:pPr>
      <w:keepLines/>
      <w:widowControl w:val="0"/>
      <w:tabs>
        <w:tab w:val="left" w:pos="360"/>
      </w:tabs>
      <w:suppressAutoHyphens/>
      <w:overflowPunct w:val="0"/>
      <w:autoSpaceDE w:val="0"/>
      <w:autoSpaceDN w:val="0"/>
      <w:adjustRightInd w:val="0"/>
      <w:spacing w:after="0" w:line="360" w:lineRule="atLeast"/>
      <w:ind w:left="397" w:hanging="397"/>
      <w:jc w:val="both"/>
      <w:textAlignment w:val="baseline"/>
    </w:pPr>
    <w:rPr>
      <w:rFonts w:ascii="Times New Roman" w:eastAsia="Calibri" w:hAnsi="Times New Roman"/>
      <w:sz w:val="24"/>
      <w:szCs w:val="20"/>
    </w:rPr>
  </w:style>
  <w:style w:type="paragraph" w:customStyle="1" w:styleId="pgraf">
    <w:name w:val="pgraf"/>
    <w:basedOn w:val="Normalny"/>
    <w:next w:val="Normalny"/>
    <w:rsid w:val="002048D0"/>
    <w:pPr>
      <w:keepNext/>
      <w:widowControl w:val="0"/>
      <w:overflowPunct w:val="0"/>
      <w:autoSpaceDE w:val="0"/>
      <w:autoSpaceDN w:val="0"/>
      <w:adjustRightInd w:val="0"/>
      <w:spacing w:before="480" w:after="120" w:line="360" w:lineRule="atLeast"/>
      <w:jc w:val="center"/>
      <w:textAlignment w:val="baseline"/>
    </w:pPr>
    <w:rPr>
      <w:rFonts w:ascii="Times New Roman" w:eastAsia="Calibri" w:hAnsi="Times New Roman"/>
      <w:sz w:val="24"/>
      <w:szCs w:val="20"/>
    </w:rPr>
  </w:style>
  <w:style w:type="paragraph" w:customStyle="1" w:styleId="pgrafodstep1">
    <w:name w:val="pgraf_odstep1"/>
    <w:basedOn w:val="Normalny"/>
    <w:rsid w:val="002048D0"/>
    <w:pPr>
      <w:widowControl w:val="0"/>
      <w:overflowPunct w:val="0"/>
      <w:autoSpaceDE w:val="0"/>
      <w:autoSpaceDN w:val="0"/>
      <w:adjustRightInd w:val="0"/>
      <w:spacing w:after="0" w:line="240" w:lineRule="auto"/>
      <w:jc w:val="center"/>
      <w:textAlignment w:val="baseline"/>
    </w:pPr>
    <w:rPr>
      <w:rFonts w:ascii="Times New Roman" w:eastAsia="Calibri" w:hAnsi="Times New Roman"/>
      <w:b/>
      <w:sz w:val="20"/>
      <w:szCs w:val="20"/>
    </w:rPr>
  </w:style>
  <w:style w:type="paragraph" w:customStyle="1" w:styleId="pgrafwciecie1">
    <w:name w:val="pgraf_wciecie1"/>
    <w:basedOn w:val="Normalny"/>
    <w:rsid w:val="002048D0"/>
    <w:pPr>
      <w:widowControl w:val="0"/>
      <w:overflowPunct w:val="0"/>
      <w:autoSpaceDE w:val="0"/>
      <w:autoSpaceDN w:val="0"/>
      <w:adjustRightInd w:val="0"/>
      <w:spacing w:after="0" w:line="360" w:lineRule="atLeast"/>
      <w:ind w:left="1276" w:hanging="556"/>
      <w:textAlignment w:val="baseline"/>
    </w:pPr>
    <w:rPr>
      <w:rFonts w:ascii="Times New Roman" w:eastAsia="Calibri" w:hAnsi="Times New Roman"/>
      <w:sz w:val="24"/>
      <w:szCs w:val="20"/>
    </w:rPr>
  </w:style>
  <w:style w:type="paragraph" w:customStyle="1" w:styleId="pgrafodstep2">
    <w:name w:val="pgraf_odstep2"/>
    <w:basedOn w:val="pgrafnum1"/>
    <w:rsid w:val="002048D0"/>
    <w:pPr>
      <w:spacing w:line="240" w:lineRule="auto"/>
      <w:ind w:left="0" w:firstLine="0"/>
    </w:pPr>
    <w:rPr>
      <w:sz w:val="16"/>
    </w:rPr>
  </w:style>
  <w:style w:type="paragraph" w:customStyle="1" w:styleId="pgraftxt2">
    <w:name w:val="pgraf_txt2"/>
    <w:basedOn w:val="Normalny"/>
    <w:rsid w:val="002048D0"/>
    <w:pPr>
      <w:widowControl w:val="0"/>
      <w:overflowPunct w:val="0"/>
      <w:autoSpaceDE w:val="0"/>
      <w:autoSpaceDN w:val="0"/>
      <w:adjustRightInd w:val="0"/>
      <w:spacing w:after="0" w:line="480" w:lineRule="atLeast"/>
      <w:ind w:firstLine="567"/>
      <w:jc w:val="both"/>
      <w:textAlignment w:val="baseline"/>
    </w:pPr>
    <w:rPr>
      <w:rFonts w:ascii="Times New Roman" w:eastAsia="Calibri" w:hAnsi="Times New Roman"/>
      <w:sz w:val="24"/>
      <w:szCs w:val="20"/>
    </w:rPr>
  </w:style>
  <w:style w:type="paragraph" w:customStyle="1" w:styleId="pgraftytul3">
    <w:name w:val="pgraf_tytul3"/>
    <w:basedOn w:val="Normalny"/>
    <w:rsid w:val="002048D0"/>
    <w:pPr>
      <w:widowControl w:val="0"/>
      <w:tabs>
        <w:tab w:val="left" w:pos="567"/>
      </w:tabs>
      <w:overflowPunct w:val="0"/>
      <w:autoSpaceDE w:val="0"/>
      <w:autoSpaceDN w:val="0"/>
      <w:adjustRightInd w:val="0"/>
      <w:spacing w:after="0" w:line="480" w:lineRule="atLeast"/>
      <w:ind w:left="567" w:hanging="567"/>
      <w:jc w:val="both"/>
      <w:textAlignment w:val="baseline"/>
    </w:pPr>
    <w:rPr>
      <w:rFonts w:ascii="Times New Roman" w:eastAsia="Calibri" w:hAnsi="Times New Roman"/>
      <w:sz w:val="24"/>
      <w:szCs w:val="20"/>
    </w:rPr>
  </w:style>
  <w:style w:type="paragraph" w:customStyle="1" w:styleId="pgrafnum2">
    <w:name w:val="pgraf_num2"/>
    <w:basedOn w:val="Normalny"/>
    <w:rsid w:val="002048D0"/>
    <w:pPr>
      <w:keepLines/>
      <w:widowControl w:val="0"/>
      <w:tabs>
        <w:tab w:val="left" w:pos="1020"/>
      </w:tabs>
      <w:suppressAutoHyphens/>
      <w:overflowPunct w:val="0"/>
      <w:autoSpaceDE w:val="0"/>
      <w:autoSpaceDN w:val="0"/>
      <w:adjustRightInd w:val="0"/>
      <w:spacing w:after="0" w:line="360" w:lineRule="atLeast"/>
      <w:ind w:left="1021" w:hanging="567"/>
      <w:jc w:val="both"/>
      <w:textAlignment w:val="baseline"/>
    </w:pPr>
    <w:rPr>
      <w:rFonts w:ascii="Times New Roman" w:eastAsia="Calibri" w:hAnsi="Times New Roman"/>
      <w:sz w:val="24"/>
      <w:szCs w:val="20"/>
    </w:rPr>
  </w:style>
  <w:style w:type="paragraph" w:customStyle="1" w:styleId="BodyTextIndent21">
    <w:name w:val="Body Text Indent 21"/>
    <w:basedOn w:val="Normalny"/>
    <w:rsid w:val="002048D0"/>
    <w:pPr>
      <w:overflowPunct w:val="0"/>
      <w:autoSpaceDE w:val="0"/>
      <w:autoSpaceDN w:val="0"/>
      <w:adjustRightInd w:val="0"/>
      <w:spacing w:after="0" w:line="240" w:lineRule="auto"/>
      <w:ind w:left="360"/>
      <w:jc w:val="both"/>
      <w:textAlignment w:val="baseline"/>
    </w:pPr>
    <w:rPr>
      <w:rFonts w:ascii="Times New Roman" w:eastAsia="Calibri" w:hAnsi="Times New Roman"/>
      <w:sz w:val="20"/>
      <w:szCs w:val="20"/>
    </w:rPr>
  </w:style>
  <w:style w:type="paragraph" w:customStyle="1" w:styleId="Tekstwtabeli">
    <w:name w:val="Tekst w tabeli"/>
    <w:basedOn w:val="Normalny"/>
    <w:rsid w:val="002048D0"/>
    <w:pPr>
      <w:spacing w:after="0" w:line="240" w:lineRule="auto"/>
    </w:pPr>
    <w:rPr>
      <w:rFonts w:ascii="Arial" w:eastAsia="Calibri" w:hAnsi="Arial"/>
      <w:bCs/>
      <w:sz w:val="20"/>
      <w:szCs w:val="24"/>
    </w:rPr>
  </w:style>
  <w:style w:type="paragraph" w:styleId="Listapunktowana3">
    <w:name w:val="List Bullet 3"/>
    <w:basedOn w:val="Normalny"/>
    <w:autoRedefine/>
    <w:rsid w:val="002048D0"/>
    <w:pPr>
      <w:tabs>
        <w:tab w:val="num" w:pos="926"/>
      </w:tabs>
      <w:spacing w:after="0" w:line="360" w:lineRule="auto"/>
      <w:ind w:left="926" w:hanging="360"/>
      <w:jc w:val="both"/>
    </w:pPr>
    <w:rPr>
      <w:rFonts w:ascii="Arial" w:eastAsia="Calibri" w:hAnsi="Arial"/>
      <w:iCs/>
      <w:szCs w:val="20"/>
    </w:rPr>
  </w:style>
  <w:style w:type="paragraph" w:customStyle="1" w:styleId="BodyText311">
    <w:name w:val="Body Text 311"/>
    <w:basedOn w:val="Normalny"/>
    <w:rsid w:val="002048D0"/>
    <w:pPr>
      <w:overflowPunct w:val="0"/>
      <w:autoSpaceDE w:val="0"/>
      <w:autoSpaceDN w:val="0"/>
      <w:adjustRightInd w:val="0"/>
      <w:spacing w:after="0" w:line="240" w:lineRule="auto"/>
      <w:jc w:val="both"/>
      <w:textAlignment w:val="baseline"/>
    </w:pPr>
    <w:rPr>
      <w:rFonts w:ascii="Times New Roman" w:eastAsia="Calibri" w:hAnsi="Times New Roman"/>
      <w:b/>
      <w:i/>
      <w:sz w:val="24"/>
      <w:szCs w:val="20"/>
    </w:rPr>
  </w:style>
  <w:style w:type="paragraph" w:customStyle="1" w:styleId="scfbrieftext">
    <w:name w:val="scfbrieftext"/>
    <w:basedOn w:val="Normalny"/>
    <w:rsid w:val="002048D0"/>
    <w:pPr>
      <w:spacing w:after="40" w:line="240" w:lineRule="auto"/>
    </w:pPr>
    <w:rPr>
      <w:rFonts w:ascii="Arial" w:eastAsia="Calibri" w:hAnsi="Arial"/>
      <w:iCs/>
      <w:szCs w:val="20"/>
      <w:lang w:val="de-DE" w:eastAsia="de-DE"/>
    </w:rPr>
  </w:style>
  <w:style w:type="paragraph" w:styleId="Wcicienormalne">
    <w:name w:val="Normal Indent"/>
    <w:basedOn w:val="Normalny"/>
    <w:rsid w:val="002048D0"/>
    <w:pPr>
      <w:widowControl w:val="0"/>
      <w:tabs>
        <w:tab w:val="left" w:pos="426"/>
      </w:tabs>
      <w:overflowPunct w:val="0"/>
      <w:autoSpaceDE w:val="0"/>
      <w:autoSpaceDN w:val="0"/>
      <w:adjustRightInd w:val="0"/>
      <w:spacing w:after="0" w:line="360" w:lineRule="auto"/>
      <w:ind w:left="708"/>
      <w:jc w:val="both"/>
      <w:textAlignment w:val="baseline"/>
    </w:pPr>
    <w:rPr>
      <w:rFonts w:ascii="Times New Roman" w:eastAsia="Calibri" w:hAnsi="Times New Roman"/>
      <w:sz w:val="24"/>
      <w:szCs w:val="20"/>
    </w:rPr>
  </w:style>
  <w:style w:type="paragraph" w:customStyle="1" w:styleId="Standard">
    <w:name w:val="Standard"/>
    <w:rsid w:val="002048D0"/>
    <w:pPr>
      <w:widowControl w:val="0"/>
      <w:autoSpaceDE w:val="0"/>
      <w:autoSpaceDN w:val="0"/>
      <w:adjustRightInd w:val="0"/>
    </w:pPr>
    <w:rPr>
      <w:rFonts w:ascii="Times New Roman" w:eastAsia="Calibri" w:hAnsi="Times New Roman"/>
      <w:sz w:val="24"/>
      <w:szCs w:val="24"/>
    </w:rPr>
  </w:style>
  <w:style w:type="paragraph" w:styleId="Spistreci1">
    <w:name w:val="toc 1"/>
    <w:basedOn w:val="Normalny"/>
    <w:next w:val="Normalny"/>
    <w:autoRedefine/>
    <w:rsid w:val="002048D0"/>
    <w:pPr>
      <w:spacing w:after="0" w:line="240" w:lineRule="auto"/>
      <w:ind w:left="540" w:hanging="540"/>
      <w:jc w:val="both"/>
    </w:pPr>
    <w:rPr>
      <w:rFonts w:ascii="Times New Roman" w:eastAsia="Calibri" w:hAnsi="Times New Roman"/>
      <w:szCs w:val="24"/>
    </w:rPr>
  </w:style>
  <w:style w:type="paragraph" w:styleId="Spistreci2">
    <w:name w:val="toc 2"/>
    <w:basedOn w:val="Normalny"/>
    <w:next w:val="Normalny"/>
    <w:autoRedefine/>
    <w:rsid w:val="002048D0"/>
    <w:pPr>
      <w:tabs>
        <w:tab w:val="right" w:leader="dot" w:pos="9039"/>
      </w:tabs>
      <w:spacing w:after="0" w:line="240" w:lineRule="auto"/>
      <w:ind w:left="900" w:hanging="660"/>
    </w:pPr>
    <w:rPr>
      <w:rFonts w:ascii="Times New Roman" w:eastAsia="Calibri" w:hAnsi="Times New Roman"/>
      <w:noProof/>
      <w:sz w:val="24"/>
      <w:szCs w:val="24"/>
    </w:rPr>
  </w:style>
  <w:style w:type="paragraph" w:customStyle="1" w:styleId="param">
    <w:name w:val="param"/>
    <w:basedOn w:val="Tekstpodstawowy"/>
    <w:rsid w:val="002048D0"/>
    <w:pPr>
      <w:tabs>
        <w:tab w:val="left" w:pos="360"/>
      </w:tabs>
      <w:overflowPunct w:val="0"/>
      <w:autoSpaceDE w:val="0"/>
      <w:autoSpaceDN w:val="0"/>
      <w:adjustRightInd w:val="0"/>
      <w:spacing w:before="60" w:after="60"/>
      <w:ind w:left="360" w:right="108" w:hanging="360"/>
      <w:jc w:val="left"/>
      <w:textAlignment w:val="baseline"/>
    </w:pPr>
    <w:rPr>
      <w:rFonts w:eastAsia="Calibri"/>
      <w:sz w:val="20"/>
      <w:szCs w:val="20"/>
      <w:lang w:val="en-US"/>
    </w:rPr>
  </w:style>
  <w:style w:type="paragraph" w:customStyle="1" w:styleId="tekst3kreski">
    <w:name w:val="tekst 3 kreski"/>
    <w:basedOn w:val="Normalny"/>
    <w:rsid w:val="002048D0"/>
    <w:pPr>
      <w:tabs>
        <w:tab w:val="left" w:pos="322"/>
        <w:tab w:val="left" w:pos="369"/>
        <w:tab w:val="left" w:pos="652"/>
      </w:tabs>
      <w:overflowPunct w:val="0"/>
      <w:autoSpaceDE w:val="0"/>
      <w:autoSpaceDN w:val="0"/>
      <w:adjustRightInd w:val="0"/>
      <w:spacing w:before="60" w:after="0" w:line="240" w:lineRule="auto"/>
      <w:ind w:left="322" w:right="79" w:hanging="283"/>
      <w:textAlignment w:val="baseline"/>
    </w:pPr>
    <w:rPr>
      <w:rFonts w:ascii="Times New Roman" w:eastAsia="Calibri" w:hAnsi="Times New Roman"/>
      <w:szCs w:val="20"/>
      <w:lang w:val="en-US"/>
    </w:rPr>
  </w:style>
  <w:style w:type="paragraph" w:customStyle="1" w:styleId="requirZnak">
    <w:name w:val="requir Znak"/>
    <w:basedOn w:val="Tekstpodstawowy"/>
    <w:rsid w:val="002048D0"/>
    <w:pPr>
      <w:tabs>
        <w:tab w:val="left" w:pos="1080"/>
      </w:tabs>
      <w:overflowPunct w:val="0"/>
      <w:autoSpaceDE w:val="0"/>
      <w:autoSpaceDN w:val="0"/>
      <w:adjustRightInd w:val="0"/>
      <w:spacing w:before="60" w:after="60"/>
      <w:ind w:left="40" w:right="79"/>
      <w:jc w:val="left"/>
      <w:textAlignment w:val="baseline"/>
    </w:pPr>
    <w:rPr>
      <w:rFonts w:eastAsia="Calibri"/>
      <w:sz w:val="20"/>
      <w:szCs w:val="20"/>
      <w:lang w:val="en-US"/>
    </w:rPr>
  </w:style>
  <w:style w:type="paragraph" w:customStyle="1" w:styleId="Nagwekwtabeli">
    <w:name w:val="Nagłówek w tabeli"/>
    <w:basedOn w:val="Normalny"/>
    <w:uiPriority w:val="99"/>
    <w:rsid w:val="002048D0"/>
    <w:pPr>
      <w:spacing w:after="0" w:line="240" w:lineRule="auto"/>
      <w:jc w:val="center"/>
    </w:pPr>
    <w:rPr>
      <w:rFonts w:ascii="Arial" w:eastAsia="Calibri" w:hAnsi="Arial"/>
      <w:b/>
      <w:bCs/>
      <w:sz w:val="20"/>
      <w:szCs w:val="24"/>
    </w:rPr>
  </w:style>
  <w:style w:type="paragraph" w:customStyle="1" w:styleId="Tabelapozycja">
    <w:name w:val="Tabela pozycja"/>
    <w:basedOn w:val="Normalny"/>
    <w:rsid w:val="002048D0"/>
    <w:pPr>
      <w:spacing w:after="0" w:line="240" w:lineRule="auto"/>
    </w:pPr>
    <w:rPr>
      <w:rFonts w:ascii="Arial" w:eastAsia="Calibri" w:hAnsi="Arial"/>
      <w:szCs w:val="20"/>
    </w:rPr>
  </w:style>
  <w:style w:type="paragraph" w:customStyle="1" w:styleId="BodyText211">
    <w:name w:val="Body Text 211"/>
    <w:basedOn w:val="Normalny"/>
    <w:rsid w:val="002048D0"/>
    <w:pPr>
      <w:overflowPunct w:val="0"/>
      <w:autoSpaceDE w:val="0"/>
      <w:autoSpaceDN w:val="0"/>
      <w:adjustRightInd w:val="0"/>
      <w:spacing w:after="0" w:line="240" w:lineRule="auto"/>
      <w:ind w:left="360"/>
      <w:jc w:val="both"/>
      <w:textAlignment w:val="baseline"/>
    </w:pPr>
    <w:rPr>
      <w:rFonts w:ascii="Times New Roman" w:eastAsia="Calibri" w:hAnsi="Times New Roman"/>
      <w:sz w:val="24"/>
      <w:szCs w:val="20"/>
    </w:rPr>
  </w:style>
  <w:style w:type="character" w:styleId="UyteHipercze">
    <w:name w:val="FollowedHyperlink"/>
    <w:rsid w:val="002048D0"/>
    <w:rPr>
      <w:rFonts w:cs="Times New Roman"/>
      <w:color w:val="800080"/>
      <w:u w:val="single"/>
    </w:rPr>
  </w:style>
  <w:style w:type="paragraph" w:customStyle="1" w:styleId="Styltekstbold11pt">
    <w:name w:val="Styl tekst bold + 11 pt"/>
    <w:basedOn w:val="tekstbold"/>
    <w:rsid w:val="002048D0"/>
    <w:pPr>
      <w:tabs>
        <w:tab w:val="left" w:pos="11907"/>
      </w:tabs>
    </w:pPr>
    <w:rPr>
      <w:sz w:val="22"/>
    </w:rPr>
  </w:style>
  <w:style w:type="paragraph" w:customStyle="1" w:styleId="tekstbold">
    <w:name w:val="tekst bold"/>
    <w:basedOn w:val="TableNormal1"/>
    <w:rsid w:val="002048D0"/>
    <w:pPr>
      <w:spacing w:before="60" w:after="60"/>
    </w:pPr>
    <w:rPr>
      <w:b/>
      <w:lang w:val="en-US"/>
    </w:rPr>
  </w:style>
  <w:style w:type="paragraph" w:customStyle="1" w:styleId="TableNormal1">
    <w:name w:val="Table Normal1"/>
    <w:rsid w:val="002048D0"/>
    <w:pPr>
      <w:overflowPunct w:val="0"/>
      <w:adjustRightInd w:val="0"/>
    </w:pPr>
    <w:rPr>
      <w:rFonts w:ascii="Times New Roman" w:eastAsia="Calibri" w:hAnsi="Times New Roman"/>
      <w:sz w:val="24"/>
    </w:rPr>
  </w:style>
  <w:style w:type="paragraph" w:customStyle="1" w:styleId="Document1">
    <w:name w:val="Document 1"/>
    <w:rsid w:val="002048D0"/>
    <w:pPr>
      <w:keepNext/>
      <w:keepLines/>
      <w:tabs>
        <w:tab w:val="left" w:pos="-720"/>
      </w:tabs>
      <w:suppressAutoHyphens/>
      <w:overflowPunct w:val="0"/>
      <w:autoSpaceDE w:val="0"/>
      <w:autoSpaceDN w:val="0"/>
      <w:adjustRightInd w:val="0"/>
      <w:textAlignment w:val="baseline"/>
    </w:pPr>
    <w:rPr>
      <w:rFonts w:ascii="Courier" w:eastAsia="Calibri" w:hAnsi="Courier"/>
      <w:sz w:val="24"/>
      <w:lang w:val="en-US"/>
    </w:rPr>
  </w:style>
  <w:style w:type="paragraph" w:styleId="Zwykytekst">
    <w:name w:val="Plain Text"/>
    <w:basedOn w:val="Normalny"/>
    <w:link w:val="ZwykytekstZnak"/>
    <w:rsid w:val="002048D0"/>
    <w:pPr>
      <w:spacing w:after="0" w:line="240" w:lineRule="auto"/>
    </w:pPr>
    <w:rPr>
      <w:rFonts w:ascii="Courier New" w:eastAsia="Calibri" w:hAnsi="Courier New"/>
      <w:sz w:val="20"/>
      <w:szCs w:val="20"/>
    </w:rPr>
  </w:style>
  <w:style w:type="character" w:customStyle="1" w:styleId="ZwykytekstZnak">
    <w:name w:val="Zwykły tekst Znak"/>
    <w:link w:val="Zwykytekst"/>
    <w:rsid w:val="002048D0"/>
    <w:rPr>
      <w:rFonts w:ascii="Courier New" w:eastAsia="Calibri" w:hAnsi="Courier New"/>
    </w:rPr>
  </w:style>
  <w:style w:type="character" w:customStyle="1" w:styleId="PlainTextChar">
    <w:name w:val="Plain Text Char"/>
    <w:locked/>
    <w:rsid w:val="002048D0"/>
    <w:rPr>
      <w:rFonts w:ascii="Consolas" w:hAnsi="Consolas" w:cs="Times New Roman"/>
      <w:sz w:val="21"/>
      <w:lang w:eastAsia="en-US"/>
    </w:rPr>
  </w:style>
  <w:style w:type="paragraph" w:styleId="Legenda">
    <w:name w:val="caption"/>
    <w:basedOn w:val="Normalny"/>
    <w:next w:val="Normalny"/>
    <w:qFormat/>
    <w:rsid w:val="002048D0"/>
    <w:pPr>
      <w:spacing w:after="0" w:line="240" w:lineRule="auto"/>
      <w:jc w:val="center"/>
    </w:pPr>
    <w:rPr>
      <w:rFonts w:ascii="Arial" w:eastAsia="Calibri" w:hAnsi="Arial" w:cs="Arial"/>
      <w:i/>
      <w:iCs/>
      <w:szCs w:val="20"/>
    </w:rPr>
  </w:style>
  <w:style w:type="paragraph" w:customStyle="1" w:styleId="Styl">
    <w:name w:val="Styl"/>
    <w:basedOn w:val="Normalny"/>
    <w:next w:val="Mapadokumentu"/>
    <w:link w:val="MapadokumentuZnak"/>
    <w:rsid w:val="002048D0"/>
    <w:pPr>
      <w:shd w:val="clear" w:color="auto" w:fill="000080"/>
      <w:spacing w:after="0" w:line="240" w:lineRule="auto"/>
    </w:pPr>
    <w:rPr>
      <w:rFonts w:ascii="Tahoma" w:eastAsia="Calibri" w:hAnsi="Tahoma"/>
      <w:sz w:val="20"/>
      <w:szCs w:val="20"/>
    </w:rPr>
  </w:style>
  <w:style w:type="paragraph" w:customStyle="1" w:styleId="a">
    <w:basedOn w:val="Normalny"/>
    <w:next w:val="Mapadokumentu"/>
    <w:link w:val="PlandokumentuZnak"/>
    <w:rsid w:val="002048D0"/>
    <w:pPr>
      <w:spacing w:after="0" w:line="240" w:lineRule="auto"/>
      <w:ind w:firstLine="709"/>
      <w:jc w:val="both"/>
    </w:pPr>
    <w:rPr>
      <w:rFonts w:ascii="Tahoma" w:hAnsi="Tahoma" w:cs="Tahoma"/>
      <w:sz w:val="16"/>
      <w:szCs w:val="16"/>
    </w:rPr>
  </w:style>
  <w:style w:type="character" w:customStyle="1" w:styleId="PlandokumentuZnak">
    <w:name w:val="Plan dokumentu Znak"/>
    <w:link w:val="a"/>
    <w:semiHidden/>
    <w:locked/>
    <w:rsid w:val="002048D0"/>
    <w:rPr>
      <w:rFonts w:ascii="Tahoma" w:hAnsi="Tahoma" w:cs="Tahoma"/>
      <w:sz w:val="16"/>
      <w:szCs w:val="16"/>
    </w:rPr>
  </w:style>
  <w:style w:type="character" w:customStyle="1" w:styleId="MapadokumentuZnak">
    <w:name w:val="Mapa dokumentu Znak"/>
    <w:link w:val="Styl"/>
    <w:locked/>
    <w:rsid w:val="002048D0"/>
    <w:rPr>
      <w:rFonts w:ascii="Tahoma" w:eastAsia="Calibri" w:hAnsi="Tahoma"/>
      <w:shd w:val="clear" w:color="auto" w:fill="000080"/>
    </w:rPr>
  </w:style>
  <w:style w:type="character" w:customStyle="1" w:styleId="DocumentMapChar">
    <w:name w:val="Document Map Char"/>
    <w:locked/>
    <w:rsid w:val="002048D0"/>
    <w:rPr>
      <w:rFonts w:ascii="Tahoma" w:hAnsi="Tahoma"/>
      <w:sz w:val="16"/>
    </w:rPr>
  </w:style>
  <w:style w:type="paragraph" w:customStyle="1" w:styleId="Omnibus-pytanie">
    <w:name w:val="Omnibus - pytanie"/>
    <w:basedOn w:val="Normalny"/>
    <w:rsid w:val="002048D0"/>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spacing w:before="60" w:after="0" w:line="240" w:lineRule="auto"/>
      <w:ind w:left="113"/>
    </w:pPr>
    <w:rPr>
      <w:rFonts w:ascii="Arial" w:eastAsia="Calibri" w:hAnsi="Arial"/>
      <w:b/>
      <w:bCs/>
      <w:spacing w:val="-2"/>
      <w:sz w:val="18"/>
      <w:szCs w:val="20"/>
    </w:rPr>
  </w:style>
  <w:style w:type="paragraph" w:customStyle="1" w:styleId="xl48">
    <w:name w:val="xl48"/>
    <w:basedOn w:val="Normalny"/>
    <w:rsid w:val="002048D0"/>
    <w:pPr>
      <w:pBdr>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Calibri" w:hAnsi="Arial"/>
      <w:b/>
      <w:sz w:val="24"/>
      <w:szCs w:val="20"/>
    </w:rPr>
  </w:style>
  <w:style w:type="paragraph" w:customStyle="1" w:styleId="Tekstpodstawowy21">
    <w:name w:val="Tekst podstawowy 21"/>
    <w:basedOn w:val="Normalny"/>
    <w:rsid w:val="002048D0"/>
    <w:pPr>
      <w:overflowPunct w:val="0"/>
      <w:autoSpaceDE w:val="0"/>
      <w:autoSpaceDN w:val="0"/>
      <w:adjustRightInd w:val="0"/>
      <w:spacing w:after="0" w:line="240" w:lineRule="auto"/>
      <w:ind w:left="1080"/>
      <w:jc w:val="both"/>
      <w:textAlignment w:val="baseline"/>
    </w:pPr>
    <w:rPr>
      <w:rFonts w:ascii="Times New Roman" w:eastAsia="Calibri" w:hAnsi="Times New Roman"/>
      <w:szCs w:val="20"/>
    </w:rPr>
  </w:style>
  <w:style w:type="paragraph" w:customStyle="1" w:styleId="Tekstpodstawowy31">
    <w:name w:val="Tekst podstawowy 31"/>
    <w:basedOn w:val="Normalny"/>
    <w:rsid w:val="002048D0"/>
    <w:pPr>
      <w:overflowPunct w:val="0"/>
      <w:autoSpaceDE w:val="0"/>
      <w:autoSpaceDN w:val="0"/>
      <w:adjustRightInd w:val="0"/>
      <w:spacing w:after="0" w:line="240" w:lineRule="auto"/>
      <w:jc w:val="both"/>
      <w:textAlignment w:val="baseline"/>
    </w:pPr>
    <w:rPr>
      <w:rFonts w:ascii="Times New Roman" w:eastAsia="Calibri" w:hAnsi="Times New Roman"/>
      <w:color w:val="000000"/>
      <w:szCs w:val="20"/>
    </w:rPr>
  </w:style>
  <w:style w:type="paragraph" w:customStyle="1" w:styleId="Tekstpodstawowywcity21">
    <w:name w:val="Tekst podstawowy wcięty 21"/>
    <w:basedOn w:val="Normalny"/>
    <w:rsid w:val="002048D0"/>
    <w:pPr>
      <w:overflowPunct w:val="0"/>
      <w:autoSpaceDE w:val="0"/>
      <w:autoSpaceDN w:val="0"/>
      <w:adjustRightInd w:val="0"/>
      <w:spacing w:after="0" w:line="240" w:lineRule="auto"/>
      <w:ind w:left="360"/>
      <w:jc w:val="both"/>
      <w:textAlignment w:val="baseline"/>
    </w:pPr>
    <w:rPr>
      <w:rFonts w:ascii="Times New Roman" w:eastAsia="Calibri" w:hAnsi="Times New Roman"/>
      <w:sz w:val="20"/>
      <w:szCs w:val="20"/>
    </w:rPr>
  </w:style>
  <w:style w:type="paragraph" w:styleId="Listapunktowana2">
    <w:name w:val="List Bullet 2"/>
    <w:basedOn w:val="Normalny"/>
    <w:rsid w:val="002048D0"/>
    <w:pPr>
      <w:tabs>
        <w:tab w:val="num" w:pos="643"/>
        <w:tab w:val="num" w:pos="720"/>
      </w:tabs>
      <w:suppressAutoHyphens/>
      <w:spacing w:before="100" w:beforeAutospacing="1" w:after="0" w:line="360" w:lineRule="auto"/>
      <w:ind w:left="643" w:hanging="360"/>
    </w:pPr>
    <w:rPr>
      <w:rFonts w:ascii="Garamond" w:eastAsia="Calibri" w:hAnsi="Garamond"/>
      <w:sz w:val="24"/>
      <w:szCs w:val="20"/>
    </w:rPr>
  </w:style>
  <w:style w:type="paragraph" w:customStyle="1" w:styleId="WW-NormalnyWeb">
    <w:name w:val="WW-Normalny (Web)"/>
    <w:basedOn w:val="Normalny"/>
    <w:rsid w:val="002048D0"/>
    <w:pPr>
      <w:suppressAutoHyphens/>
      <w:spacing w:before="45" w:after="45" w:line="225" w:lineRule="atLeast"/>
      <w:ind w:firstLine="709"/>
      <w:jc w:val="both"/>
    </w:pPr>
    <w:rPr>
      <w:rFonts w:ascii="Arial Unicode MS" w:hAnsi="Arial Unicode MS"/>
      <w:sz w:val="24"/>
      <w:szCs w:val="20"/>
    </w:rPr>
  </w:style>
  <w:style w:type="character" w:customStyle="1" w:styleId="Heading2Char2">
    <w:name w:val="Heading 2 Char2"/>
    <w:aliases w:val="ASAPHeading 2 Char2,Numbered - 2 Char2,h 3 Char2,ICL Char2,Heading 2a Char2,H2 Char2,PA Major Section Char2,l2 Char2,Headline 2 Char2,h2 Char2,2 Char2,headi Char2,heading2 Char2,h21 Char2,h22 Char2,21 Char2,kopregel 2 Char2,Titre m Char1"/>
    <w:rsid w:val="002048D0"/>
    <w:rPr>
      <w:rFonts w:ascii="Arial" w:hAnsi="Arial"/>
      <w:b/>
      <w:i/>
      <w:sz w:val="28"/>
    </w:rPr>
  </w:style>
  <w:style w:type="paragraph" w:customStyle="1" w:styleId="Tekstpodstawowywcity1">
    <w:name w:val="Tekst podstawowy wcięty1"/>
    <w:basedOn w:val="Normalny"/>
    <w:rsid w:val="002048D0"/>
    <w:pPr>
      <w:spacing w:after="0" w:line="240" w:lineRule="auto"/>
      <w:ind w:left="284" w:hanging="284"/>
      <w:jc w:val="both"/>
    </w:pPr>
    <w:rPr>
      <w:rFonts w:ascii="Times New Roman" w:eastAsia="Calibri" w:hAnsi="Times New Roman"/>
      <w:b/>
      <w:bCs/>
      <w:caps/>
      <w:sz w:val="20"/>
      <w:szCs w:val="20"/>
    </w:rPr>
  </w:style>
  <w:style w:type="paragraph" w:customStyle="1" w:styleId="Tekstdymka1">
    <w:name w:val="Tekst dymka1"/>
    <w:basedOn w:val="Normalny"/>
    <w:rsid w:val="002048D0"/>
    <w:pPr>
      <w:spacing w:after="0" w:line="240" w:lineRule="auto"/>
    </w:pPr>
    <w:rPr>
      <w:rFonts w:ascii="Tahoma" w:eastAsia="Calibri" w:hAnsi="Tahoma" w:cs="Tahoma"/>
      <w:sz w:val="16"/>
      <w:szCs w:val="16"/>
    </w:rPr>
  </w:style>
  <w:style w:type="paragraph" w:customStyle="1" w:styleId="Tekst">
    <w:name w:val="Tekst"/>
    <w:basedOn w:val="Normalny"/>
    <w:link w:val="TekstZnak"/>
    <w:rsid w:val="002048D0"/>
    <w:pPr>
      <w:spacing w:after="120" w:line="240" w:lineRule="auto"/>
      <w:jc w:val="both"/>
    </w:pPr>
    <w:rPr>
      <w:rFonts w:ascii="Times New Roman" w:eastAsia="Calibri" w:hAnsi="Times New Roman"/>
      <w:sz w:val="24"/>
      <w:szCs w:val="20"/>
    </w:rPr>
  </w:style>
  <w:style w:type="character" w:customStyle="1" w:styleId="TekstZnak">
    <w:name w:val="Tekst Znak"/>
    <w:link w:val="Tekst"/>
    <w:locked/>
    <w:rsid w:val="002048D0"/>
    <w:rPr>
      <w:rFonts w:ascii="Times New Roman" w:eastAsia="Calibri" w:hAnsi="Times New Roman"/>
      <w:sz w:val="24"/>
    </w:rPr>
  </w:style>
  <w:style w:type="paragraph" w:customStyle="1" w:styleId="Tematkomentarza1">
    <w:name w:val="Temat komentarza1"/>
    <w:basedOn w:val="Tekstkomentarza"/>
    <w:next w:val="Tekstkomentarza"/>
    <w:rsid w:val="002048D0"/>
    <w:pPr>
      <w:overflowPunct w:val="0"/>
      <w:autoSpaceDE w:val="0"/>
      <w:autoSpaceDN w:val="0"/>
      <w:adjustRightInd w:val="0"/>
      <w:spacing w:after="0"/>
      <w:textAlignment w:val="baseline"/>
    </w:pPr>
    <w:rPr>
      <w:rFonts w:ascii="Times New Roman" w:eastAsia="Calibri" w:hAnsi="Times New Roman"/>
      <w:b/>
      <w:bCs/>
    </w:rPr>
  </w:style>
  <w:style w:type="character" w:customStyle="1" w:styleId="CommentSubjectChar">
    <w:name w:val="Comment Subject Char"/>
    <w:rsid w:val="002048D0"/>
    <w:rPr>
      <w:rFonts w:ascii="Times New Roman" w:hAnsi="Times New Roman"/>
      <w:b/>
    </w:rPr>
  </w:style>
  <w:style w:type="paragraph" w:customStyle="1" w:styleId="Bezodstpw1">
    <w:name w:val="Bez odstępów1"/>
    <w:rsid w:val="002048D0"/>
    <w:rPr>
      <w:rFonts w:eastAsia="Calibri"/>
      <w:sz w:val="22"/>
      <w:szCs w:val="22"/>
      <w:lang w:eastAsia="en-US"/>
    </w:rPr>
  </w:style>
  <w:style w:type="paragraph" w:customStyle="1" w:styleId="TEXTTabela">
    <w:name w:val="TEXT Tabela"/>
    <w:basedOn w:val="Normalny"/>
    <w:autoRedefine/>
    <w:rsid w:val="002048D0"/>
    <w:pPr>
      <w:spacing w:after="0" w:line="240" w:lineRule="auto"/>
    </w:pPr>
    <w:rPr>
      <w:rFonts w:ascii="Arial Narrow" w:eastAsia="Calibri" w:hAnsi="Arial Narrow"/>
      <w:sz w:val="20"/>
      <w:szCs w:val="20"/>
      <w:lang w:val="en-US"/>
    </w:rPr>
  </w:style>
  <w:style w:type="paragraph" w:customStyle="1" w:styleId="Domylnie">
    <w:name w:val="Domyślnie"/>
    <w:rsid w:val="002048D0"/>
    <w:pPr>
      <w:spacing w:line="100" w:lineRule="atLeast"/>
    </w:pPr>
    <w:rPr>
      <w:rFonts w:ascii="Times New Roman" w:eastAsia="Calibri" w:hAnsi="Times New Roman"/>
      <w:color w:val="000000"/>
      <w:kern w:val="1"/>
    </w:rPr>
  </w:style>
  <w:style w:type="paragraph" w:customStyle="1" w:styleId="Normalny1">
    <w:name w:val="Normalny1"/>
    <w:rsid w:val="002048D0"/>
    <w:pPr>
      <w:spacing w:line="100" w:lineRule="atLeast"/>
    </w:pPr>
    <w:rPr>
      <w:rFonts w:ascii="Times New Roman" w:eastAsia="Calibri" w:hAnsi="Times New Roman"/>
      <w:color w:val="000000"/>
      <w:kern w:val="1"/>
      <w:sz w:val="24"/>
      <w:szCs w:val="24"/>
    </w:rPr>
  </w:style>
  <w:style w:type="paragraph" w:styleId="Tekstprzypisukocowego">
    <w:name w:val="endnote text"/>
    <w:basedOn w:val="Normalny"/>
    <w:link w:val="TekstprzypisukocowegoZnak"/>
    <w:semiHidden/>
    <w:rsid w:val="002048D0"/>
    <w:pPr>
      <w:spacing w:after="0" w:line="240" w:lineRule="auto"/>
    </w:pPr>
    <w:rPr>
      <w:rFonts w:ascii="Times New Roman" w:eastAsia="Calibri" w:hAnsi="Times New Roman"/>
      <w:sz w:val="20"/>
      <w:szCs w:val="20"/>
    </w:rPr>
  </w:style>
  <w:style w:type="character" w:customStyle="1" w:styleId="TekstprzypisukocowegoZnak">
    <w:name w:val="Tekst przypisu końcowego Znak"/>
    <w:link w:val="Tekstprzypisukocowego"/>
    <w:semiHidden/>
    <w:rsid w:val="002048D0"/>
    <w:rPr>
      <w:rFonts w:ascii="Times New Roman" w:eastAsia="Calibri" w:hAnsi="Times New Roman"/>
    </w:rPr>
  </w:style>
  <w:style w:type="character" w:customStyle="1" w:styleId="EndnoteTextChar">
    <w:name w:val="Endnote Text Char"/>
    <w:locked/>
    <w:rsid w:val="002048D0"/>
    <w:rPr>
      <w:rFonts w:ascii="Times New Roman" w:hAnsi="Times New Roman" w:cs="Times New Roman"/>
    </w:rPr>
  </w:style>
  <w:style w:type="character" w:styleId="Uwydatnienie">
    <w:name w:val="Emphasis"/>
    <w:qFormat/>
    <w:rsid w:val="002048D0"/>
    <w:rPr>
      <w:rFonts w:ascii="Times New Roman" w:hAnsi="Times New Roman" w:cs="Times New Roman"/>
      <w:i/>
    </w:rPr>
  </w:style>
  <w:style w:type="paragraph" w:customStyle="1" w:styleId="msolistparagraph0">
    <w:name w:val="msolistparagraph"/>
    <w:basedOn w:val="Normalny"/>
    <w:rsid w:val="002048D0"/>
    <w:pPr>
      <w:spacing w:after="120" w:line="240" w:lineRule="auto"/>
      <w:ind w:left="720"/>
      <w:jc w:val="both"/>
    </w:pPr>
    <w:rPr>
      <w:rFonts w:ascii="Times New Roman" w:eastAsia="Calibri" w:hAnsi="Times New Roman"/>
      <w:sz w:val="24"/>
      <w:szCs w:val="24"/>
    </w:rPr>
  </w:style>
  <w:style w:type="paragraph" w:styleId="Podtytu">
    <w:name w:val="Subtitle"/>
    <w:basedOn w:val="Normalny"/>
    <w:next w:val="Normalny"/>
    <w:link w:val="PodtytuZnak"/>
    <w:qFormat/>
    <w:rsid w:val="002048D0"/>
    <w:pPr>
      <w:spacing w:after="60" w:line="240" w:lineRule="auto"/>
      <w:jc w:val="center"/>
      <w:outlineLvl w:val="1"/>
    </w:pPr>
    <w:rPr>
      <w:rFonts w:ascii="Cambria" w:eastAsia="Calibri" w:hAnsi="Cambria"/>
      <w:sz w:val="24"/>
      <w:szCs w:val="24"/>
    </w:rPr>
  </w:style>
  <w:style w:type="character" w:customStyle="1" w:styleId="PodtytuZnak">
    <w:name w:val="Podtytuł Znak"/>
    <w:link w:val="Podtytu"/>
    <w:rsid w:val="002048D0"/>
    <w:rPr>
      <w:rFonts w:ascii="Cambria" w:eastAsia="Calibri" w:hAnsi="Cambria"/>
      <w:sz w:val="24"/>
      <w:szCs w:val="24"/>
    </w:rPr>
  </w:style>
  <w:style w:type="character" w:customStyle="1" w:styleId="SubtitleChar">
    <w:name w:val="Subtitle Char"/>
    <w:locked/>
    <w:rsid w:val="002048D0"/>
    <w:rPr>
      <w:rFonts w:ascii="Cambria" w:hAnsi="Cambria" w:cs="Times New Roman"/>
      <w:sz w:val="24"/>
    </w:rPr>
  </w:style>
  <w:style w:type="paragraph" w:styleId="Spistreci3">
    <w:name w:val="toc 3"/>
    <w:basedOn w:val="Normalny"/>
    <w:next w:val="Normalny"/>
    <w:autoRedefine/>
    <w:rsid w:val="002048D0"/>
    <w:pPr>
      <w:spacing w:after="0" w:line="240" w:lineRule="auto"/>
      <w:ind w:left="480"/>
    </w:pPr>
    <w:rPr>
      <w:rFonts w:ascii="Times New Roman" w:eastAsia="Calibri" w:hAnsi="Times New Roman"/>
      <w:sz w:val="20"/>
      <w:szCs w:val="20"/>
    </w:rPr>
  </w:style>
  <w:style w:type="paragraph" w:styleId="Spistreci4">
    <w:name w:val="toc 4"/>
    <w:basedOn w:val="Normalny"/>
    <w:next w:val="Normalny"/>
    <w:autoRedefine/>
    <w:semiHidden/>
    <w:rsid w:val="002048D0"/>
    <w:pPr>
      <w:spacing w:after="0" w:line="240" w:lineRule="auto"/>
      <w:ind w:left="720"/>
    </w:pPr>
    <w:rPr>
      <w:rFonts w:ascii="Times New Roman" w:eastAsia="Calibri" w:hAnsi="Times New Roman"/>
      <w:sz w:val="20"/>
      <w:szCs w:val="20"/>
    </w:rPr>
  </w:style>
  <w:style w:type="paragraph" w:styleId="Spistreci5">
    <w:name w:val="toc 5"/>
    <w:basedOn w:val="Normalny"/>
    <w:next w:val="Normalny"/>
    <w:autoRedefine/>
    <w:semiHidden/>
    <w:rsid w:val="002048D0"/>
    <w:pPr>
      <w:spacing w:after="0" w:line="240" w:lineRule="auto"/>
      <w:ind w:left="960"/>
    </w:pPr>
    <w:rPr>
      <w:rFonts w:ascii="Times New Roman" w:eastAsia="Calibri" w:hAnsi="Times New Roman"/>
      <w:sz w:val="20"/>
      <w:szCs w:val="20"/>
    </w:rPr>
  </w:style>
  <w:style w:type="paragraph" w:styleId="Spistreci6">
    <w:name w:val="toc 6"/>
    <w:basedOn w:val="Normalny"/>
    <w:next w:val="Normalny"/>
    <w:autoRedefine/>
    <w:semiHidden/>
    <w:rsid w:val="002048D0"/>
    <w:pPr>
      <w:spacing w:after="0" w:line="240" w:lineRule="auto"/>
      <w:ind w:left="1200"/>
    </w:pPr>
    <w:rPr>
      <w:rFonts w:ascii="Times New Roman" w:eastAsia="Calibri" w:hAnsi="Times New Roman"/>
      <w:sz w:val="20"/>
      <w:szCs w:val="20"/>
    </w:rPr>
  </w:style>
  <w:style w:type="paragraph" w:styleId="Spistreci7">
    <w:name w:val="toc 7"/>
    <w:basedOn w:val="Normalny"/>
    <w:next w:val="Normalny"/>
    <w:autoRedefine/>
    <w:semiHidden/>
    <w:rsid w:val="002048D0"/>
    <w:pPr>
      <w:spacing w:after="0" w:line="240" w:lineRule="auto"/>
      <w:ind w:left="1440"/>
    </w:pPr>
    <w:rPr>
      <w:rFonts w:ascii="Times New Roman" w:eastAsia="Calibri" w:hAnsi="Times New Roman"/>
      <w:sz w:val="20"/>
      <w:szCs w:val="20"/>
    </w:rPr>
  </w:style>
  <w:style w:type="paragraph" w:styleId="Spistreci8">
    <w:name w:val="toc 8"/>
    <w:basedOn w:val="Normalny"/>
    <w:next w:val="Normalny"/>
    <w:autoRedefine/>
    <w:semiHidden/>
    <w:rsid w:val="002048D0"/>
    <w:pPr>
      <w:spacing w:after="0" w:line="240" w:lineRule="auto"/>
      <w:ind w:left="1680"/>
    </w:pPr>
    <w:rPr>
      <w:rFonts w:ascii="Times New Roman" w:eastAsia="Calibri" w:hAnsi="Times New Roman"/>
      <w:sz w:val="20"/>
      <w:szCs w:val="20"/>
    </w:rPr>
  </w:style>
  <w:style w:type="paragraph" w:styleId="Spistreci9">
    <w:name w:val="toc 9"/>
    <w:basedOn w:val="Normalny"/>
    <w:next w:val="Normalny"/>
    <w:autoRedefine/>
    <w:semiHidden/>
    <w:rsid w:val="002048D0"/>
    <w:pPr>
      <w:spacing w:after="0" w:line="240" w:lineRule="auto"/>
      <w:ind w:left="1920"/>
    </w:pPr>
    <w:rPr>
      <w:rFonts w:ascii="Times New Roman" w:eastAsia="Calibri" w:hAnsi="Times New Roman"/>
      <w:sz w:val="20"/>
      <w:szCs w:val="20"/>
    </w:rPr>
  </w:style>
  <w:style w:type="paragraph" w:styleId="Lista">
    <w:name w:val="List"/>
    <w:basedOn w:val="Normalny"/>
    <w:rsid w:val="002048D0"/>
    <w:pPr>
      <w:spacing w:after="0" w:line="240" w:lineRule="auto"/>
      <w:ind w:left="283" w:hanging="283"/>
    </w:pPr>
    <w:rPr>
      <w:rFonts w:ascii="Times New Roman" w:eastAsia="Calibri" w:hAnsi="Times New Roman"/>
      <w:sz w:val="24"/>
      <w:szCs w:val="24"/>
    </w:rPr>
  </w:style>
  <w:style w:type="paragraph" w:styleId="Lista2">
    <w:name w:val="List 2"/>
    <w:basedOn w:val="Normalny"/>
    <w:rsid w:val="002048D0"/>
    <w:pPr>
      <w:spacing w:after="0" w:line="240" w:lineRule="auto"/>
      <w:ind w:left="566" w:hanging="283"/>
    </w:pPr>
    <w:rPr>
      <w:rFonts w:ascii="Times New Roman" w:eastAsia="Calibri" w:hAnsi="Times New Roman"/>
      <w:sz w:val="24"/>
      <w:szCs w:val="24"/>
    </w:rPr>
  </w:style>
  <w:style w:type="paragraph" w:styleId="Lista3">
    <w:name w:val="List 3"/>
    <w:basedOn w:val="Normalny"/>
    <w:rsid w:val="002048D0"/>
    <w:pPr>
      <w:spacing w:after="0" w:line="240" w:lineRule="auto"/>
      <w:ind w:left="849" w:hanging="283"/>
    </w:pPr>
    <w:rPr>
      <w:rFonts w:ascii="Times New Roman" w:eastAsia="Calibri" w:hAnsi="Times New Roman"/>
      <w:sz w:val="24"/>
      <w:szCs w:val="24"/>
    </w:rPr>
  </w:style>
  <w:style w:type="paragraph" w:styleId="Lista4">
    <w:name w:val="List 4"/>
    <w:basedOn w:val="Normalny"/>
    <w:rsid w:val="002048D0"/>
    <w:pPr>
      <w:spacing w:after="0" w:line="240" w:lineRule="auto"/>
      <w:ind w:left="1132" w:hanging="283"/>
    </w:pPr>
    <w:rPr>
      <w:rFonts w:ascii="Times New Roman" w:eastAsia="Calibri" w:hAnsi="Times New Roman"/>
      <w:sz w:val="24"/>
      <w:szCs w:val="24"/>
    </w:rPr>
  </w:style>
  <w:style w:type="paragraph" w:styleId="Lista-kontynuacja">
    <w:name w:val="List Continue"/>
    <w:basedOn w:val="Normalny"/>
    <w:rsid w:val="002048D0"/>
    <w:pPr>
      <w:spacing w:after="120" w:line="240" w:lineRule="auto"/>
      <w:ind w:left="283"/>
    </w:pPr>
    <w:rPr>
      <w:rFonts w:ascii="Times New Roman" w:eastAsia="Calibri" w:hAnsi="Times New Roman"/>
      <w:sz w:val="24"/>
      <w:szCs w:val="24"/>
    </w:rPr>
  </w:style>
  <w:style w:type="paragraph" w:styleId="Lista-kontynuacja2">
    <w:name w:val="List Continue 2"/>
    <w:basedOn w:val="Normalny"/>
    <w:rsid w:val="002048D0"/>
    <w:pPr>
      <w:spacing w:after="120" w:line="240" w:lineRule="auto"/>
      <w:ind w:left="566"/>
    </w:pPr>
    <w:rPr>
      <w:rFonts w:ascii="Times New Roman" w:eastAsia="Calibri" w:hAnsi="Times New Roman"/>
      <w:sz w:val="24"/>
      <w:szCs w:val="24"/>
    </w:rPr>
  </w:style>
  <w:style w:type="paragraph" w:styleId="Tekstpodstawowyzwciciem">
    <w:name w:val="Body Text First Indent"/>
    <w:basedOn w:val="Tekstpodstawowy"/>
    <w:link w:val="TekstpodstawowyzwciciemZnak"/>
    <w:rsid w:val="002048D0"/>
    <w:pPr>
      <w:spacing w:after="120"/>
      <w:ind w:firstLine="210"/>
      <w:jc w:val="left"/>
    </w:pPr>
    <w:rPr>
      <w:rFonts w:eastAsia="Calibri"/>
    </w:rPr>
  </w:style>
  <w:style w:type="character" w:customStyle="1" w:styleId="TekstpodstawowyzwciciemZnak">
    <w:name w:val="Tekst podstawowy z wcięciem Znak"/>
    <w:link w:val="Tekstpodstawowyzwciciem"/>
    <w:rsid w:val="002048D0"/>
    <w:rPr>
      <w:rFonts w:ascii="Times New Roman" w:eastAsia="Calibri" w:hAnsi="Times New Roman" w:cs="Times New Roman"/>
      <w:sz w:val="24"/>
      <w:szCs w:val="24"/>
    </w:rPr>
  </w:style>
  <w:style w:type="character" w:customStyle="1" w:styleId="BodyTextFirstIndentChar">
    <w:name w:val="Body Text First Indent Char"/>
    <w:locked/>
    <w:rsid w:val="002048D0"/>
    <w:rPr>
      <w:rFonts w:ascii="Times New Roman" w:hAnsi="Times New Roman" w:cs="Times New Roman"/>
      <w:sz w:val="24"/>
      <w:szCs w:val="24"/>
    </w:rPr>
  </w:style>
  <w:style w:type="paragraph" w:styleId="Tekstpodstawowyzwciciem2">
    <w:name w:val="Body Text First Indent 2"/>
    <w:basedOn w:val="Tekstpodstawowywcity1"/>
    <w:link w:val="Tekstpodstawowyzwciciem2Znak"/>
    <w:rsid w:val="002048D0"/>
    <w:pPr>
      <w:spacing w:after="120"/>
      <w:ind w:left="283" w:firstLine="210"/>
      <w:jc w:val="left"/>
    </w:pPr>
    <w:rPr>
      <w:bCs w:val="0"/>
      <w:sz w:val="24"/>
      <w:szCs w:val="24"/>
    </w:rPr>
  </w:style>
  <w:style w:type="character" w:customStyle="1" w:styleId="Tekstpodstawowyzwciciem2Znak">
    <w:name w:val="Tekst podstawowy z wcięciem 2 Znak"/>
    <w:link w:val="Tekstpodstawowyzwciciem2"/>
    <w:rsid w:val="002048D0"/>
    <w:rPr>
      <w:rFonts w:ascii="Times New Roman" w:eastAsia="Calibri" w:hAnsi="Times New Roman" w:cs="Times New Roman"/>
      <w:b/>
      <w:caps/>
      <w:sz w:val="24"/>
      <w:szCs w:val="24"/>
    </w:rPr>
  </w:style>
  <w:style w:type="character" w:customStyle="1" w:styleId="BodyTextFirstIndent2Char">
    <w:name w:val="Body Text First Indent 2 Char"/>
    <w:locked/>
    <w:rsid w:val="002048D0"/>
    <w:rPr>
      <w:rFonts w:ascii="Times New Roman" w:hAnsi="Times New Roman" w:cs="Times New Roman"/>
      <w:b/>
      <w:bCs/>
      <w:caps/>
    </w:rPr>
  </w:style>
  <w:style w:type="paragraph" w:customStyle="1" w:styleId="Poprawka1">
    <w:name w:val="Poprawka1"/>
    <w:hidden/>
    <w:rsid w:val="002048D0"/>
    <w:rPr>
      <w:rFonts w:ascii="Times New Roman" w:eastAsia="Calibri" w:hAnsi="Times New Roman"/>
      <w:sz w:val="24"/>
      <w:szCs w:val="24"/>
    </w:rPr>
  </w:style>
  <w:style w:type="paragraph" w:customStyle="1" w:styleId="listparagraph0">
    <w:name w:val="listparagraph0"/>
    <w:basedOn w:val="Normalny"/>
    <w:rsid w:val="002048D0"/>
    <w:pPr>
      <w:spacing w:before="100" w:beforeAutospacing="1" w:after="100" w:afterAutospacing="1" w:line="240" w:lineRule="auto"/>
    </w:pPr>
    <w:rPr>
      <w:rFonts w:ascii="Times New Roman" w:eastAsia="Calibri" w:hAnsi="Times New Roman"/>
      <w:sz w:val="24"/>
      <w:szCs w:val="24"/>
    </w:rPr>
  </w:style>
  <w:style w:type="paragraph" w:customStyle="1" w:styleId="default0">
    <w:name w:val="default"/>
    <w:basedOn w:val="Normalny"/>
    <w:rsid w:val="002048D0"/>
    <w:pPr>
      <w:spacing w:before="100" w:beforeAutospacing="1" w:after="100" w:afterAutospacing="1" w:line="240" w:lineRule="auto"/>
    </w:pPr>
    <w:rPr>
      <w:rFonts w:ascii="Times New Roman" w:eastAsia="Calibri" w:hAnsi="Times New Roman"/>
      <w:sz w:val="24"/>
      <w:szCs w:val="24"/>
    </w:rPr>
  </w:style>
  <w:style w:type="character" w:customStyle="1" w:styleId="podkategoria">
    <w:name w:val="podkategoria"/>
    <w:rsid w:val="002048D0"/>
  </w:style>
  <w:style w:type="character" w:styleId="HTML-cytat">
    <w:name w:val="HTML Cite"/>
    <w:rsid w:val="002048D0"/>
    <w:rPr>
      <w:rFonts w:cs="Times New Roman"/>
      <w:i/>
    </w:rPr>
  </w:style>
  <w:style w:type="paragraph" w:customStyle="1" w:styleId="Normal2">
    <w:name w:val="Normal2"/>
    <w:basedOn w:val="Normalny"/>
    <w:rsid w:val="002048D0"/>
    <w:pPr>
      <w:autoSpaceDE w:val="0"/>
      <w:autoSpaceDN w:val="0"/>
      <w:adjustRightInd w:val="0"/>
      <w:spacing w:before="120" w:after="120" w:line="264" w:lineRule="auto"/>
      <w:jc w:val="both"/>
    </w:pPr>
    <w:rPr>
      <w:rFonts w:ascii="Times New Roman" w:eastAsia="Calibri" w:hAnsi="Times New Roman"/>
      <w:color w:val="000000"/>
      <w:lang w:val="en-GB"/>
    </w:rPr>
  </w:style>
  <w:style w:type="paragraph" w:customStyle="1" w:styleId="TekstZa">
    <w:name w:val="TekstZał"/>
    <w:basedOn w:val="Normalny"/>
    <w:rsid w:val="002048D0"/>
    <w:pPr>
      <w:tabs>
        <w:tab w:val="left" w:pos="397"/>
        <w:tab w:val="left" w:pos="851"/>
        <w:tab w:val="left" w:pos="1418"/>
        <w:tab w:val="left" w:pos="1843"/>
        <w:tab w:val="left" w:pos="2268"/>
        <w:tab w:val="left" w:pos="2810"/>
        <w:tab w:val="left" w:pos="3261"/>
      </w:tabs>
      <w:spacing w:before="60" w:after="0" w:line="240" w:lineRule="auto"/>
      <w:jc w:val="both"/>
    </w:pPr>
    <w:rPr>
      <w:rFonts w:ascii="Arial" w:eastAsia="Calibri" w:hAnsi="Arial"/>
      <w:szCs w:val="24"/>
    </w:rPr>
  </w:style>
  <w:style w:type="paragraph" w:customStyle="1" w:styleId="StylWyrwnanydorodka">
    <w:name w:val="Styl Wyrównany do środka"/>
    <w:basedOn w:val="Normalny"/>
    <w:rsid w:val="002048D0"/>
    <w:pPr>
      <w:spacing w:after="0" w:line="240" w:lineRule="auto"/>
      <w:jc w:val="center"/>
    </w:pPr>
    <w:rPr>
      <w:rFonts w:ascii="Arial" w:eastAsia="Calibri" w:hAnsi="Arial"/>
      <w:bCs/>
      <w:sz w:val="24"/>
      <w:szCs w:val="24"/>
    </w:rPr>
  </w:style>
  <w:style w:type="paragraph" w:customStyle="1" w:styleId="tekwzpod">
    <w:name w:val="tekwzpod"/>
    <w:rsid w:val="002048D0"/>
    <w:pPr>
      <w:widowControl w:val="0"/>
      <w:tabs>
        <w:tab w:val="left" w:pos="822"/>
        <w:tab w:val="left" w:leader="dot" w:pos="1417"/>
      </w:tabs>
      <w:autoSpaceDE w:val="0"/>
      <w:autoSpaceDN w:val="0"/>
      <w:adjustRightInd w:val="0"/>
      <w:spacing w:line="220" w:lineRule="atLeast"/>
      <w:ind w:left="822" w:right="567" w:hanging="255"/>
      <w:jc w:val="both"/>
    </w:pPr>
    <w:rPr>
      <w:rFonts w:ascii="PL SwitzerlandCondensed" w:eastAsia="Calibri" w:hAnsi="PL SwitzerlandCondensed"/>
      <w:sz w:val="19"/>
      <w:szCs w:val="19"/>
      <w:lang w:val="en-US" w:eastAsia="en-US"/>
    </w:rPr>
  </w:style>
  <w:style w:type="paragraph" w:customStyle="1" w:styleId="tekwz">
    <w:name w:val="tekwz"/>
    <w:rsid w:val="002048D0"/>
    <w:pPr>
      <w:widowControl w:val="0"/>
      <w:tabs>
        <w:tab w:val="left" w:leader="dot" w:pos="1417"/>
      </w:tabs>
      <w:autoSpaceDE w:val="0"/>
      <w:autoSpaceDN w:val="0"/>
      <w:adjustRightInd w:val="0"/>
      <w:spacing w:line="220" w:lineRule="atLeast"/>
      <w:ind w:left="567" w:right="567"/>
      <w:jc w:val="both"/>
    </w:pPr>
    <w:rPr>
      <w:rFonts w:ascii="PL SwitzerlandCondensed" w:eastAsia="Calibri" w:hAnsi="PL SwitzerlandCondensed"/>
      <w:sz w:val="19"/>
      <w:szCs w:val="19"/>
      <w:lang w:val="en-US" w:eastAsia="en-US"/>
    </w:rPr>
  </w:style>
  <w:style w:type="paragraph" w:customStyle="1" w:styleId="wzortyt">
    <w:name w:val="wzortyt"/>
    <w:basedOn w:val="Normalny"/>
    <w:rsid w:val="002048D0"/>
    <w:pPr>
      <w:widowControl w:val="0"/>
      <w:tabs>
        <w:tab w:val="left" w:pos="1417"/>
      </w:tabs>
      <w:autoSpaceDE w:val="0"/>
      <w:autoSpaceDN w:val="0"/>
      <w:adjustRightInd w:val="0"/>
      <w:spacing w:before="238" w:after="119" w:line="220" w:lineRule="atLeast"/>
      <w:jc w:val="center"/>
    </w:pPr>
    <w:rPr>
      <w:rFonts w:ascii="PL SwitzerlandCondensed" w:eastAsia="Calibri" w:hAnsi="PL SwitzerlandCondensed"/>
      <w:b/>
      <w:bCs/>
      <w:sz w:val="20"/>
      <w:szCs w:val="20"/>
      <w:lang w:val="en-US" w:eastAsia="en-US"/>
    </w:rPr>
  </w:style>
  <w:style w:type="paragraph" w:customStyle="1" w:styleId="Rysunek">
    <w:name w:val="Rysunek"/>
    <w:basedOn w:val="Normalny"/>
    <w:link w:val="RysunekZnak"/>
    <w:rsid w:val="002048D0"/>
    <w:pPr>
      <w:keepNext/>
      <w:tabs>
        <w:tab w:val="left" w:pos="1701"/>
      </w:tabs>
      <w:spacing w:before="120" w:after="120" w:line="240" w:lineRule="auto"/>
      <w:ind w:left="1701" w:hanging="1701"/>
      <w:jc w:val="center"/>
    </w:pPr>
    <w:rPr>
      <w:rFonts w:ascii="Times New Roman" w:eastAsia="Calibri" w:hAnsi="Times New Roman"/>
      <w:sz w:val="24"/>
      <w:szCs w:val="20"/>
    </w:rPr>
  </w:style>
  <w:style w:type="character" w:customStyle="1" w:styleId="RysunekZnak">
    <w:name w:val="Rysunek Znak"/>
    <w:link w:val="Rysunek"/>
    <w:locked/>
    <w:rsid w:val="002048D0"/>
    <w:rPr>
      <w:rFonts w:ascii="Times New Roman" w:eastAsia="Calibri" w:hAnsi="Times New Roman"/>
      <w:sz w:val="24"/>
    </w:rPr>
  </w:style>
  <w:style w:type="character" w:customStyle="1" w:styleId="eltit1">
    <w:name w:val="eltit1"/>
    <w:rsid w:val="002048D0"/>
    <w:rPr>
      <w:rFonts w:ascii="Verdana" w:hAnsi="Verdana"/>
      <w:color w:val="333366"/>
      <w:sz w:val="20"/>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2048D0"/>
    <w:pPr>
      <w:spacing w:after="0" w:line="240" w:lineRule="auto"/>
    </w:pPr>
    <w:rPr>
      <w:rFonts w:ascii="Times New Roman" w:eastAsia="Calibri" w:hAnsi="Times New Roman"/>
      <w:sz w:val="24"/>
      <w:szCs w:val="24"/>
    </w:rPr>
  </w:style>
  <w:style w:type="paragraph" w:customStyle="1" w:styleId="normalny10">
    <w:name w:val="normalny1"/>
    <w:basedOn w:val="Normalny"/>
    <w:rsid w:val="002048D0"/>
    <w:pPr>
      <w:spacing w:before="100" w:beforeAutospacing="1" w:after="100" w:afterAutospacing="1" w:line="240" w:lineRule="auto"/>
    </w:pPr>
    <w:rPr>
      <w:rFonts w:ascii="Times New Roman" w:eastAsia="Calibri" w:hAnsi="Times New Roman"/>
      <w:sz w:val="24"/>
      <w:szCs w:val="24"/>
    </w:rPr>
  </w:style>
  <w:style w:type="paragraph" w:customStyle="1" w:styleId="BodyText22">
    <w:name w:val="Body Text 22"/>
    <w:basedOn w:val="Normalny"/>
    <w:rsid w:val="002048D0"/>
    <w:pPr>
      <w:overflowPunct w:val="0"/>
      <w:autoSpaceDE w:val="0"/>
      <w:autoSpaceDN w:val="0"/>
      <w:adjustRightInd w:val="0"/>
      <w:spacing w:after="0" w:line="240" w:lineRule="auto"/>
      <w:ind w:left="1080"/>
      <w:jc w:val="both"/>
      <w:textAlignment w:val="baseline"/>
    </w:pPr>
    <w:rPr>
      <w:rFonts w:ascii="Times New Roman" w:eastAsia="Calibri" w:hAnsi="Times New Roman"/>
      <w:szCs w:val="20"/>
    </w:rPr>
  </w:style>
  <w:style w:type="paragraph" w:customStyle="1" w:styleId="BodyText32">
    <w:name w:val="Body Text 32"/>
    <w:basedOn w:val="Normalny"/>
    <w:rsid w:val="002048D0"/>
    <w:pPr>
      <w:overflowPunct w:val="0"/>
      <w:autoSpaceDE w:val="0"/>
      <w:autoSpaceDN w:val="0"/>
      <w:adjustRightInd w:val="0"/>
      <w:spacing w:after="0" w:line="240" w:lineRule="auto"/>
      <w:jc w:val="both"/>
      <w:textAlignment w:val="baseline"/>
    </w:pPr>
    <w:rPr>
      <w:rFonts w:ascii="Times New Roman" w:eastAsia="Calibri" w:hAnsi="Times New Roman"/>
      <w:color w:val="000000"/>
      <w:szCs w:val="20"/>
    </w:rPr>
  </w:style>
  <w:style w:type="paragraph" w:customStyle="1" w:styleId="BAZANagwki">
    <w:name w:val="BAZA_Nagłówki"/>
    <w:basedOn w:val="BAZA"/>
    <w:rsid w:val="002048D0"/>
    <w:pPr>
      <w:keepNext/>
      <w:keepLines/>
      <w:widowControl w:val="0"/>
    </w:pPr>
    <w:rPr>
      <w:rFonts w:ascii="Arial" w:hAnsi="Arial"/>
      <w:b/>
      <w:kern w:val="36"/>
    </w:rPr>
  </w:style>
  <w:style w:type="paragraph" w:customStyle="1" w:styleId="BAZA">
    <w:name w:val="BAZA"/>
    <w:basedOn w:val="Normalny"/>
    <w:rsid w:val="002048D0"/>
    <w:pPr>
      <w:spacing w:after="120" w:line="240" w:lineRule="auto"/>
      <w:jc w:val="both"/>
    </w:pPr>
    <w:rPr>
      <w:rFonts w:ascii="Times New Roman" w:eastAsia="Calibri" w:hAnsi="Times New Roman"/>
      <w:sz w:val="24"/>
      <w:szCs w:val="24"/>
    </w:rPr>
  </w:style>
  <w:style w:type="paragraph" w:customStyle="1" w:styleId="NagwekbezNrwSpisieTreci">
    <w:name w:val="Nagłówek bez Nr w SpisieTreści"/>
    <w:basedOn w:val="BAZANagwki"/>
    <w:next w:val="Tekst"/>
    <w:rsid w:val="002048D0"/>
    <w:pPr>
      <w:pageBreakBefore/>
      <w:spacing w:after="360"/>
    </w:pPr>
    <w:rPr>
      <w:smallCaps/>
      <w:sz w:val="44"/>
    </w:rPr>
  </w:style>
  <w:style w:type="paragraph" w:customStyle="1" w:styleId="BAZATekst">
    <w:name w:val="BAZA_Tekst"/>
    <w:basedOn w:val="BAZA"/>
    <w:next w:val="Normalny"/>
    <w:rsid w:val="002048D0"/>
  </w:style>
  <w:style w:type="paragraph" w:customStyle="1" w:styleId="NagwekBezNr">
    <w:name w:val="NagłówekBezNr"/>
    <w:basedOn w:val="BAZANagwki"/>
    <w:next w:val="Tekst"/>
    <w:rsid w:val="002048D0"/>
    <w:pPr>
      <w:pageBreakBefore/>
      <w:spacing w:after="360"/>
    </w:pPr>
    <w:rPr>
      <w:smallCaps/>
      <w:sz w:val="44"/>
    </w:rPr>
  </w:style>
  <w:style w:type="paragraph" w:customStyle="1" w:styleId="StronaTyttytu">
    <w:name w:val="StronaTyt_tytuł"/>
    <w:basedOn w:val="BAZAStronaTytuowa"/>
    <w:rsid w:val="002048D0"/>
    <w:pPr>
      <w:spacing w:after="240"/>
      <w:jc w:val="center"/>
    </w:pPr>
    <w:rPr>
      <w:b/>
      <w:i w:val="0"/>
      <w:sz w:val="56"/>
    </w:rPr>
  </w:style>
  <w:style w:type="paragraph" w:customStyle="1" w:styleId="BAZAStronaTytuowa">
    <w:name w:val="BAZA_StronaTytułowa"/>
    <w:basedOn w:val="BAZA"/>
    <w:rsid w:val="002048D0"/>
    <w:rPr>
      <w:rFonts w:ascii="Arial" w:hAnsi="Arial"/>
      <w:i/>
    </w:rPr>
  </w:style>
  <w:style w:type="paragraph" w:customStyle="1" w:styleId="StronaTyttemat">
    <w:name w:val="StronaTyt _temat"/>
    <w:basedOn w:val="BAZAStronaTytuowa"/>
    <w:rsid w:val="002048D0"/>
    <w:pPr>
      <w:spacing w:before="80"/>
      <w:jc w:val="center"/>
    </w:pPr>
    <w:rPr>
      <w:smallCaps/>
      <w:sz w:val="44"/>
    </w:rPr>
  </w:style>
  <w:style w:type="paragraph" w:customStyle="1" w:styleId="StronaTytd">
    <w:name w:val="StronaTyt_dół"/>
    <w:basedOn w:val="BAZAStronaTytuowa"/>
    <w:rsid w:val="002048D0"/>
    <w:pPr>
      <w:pBdr>
        <w:top w:val="single" w:sz="4" w:space="12" w:color="auto"/>
      </w:pBdr>
      <w:spacing w:before="120" w:after="140"/>
      <w:jc w:val="center"/>
    </w:pPr>
    <w:rPr>
      <w:noProof/>
    </w:rPr>
  </w:style>
  <w:style w:type="paragraph" w:customStyle="1" w:styleId="BAZASpisTreci">
    <w:name w:val="BAZA_SpisTreści"/>
    <w:basedOn w:val="BAZA"/>
    <w:rsid w:val="002048D0"/>
  </w:style>
  <w:style w:type="paragraph" w:customStyle="1" w:styleId="NagwekTekst">
    <w:name w:val="NagłówekTekst"/>
    <w:basedOn w:val="NagwekBezNr"/>
    <w:next w:val="Tekst"/>
    <w:rsid w:val="002048D0"/>
    <w:pPr>
      <w:pageBreakBefore w:val="0"/>
    </w:pPr>
  </w:style>
  <w:style w:type="paragraph" w:customStyle="1" w:styleId="StopkaNumer">
    <w:name w:val="Stopka Numer"/>
    <w:basedOn w:val="Stopka"/>
    <w:rsid w:val="002048D0"/>
    <w:pPr>
      <w:spacing w:before="60" w:after="120"/>
      <w:jc w:val="both"/>
    </w:pPr>
    <w:rPr>
      <w:rFonts w:ascii="Arial" w:hAnsi="Arial"/>
      <w:color w:val="000000"/>
      <w:szCs w:val="24"/>
    </w:rPr>
  </w:style>
  <w:style w:type="paragraph" w:customStyle="1" w:styleId="Tabelanagwki">
    <w:name w:val="Tabela nagłówki"/>
    <w:basedOn w:val="BAZATekst"/>
    <w:rsid w:val="002048D0"/>
    <w:pPr>
      <w:spacing w:before="60" w:after="60"/>
    </w:pPr>
    <w:rPr>
      <w:b/>
      <w:sz w:val="20"/>
    </w:rPr>
  </w:style>
  <w:style w:type="paragraph" w:customStyle="1" w:styleId="Tabelazwyky">
    <w:name w:val="Tabela zwykły"/>
    <w:basedOn w:val="BAZATekst"/>
    <w:rsid w:val="002048D0"/>
    <w:pPr>
      <w:spacing w:before="60" w:after="60"/>
    </w:pPr>
    <w:rPr>
      <w:sz w:val="20"/>
    </w:rPr>
  </w:style>
  <w:style w:type="paragraph" w:customStyle="1" w:styleId="TekstWcity">
    <w:name w:val="Tekst Wcięty"/>
    <w:basedOn w:val="Tekst"/>
    <w:rsid w:val="002048D0"/>
    <w:pPr>
      <w:ind w:firstLine="708"/>
    </w:pPr>
  </w:style>
  <w:style w:type="paragraph" w:customStyle="1" w:styleId="TekstNumer">
    <w:name w:val="TekstNumer"/>
    <w:basedOn w:val="Tekst"/>
    <w:rsid w:val="002048D0"/>
    <w:pPr>
      <w:ind w:left="283" w:hanging="283"/>
    </w:pPr>
  </w:style>
  <w:style w:type="paragraph" w:customStyle="1" w:styleId="StronaTytzadanie">
    <w:name w:val="StronaTyt_zadanie"/>
    <w:basedOn w:val="StronaTyttemat"/>
    <w:rsid w:val="002048D0"/>
    <w:rPr>
      <w:smallCaps w:val="0"/>
    </w:rPr>
  </w:style>
  <w:style w:type="paragraph" w:customStyle="1" w:styleId="StronaTyttytucd">
    <w:name w:val="StronaTyt_tytuł c.d."/>
    <w:basedOn w:val="StronaTytzadanie"/>
    <w:rsid w:val="002048D0"/>
    <w:rPr>
      <w:b/>
    </w:rPr>
  </w:style>
  <w:style w:type="paragraph" w:customStyle="1" w:styleId="TekstNumerW">
    <w:name w:val="TekstNumerW"/>
    <w:basedOn w:val="TekstNumer"/>
    <w:rsid w:val="002048D0"/>
    <w:pPr>
      <w:ind w:left="993" w:hanging="284"/>
    </w:pPr>
  </w:style>
  <w:style w:type="paragraph" w:customStyle="1" w:styleId="TekstPunkt">
    <w:name w:val="TekstPunkt"/>
    <w:basedOn w:val="Tekst"/>
    <w:rsid w:val="002048D0"/>
    <w:pPr>
      <w:numPr>
        <w:numId w:val="6"/>
      </w:numPr>
      <w:tabs>
        <w:tab w:val="clear" w:pos="360"/>
        <w:tab w:val="num" w:pos="720"/>
      </w:tabs>
      <w:ind w:left="0" w:firstLine="0"/>
    </w:pPr>
  </w:style>
  <w:style w:type="paragraph" w:customStyle="1" w:styleId="StronaTytRef">
    <w:name w:val="StronaTyt_Ref"/>
    <w:basedOn w:val="BAZAStronaTytuowa"/>
    <w:rsid w:val="002048D0"/>
    <w:pPr>
      <w:jc w:val="center"/>
    </w:pPr>
    <w:rPr>
      <w:i w:val="0"/>
      <w:sz w:val="28"/>
    </w:rPr>
  </w:style>
  <w:style w:type="paragraph" w:customStyle="1" w:styleId="TekstPunktW">
    <w:name w:val="TekstPunktW"/>
    <w:basedOn w:val="TekstPunkt"/>
    <w:rsid w:val="002048D0"/>
    <w:pPr>
      <w:numPr>
        <w:numId w:val="8"/>
      </w:numPr>
      <w:tabs>
        <w:tab w:val="clear" w:pos="1482"/>
        <w:tab w:val="left" w:pos="709"/>
      </w:tabs>
      <w:ind w:left="993" w:hanging="284"/>
    </w:pPr>
  </w:style>
  <w:style w:type="paragraph" w:customStyle="1" w:styleId="Podpisrysunku">
    <w:name w:val="Podpis rysunku"/>
    <w:basedOn w:val="Tekst"/>
    <w:rsid w:val="002048D0"/>
    <w:pPr>
      <w:numPr>
        <w:numId w:val="7"/>
      </w:numPr>
      <w:tabs>
        <w:tab w:val="clear" w:pos="720"/>
        <w:tab w:val="num" w:pos="360"/>
      </w:tabs>
      <w:ind w:left="0" w:firstLine="0"/>
    </w:pPr>
    <w:rPr>
      <w:i/>
      <w:iCs/>
    </w:rPr>
  </w:style>
  <w:style w:type="paragraph" w:customStyle="1" w:styleId="TekstTrebuchetMS">
    <w:name w:val="Tekst Trebuchet MS"/>
    <w:basedOn w:val="Tekst"/>
    <w:rsid w:val="002048D0"/>
    <w:rPr>
      <w:rFonts w:ascii="Trebuchet MS" w:hAnsi="Trebuchet MS"/>
    </w:rPr>
  </w:style>
  <w:style w:type="character" w:customStyle="1" w:styleId="BAZAZnak">
    <w:name w:val="BAZA Znak"/>
    <w:rsid w:val="002048D0"/>
    <w:rPr>
      <w:sz w:val="24"/>
      <w:lang w:val="pl-PL" w:eastAsia="pl-PL"/>
    </w:rPr>
  </w:style>
  <w:style w:type="character" w:customStyle="1" w:styleId="BAZATekstZnak">
    <w:name w:val="BAZA_Tekst Znak"/>
    <w:rsid w:val="002048D0"/>
    <w:rPr>
      <w:rFonts w:cs="Times New Roman"/>
      <w:sz w:val="24"/>
      <w:szCs w:val="24"/>
      <w:lang w:val="pl-PL" w:eastAsia="pl-PL" w:bidi="ar-SA"/>
    </w:rPr>
  </w:style>
  <w:style w:type="paragraph" w:customStyle="1" w:styleId="Tabelatre">
    <w:name w:val="Tabela treść"/>
    <w:basedOn w:val="Normalny"/>
    <w:rsid w:val="002048D0"/>
    <w:pPr>
      <w:spacing w:before="60" w:after="60" w:line="240" w:lineRule="auto"/>
      <w:jc w:val="both"/>
    </w:pPr>
    <w:rPr>
      <w:rFonts w:ascii="Arial" w:eastAsia="Calibri" w:hAnsi="Arial"/>
      <w:sz w:val="20"/>
      <w:szCs w:val="20"/>
    </w:rPr>
  </w:style>
  <w:style w:type="character" w:customStyle="1" w:styleId="TekstZnak1">
    <w:name w:val="Tekst Znak1"/>
    <w:rsid w:val="002048D0"/>
    <w:rPr>
      <w:color w:val="000000"/>
      <w:sz w:val="24"/>
      <w:lang w:val="pl-PL" w:eastAsia="pl-PL"/>
    </w:rPr>
  </w:style>
  <w:style w:type="paragraph" w:customStyle="1" w:styleId="tabelanagwek-Tekstdok">
    <w:name w:val="tabela nagłówek - Tekst dok"/>
    <w:basedOn w:val="Normalny"/>
    <w:rsid w:val="002048D0"/>
    <w:pPr>
      <w:spacing w:after="120" w:line="240" w:lineRule="auto"/>
      <w:jc w:val="both"/>
    </w:pPr>
    <w:rPr>
      <w:rFonts w:ascii="Verdana" w:eastAsia="Calibri" w:hAnsi="Verdana"/>
      <w:b/>
      <w:bCs/>
      <w:sz w:val="18"/>
      <w:szCs w:val="32"/>
    </w:rPr>
  </w:style>
  <w:style w:type="paragraph" w:customStyle="1" w:styleId="tabelatext-Tekstdok">
    <w:name w:val="tabela text - Tekst dok"/>
    <w:basedOn w:val="Normalny"/>
    <w:link w:val="tabelatext-TekstdokZnak"/>
    <w:rsid w:val="002048D0"/>
    <w:pPr>
      <w:spacing w:after="120" w:line="240" w:lineRule="auto"/>
      <w:jc w:val="both"/>
    </w:pPr>
    <w:rPr>
      <w:rFonts w:ascii="Verdana" w:eastAsia="Calibri" w:hAnsi="Verdana"/>
      <w:sz w:val="20"/>
      <w:szCs w:val="20"/>
    </w:rPr>
  </w:style>
  <w:style w:type="character" w:customStyle="1" w:styleId="tabelatext-TekstdokZnak">
    <w:name w:val="tabela text - Tekst dok Znak"/>
    <w:link w:val="tabelatext-Tekstdok"/>
    <w:locked/>
    <w:rsid w:val="002048D0"/>
    <w:rPr>
      <w:rFonts w:ascii="Verdana" w:eastAsia="Calibri" w:hAnsi="Verdana"/>
    </w:rPr>
  </w:style>
  <w:style w:type="paragraph" w:customStyle="1" w:styleId="tabelatext-TekstdokpogrubionyZnak">
    <w:name w:val="tabela text - Tekst dok pogrubiony Znak"/>
    <w:basedOn w:val="tabelatext-Tekstdok"/>
    <w:link w:val="tabelatext-TekstdokpogrubionyZnakZnak"/>
    <w:rsid w:val="002048D0"/>
    <w:rPr>
      <w:b/>
    </w:rPr>
  </w:style>
  <w:style w:type="character" w:customStyle="1" w:styleId="tabelatext-TekstdokpogrubionyZnakZnak">
    <w:name w:val="tabela text - Tekst dok pogrubiony Znak Znak"/>
    <w:link w:val="tabelatext-TekstdokpogrubionyZnak"/>
    <w:locked/>
    <w:rsid w:val="002048D0"/>
    <w:rPr>
      <w:rFonts w:ascii="Verdana" w:eastAsia="Calibri" w:hAnsi="Verdana"/>
      <w:b/>
    </w:rPr>
  </w:style>
  <w:style w:type="paragraph" w:customStyle="1" w:styleId="StylNagwek3Dolewej">
    <w:name w:val="Styl Nagłówek 3 + Do lewej"/>
    <w:basedOn w:val="Nagwek3"/>
    <w:rsid w:val="002048D0"/>
    <w:pPr>
      <w:keepLines/>
      <w:widowControl w:val="0"/>
      <w:numPr>
        <w:ilvl w:val="2"/>
      </w:numPr>
      <w:overflowPunct/>
      <w:autoSpaceDE/>
      <w:autoSpaceDN/>
      <w:adjustRightInd/>
      <w:spacing w:before="120" w:after="240"/>
      <w:ind w:left="284"/>
      <w:jc w:val="left"/>
      <w:textAlignment w:val="auto"/>
    </w:pPr>
    <w:rPr>
      <w:rFonts w:eastAsia="Calibri"/>
      <w:b w:val="0"/>
      <w:bCs/>
      <w:kern w:val="36"/>
      <w:u w:val="single"/>
    </w:rPr>
  </w:style>
  <w:style w:type="paragraph" w:customStyle="1" w:styleId="CM10">
    <w:name w:val="CM10"/>
    <w:basedOn w:val="Default"/>
    <w:next w:val="Default"/>
    <w:rsid w:val="002048D0"/>
    <w:pPr>
      <w:widowControl w:val="0"/>
      <w:spacing w:after="183"/>
    </w:pPr>
    <w:rPr>
      <w:rFonts w:ascii="BDEGN P+ EFN Dustin PS" w:hAnsi="BDEGN P+ EFN Dustin PS"/>
      <w:color w:val="auto"/>
      <w:lang w:eastAsia="pl-PL"/>
    </w:rPr>
  </w:style>
  <w:style w:type="paragraph" w:customStyle="1" w:styleId="CM2">
    <w:name w:val="CM2"/>
    <w:basedOn w:val="Default"/>
    <w:next w:val="Default"/>
    <w:rsid w:val="002048D0"/>
    <w:pPr>
      <w:widowControl w:val="0"/>
      <w:spacing w:line="173" w:lineRule="atLeast"/>
    </w:pPr>
    <w:rPr>
      <w:rFonts w:ascii="BDEGN P+ EFN Dustin PS" w:hAnsi="BDEGN P+ EFN Dustin PS"/>
      <w:color w:val="auto"/>
      <w:lang w:eastAsia="pl-PL"/>
    </w:rPr>
  </w:style>
  <w:style w:type="paragraph" w:customStyle="1" w:styleId="CM11">
    <w:name w:val="CM11"/>
    <w:basedOn w:val="Default"/>
    <w:next w:val="Default"/>
    <w:rsid w:val="002048D0"/>
    <w:pPr>
      <w:widowControl w:val="0"/>
      <w:spacing w:after="375"/>
    </w:pPr>
    <w:rPr>
      <w:rFonts w:ascii="BDEGN P+ EFN Dustin PS" w:hAnsi="BDEGN P+ EFN Dustin PS"/>
      <w:color w:val="auto"/>
      <w:lang w:eastAsia="pl-PL"/>
    </w:rPr>
  </w:style>
  <w:style w:type="paragraph" w:customStyle="1" w:styleId="CM4">
    <w:name w:val="CM4"/>
    <w:basedOn w:val="Default"/>
    <w:next w:val="Default"/>
    <w:rsid w:val="002048D0"/>
    <w:pPr>
      <w:widowControl w:val="0"/>
      <w:spacing w:line="176" w:lineRule="atLeast"/>
    </w:pPr>
    <w:rPr>
      <w:rFonts w:ascii="BDEGN P+ EFN Dustin PS" w:hAnsi="BDEGN P+ EFN Dustin PS"/>
      <w:color w:val="auto"/>
      <w:lang w:eastAsia="pl-PL"/>
    </w:rPr>
  </w:style>
  <w:style w:type="paragraph" w:customStyle="1" w:styleId="CM9">
    <w:name w:val="CM9"/>
    <w:basedOn w:val="Default"/>
    <w:next w:val="Default"/>
    <w:rsid w:val="002048D0"/>
    <w:pPr>
      <w:widowControl w:val="0"/>
      <w:spacing w:line="180" w:lineRule="atLeast"/>
    </w:pPr>
    <w:rPr>
      <w:rFonts w:ascii="BDEGN P+ EFN Dustin PS" w:hAnsi="BDEGN P+ EFN Dustin PS"/>
      <w:color w:val="auto"/>
      <w:lang w:eastAsia="pl-PL"/>
    </w:rPr>
  </w:style>
  <w:style w:type="paragraph" w:customStyle="1" w:styleId="Styl1">
    <w:name w:val="Styl1"/>
    <w:basedOn w:val="Normalny"/>
    <w:next w:val="Normalny"/>
    <w:rsid w:val="002048D0"/>
    <w:pPr>
      <w:tabs>
        <w:tab w:val="num" w:pos="0"/>
      </w:tabs>
      <w:spacing w:before="120" w:after="0" w:line="360" w:lineRule="auto"/>
      <w:ind w:left="488" w:hanging="431"/>
      <w:jc w:val="both"/>
    </w:pPr>
    <w:rPr>
      <w:rFonts w:ascii="Arial" w:eastAsia="Calibri" w:hAnsi="Arial"/>
      <w:b/>
      <w:bCs/>
      <w:iCs/>
      <w:sz w:val="24"/>
      <w:szCs w:val="20"/>
    </w:rPr>
  </w:style>
  <w:style w:type="paragraph" w:customStyle="1" w:styleId="TreSIWZnumerowany">
    <w:name w:val="Treść SIWZ numerowany"/>
    <w:basedOn w:val="Normalny"/>
    <w:rsid w:val="002048D0"/>
    <w:pPr>
      <w:widowControl w:val="0"/>
      <w:tabs>
        <w:tab w:val="num" w:pos="927"/>
      </w:tabs>
      <w:autoSpaceDE w:val="0"/>
      <w:autoSpaceDN w:val="0"/>
      <w:adjustRightInd w:val="0"/>
      <w:spacing w:before="60" w:after="0" w:line="300" w:lineRule="auto"/>
      <w:ind w:left="927" w:hanging="360"/>
      <w:jc w:val="both"/>
    </w:pPr>
    <w:rPr>
      <w:rFonts w:ascii="Arial" w:eastAsia="Calibri" w:hAnsi="Arial" w:cs="Arial"/>
      <w:color w:val="000000"/>
      <w:sz w:val="24"/>
      <w:szCs w:val="24"/>
    </w:rPr>
  </w:style>
  <w:style w:type="paragraph" w:customStyle="1" w:styleId="TreSIWZpod-podpunkt">
    <w:name w:val="Treść SIWZ pod-podpunkt"/>
    <w:basedOn w:val="Normalny"/>
    <w:rsid w:val="002048D0"/>
    <w:pPr>
      <w:widowControl w:val="0"/>
      <w:tabs>
        <w:tab w:val="num" w:pos="1211"/>
      </w:tabs>
      <w:autoSpaceDE w:val="0"/>
      <w:autoSpaceDN w:val="0"/>
      <w:adjustRightInd w:val="0"/>
      <w:spacing w:before="60" w:after="0" w:line="300" w:lineRule="auto"/>
      <w:ind w:left="1135" w:hanging="284"/>
      <w:jc w:val="both"/>
    </w:pPr>
    <w:rPr>
      <w:rFonts w:ascii="Arial" w:eastAsia="Calibri" w:hAnsi="Arial" w:cs="Arial"/>
      <w:color w:val="000000"/>
      <w:sz w:val="24"/>
      <w:szCs w:val="24"/>
    </w:rPr>
  </w:style>
  <w:style w:type="paragraph" w:customStyle="1" w:styleId="Normal1">
    <w:name w:val="Normal1"/>
    <w:rsid w:val="002048D0"/>
    <w:pPr>
      <w:widowControl w:val="0"/>
      <w:suppressAutoHyphens/>
      <w:overflowPunct w:val="0"/>
      <w:autoSpaceDE w:val="0"/>
      <w:spacing w:after="120" w:line="276" w:lineRule="auto"/>
      <w:textAlignment w:val="baseline"/>
    </w:pPr>
    <w:rPr>
      <w:rFonts w:ascii="Arial" w:eastAsia="Calibri" w:hAnsi="Arial" w:cs="Arial"/>
    </w:rPr>
  </w:style>
  <w:style w:type="paragraph" w:customStyle="1" w:styleId="BodyTextIndent31">
    <w:name w:val="Body Text Indent 31"/>
    <w:basedOn w:val="Normalny"/>
    <w:rsid w:val="002048D0"/>
    <w:pPr>
      <w:overflowPunct w:val="0"/>
      <w:autoSpaceDE w:val="0"/>
      <w:autoSpaceDN w:val="0"/>
      <w:adjustRightInd w:val="0"/>
      <w:spacing w:after="0" w:line="240" w:lineRule="auto"/>
      <w:ind w:left="567" w:hanging="567"/>
      <w:jc w:val="both"/>
      <w:textAlignment w:val="baseline"/>
    </w:pPr>
    <w:rPr>
      <w:rFonts w:ascii="Times New Roman" w:eastAsia="Calibri" w:hAnsi="Times New Roman"/>
      <w:b/>
      <w:sz w:val="24"/>
      <w:szCs w:val="20"/>
    </w:rPr>
  </w:style>
  <w:style w:type="character" w:customStyle="1" w:styleId="Tekstzastpczy1">
    <w:name w:val="Tekst zastępczy1"/>
    <w:semiHidden/>
    <w:rsid w:val="002048D0"/>
    <w:rPr>
      <w:rFonts w:cs="Times New Roman"/>
      <w:color w:val="808080"/>
    </w:rPr>
  </w:style>
  <w:style w:type="paragraph" w:customStyle="1" w:styleId="bodytextindent310">
    <w:name w:val="bodytextindent31"/>
    <w:basedOn w:val="Normalny"/>
    <w:rsid w:val="002048D0"/>
    <w:pPr>
      <w:overflowPunct w:val="0"/>
      <w:autoSpaceDE w:val="0"/>
      <w:autoSpaceDN w:val="0"/>
      <w:spacing w:after="0" w:line="240" w:lineRule="auto"/>
      <w:ind w:left="567" w:hanging="567"/>
      <w:jc w:val="both"/>
    </w:pPr>
    <w:rPr>
      <w:rFonts w:ascii="Times New Roman" w:eastAsia="Calibri" w:hAnsi="Times New Roman"/>
      <w:b/>
      <w:bCs/>
      <w:sz w:val="24"/>
      <w:szCs w:val="24"/>
    </w:rPr>
  </w:style>
  <w:style w:type="paragraph" w:customStyle="1" w:styleId="tekst0">
    <w:name w:val="tekst"/>
    <w:basedOn w:val="Tekstpodstawowy"/>
    <w:rsid w:val="002048D0"/>
    <w:pPr>
      <w:spacing w:line="360" w:lineRule="auto"/>
    </w:pPr>
    <w:rPr>
      <w:rFonts w:ascii="Arial" w:eastAsia="Calibri" w:hAnsi="Arial"/>
      <w:sz w:val="20"/>
      <w:szCs w:val="20"/>
    </w:rPr>
  </w:style>
  <w:style w:type="paragraph" w:customStyle="1" w:styleId="bodytext2">
    <w:name w:val="bodytext2"/>
    <w:basedOn w:val="Normalny"/>
    <w:rsid w:val="002048D0"/>
    <w:pPr>
      <w:overflowPunct w:val="0"/>
      <w:autoSpaceDE w:val="0"/>
      <w:autoSpaceDN w:val="0"/>
      <w:spacing w:after="0" w:line="240" w:lineRule="auto"/>
      <w:ind w:left="1080"/>
      <w:jc w:val="both"/>
    </w:pPr>
    <w:rPr>
      <w:rFonts w:ascii="Times New Roman" w:eastAsia="Calibri" w:hAnsi="Times New Roman"/>
    </w:rPr>
  </w:style>
  <w:style w:type="paragraph" w:customStyle="1" w:styleId="BodyText23">
    <w:name w:val="Body Text 23"/>
    <w:basedOn w:val="Normalny"/>
    <w:rsid w:val="002048D0"/>
    <w:pPr>
      <w:overflowPunct w:val="0"/>
      <w:autoSpaceDE w:val="0"/>
      <w:autoSpaceDN w:val="0"/>
      <w:adjustRightInd w:val="0"/>
      <w:spacing w:after="0" w:line="240" w:lineRule="auto"/>
      <w:ind w:left="1080"/>
      <w:jc w:val="both"/>
      <w:textAlignment w:val="baseline"/>
    </w:pPr>
    <w:rPr>
      <w:rFonts w:ascii="Times New Roman" w:eastAsia="Calibri" w:hAnsi="Times New Roman"/>
      <w:szCs w:val="20"/>
    </w:rPr>
  </w:style>
  <w:style w:type="paragraph" w:customStyle="1" w:styleId="BodyText33">
    <w:name w:val="Body Text 33"/>
    <w:basedOn w:val="Normalny"/>
    <w:rsid w:val="002048D0"/>
    <w:pPr>
      <w:overflowPunct w:val="0"/>
      <w:autoSpaceDE w:val="0"/>
      <w:autoSpaceDN w:val="0"/>
      <w:adjustRightInd w:val="0"/>
      <w:spacing w:after="0" w:line="240" w:lineRule="auto"/>
      <w:jc w:val="both"/>
      <w:textAlignment w:val="baseline"/>
    </w:pPr>
    <w:rPr>
      <w:rFonts w:ascii="Times New Roman" w:eastAsia="Calibri" w:hAnsi="Times New Roman"/>
      <w:color w:val="000000"/>
      <w:szCs w:val="20"/>
    </w:rPr>
  </w:style>
  <w:style w:type="paragraph" w:customStyle="1" w:styleId="CommentSubject2">
    <w:name w:val="Comment Subject2"/>
    <w:basedOn w:val="Tekstkomentarza"/>
    <w:next w:val="Tekstkomentarza"/>
    <w:semiHidden/>
    <w:rsid w:val="002048D0"/>
    <w:pPr>
      <w:overflowPunct w:val="0"/>
      <w:autoSpaceDE w:val="0"/>
      <w:autoSpaceDN w:val="0"/>
      <w:adjustRightInd w:val="0"/>
      <w:spacing w:after="0"/>
      <w:textAlignment w:val="baseline"/>
    </w:pPr>
    <w:rPr>
      <w:rFonts w:ascii="Times New Roman" w:eastAsia="Calibri" w:hAnsi="Times New Roman"/>
      <w:b/>
    </w:rPr>
  </w:style>
  <w:style w:type="paragraph" w:customStyle="1" w:styleId="ListParagraph1">
    <w:name w:val="List Paragraph1"/>
    <w:basedOn w:val="Normalny"/>
    <w:rsid w:val="002048D0"/>
    <w:pPr>
      <w:suppressAutoHyphens/>
      <w:spacing w:after="0" w:line="240" w:lineRule="auto"/>
      <w:ind w:left="720"/>
      <w:contextualSpacing/>
    </w:pPr>
    <w:rPr>
      <w:rFonts w:ascii="Times New Roman" w:eastAsia="Calibri" w:hAnsi="Times New Roman"/>
      <w:sz w:val="24"/>
      <w:szCs w:val="24"/>
      <w:lang w:eastAsia="ar-SA"/>
    </w:rPr>
  </w:style>
  <w:style w:type="paragraph" w:customStyle="1" w:styleId="BodyTextIndent1">
    <w:name w:val="Body Text Indent1"/>
    <w:basedOn w:val="Normalny"/>
    <w:rsid w:val="002048D0"/>
    <w:pPr>
      <w:spacing w:after="0" w:line="240" w:lineRule="auto"/>
      <w:ind w:firstLine="6"/>
    </w:pPr>
    <w:rPr>
      <w:rFonts w:ascii="Arial" w:eastAsia="Calibri" w:hAnsi="Arial" w:cs="Arial"/>
      <w:sz w:val="20"/>
      <w:szCs w:val="20"/>
    </w:rPr>
  </w:style>
  <w:style w:type="paragraph" w:customStyle="1" w:styleId="Tekstwstpniesformatowany">
    <w:name w:val="Tekst wstępnie sformatowany"/>
    <w:basedOn w:val="Normalny"/>
    <w:rsid w:val="002048D0"/>
    <w:pPr>
      <w:widowControl w:val="0"/>
      <w:suppressAutoHyphens/>
      <w:spacing w:after="0" w:line="240" w:lineRule="auto"/>
    </w:pPr>
    <w:rPr>
      <w:rFonts w:ascii="Courier New" w:eastAsia="NSimSun" w:hAnsi="Courier New" w:cs="Courier New"/>
      <w:kern w:val="1"/>
      <w:sz w:val="20"/>
      <w:szCs w:val="20"/>
      <w:lang w:eastAsia="hi-IN" w:bidi="hi-IN"/>
    </w:rPr>
  </w:style>
  <w:style w:type="character" w:styleId="Odwoanieprzypisukocowego">
    <w:name w:val="endnote reference"/>
    <w:semiHidden/>
    <w:rsid w:val="002048D0"/>
    <w:rPr>
      <w:rFonts w:cs="Times New Roman"/>
      <w:vertAlign w:val="superscript"/>
    </w:rPr>
  </w:style>
  <w:style w:type="paragraph" w:customStyle="1" w:styleId="BodyText24">
    <w:name w:val="Body Text 24"/>
    <w:basedOn w:val="Normalny"/>
    <w:rsid w:val="002048D0"/>
    <w:pPr>
      <w:overflowPunct w:val="0"/>
      <w:autoSpaceDE w:val="0"/>
      <w:autoSpaceDN w:val="0"/>
      <w:adjustRightInd w:val="0"/>
      <w:spacing w:after="0" w:line="240" w:lineRule="auto"/>
      <w:ind w:left="1080"/>
      <w:jc w:val="both"/>
      <w:textAlignment w:val="baseline"/>
    </w:pPr>
    <w:rPr>
      <w:rFonts w:ascii="Times New Roman" w:eastAsia="Calibri" w:hAnsi="Times New Roman"/>
      <w:szCs w:val="20"/>
    </w:rPr>
  </w:style>
  <w:style w:type="character" w:customStyle="1" w:styleId="ZnakZnak12">
    <w:name w:val="Znak Znak12"/>
    <w:semiHidden/>
    <w:rsid w:val="002048D0"/>
    <w:rPr>
      <w:rFonts w:ascii="Times New Roman" w:hAnsi="Times New Roman"/>
      <w:sz w:val="20"/>
      <w:lang w:eastAsia="pl-PL"/>
    </w:rPr>
  </w:style>
  <w:style w:type="paragraph" w:customStyle="1" w:styleId="Tekstpodstawowy32">
    <w:name w:val="Tekst podstawowy 32"/>
    <w:basedOn w:val="Normalny"/>
    <w:rsid w:val="002048D0"/>
    <w:pPr>
      <w:widowControl w:val="0"/>
      <w:suppressAutoHyphens/>
      <w:overflowPunct w:val="0"/>
      <w:autoSpaceDE w:val="0"/>
      <w:autoSpaceDN w:val="0"/>
      <w:adjustRightInd w:val="0"/>
      <w:spacing w:after="0" w:line="240" w:lineRule="auto"/>
      <w:jc w:val="both"/>
      <w:textAlignment w:val="baseline"/>
    </w:pPr>
    <w:rPr>
      <w:rFonts w:ascii="Times New Roman" w:hAnsi="Times New Roman"/>
      <w:color w:val="000000"/>
      <w:szCs w:val="20"/>
      <w:lang w:eastAsia="ar-SA"/>
    </w:rPr>
  </w:style>
  <w:style w:type="paragraph" w:customStyle="1" w:styleId="NormalnyWeb1">
    <w:name w:val="Normalny (Web)1"/>
    <w:basedOn w:val="Normalny"/>
    <w:rsid w:val="002048D0"/>
    <w:pPr>
      <w:overflowPunct w:val="0"/>
      <w:autoSpaceDE w:val="0"/>
      <w:autoSpaceDN w:val="0"/>
      <w:adjustRightInd w:val="0"/>
      <w:spacing w:after="0" w:line="240" w:lineRule="auto"/>
      <w:jc w:val="both"/>
      <w:textAlignment w:val="baseline"/>
    </w:pPr>
    <w:rPr>
      <w:rFonts w:ascii="Times New Roman" w:hAnsi="Times New Roman"/>
      <w:spacing w:val="-5"/>
      <w:sz w:val="24"/>
      <w:szCs w:val="20"/>
    </w:rPr>
  </w:style>
  <w:style w:type="paragraph" w:customStyle="1" w:styleId="Styl2">
    <w:name w:val="Styl2"/>
    <w:basedOn w:val="Nagwek2"/>
    <w:autoRedefine/>
    <w:rsid w:val="002048D0"/>
    <w:pPr>
      <w:widowControl w:val="0"/>
      <w:numPr>
        <w:ilvl w:val="1"/>
        <w:numId w:val="9"/>
      </w:numPr>
      <w:overflowPunct/>
      <w:spacing w:before="240" w:after="60"/>
      <w:textAlignment w:val="auto"/>
    </w:pPr>
    <w:rPr>
      <w:rFonts w:ascii="Verdana" w:eastAsia="Times New Roman" w:hAnsi="Verdana"/>
      <w:color w:val="auto"/>
      <w:sz w:val="28"/>
    </w:rPr>
  </w:style>
  <w:style w:type="paragraph" w:customStyle="1" w:styleId="CommentSubject">
    <w:name w:val="Comment Subject"/>
    <w:basedOn w:val="Tekstkomentarza"/>
    <w:next w:val="Tekstkomentarza"/>
    <w:semiHidden/>
    <w:rsid w:val="002048D0"/>
    <w:pPr>
      <w:widowControl w:val="0"/>
      <w:overflowPunct w:val="0"/>
      <w:autoSpaceDE w:val="0"/>
      <w:autoSpaceDN w:val="0"/>
      <w:adjustRightInd w:val="0"/>
      <w:spacing w:after="0"/>
      <w:textAlignment w:val="baseline"/>
    </w:pPr>
    <w:rPr>
      <w:rFonts w:ascii="Times New Roman" w:hAnsi="Times New Roman"/>
      <w:b/>
    </w:rPr>
  </w:style>
  <w:style w:type="paragraph" w:styleId="Bezodstpw">
    <w:name w:val="No Spacing"/>
    <w:qFormat/>
    <w:rsid w:val="002048D0"/>
    <w:rPr>
      <w:rFonts w:eastAsia="Calibri"/>
      <w:sz w:val="22"/>
      <w:szCs w:val="22"/>
      <w:lang w:val="en-US" w:eastAsia="en-US"/>
    </w:rPr>
  </w:style>
  <w:style w:type="paragraph" w:customStyle="1" w:styleId="Tekstpodstawowy22">
    <w:name w:val="Tekst podstawowy 22"/>
    <w:basedOn w:val="Normalny"/>
    <w:rsid w:val="002048D0"/>
    <w:pPr>
      <w:suppressAutoHyphens/>
      <w:spacing w:after="0" w:line="240" w:lineRule="auto"/>
      <w:jc w:val="both"/>
    </w:pPr>
    <w:rPr>
      <w:rFonts w:ascii="Times New Roman" w:hAnsi="Times New Roman"/>
      <w:sz w:val="20"/>
      <w:szCs w:val="20"/>
      <w:lang w:eastAsia="ar-SA"/>
    </w:rPr>
  </w:style>
  <w:style w:type="paragraph" w:styleId="Listanumerowana">
    <w:name w:val="List Number"/>
    <w:basedOn w:val="Normalny"/>
    <w:rsid w:val="002048D0"/>
    <w:pPr>
      <w:numPr>
        <w:numId w:val="10"/>
      </w:numPr>
      <w:spacing w:before="100" w:beforeAutospacing="1" w:after="0" w:line="240" w:lineRule="auto"/>
      <w:jc w:val="both"/>
    </w:pPr>
    <w:rPr>
      <w:rFonts w:ascii="Garamond" w:hAnsi="Garamond"/>
      <w:iCs/>
      <w:sz w:val="24"/>
      <w:szCs w:val="20"/>
    </w:rPr>
  </w:style>
  <w:style w:type="paragraph" w:styleId="Listanumerowana2">
    <w:name w:val="List Number 2"/>
    <w:basedOn w:val="Normalny"/>
    <w:rsid w:val="002048D0"/>
    <w:pPr>
      <w:spacing w:before="100" w:beforeAutospacing="1" w:after="0" w:line="240" w:lineRule="auto"/>
      <w:jc w:val="both"/>
    </w:pPr>
    <w:rPr>
      <w:rFonts w:ascii="Garamond" w:hAnsi="Garamond"/>
      <w:iCs/>
      <w:sz w:val="24"/>
      <w:szCs w:val="20"/>
    </w:rPr>
  </w:style>
  <w:style w:type="paragraph" w:styleId="Listanumerowana3">
    <w:name w:val="List Number 3"/>
    <w:basedOn w:val="Normalny"/>
    <w:rsid w:val="002048D0"/>
    <w:pPr>
      <w:numPr>
        <w:ilvl w:val="2"/>
        <w:numId w:val="10"/>
      </w:numPr>
      <w:spacing w:before="100" w:beforeAutospacing="1" w:after="0" w:line="240" w:lineRule="auto"/>
      <w:jc w:val="both"/>
    </w:pPr>
    <w:rPr>
      <w:rFonts w:ascii="Garamond" w:hAnsi="Garamond"/>
      <w:iCs/>
      <w:sz w:val="24"/>
      <w:szCs w:val="20"/>
    </w:rPr>
  </w:style>
  <w:style w:type="paragraph" w:styleId="Listanumerowana4">
    <w:name w:val="List Number 4"/>
    <w:basedOn w:val="Normalny"/>
    <w:rsid w:val="002048D0"/>
    <w:pPr>
      <w:numPr>
        <w:ilvl w:val="3"/>
        <w:numId w:val="10"/>
      </w:numPr>
      <w:suppressAutoHyphens/>
      <w:spacing w:before="100" w:beforeAutospacing="1" w:after="0" w:line="240" w:lineRule="auto"/>
    </w:pPr>
    <w:rPr>
      <w:rFonts w:ascii="Garamond" w:hAnsi="Garamond"/>
      <w:sz w:val="24"/>
      <w:szCs w:val="20"/>
    </w:rPr>
  </w:style>
  <w:style w:type="paragraph" w:styleId="Listanumerowana5">
    <w:name w:val="List Number 5"/>
    <w:basedOn w:val="Normalny"/>
    <w:rsid w:val="002048D0"/>
    <w:pPr>
      <w:numPr>
        <w:ilvl w:val="4"/>
        <w:numId w:val="10"/>
      </w:numPr>
      <w:suppressAutoHyphens/>
      <w:spacing w:before="100" w:beforeAutospacing="1" w:after="0" w:line="240" w:lineRule="auto"/>
    </w:pPr>
    <w:rPr>
      <w:rFonts w:ascii="Garamond" w:hAnsi="Garamond"/>
      <w:sz w:val="24"/>
      <w:szCs w:val="20"/>
    </w:rPr>
  </w:style>
  <w:style w:type="character" w:customStyle="1" w:styleId="indexZnakZnak1">
    <w:name w:val="index Znak Znak1"/>
    <w:locked/>
    <w:rsid w:val="002048D0"/>
    <w:rPr>
      <w:lang w:val="pl-PL" w:eastAsia="pl-PL" w:bidi="ar-SA"/>
    </w:rPr>
  </w:style>
  <w:style w:type="paragraph" w:customStyle="1" w:styleId="Tekstpodstawowy23">
    <w:name w:val="Tekst podstawowy 23"/>
    <w:basedOn w:val="Normalny"/>
    <w:rsid w:val="002048D0"/>
    <w:pPr>
      <w:overflowPunct w:val="0"/>
      <w:autoSpaceDE w:val="0"/>
      <w:autoSpaceDN w:val="0"/>
      <w:adjustRightInd w:val="0"/>
      <w:spacing w:after="0" w:line="240" w:lineRule="auto"/>
      <w:ind w:left="1080"/>
      <w:jc w:val="both"/>
      <w:textAlignment w:val="baseline"/>
    </w:pPr>
    <w:rPr>
      <w:rFonts w:ascii="Times New Roman" w:hAnsi="Times New Roman"/>
      <w:szCs w:val="20"/>
    </w:rPr>
  </w:style>
  <w:style w:type="paragraph" w:customStyle="1" w:styleId="Tekstprzypisudolnego1">
    <w:name w:val="Tekst przypisu dolnego1"/>
    <w:basedOn w:val="Normalny"/>
    <w:semiHidden/>
    <w:rsid w:val="002048D0"/>
    <w:pPr>
      <w:spacing w:after="0" w:line="240" w:lineRule="auto"/>
    </w:pPr>
    <w:rPr>
      <w:rFonts w:ascii="Times New Roman" w:hAnsi="Times New Roman"/>
      <w:sz w:val="20"/>
      <w:szCs w:val="20"/>
    </w:rPr>
  </w:style>
  <w:style w:type="paragraph" w:customStyle="1" w:styleId="Tekstpodstawowywcity22">
    <w:name w:val="Tekst podstawowy wcięty 22"/>
    <w:basedOn w:val="Normalny"/>
    <w:rsid w:val="002048D0"/>
    <w:pPr>
      <w:overflowPunct w:val="0"/>
      <w:autoSpaceDE w:val="0"/>
      <w:autoSpaceDN w:val="0"/>
      <w:adjustRightInd w:val="0"/>
      <w:spacing w:after="0" w:line="240" w:lineRule="auto"/>
      <w:ind w:left="360"/>
      <w:jc w:val="both"/>
      <w:textAlignment w:val="baseline"/>
    </w:pPr>
    <w:rPr>
      <w:rFonts w:ascii="Times New Roman" w:hAnsi="Times New Roman"/>
      <w:sz w:val="20"/>
      <w:szCs w:val="20"/>
    </w:rPr>
  </w:style>
  <w:style w:type="paragraph" w:customStyle="1" w:styleId="Standardowy1">
    <w:name w:val="Standardowy1"/>
    <w:rsid w:val="002048D0"/>
    <w:pPr>
      <w:overflowPunct w:val="0"/>
      <w:adjustRightInd w:val="0"/>
    </w:pPr>
    <w:rPr>
      <w:rFonts w:ascii="Times New Roman" w:hAnsi="Times New Roman"/>
      <w:sz w:val="24"/>
    </w:rPr>
  </w:style>
  <w:style w:type="paragraph" w:customStyle="1" w:styleId="HH1">
    <w:name w:val="H&amp;H 1"/>
    <w:basedOn w:val="Normalny"/>
    <w:rsid w:val="002048D0"/>
    <w:pPr>
      <w:spacing w:before="120" w:after="120" w:line="240" w:lineRule="auto"/>
      <w:ind w:left="720" w:hanging="720"/>
      <w:jc w:val="center"/>
    </w:pPr>
    <w:rPr>
      <w:rFonts w:ascii="Arial" w:hAnsi="Arial" w:cs="Arial"/>
      <w:sz w:val="20"/>
      <w:szCs w:val="20"/>
    </w:rPr>
  </w:style>
  <w:style w:type="paragraph" w:customStyle="1" w:styleId="Bezodstpw2">
    <w:name w:val="Bez odstępów2"/>
    <w:rsid w:val="002048D0"/>
    <w:rPr>
      <w:sz w:val="22"/>
      <w:szCs w:val="22"/>
      <w:lang w:val="en-US" w:eastAsia="en-US"/>
    </w:rPr>
  </w:style>
  <w:style w:type="paragraph" w:customStyle="1" w:styleId="Teksttreci1">
    <w:name w:val="Tekst treści1"/>
    <w:basedOn w:val="Normalny"/>
    <w:rsid w:val="002048D0"/>
    <w:pPr>
      <w:shd w:val="clear" w:color="auto" w:fill="FFFFFF"/>
      <w:spacing w:before="300" w:after="300" w:line="240" w:lineRule="atLeast"/>
      <w:ind w:hanging="440"/>
      <w:jc w:val="both"/>
    </w:pPr>
    <w:rPr>
      <w:rFonts w:eastAsia="Calibri"/>
      <w:sz w:val="20"/>
      <w:szCs w:val="20"/>
    </w:rPr>
  </w:style>
  <w:style w:type="paragraph" w:customStyle="1" w:styleId="NormalnyArial">
    <w:name w:val="Normalny + Arial"/>
    <w:aliases w:val="10 pt,Wyrównany do środka,Czarny,Normalny + Verdana,9 pt"/>
    <w:basedOn w:val="Normalny"/>
    <w:rsid w:val="002048D0"/>
    <w:pPr>
      <w:spacing w:after="0" w:line="240" w:lineRule="auto"/>
      <w:jc w:val="center"/>
    </w:pPr>
    <w:rPr>
      <w:rFonts w:ascii="Times New Roman" w:hAnsi="Times New Roman"/>
      <w:sz w:val="24"/>
      <w:szCs w:val="24"/>
    </w:rPr>
  </w:style>
  <w:style w:type="paragraph" w:customStyle="1" w:styleId="pkt">
    <w:name w:val="pkt"/>
    <w:basedOn w:val="Normalny"/>
    <w:uiPriority w:val="99"/>
    <w:rsid w:val="002048D0"/>
    <w:pPr>
      <w:autoSpaceDE w:val="0"/>
      <w:autoSpaceDN w:val="0"/>
      <w:adjustRightInd w:val="0"/>
      <w:spacing w:before="60" w:after="60" w:line="240" w:lineRule="auto"/>
      <w:ind w:left="851" w:hanging="295"/>
      <w:jc w:val="both"/>
    </w:pPr>
    <w:rPr>
      <w:rFonts w:ascii="Times New Roman" w:hAnsi="Times New Roman"/>
      <w:sz w:val="24"/>
      <w:szCs w:val="24"/>
    </w:rPr>
  </w:style>
  <w:style w:type="paragraph" w:customStyle="1" w:styleId="SIWZ2">
    <w:name w:val="SIWZ 2"/>
    <w:basedOn w:val="Normalny"/>
    <w:uiPriority w:val="99"/>
    <w:rsid w:val="002048D0"/>
    <w:pPr>
      <w:autoSpaceDE w:val="0"/>
      <w:autoSpaceDN w:val="0"/>
      <w:adjustRightInd w:val="0"/>
      <w:spacing w:before="60" w:after="0" w:line="360" w:lineRule="auto"/>
      <w:jc w:val="both"/>
    </w:pPr>
    <w:rPr>
      <w:rFonts w:ascii="Times New Roman" w:hAnsi="Times New Roman"/>
      <w:sz w:val="24"/>
      <w:szCs w:val="24"/>
    </w:rPr>
  </w:style>
  <w:style w:type="character" w:customStyle="1" w:styleId="dane1">
    <w:name w:val="dane1"/>
    <w:uiPriority w:val="99"/>
    <w:rsid w:val="002048D0"/>
    <w:rPr>
      <w:rFonts w:cs="Times New Roman"/>
      <w:color w:val="0000CD"/>
    </w:rPr>
  </w:style>
  <w:style w:type="paragraph" w:customStyle="1" w:styleId="Textbody">
    <w:name w:val="Text body"/>
    <w:basedOn w:val="Normalny"/>
    <w:uiPriority w:val="99"/>
    <w:rsid w:val="002048D0"/>
    <w:pPr>
      <w:suppressLineNumbers/>
      <w:suppressAutoHyphens/>
      <w:autoSpaceDE w:val="0"/>
      <w:autoSpaceDN w:val="0"/>
      <w:adjustRightInd w:val="0"/>
      <w:spacing w:after="57" w:line="240" w:lineRule="auto"/>
      <w:jc w:val="both"/>
      <w:textAlignment w:val="baseline"/>
    </w:pPr>
    <w:rPr>
      <w:rFonts w:ascii="Times New Roman" w:eastAsia="Calibri" w:hAnsi="Times New Roman" w:cs="Tahoma"/>
      <w:kern w:val="3"/>
      <w:sz w:val="24"/>
      <w:szCs w:val="24"/>
    </w:rPr>
  </w:style>
  <w:style w:type="paragraph" w:customStyle="1" w:styleId="ListParagraph11">
    <w:name w:val="List Paragraph11"/>
    <w:basedOn w:val="Normalny"/>
    <w:rsid w:val="002048D0"/>
    <w:pPr>
      <w:spacing w:after="0" w:line="240" w:lineRule="auto"/>
      <w:ind w:left="720"/>
      <w:contextualSpacing/>
    </w:pPr>
    <w:rPr>
      <w:rFonts w:ascii="Arial" w:hAnsi="Arial" w:cs="Arial"/>
      <w:sz w:val="20"/>
      <w:szCs w:val="20"/>
    </w:rPr>
  </w:style>
  <w:style w:type="paragraph" w:styleId="Poprawka">
    <w:name w:val="Revision"/>
    <w:hidden/>
    <w:uiPriority w:val="99"/>
    <w:semiHidden/>
    <w:rsid w:val="002048D0"/>
    <w:rPr>
      <w:rFonts w:ascii="Times New Roman" w:hAnsi="Times New Roman"/>
      <w:sz w:val="24"/>
      <w:szCs w:val="22"/>
      <w:lang w:eastAsia="en-US"/>
    </w:rPr>
  </w:style>
  <w:style w:type="paragraph" w:customStyle="1" w:styleId="bezodstpw0">
    <w:name w:val="bezodstpw"/>
    <w:basedOn w:val="Normalny"/>
    <w:rsid w:val="002048D0"/>
    <w:pPr>
      <w:spacing w:after="0" w:line="240" w:lineRule="auto"/>
    </w:pPr>
  </w:style>
  <w:style w:type="numbering" w:customStyle="1" w:styleId="List17">
    <w:name w:val="List 17"/>
    <w:basedOn w:val="Bezlisty"/>
    <w:rsid w:val="002048D0"/>
    <w:pPr>
      <w:numPr>
        <w:numId w:val="51"/>
      </w:numPr>
    </w:pPr>
  </w:style>
  <w:style w:type="numbering" w:customStyle="1" w:styleId="List18">
    <w:name w:val="List 18"/>
    <w:basedOn w:val="Bezlisty"/>
    <w:rsid w:val="002048D0"/>
    <w:pPr>
      <w:numPr>
        <w:numId w:val="50"/>
      </w:numPr>
    </w:pPr>
  </w:style>
  <w:style w:type="paragraph" w:customStyle="1" w:styleId="Style10">
    <w:name w:val="Style10"/>
    <w:basedOn w:val="Normalny"/>
    <w:uiPriority w:val="99"/>
    <w:rsid w:val="002048D0"/>
    <w:pPr>
      <w:widowControl w:val="0"/>
      <w:autoSpaceDE w:val="0"/>
      <w:autoSpaceDN w:val="0"/>
      <w:adjustRightInd w:val="0"/>
      <w:spacing w:after="0" w:line="293" w:lineRule="exact"/>
      <w:jc w:val="both"/>
    </w:pPr>
    <w:rPr>
      <w:sz w:val="20"/>
      <w:szCs w:val="24"/>
    </w:rPr>
  </w:style>
  <w:style w:type="character" w:customStyle="1" w:styleId="FontStyle46">
    <w:name w:val="Font Style46"/>
    <w:uiPriority w:val="99"/>
    <w:rsid w:val="002048D0"/>
    <w:rPr>
      <w:rFonts w:ascii="Calibri" w:hAnsi="Calibri" w:cs="Calibri"/>
      <w:b/>
      <w:bCs/>
      <w:sz w:val="22"/>
      <w:szCs w:val="22"/>
    </w:rPr>
  </w:style>
  <w:style w:type="character" w:customStyle="1" w:styleId="FontStyle52">
    <w:name w:val="Font Style52"/>
    <w:uiPriority w:val="99"/>
    <w:rsid w:val="002048D0"/>
    <w:rPr>
      <w:rFonts w:ascii="Tahoma" w:hAnsi="Tahoma" w:cs="Tahoma"/>
      <w:b/>
      <w:bCs/>
      <w:sz w:val="18"/>
      <w:szCs w:val="18"/>
    </w:rPr>
  </w:style>
  <w:style w:type="character" w:customStyle="1" w:styleId="FontStyle54">
    <w:name w:val="Font Style54"/>
    <w:uiPriority w:val="99"/>
    <w:rsid w:val="002048D0"/>
    <w:rPr>
      <w:rFonts w:ascii="Tahoma" w:hAnsi="Tahoma" w:cs="Tahoma"/>
      <w:sz w:val="18"/>
      <w:szCs w:val="18"/>
    </w:rPr>
  </w:style>
  <w:style w:type="character" w:customStyle="1" w:styleId="FontStyle55">
    <w:name w:val="Font Style55"/>
    <w:uiPriority w:val="99"/>
    <w:rsid w:val="002048D0"/>
    <w:rPr>
      <w:rFonts w:ascii="Calibri" w:hAnsi="Calibri" w:cs="Calibri"/>
      <w:sz w:val="22"/>
      <w:szCs w:val="22"/>
    </w:rPr>
  </w:style>
  <w:style w:type="character" w:customStyle="1" w:styleId="FontStyle53">
    <w:name w:val="Font Style53"/>
    <w:uiPriority w:val="99"/>
    <w:rsid w:val="002048D0"/>
    <w:rPr>
      <w:rFonts w:ascii="Calibri" w:hAnsi="Calibri" w:cs="Calibri"/>
      <w:b/>
      <w:bCs/>
      <w:sz w:val="26"/>
      <w:szCs w:val="26"/>
    </w:rPr>
  </w:style>
  <w:style w:type="paragraph" w:customStyle="1" w:styleId="Mapadokumentu">
    <w:name w:val="Mapa dokumentu"/>
    <w:basedOn w:val="Normalny"/>
    <w:link w:val="MapadokumentuZnak1"/>
    <w:uiPriority w:val="99"/>
    <w:semiHidden/>
    <w:unhideWhenUsed/>
    <w:rsid w:val="002048D0"/>
    <w:rPr>
      <w:rFonts w:ascii="Segoe UI" w:hAnsi="Segoe UI" w:cs="Segoe UI"/>
      <w:sz w:val="16"/>
      <w:szCs w:val="16"/>
    </w:rPr>
  </w:style>
  <w:style w:type="character" w:customStyle="1" w:styleId="MapadokumentuZnak1">
    <w:name w:val="Mapa dokumentu Znak1"/>
    <w:link w:val="Mapadokumentu"/>
    <w:uiPriority w:val="99"/>
    <w:semiHidden/>
    <w:rsid w:val="002048D0"/>
    <w:rPr>
      <w:rFonts w:ascii="Segoe UI" w:hAnsi="Segoe UI" w:cs="Segoe UI"/>
      <w:sz w:val="16"/>
      <w:szCs w:val="16"/>
    </w:rPr>
  </w:style>
</w:styles>
</file>

<file path=word/webSettings.xml><?xml version="1.0" encoding="utf-8"?>
<w:webSettings xmlns:r="http://schemas.openxmlformats.org/officeDocument/2006/relationships" xmlns:w="http://schemas.openxmlformats.org/wordprocessingml/2006/main">
  <w:divs>
    <w:div w:id="170030410">
      <w:bodyDiv w:val="1"/>
      <w:marLeft w:val="0"/>
      <w:marRight w:val="0"/>
      <w:marTop w:val="0"/>
      <w:marBottom w:val="0"/>
      <w:divBdr>
        <w:top w:val="none" w:sz="0" w:space="0" w:color="auto"/>
        <w:left w:val="none" w:sz="0" w:space="0" w:color="auto"/>
        <w:bottom w:val="none" w:sz="0" w:space="0" w:color="auto"/>
        <w:right w:val="none" w:sz="0" w:space="0" w:color="auto"/>
      </w:divBdr>
    </w:div>
    <w:div w:id="290399218">
      <w:bodyDiv w:val="1"/>
      <w:marLeft w:val="0"/>
      <w:marRight w:val="0"/>
      <w:marTop w:val="0"/>
      <w:marBottom w:val="0"/>
      <w:divBdr>
        <w:top w:val="none" w:sz="0" w:space="0" w:color="auto"/>
        <w:left w:val="none" w:sz="0" w:space="0" w:color="auto"/>
        <w:bottom w:val="none" w:sz="0" w:space="0" w:color="auto"/>
        <w:right w:val="none" w:sz="0" w:space="0" w:color="auto"/>
      </w:divBdr>
    </w:div>
    <w:div w:id="705568544">
      <w:bodyDiv w:val="1"/>
      <w:marLeft w:val="0"/>
      <w:marRight w:val="0"/>
      <w:marTop w:val="0"/>
      <w:marBottom w:val="0"/>
      <w:divBdr>
        <w:top w:val="none" w:sz="0" w:space="0" w:color="auto"/>
        <w:left w:val="none" w:sz="0" w:space="0" w:color="auto"/>
        <w:bottom w:val="none" w:sz="0" w:space="0" w:color="auto"/>
        <w:right w:val="none" w:sz="0" w:space="0" w:color="auto"/>
      </w:divBdr>
    </w:div>
    <w:div w:id="741299444">
      <w:bodyDiv w:val="1"/>
      <w:marLeft w:val="0"/>
      <w:marRight w:val="0"/>
      <w:marTop w:val="0"/>
      <w:marBottom w:val="0"/>
      <w:divBdr>
        <w:top w:val="none" w:sz="0" w:space="0" w:color="auto"/>
        <w:left w:val="none" w:sz="0" w:space="0" w:color="auto"/>
        <w:bottom w:val="none" w:sz="0" w:space="0" w:color="auto"/>
        <w:right w:val="none" w:sz="0" w:space="0" w:color="auto"/>
      </w:divBdr>
    </w:div>
    <w:div w:id="878130512">
      <w:bodyDiv w:val="1"/>
      <w:marLeft w:val="0"/>
      <w:marRight w:val="0"/>
      <w:marTop w:val="0"/>
      <w:marBottom w:val="0"/>
      <w:divBdr>
        <w:top w:val="none" w:sz="0" w:space="0" w:color="auto"/>
        <w:left w:val="none" w:sz="0" w:space="0" w:color="auto"/>
        <w:bottom w:val="none" w:sz="0" w:space="0" w:color="auto"/>
        <w:right w:val="none" w:sz="0" w:space="0" w:color="auto"/>
      </w:divBdr>
    </w:div>
    <w:div w:id="1164052742">
      <w:bodyDiv w:val="1"/>
      <w:marLeft w:val="0"/>
      <w:marRight w:val="0"/>
      <w:marTop w:val="0"/>
      <w:marBottom w:val="0"/>
      <w:divBdr>
        <w:top w:val="none" w:sz="0" w:space="0" w:color="auto"/>
        <w:left w:val="none" w:sz="0" w:space="0" w:color="auto"/>
        <w:bottom w:val="none" w:sz="0" w:space="0" w:color="auto"/>
        <w:right w:val="none" w:sz="0" w:space="0" w:color="auto"/>
      </w:divBdr>
    </w:div>
    <w:div w:id="1188712659">
      <w:bodyDiv w:val="1"/>
      <w:marLeft w:val="0"/>
      <w:marRight w:val="0"/>
      <w:marTop w:val="0"/>
      <w:marBottom w:val="0"/>
      <w:divBdr>
        <w:top w:val="none" w:sz="0" w:space="0" w:color="auto"/>
        <w:left w:val="none" w:sz="0" w:space="0" w:color="auto"/>
        <w:bottom w:val="none" w:sz="0" w:space="0" w:color="auto"/>
        <w:right w:val="none" w:sz="0" w:space="0" w:color="auto"/>
      </w:divBdr>
    </w:div>
    <w:div w:id="1519198966">
      <w:bodyDiv w:val="1"/>
      <w:marLeft w:val="0"/>
      <w:marRight w:val="0"/>
      <w:marTop w:val="0"/>
      <w:marBottom w:val="0"/>
      <w:divBdr>
        <w:top w:val="none" w:sz="0" w:space="0" w:color="auto"/>
        <w:left w:val="none" w:sz="0" w:space="0" w:color="auto"/>
        <w:bottom w:val="none" w:sz="0" w:space="0" w:color="auto"/>
        <w:right w:val="none" w:sz="0" w:space="0" w:color="auto"/>
      </w:divBdr>
    </w:div>
    <w:div w:id="1698312143">
      <w:bodyDiv w:val="1"/>
      <w:marLeft w:val="0"/>
      <w:marRight w:val="0"/>
      <w:marTop w:val="0"/>
      <w:marBottom w:val="0"/>
      <w:divBdr>
        <w:top w:val="none" w:sz="0" w:space="0" w:color="auto"/>
        <w:left w:val="none" w:sz="0" w:space="0" w:color="auto"/>
        <w:bottom w:val="none" w:sz="0" w:space="0" w:color="auto"/>
        <w:right w:val="none" w:sz="0" w:space="0" w:color="auto"/>
      </w:divBdr>
    </w:div>
    <w:div w:id="1969629572">
      <w:bodyDiv w:val="1"/>
      <w:marLeft w:val="0"/>
      <w:marRight w:val="0"/>
      <w:marTop w:val="0"/>
      <w:marBottom w:val="0"/>
      <w:divBdr>
        <w:top w:val="none" w:sz="0" w:space="0" w:color="auto"/>
        <w:left w:val="none" w:sz="0" w:space="0" w:color="auto"/>
        <w:bottom w:val="none" w:sz="0" w:space="0" w:color="auto"/>
        <w:right w:val="none" w:sz="0" w:space="0" w:color="auto"/>
      </w:divBdr>
      <w:divsChild>
        <w:div w:id="55476129">
          <w:marLeft w:val="0"/>
          <w:marRight w:val="0"/>
          <w:marTop w:val="0"/>
          <w:marBottom w:val="230"/>
          <w:divBdr>
            <w:top w:val="none" w:sz="0" w:space="0" w:color="auto"/>
            <w:left w:val="none" w:sz="0" w:space="0" w:color="auto"/>
            <w:bottom w:val="none" w:sz="0" w:space="0" w:color="auto"/>
            <w:right w:val="none" w:sz="0" w:space="0" w:color="auto"/>
          </w:divBdr>
        </w:div>
      </w:divsChild>
    </w:div>
    <w:div w:id="2007974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dt@uke.gov.pl" TargetMode="External"/><Relationship Id="rId13" Type="http://schemas.openxmlformats.org/officeDocument/2006/relationships/footer" Target="footer2.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mateusz.kowalski@uke.gov.pl"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pawel.swiader@uke.gov.pl" TargetMode="Externa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BD126A-1B44-489E-8988-4A2271C02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75</Pages>
  <Words>14196</Words>
  <Characters>85181</Characters>
  <Application>Microsoft Office Word</Application>
  <DocSecurity>0</DocSecurity>
  <Lines>709</Lines>
  <Paragraphs>198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99179</CharactersWithSpaces>
  <SharedDoc>false</SharedDoc>
  <HLinks>
    <vt:vector size="18" baseType="variant">
      <vt:variant>
        <vt:i4>4653174</vt:i4>
      </vt:variant>
      <vt:variant>
        <vt:i4>6</vt:i4>
      </vt:variant>
      <vt:variant>
        <vt:i4>0</vt:i4>
      </vt:variant>
      <vt:variant>
        <vt:i4>5</vt:i4>
      </vt:variant>
      <vt:variant>
        <vt:lpwstr>mailto:mateusz.kowalski@uke.gov.pl</vt:lpwstr>
      </vt:variant>
      <vt:variant>
        <vt:lpwstr/>
      </vt:variant>
      <vt:variant>
        <vt:i4>7602263</vt:i4>
      </vt:variant>
      <vt:variant>
        <vt:i4>3</vt:i4>
      </vt:variant>
      <vt:variant>
        <vt:i4>0</vt:i4>
      </vt:variant>
      <vt:variant>
        <vt:i4>5</vt:i4>
      </vt:variant>
      <vt:variant>
        <vt:lpwstr>mailto:pawel.swiader@uke.gov.pl</vt:lpwstr>
      </vt:variant>
      <vt:variant>
        <vt:lpwstr/>
      </vt:variant>
      <vt:variant>
        <vt:i4>3080209</vt:i4>
      </vt:variant>
      <vt:variant>
        <vt:i4>0</vt:i4>
      </vt:variant>
      <vt:variant>
        <vt:i4>0</vt:i4>
      </vt:variant>
      <vt:variant>
        <vt:i4>5</vt:i4>
      </vt:variant>
      <vt:variant>
        <vt:lpwstr>mailto:sekretariat.dt@uke.gov.pl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 Wozniak</dc:creator>
  <cp:lastModifiedBy>Piotr Kisiel</cp:lastModifiedBy>
  <cp:revision>8</cp:revision>
  <cp:lastPrinted>2015-01-16T10:00:00Z</cp:lastPrinted>
  <dcterms:created xsi:type="dcterms:W3CDTF">2019-03-29T11:00:00Z</dcterms:created>
  <dcterms:modified xsi:type="dcterms:W3CDTF">2019-03-29T11:30:00Z</dcterms:modified>
</cp:coreProperties>
</file>