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781DF" w14:textId="77777777" w:rsidR="00D7594B" w:rsidRPr="00D7594B" w:rsidRDefault="00D7594B" w:rsidP="00D7594B">
      <w:pPr>
        <w:tabs>
          <w:tab w:val="center" w:pos="4536"/>
          <w:tab w:val="right" w:pos="9072"/>
        </w:tabs>
        <w:spacing w:line="240" w:lineRule="auto"/>
        <w:rPr>
          <w:rFonts w:ascii="Arial" w:hAnsi="Arial"/>
          <w:sz w:val="20"/>
          <w:szCs w:val="20"/>
        </w:rPr>
      </w:pPr>
      <w:r w:rsidRPr="00D7594B">
        <w:rPr>
          <w:rFonts w:ascii="Arial" w:hAnsi="Arial"/>
          <w:noProof/>
          <w:sz w:val="20"/>
          <w:szCs w:val="20"/>
        </w:rPr>
        <w:drawing>
          <wp:inline distT="0" distB="0" distL="0" distR="0" wp14:anchorId="4EB098A7" wp14:editId="67DD28D7">
            <wp:extent cx="5752465" cy="478155"/>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478155"/>
                    </a:xfrm>
                    <a:prstGeom prst="rect">
                      <a:avLst/>
                    </a:prstGeom>
                    <a:noFill/>
                    <a:ln>
                      <a:noFill/>
                    </a:ln>
                  </pic:spPr>
                </pic:pic>
              </a:graphicData>
            </a:graphic>
          </wp:inline>
        </w:drawing>
      </w:r>
    </w:p>
    <w:p w14:paraId="7D9DE861" w14:textId="77777777" w:rsidR="00D7594B" w:rsidRPr="00BD709C" w:rsidRDefault="00D7594B" w:rsidP="00D7594B">
      <w:pPr>
        <w:autoSpaceDE w:val="0"/>
        <w:autoSpaceDN w:val="0"/>
        <w:adjustRightInd w:val="0"/>
        <w:spacing w:line="240" w:lineRule="auto"/>
        <w:jc w:val="center"/>
        <w:rPr>
          <w:rFonts w:cs="Arial"/>
          <w:i/>
          <w:sz w:val="22"/>
        </w:rPr>
      </w:pPr>
      <w:r w:rsidRPr="00BD709C">
        <w:rPr>
          <w:rFonts w:cs="Arial"/>
          <w:i/>
          <w:sz w:val="22"/>
        </w:rPr>
        <w:t xml:space="preserve">Projekt </w:t>
      </w:r>
      <w:r w:rsidRPr="00BD709C">
        <w:rPr>
          <w:rFonts w:cs="Arial"/>
          <w:i/>
          <w:iCs/>
          <w:sz w:val="22"/>
        </w:rPr>
        <w:t>jest współfinansowany przez Unię Europejską ze środków Europejskiego Funduszu Rozwoju Regionalnego oraz budżetu Państwa w ramach Programu Operacyjnego</w:t>
      </w:r>
      <w:r w:rsidRPr="00BD709C">
        <w:rPr>
          <w:rFonts w:cs="Arial"/>
          <w:i/>
          <w:iCs/>
          <w:sz w:val="22"/>
        </w:rPr>
        <w:br/>
        <w:t>Polska Cyfrowa, 2014-2020</w:t>
      </w:r>
    </w:p>
    <w:p w14:paraId="2DE8BD10" w14:textId="77777777" w:rsidR="00101A82" w:rsidRDefault="00101A82" w:rsidP="00060836">
      <w:pPr>
        <w:shd w:val="clear" w:color="auto" w:fill="FFFFFF"/>
        <w:overflowPunct w:val="0"/>
        <w:autoSpaceDE w:val="0"/>
        <w:autoSpaceDN w:val="0"/>
        <w:adjustRightInd w:val="0"/>
        <w:spacing w:line="240" w:lineRule="auto"/>
        <w:jc w:val="center"/>
        <w:textAlignment w:val="baseline"/>
        <w:rPr>
          <w:b/>
          <w:sz w:val="22"/>
        </w:rPr>
      </w:pPr>
    </w:p>
    <w:p w14:paraId="54A9D0F9" w14:textId="77777777" w:rsidR="00335500" w:rsidRPr="0037585E" w:rsidRDefault="00335500" w:rsidP="00060836">
      <w:pPr>
        <w:shd w:val="clear" w:color="auto" w:fill="FFFFFF"/>
        <w:overflowPunct w:val="0"/>
        <w:autoSpaceDE w:val="0"/>
        <w:autoSpaceDN w:val="0"/>
        <w:adjustRightInd w:val="0"/>
        <w:spacing w:line="240" w:lineRule="auto"/>
        <w:jc w:val="center"/>
        <w:textAlignment w:val="baseline"/>
        <w:rPr>
          <w:b/>
          <w:i/>
          <w:sz w:val="22"/>
        </w:rPr>
      </w:pPr>
      <w:r w:rsidRPr="0037585E">
        <w:rPr>
          <w:b/>
          <w:sz w:val="22"/>
        </w:rPr>
        <w:t>Urząd Komunikacji Elektronicznej</w:t>
      </w:r>
    </w:p>
    <w:p w14:paraId="11C2C936" w14:textId="77777777" w:rsidR="00335500" w:rsidRPr="0037585E" w:rsidRDefault="00335500" w:rsidP="00060836">
      <w:pPr>
        <w:shd w:val="clear" w:color="auto" w:fill="FFFFFF"/>
        <w:spacing w:line="240" w:lineRule="auto"/>
        <w:rPr>
          <w:sz w:val="22"/>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335500" w:rsidRPr="0037585E" w14:paraId="02983FE6" w14:textId="77777777" w:rsidTr="00607DDD">
        <w:tc>
          <w:tcPr>
            <w:tcW w:w="6521" w:type="dxa"/>
            <w:tcBorders>
              <w:bottom w:val="single" w:sz="6" w:space="0" w:color="auto"/>
            </w:tcBorders>
          </w:tcPr>
          <w:p w14:paraId="78ADCD8B" w14:textId="77777777" w:rsidR="00335500" w:rsidRPr="0037585E" w:rsidRDefault="00335500" w:rsidP="001811AC">
            <w:pPr>
              <w:shd w:val="clear" w:color="auto" w:fill="FFFFFF"/>
              <w:spacing w:after="0" w:line="240" w:lineRule="auto"/>
              <w:rPr>
                <w:iCs/>
              </w:rPr>
            </w:pPr>
            <w:r w:rsidRPr="0037585E">
              <w:rPr>
                <w:iCs/>
                <w:sz w:val="22"/>
              </w:rPr>
              <w:t xml:space="preserve">ul. </w:t>
            </w:r>
            <w:r w:rsidR="00E6367A">
              <w:rPr>
                <w:iCs/>
                <w:sz w:val="22"/>
              </w:rPr>
              <w:t>Giełdowa 7/9</w:t>
            </w:r>
          </w:p>
          <w:p w14:paraId="3EB33ECA" w14:textId="77777777" w:rsidR="00335500" w:rsidRPr="0037585E" w:rsidRDefault="00335500" w:rsidP="001811AC">
            <w:pPr>
              <w:shd w:val="clear" w:color="auto" w:fill="FFFFFF"/>
              <w:spacing w:after="0" w:line="240" w:lineRule="auto"/>
              <w:rPr>
                <w:b/>
              </w:rPr>
            </w:pPr>
            <w:r w:rsidRPr="0037585E">
              <w:rPr>
                <w:iCs/>
                <w:sz w:val="22"/>
              </w:rPr>
              <w:t>01-211 WARSZAWA</w:t>
            </w:r>
          </w:p>
        </w:tc>
        <w:tc>
          <w:tcPr>
            <w:tcW w:w="2410" w:type="dxa"/>
            <w:tcBorders>
              <w:bottom w:val="single" w:sz="6" w:space="0" w:color="auto"/>
            </w:tcBorders>
          </w:tcPr>
          <w:p w14:paraId="7D7C976E" w14:textId="77777777" w:rsidR="00335500" w:rsidRPr="0037585E" w:rsidRDefault="00335500" w:rsidP="001811AC">
            <w:pPr>
              <w:shd w:val="clear" w:color="auto" w:fill="FFFFFF"/>
              <w:spacing w:after="0" w:line="240" w:lineRule="auto"/>
              <w:jc w:val="right"/>
              <w:rPr>
                <w:iCs/>
              </w:rPr>
            </w:pPr>
            <w:r w:rsidRPr="0037585E">
              <w:rPr>
                <w:iCs/>
                <w:sz w:val="22"/>
              </w:rPr>
              <w:t>tel. 22 / 53 49 2</w:t>
            </w:r>
            <w:r w:rsidR="00E6367A">
              <w:rPr>
                <w:iCs/>
                <w:sz w:val="22"/>
              </w:rPr>
              <w:t>95</w:t>
            </w:r>
            <w:r w:rsidRPr="0037585E">
              <w:rPr>
                <w:iCs/>
                <w:sz w:val="22"/>
              </w:rPr>
              <w:t xml:space="preserve"> </w:t>
            </w:r>
          </w:p>
          <w:p w14:paraId="2FCA652D" w14:textId="77777777" w:rsidR="00335500" w:rsidRPr="0037585E" w:rsidRDefault="00335500" w:rsidP="001811AC">
            <w:pPr>
              <w:shd w:val="clear" w:color="auto" w:fill="FFFFFF"/>
              <w:spacing w:after="0" w:line="240" w:lineRule="auto"/>
              <w:jc w:val="right"/>
              <w:rPr>
                <w:b/>
              </w:rPr>
            </w:pPr>
            <w:r w:rsidRPr="0037585E">
              <w:rPr>
                <w:iCs/>
                <w:sz w:val="22"/>
              </w:rPr>
              <w:t>fax. 22 / 53 49 341</w:t>
            </w:r>
          </w:p>
        </w:tc>
      </w:tr>
    </w:tbl>
    <w:p w14:paraId="25D81826" w14:textId="77777777" w:rsidR="00335500" w:rsidRPr="0037585E" w:rsidRDefault="00335500" w:rsidP="00060836">
      <w:pPr>
        <w:shd w:val="clear" w:color="auto" w:fill="FFFFFF"/>
        <w:spacing w:line="240" w:lineRule="auto"/>
        <w:rPr>
          <w:sz w:val="22"/>
        </w:rPr>
      </w:pPr>
    </w:p>
    <w:tbl>
      <w:tblPr>
        <w:tblW w:w="0" w:type="auto"/>
        <w:tblLayout w:type="fixed"/>
        <w:tblCellMar>
          <w:left w:w="70" w:type="dxa"/>
          <w:right w:w="70" w:type="dxa"/>
        </w:tblCellMar>
        <w:tblLook w:val="0000" w:firstRow="0" w:lastRow="0" w:firstColumn="0" w:lastColumn="0" w:noHBand="0" w:noVBand="0"/>
      </w:tblPr>
      <w:tblGrid>
        <w:gridCol w:w="2338"/>
        <w:gridCol w:w="2835"/>
      </w:tblGrid>
      <w:tr w:rsidR="00335500" w:rsidRPr="0037585E" w14:paraId="35A26A59" w14:textId="77777777" w:rsidTr="00A8404E">
        <w:tc>
          <w:tcPr>
            <w:tcW w:w="2338" w:type="dxa"/>
          </w:tcPr>
          <w:p w14:paraId="6E23291E" w14:textId="77777777" w:rsidR="00335500" w:rsidRPr="0037585E" w:rsidRDefault="00A8404E" w:rsidP="00A8404E">
            <w:pPr>
              <w:widowControl w:val="0"/>
              <w:shd w:val="clear" w:color="auto" w:fill="FFFFFF"/>
              <w:overflowPunct w:val="0"/>
              <w:autoSpaceDE w:val="0"/>
              <w:autoSpaceDN w:val="0"/>
              <w:adjustRightInd w:val="0"/>
              <w:spacing w:line="240" w:lineRule="auto"/>
              <w:textAlignment w:val="baseline"/>
              <w:rPr>
                <w:b/>
              </w:rPr>
            </w:pPr>
            <w:r w:rsidRPr="0037585E">
              <w:rPr>
                <w:b/>
                <w:sz w:val="22"/>
              </w:rPr>
              <w:t>Numer</w:t>
            </w:r>
            <w:r w:rsidR="00335500" w:rsidRPr="0037585E">
              <w:rPr>
                <w:b/>
                <w:sz w:val="22"/>
              </w:rPr>
              <w:t xml:space="preserve"> </w:t>
            </w:r>
            <w:r w:rsidRPr="0037585E">
              <w:rPr>
                <w:b/>
                <w:sz w:val="22"/>
              </w:rPr>
              <w:t>postępowania</w:t>
            </w:r>
            <w:r w:rsidR="00335500" w:rsidRPr="0037585E">
              <w:rPr>
                <w:b/>
                <w:sz w:val="22"/>
              </w:rPr>
              <w:t>:</w:t>
            </w:r>
          </w:p>
        </w:tc>
        <w:tc>
          <w:tcPr>
            <w:tcW w:w="2835" w:type="dxa"/>
          </w:tcPr>
          <w:p w14:paraId="55ED6766" w14:textId="77777777" w:rsidR="00FA479E" w:rsidRPr="00FA479E" w:rsidRDefault="00FA479E" w:rsidP="00FA479E">
            <w:pPr>
              <w:shd w:val="clear" w:color="auto" w:fill="FFFFFF"/>
              <w:spacing w:line="240" w:lineRule="auto"/>
              <w:rPr>
                <w:b/>
                <w:bCs/>
                <w:iCs/>
                <w:sz w:val="22"/>
              </w:rPr>
            </w:pPr>
            <w:r w:rsidRPr="00FA479E">
              <w:rPr>
                <w:b/>
                <w:bCs/>
                <w:iCs/>
                <w:sz w:val="22"/>
              </w:rPr>
              <w:t>BA.WZP.26.11.2019</w:t>
            </w:r>
          </w:p>
          <w:p w14:paraId="0FA48581" w14:textId="77777777" w:rsidR="00335500" w:rsidRPr="0037585E" w:rsidRDefault="00335500" w:rsidP="000D4287">
            <w:pPr>
              <w:shd w:val="clear" w:color="auto" w:fill="FFFFFF"/>
              <w:spacing w:line="240" w:lineRule="auto"/>
              <w:rPr>
                <w:b/>
              </w:rPr>
            </w:pPr>
          </w:p>
        </w:tc>
      </w:tr>
    </w:tbl>
    <w:p w14:paraId="32D6B2EC" w14:textId="77777777" w:rsidR="00335500" w:rsidRPr="0037585E" w:rsidRDefault="00335500" w:rsidP="00060836">
      <w:pPr>
        <w:shd w:val="clear" w:color="auto" w:fill="FFFFFF"/>
        <w:spacing w:line="240" w:lineRule="auto"/>
        <w:rPr>
          <w:sz w:val="22"/>
        </w:rPr>
      </w:pPr>
    </w:p>
    <w:p w14:paraId="719AD25C" w14:textId="77777777" w:rsidR="00817BC9" w:rsidRPr="0037585E" w:rsidRDefault="00817BC9" w:rsidP="00060836">
      <w:pPr>
        <w:shd w:val="clear" w:color="auto" w:fill="FFFFFF"/>
        <w:spacing w:line="240" w:lineRule="auto"/>
        <w:rPr>
          <w:sz w:val="22"/>
        </w:rPr>
      </w:pPr>
    </w:p>
    <w:p w14:paraId="5B851053" w14:textId="77777777" w:rsidR="00335500" w:rsidRPr="0037585E" w:rsidRDefault="00335500" w:rsidP="00060836">
      <w:pPr>
        <w:shd w:val="clear" w:color="auto" w:fill="FFFFFF"/>
        <w:spacing w:line="240" w:lineRule="auto"/>
        <w:jc w:val="center"/>
        <w:rPr>
          <w:sz w:val="22"/>
        </w:rPr>
      </w:pPr>
      <w:r w:rsidRPr="0037585E">
        <w:rPr>
          <w:sz w:val="22"/>
        </w:rPr>
        <w:t xml:space="preserve">SPECYFIKACJA ISTOTNYCH WARUNKÓW </w:t>
      </w:r>
    </w:p>
    <w:p w14:paraId="1AD03891" w14:textId="77777777" w:rsidR="00335500" w:rsidRPr="0037585E" w:rsidRDefault="00335500" w:rsidP="00060836">
      <w:pPr>
        <w:shd w:val="clear" w:color="auto" w:fill="FFFFFF"/>
        <w:spacing w:line="240" w:lineRule="auto"/>
        <w:jc w:val="center"/>
        <w:rPr>
          <w:sz w:val="22"/>
        </w:rPr>
      </w:pPr>
      <w:r w:rsidRPr="0037585E">
        <w:rPr>
          <w:sz w:val="22"/>
        </w:rPr>
        <w:t>ZAMÓWIENIA PUBLICZNEGO</w:t>
      </w:r>
    </w:p>
    <w:p w14:paraId="4116C22E" w14:textId="77777777" w:rsidR="00335500" w:rsidRPr="0037585E" w:rsidRDefault="00335500" w:rsidP="00060836">
      <w:pPr>
        <w:shd w:val="clear" w:color="auto" w:fill="FFFFFF"/>
        <w:spacing w:line="240" w:lineRule="auto"/>
        <w:jc w:val="center"/>
        <w:rPr>
          <w:sz w:val="22"/>
        </w:rPr>
      </w:pPr>
      <w:r w:rsidRPr="0037585E">
        <w:rPr>
          <w:sz w:val="22"/>
        </w:rPr>
        <w:t>(SIWZ)</w:t>
      </w:r>
    </w:p>
    <w:p w14:paraId="21243EB2" w14:textId="77777777" w:rsidR="00335500" w:rsidRPr="0037585E" w:rsidRDefault="00335500" w:rsidP="00060836">
      <w:pPr>
        <w:shd w:val="clear" w:color="auto" w:fill="FFFFFF"/>
        <w:spacing w:line="240" w:lineRule="auto"/>
        <w:rPr>
          <w:sz w:val="22"/>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335500" w:rsidRPr="0037585E" w14:paraId="5DC5F79D" w14:textId="77777777" w:rsidTr="00607DDD">
        <w:trPr>
          <w:cantSplit/>
        </w:trPr>
        <w:tc>
          <w:tcPr>
            <w:tcW w:w="8080" w:type="dxa"/>
            <w:gridSpan w:val="2"/>
          </w:tcPr>
          <w:p w14:paraId="0686004B" w14:textId="77777777" w:rsidR="00335500" w:rsidRPr="0037585E" w:rsidRDefault="00335500" w:rsidP="00607DDD">
            <w:pPr>
              <w:shd w:val="clear" w:color="auto" w:fill="FFFFFF"/>
              <w:spacing w:line="240" w:lineRule="auto"/>
              <w:jc w:val="center"/>
              <w:rPr>
                <w:caps/>
              </w:rPr>
            </w:pPr>
          </w:p>
        </w:tc>
      </w:tr>
      <w:tr w:rsidR="00335500" w:rsidRPr="0037585E" w14:paraId="130349DF" w14:textId="77777777" w:rsidTr="00607DDD">
        <w:trPr>
          <w:cantSplit/>
        </w:trPr>
        <w:tc>
          <w:tcPr>
            <w:tcW w:w="8080" w:type="dxa"/>
            <w:gridSpan w:val="2"/>
          </w:tcPr>
          <w:p w14:paraId="0EB92EFC" w14:textId="77777777" w:rsidR="008D2EE8" w:rsidRPr="0037585E" w:rsidRDefault="00335500" w:rsidP="008D2EE8">
            <w:pPr>
              <w:shd w:val="clear" w:color="auto" w:fill="FFFFFF"/>
              <w:spacing w:line="240" w:lineRule="auto"/>
              <w:jc w:val="center"/>
              <w:rPr>
                <w:sz w:val="22"/>
              </w:rPr>
            </w:pPr>
            <w:r w:rsidRPr="0037585E">
              <w:rPr>
                <w:sz w:val="22"/>
              </w:rPr>
              <w:t xml:space="preserve">dla postępowania prowadzonego w trybie przetargu nieograniczonego </w:t>
            </w:r>
            <w:r w:rsidR="00435789" w:rsidRPr="0037585E">
              <w:rPr>
                <w:sz w:val="22"/>
              </w:rPr>
              <w:t>na</w:t>
            </w:r>
            <w:r w:rsidR="001E69AE" w:rsidRPr="0037585E">
              <w:rPr>
                <w:sz w:val="22"/>
              </w:rPr>
              <w:t xml:space="preserve"> </w:t>
            </w:r>
            <w:r w:rsidR="00411AF0" w:rsidRPr="0037585E">
              <w:rPr>
                <w:b/>
                <w:bCs/>
                <w:iCs/>
                <w:sz w:val="22"/>
              </w:rPr>
              <w:t>„</w:t>
            </w:r>
            <w:r w:rsidR="00127680">
              <w:rPr>
                <w:b/>
                <w:bCs/>
                <w:iCs/>
                <w:sz w:val="22"/>
                <w:szCs w:val="22"/>
              </w:rPr>
              <w:t>Optymalizację</w:t>
            </w:r>
            <w:r w:rsidR="00127680" w:rsidRPr="00E04D3A">
              <w:rPr>
                <w:b/>
                <w:bCs/>
                <w:iCs/>
                <w:sz w:val="22"/>
                <w:szCs w:val="22"/>
              </w:rPr>
              <w:t xml:space="preserve"> procesu historyzacji baz danych adresowych</w:t>
            </w:r>
            <w:r w:rsidR="00127680">
              <w:rPr>
                <w:b/>
                <w:bCs/>
                <w:iCs/>
                <w:sz w:val="22"/>
                <w:szCs w:val="22"/>
              </w:rPr>
              <w:t xml:space="preserve">, </w:t>
            </w:r>
            <w:r w:rsidR="00127680" w:rsidRPr="00E04D3A">
              <w:rPr>
                <w:b/>
                <w:bCs/>
                <w:iCs/>
                <w:sz w:val="22"/>
                <w:szCs w:val="22"/>
              </w:rPr>
              <w:t>inwentaryzacji infrastruktury i usług telekomunikacyjnych</w:t>
            </w:r>
            <w:r w:rsidR="00411AF0" w:rsidRPr="0037585E">
              <w:rPr>
                <w:b/>
                <w:bCs/>
                <w:iCs/>
                <w:sz w:val="22"/>
              </w:rPr>
              <w:t>”.</w:t>
            </w:r>
          </w:p>
          <w:p w14:paraId="714C3111" w14:textId="77777777" w:rsidR="00335500" w:rsidRPr="0037585E" w:rsidRDefault="00335500" w:rsidP="008D2EE8">
            <w:pPr>
              <w:shd w:val="clear" w:color="auto" w:fill="FFFFFF"/>
              <w:spacing w:line="240" w:lineRule="auto"/>
              <w:jc w:val="center"/>
              <w:rPr>
                <w:caps/>
              </w:rPr>
            </w:pPr>
          </w:p>
        </w:tc>
      </w:tr>
      <w:tr w:rsidR="00335500" w:rsidRPr="0037585E" w14:paraId="5F4FE886" w14:textId="77777777" w:rsidTr="00607DDD">
        <w:tc>
          <w:tcPr>
            <w:tcW w:w="4253" w:type="dxa"/>
          </w:tcPr>
          <w:p w14:paraId="0035AAAF" w14:textId="77777777" w:rsidR="00335500" w:rsidRPr="0037585E" w:rsidRDefault="00335500" w:rsidP="00607DDD">
            <w:pPr>
              <w:shd w:val="clear" w:color="auto" w:fill="FFFFFF"/>
              <w:spacing w:line="240" w:lineRule="auto"/>
              <w:jc w:val="center"/>
              <w:rPr>
                <w:caps/>
              </w:rPr>
            </w:pPr>
          </w:p>
        </w:tc>
        <w:tc>
          <w:tcPr>
            <w:tcW w:w="3827" w:type="dxa"/>
          </w:tcPr>
          <w:p w14:paraId="25E1B7AB" w14:textId="77777777" w:rsidR="00335500" w:rsidRPr="0037585E" w:rsidRDefault="00335500" w:rsidP="00607DDD">
            <w:pPr>
              <w:shd w:val="clear" w:color="auto" w:fill="FFFFFF"/>
              <w:spacing w:line="240" w:lineRule="auto"/>
              <w:jc w:val="center"/>
              <w:rPr>
                <w:caps/>
              </w:rPr>
            </w:pPr>
          </w:p>
        </w:tc>
      </w:tr>
      <w:tr w:rsidR="00335500" w:rsidRPr="0037585E" w14:paraId="457EBD57" w14:textId="77777777" w:rsidTr="00607DDD">
        <w:trPr>
          <w:cantSplit/>
        </w:trPr>
        <w:tc>
          <w:tcPr>
            <w:tcW w:w="8080" w:type="dxa"/>
            <w:gridSpan w:val="2"/>
          </w:tcPr>
          <w:p w14:paraId="179836E5" w14:textId="77777777" w:rsidR="00335500" w:rsidRPr="0037585E" w:rsidRDefault="00920BAC" w:rsidP="00513E76">
            <w:pPr>
              <w:pStyle w:val="NormalnyWeb"/>
              <w:jc w:val="center"/>
              <w:rPr>
                <w:sz w:val="22"/>
                <w:szCs w:val="22"/>
              </w:rPr>
            </w:pPr>
            <w:r w:rsidRPr="0037585E">
              <w:rPr>
                <w:color w:val="1F497D"/>
              </w:rPr>
              <w:t xml:space="preserve"> </w:t>
            </w:r>
          </w:p>
        </w:tc>
      </w:tr>
    </w:tbl>
    <w:p w14:paraId="2A329DC1" w14:textId="77777777" w:rsidR="00335500" w:rsidRPr="0037585E" w:rsidRDefault="00335500" w:rsidP="00060836">
      <w:pPr>
        <w:shd w:val="clear" w:color="auto" w:fill="FFFFFF"/>
        <w:spacing w:line="240" w:lineRule="auto"/>
        <w:rPr>
          <w:sz w:val="22"/>
        </w:rPr>
      </w:pPr>
    </w:p>
    <w:p w14:paraId="72DAC535" w14:textId="77777777" w:rsidR="00335500" w:rsidRPr="0037585E" w:rsidRDefault="00335500" w:rsidP="00060836">
      <w:pPr>
        <w:shd w:val="clear" w:color="auto" w:fill="FFFFFF"/>
        <w:spacing w:line="240" w:lineRule="auto"/>
        <w:rPr>
          <w:sz w:val="22"/>
        </w:rPr>
      </w:pPr>
    </w:p>
    <w:p w14:paraId="4DCC8920" w14:textId="77777777" w:rsidR="00335500" w:rsidRPr="0037585E" w:rsidRDefault="00335500" w:rsidP="00060836">
      <w:pPr>
        <w:shd w:val="clear" w:color="auto" w:fill="FFFFFF"/>
        <w:spacing w:line="240" w:lineRule="auto"/>
        <w:rPr>
          <w:sz w:val="22"/>
        </w:rPr>
      </w:pPr>
    </w:p>
    <w:p w14:paraId="3AB568AB" w14:textId="77777777" w:rsidR="00335500" w:rsidRPr="0037585E" w:rsidRDefault="00335500" w:rsidP="00060836">
      <w:pPr>
        <w:shd w:val="clear" w:color="auto" w:fill="FFFFFF"/>
        <w:spacing w:line="240" w:lineRule="auto"/>
        <w:rPr>
          <w:sz w:val="22"/>
        </w:rPr>
      </w:pPr>
    </w:p>
    <w:p w14:paraId="5C7D2C01" w14:textId="77777777" w:rsidR="00461996" w:rsidRPr="0037585E" w:rsidRDefault="00461996" w:rsidP="00C25037">
      <w:pPr>
        <w:pStyle w:val="Akapitzlist"/>
        <w:keepNext/>
        <w:numPr>
          <w:ilvl w:val="0"/>
          <w:numId w:val="37"/>
        </w:numPr>
        <w:shd w:val="clear" w:color="auto" w:fill="FFFFFF"/>
        <w:overflowPunct w:val="0"/>
        <w:autoSpaceDE w:val="0"/>
        <w:autoSpaceDN w:val="0"/>
        <w:adjustRightInd w:val="0"/>
        <w:ind w:left="284" w:hanging="284"/>
        <w:textAlignment w:val="baseline"/>
        <w:outlineLvl w:val="0"/>
        <w:rPr>
          <w:b/>
          <w:sz w:val="22"/>
          <w:u w:val="single"/>
        </w:rPr>
      </w:pPr>
      <w:r w:rsidRPr="0037585E">
        <w:rPr>
          <w:b/>
          <w:sz w:val="22"/>
          <w:u w:val="single"/>
        </w:rPr>
        <w:lastRenderedPageBreak/>
        <w:t>Zamawiający</w:t>
      </w:r>
    </w:p>
    <w:p w14:paraId="490E11EE" w14:textId="77777777" w:rsidR="00461996" w:rsidRPr="0037585E" w:rsidRDefault="00461996" w:rsidP="00AF6A23">
      <w:pPr>
        <w:keepNext/>
        <w:shd w:val="clear" w:color="auto" w:fill="FFFFFF"/>
        <w:overflowPunct w:val="0"/>
        <w:autoSpaceDE w:val="0"/>
        <w:autoSpaceDN w:val="0"/>
        <w:adjustRightInd w:val="0"/>
        <w:spacing w:line="240" w:lineRule="auto"/>
        <w:textAlignment w:val="baseline"/>
        <w:outlineLvl w:val="0"/>
        <w:rPr>
          <w:sz w:val="22"/>
        </w:rPr>
      </w:pPr>
      <w:r w:rsidRPr="0037585E">
        <w:rPr>
          <w:b/>
          <w:sz w:val="22"/>
        </w:rPr>
        <w:t>Skarb Państwa – Urząd Komunikacji Elektronicznej</w:t>
      </w:r>
      <w:r w:rsidR="00AF6A23" w:rsidRPr="0037585E">
        <w:rPr>
          <w:b/>
          <w:sz w:val="22"/>
        </w:rPr>
        <w:t xml:space="preserve"> (UKE)</w:t>
      </w:r>
      <w:r w:rsidRPr="0037585E">
        <w:rPr>
          <w:sz w:val="22"/>
        </w:rPr>
        <w:t xml:space="preserve">, ul. </w:t>
      </w:r>
      <w:r w:rsidR="00CB0747" w:rsidRPr="00CB0747">
        <w:rPr>
          <w:iCs/>
          <w:sz w:val="22"/>
        </w:rPr>
        <w:t>Giełdowa 7/9</w:t>
      </w:r>
      <w:r w:rsidRPr="0037585E">
        <w:rPr>
          <w:sz w:val="22"/>
        </w:rPr>
        <w:t>, 01-211 Warszawa.</w:t>
      </w:r>
    </w:p>
    <w:p w14:paraId="3BD2C30F" w14:textId="77777777" w:rsidR="00A8404E" w:rsidRPr="0037585E" w:rsidRDefault="000E3B80" w:rsidP="00161727">
      <w:pPr>
        <w:keepNext/>
        <w:shd w:val="clear" w:color="auto" w:fill="FFFFFF"/>
        <w:overflowPunct w:val="0"/>
        <w:autoSpaceDE w:val="0"/>
        <w:autoSpaceDN w:val="0"/>
        <w:adjustRightInd w:val="0"/>
        <w:spacing w:after="0" w:line="240" w:lineRule="auto"/>
        <w:textAlignment w:val="baseline"/>
        <w:outlineLvl w:val="0"/>
        <w:rPr>
          <w:sz w:val="22"/>
        </w:rPr>
      </w:pPr>
      <w:r w:rsidRPr="0037585E">
        <w:rPr>
          <w:sz w:val="22"/>
        </w:rPr>
        <w:t>G</w:t>
      </w:r>
      <w:r w:rsidR="00A8404E" w:rsidRPr="0037585E">
        <w:rPr>
          <w:sz w:val="22"/>
        </w:rPr>
        <w:t xml:space="preserve">odziny pracy Urzędu: poniedziałek – piątek: </w:t>
      </w:r>
      <w:r w:rsidR="008408CC" w:rsidRPr="0037585E">
        <w:rPr>
          <w:sz w:val="22"/>
        </w:rPr>
        <w:t xml:space="preserve">godz. </w:t>
      </w:r>
      <w:r w:rsidR="00A8404E" w:rsidRPr="0037585E">
        <w:rPr>
          <w:sz w:val="22"/>
        </w:rPr>
        <w:t>8</w:t>
      </w:r>
      <w:r w:rsidR="00A8404E" w:rsidRPr="0037585E">
        <w:rPr>
          <w:sz w:val="22"/>
          <w:vertAlign w:val="superscript"/>
        </w:rPr>
        <w:t>15</w:t>
      </w:r>
      <w:r w:rsidR="00A8404E" w:rsidRPr="0037585E">
        <w:rPr>
          <w:sz w:val="22"/>
        </w:rPr>
        <w:t xml:space="preserve"> – 16</w:t>
      </w:r>
      <w:r w:rsidR="00A8404E" w:rsidRPr="0037585E">
        <w:rPr>
          <w:sz w:val="22"/>
          <w:vertAlign w:val="superscript"/>
        </w:rPr>
        <w:t>15</w:t>
      </w:r>
      <w:r w:rsidR="00A8404E" w:rsidRPr="0037585E">
        <w:rPr>
          <w:sz w:val="22"/>
        </w:rPr>
        <w:t>.</w:t>
      </w:r>
    </w:p>
    <w:p w14:paraId="1F91E9FF" w14:textId="77777777" w:rsidR="00461996" w:rsidRDefault="000E3B80" w:rsidP="00161727">
      <w:pPr>
        <w:keepNext/>
        <w:shd w:val="clear" w:color="auto" w:fill="FFFFFF"/>
        <w:overflowPunct w:val="0"/>
        <w:autoSpaceDE w:val="0"/>
        <w:autoSpaceDN w:val="0"/>
        <w:adjustRightInd w:val="0"/>
        <w:spacing w:after="0" w:line="240" w:lineRule="auto"/>
        <w:textAlignment w:val="baseline"/>
        <w:outlineLvl w:val="0"/>
        <w:rPr>
          <w:sz w:val="22"/>
          <w:u w:val="single"/>
        </w:rPr>
      </w:pPr>
      <w:r w:rsidRPr="0037585E">
        <w:rPr>
          <w:sz w:val="22"/>
          <w:u w:val="single"/>
        </w:rPr>
        <w:t>A</w:t>
      </w:r>
      <w:r w:rsidR="00A8404E" w:rsidRPr="0037585E">
        <w:rPr>
          <w:sz w:val="22"/>
          <w:u w:val="single"/>
        </w:rPr>
        <w:t xml:space="preserve">dres strony internetowej Zamawiającego – </w:t>
      </w:r>
      <w:hyperlink r:id="rId10" w:history="1">
        <w:r w:rsidR="00244651" w:rsidRPr="0033264B">
          <w:rPr>
            <w:rStyle w:val="Hipercze"/>
            <w:sz w:val="22"/>
          </w:rPr>
          <w:t>www.uke.gov.pl</w:t>
        </w:r>
      </w:hyperlink>
      <w:r w:rsidR="00A8404E" w:rsidRPr="0037585E">
        <w:rPr>
          <w:sz w:val="22"/>
          <w:u w:val="single"/>
        </w:rPr>
        <w:t>.</w:t>
      </w:r>
    </w:p>
    <w:p w14:paraId="3BCAA36B" w14:textId="77777777" w:rsidR="00244651" w:rsidRPr="00244651" w:rsidRDefault="00244651" w:rsidP="00161727">
      <w:pPr>
        <w:keepNext/>
        <w:shd w:val="clear" w:color="auto" w:fill="FFFFFF"/>
        <w:overflowPunct w:val="0"/>
        <w:autoSpaceDE w:val="0"/>
        <w:autoSpaceDN w:val="0"/>
        <w:adjustRightInd w:val="0"/>
        <w:spacing w:after="0" w:line="240" w:lineRule="auto"/>
        <w:textAlignment w:val="baseline"/>
        <w:outlineLvl w:val="0"/>
        <w:rPr>
          <w:sz w:val="22"/>
        </w:rPr>
      </w:pPr>
      <w:r w:rsidRPr="00244651">
        <w:rPr>
          <w:sz w:val="22"/>
          <w:u w:val="single"/>
        </w:rPr>
        <w:t>Adres strony internetowej, na której zamieszczona jest Specyfikacja istotnych warunków zamówienia</w:t>
      </w:r>
      <w:r w:rsidR="0075107F">
        <w:rPr>
          <w:sz w:val="22"/>
          <w:u w:val="single"/>
        </w:rPr>
        <w:t xml:space="preserve"> (d</w:t>
      </w:r>
      <w:r w:rsidR="0075107F" w:rsidRPr="00390EBB">
        <w:rPr>
          <w:sz w:val="22"/>
          <w:u w:val="single"/>
        </w:rPr>
        <w:t>ostęp do dokumentów można uzyskać pod adresem</w:t>
      </w:r>
      <w:r w:rsidR="0075107F">
        <w:rPr>
          <w:sz w:val="22"/>
          <w:u w:val="single"/>
        </w:rPr>
        <w:t>)</w:t>
      </w:r>
      <w:r w:rsidRPr="00244651">
        <w:rPr>
          <w:sz w:val="22"/>
        </w:rPr>
        <w:t>:</w:t>
      </w:r>
    </w:p>
    <w:p w14:paraId="67EC1A28" w14:textId="77777777" w:rsidR="00244651" w:rsidRPr="00244651" w:rsidRDefault="00AA1C99" w:rsidP="00161727">
      <w:pPr>
        <w:keepNext/>
        <w:shd w:val="clear" w:color="auto" w:fill="FFFFFF"/>
        <w:overflowPunct w:val="0"/>
        <w:autoSpaceDE w:val="0"/>
        <w:autoSpaceDN w:val="0"/>
        <w:adjustRightInd w:val="0"/>
        <w:spacing w:after="0" w:line="240" w:lineRule="auto"/>
        <w:textAlignment w:val="baseline"/>
        <w:outlineLvl w:val="0"/>
        <w:rPr>
          <w:sz w:val="22"/>
          <w:u w:val="single"/>
        </w:rPr>
      </w:pPr>
      <w:hyperlink r:id="rId11" w:history="1">
        <w:r w:rsidR="00244651" w:rsidRPr="00244651">
          <w:rPr>
            <w:rStyle w:val="Hipercze"/>
            <w:sz w:val="22"/>
          </w:rPr>
          <w:t>http://bip.uke.gov.pl/zamowienia-publiczne/</w:t>
        </w:r>
      </w:hyperlink>
    </w:p>
    <w:p w14:paraId="67B46C03" w14:textId="77777777" w:rsidR="00A8404E" w:rsidRPr="0037585E" w:rsidRDefault="007F05A2" w:rsidP="00161727">
      <w:pPr>
        <w:keepNext/>
        <w:shd w:val="clear" w:color="auto" w:fill="FFFFFF"/>
        <w:overflowPunct w:val="0"/>
        <w:autoSpaceDE w:val="0"/>
        <w:autoSpaceDN w:val="0"/>
        <w:adjustRightInd w:val="0"/>
        <w:spacing w:after="0" w:line="240" w:lineRule="auto"/>
        <w:textAlignment w:val="baseline"/>
        <w:outlineLvl w:val="0"/>
        <w:rPr>
          <w:sz w:val="22"/>
          <w:u w:val="single"/>
        </w:rPr>
      </w:pPr>
      <w:r w:rsidRPr="0037585E">
        <w:rPr>
          <w:sz w:val="22"/>
          <w:u w:val="single"/>
        </w:rPr>
        <w:t>Skrzynka</w:t>
      </w:r>
      <w:r w:rsidR="000710F4" w:rsidRPr="0037585E">
        <w:rPr>
          <w:sz w:val="22"/>
          <w:u w:val="single"/>
        </w:rPr>
        <w:t xml:space="preserve"> poczty elektronicznej: </w:t>
      </w:r>
      <w:hyperlink r:id="rId12" w:history="1">
        <w:r w:rsidR="000710F4" w:rsidRPr="00E9003B">
          <w:rPr>
            <w:rStyle w:val="Hipercze"/>
            <w:sz w:val="22"/>
          </w:rPr>
          <w:t>zam</w:t>
        </w:r>
        <w:r w:rsidR="007B2A4B" w:rsidRPr="00E9003B">
          <w:rPr>
            <w:rStyle w:val="Hipercze"/>
            <w:sz w:val="22"/>
          </w:rPr>
          <w:t>o</w:t>
        </w:r>
        <w:r w:rsidR="000710F4" w:rsidRPr="00E9003B">
          <w:rPr>
            <w:rStyle w:val="Hipercze"/>
            <w:sz w:val="22"/>
          </w:rPr>
          <w:t>wienia.publiczne@uke.gov.pl</w:t>
        </w:r>
      </w:hyperlink>
    </w:p>
    <w:p w14:paraId="0FA0961F" w14:textId="77777777" w:rsidR="00E43A1C" w:rsidRPr="0037585E" w:rsidRDefault="00E43A1C" w:rsidP="00A8404E">
      <w:pPr>
        <w:keepNext/>
        <w:shd w:val="clear" w:color="auto" w:fill="FFFFFF"/>
        <w:overflowPunct w:val="0"/>
        <w:autoSpaceDE w:val="0"/>
        <w:autoSpaceDN w:val="0"/>
        <w:adjustRightInd w:val="0"/>
        <w:spacing w:line="240" w:lineRule="auto"/>
        <w:textAlignment w:val="baseline"/>
        <w:outlineLvl w:val="0"/>
        <w:rPr>
          <w:sz w:val="22"/>
        </w:rPr>
      </w:pPr>
    </w:p>
    <w:p w14:paraId="1EABCD60" w14:textId="77777777" w:rsidR="00A8404E" w:rsidRPr="0037585E" w:rsidRDefault="00A8404E" w:rsidP="00C25037">
      <w:pPr>
        <w:pStyle w:val="Akapitzlist"/>
        <w:keepNex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Tryb udzielenia zamówienia.</w:t>
      </w:r>
    </w:p>
    <w:p w14:paraId="3FF29280" w14:textId="77777777" w:rsidR="00A8404E" w:rsidRPr="0037585E" w:rsidRDefault="00A8404E" w:rsidP="00276FC8">
      <w:pPr>
        <w:numPr>
          <w:ilvl w:val="0"/>
          <w:numId w:val="13"/>
        </w:numPr>
        <w:spacing w:line="240" w:lineRule="auto"/>
        <w:jc w:val="both"/>
        <w:rPr>
          <w:color w:val="000000"/>
          <w:sz w:val="22"/>
        </w:rPr>
      </w:pPr>
      <w:r w:rsidRPr="0037585E">
        <w:rPr>
          <w:color w:val="000000"/>
          <w:sz w:val="22"/>
        </w:rPr>
        <w:t>Postępowanie o udzielenie przedmiotowego zamówienia publicznego prowadzone jest w trybie przetargu nieograniczonego na podstawie przepisów ustawy z dnia 29 stycznia 2004 r. – Prawo zamówień publicznych (</w:t>
      </w:r>
      <w:r w:rsidR="0075107F" w:rsidRPr="0075107F">
        <w:rPr>
          <w:bCs/>
          <w:iCs/>
          <w:color w:val="000000"/>
          <w:sz w:val="22"/>
        </w:rPr>
        <w:t xml:space="preserve">Dz. U. z 2018 r. poz. 1986 z </w:t>
      </w:r>
      <w:proofErr w:type="spellStart"/>
      <w:r w:rsidR="0075107F" w:rsidRPr="0075107F">
        <w:rPr>
          <w:bCs/>
          <w:iCs/>
          <w:color w:val="000000"/>
          <w:sz w:val="22"/>
        </w:rPr>
        <w:t>późn</w:t>
      </w:r>
      <w:proofErr w:type="spellEnd"/>
      <w:r w:rsidR="0075107F" w:rsidRPr="0075107F">
        <w:rPr>
          <w:bCs/>
          <w:iCs/>
          <w:color w:val="000000"/>
          <w:sz w:val="22"/>
        </w:rPr>
        <w:t>. zm.</w:t>
      </w:r>
      <w:r w:rsidRPr="0037585E">
        <w:rPr>
          <w:color w:val="000000"/>
          <w:sz w:val="22"/>
        </w:rPr>
        <w:t>).</w:t>
      </w:r>
    </w:p>
    <w:p w14:paraId="57EAFBEF" w14:textId="77777777" w:rsidR="00A8404E" w:rsidRPr="0037585E" w:rsidRDefault="00A8404E" w:rsidP="00276FC8">
      <w:pPr>
        <w:numPr>
          <w:ilvl w:val="0"/>
          <w:numId w:val="13"/>
        </w:numPr>
        <w:spacing w:line="240" w:lineRule="auto"/>
        <w:jc w:val="both"/>
        <w:rPr>
          <w:sz w:val="22"/>
        </w:rPr>
      </w:pPr>
      <w:r w:rsidRPr="0037585E">
        <w:rPr>
          <w:sz w:val="22"/>
        </w:rPr>
        <w:t xml:space="preserve">Wartość szacunkowa udzielanego zamówienia przekracza wyrażoną w złotych równowartość kwoty 30 000,00 euro, natomiast nie jest równa kwocie i nie przekracza wyrażonej w złotych równowartości kwoty </w:t>
      </w:r>
      <w:r w:rsidR="00D23859">
        <w:rPr>
          <w:sz w:val="22"/>
        </w:rPr>
        <w:t>144 000,00</w:t>
      </w:r>
      <w:r w:rsidR="00F8289F">
        <w:rPr>
          <w:sz w:val="22"/>
        </w:rPr>
        <w:t xml:space="preserve"> </w:t>
      </w:r>
      <w:r w:rsidRPr="0037585E">
        <w:rPr>
          <w:sz w:val="22"/>
        </w:rPr>
        <w:t>euro.</w:t>
      </w:r>
    </w:p>
    <w:p w14:paraId="6CCFEBF1" w14:textId="77777777" w:rsidR="008167A2" w:rsidRPr="008167A2" w:rsidRDefault="00DD1DB9" w:rsidP="008167A2">
      <w:pPr>
        <w:numPr>
          <w:ilvl w:val="0"/>
          <w:numId w:val="13"/>
        </w:numPr>
        <w:jc w:val="both"/>
        <w:rPr>
          <w:bCs/>
          <w:color w:val="000000"/>
          <w:sz w:val="22"/>
        </w:rPr>
      </w:pPr>
      <w:r w:rsidRPr="0037585E">
        <w:rPr>
          <w:bCs/>
          <w:sz w:val="22"/>
        </w:rPr>
        <w:t>Realizacja zamówienia podlega prawu polskiemu, w tym w szczególności: ustawie</w:t>
      </w:r>
      <w:r w:rsidR="002D7A08" w:rsidRPr="0037585E">
        <w:rPr>
          <w:bCs/>
          <w:sz w:val="22"/>
        </w:rPr>
        <w:t xml:space="preserve"> </w:t>
      </w:r>
      <w:r w:rsidRPr="0037585E">
        <w:rPr>
          <w:bCs/>
          <w:sz w:val="22"/>
        </w:rPr>
        <w:t>z d</w:t>
      </w:r>
      <w:r w:rsidR="008807DD">
        <w:rPr>
          <w:bCs/>
          <w:sz w:val="22"/>
        </w:rPr>
        <w:t>nia 23 kwietnia 1964 r. Kodeks C</w:t>
      </w:r>
      <w:r w:rsidRPr="0037585E">
        <w:rPr>
          <w:bCs/>
          <w:sz w:val="22"/>
        </w:rPr>
        <w:t>ywilny (</w:t>
      </w:r>
      <w:r w:rsidR="004A314C" w:rsidRPr="004A314C">
        <w:rPr>
          <w:bCs/>
          <w:sz w:val="22"/>
        </w:rPr>
        <w:t xml:space="preserve">Dz. U. z 2018 r., poz. 1025 z </w:t>
      </w:r>
      <w:proofErr w:type="spellStart"/>
      <w:r w:rsidR="004A314C" w:rsidRPr="004A314C">
        <w:rPr>
          <w:bCs/>
          <w:sz w:val="22"/>
        </w:rPr>
        <w:t>późn</w:t>
      </w:r>
      <w:proofErr w:type="spellEnd"/>
      <w:r w:rsidR="004A314C" w:rsidRPr="004A314C">
        <w:rPr>
          <w:bCs/>
          <w:sz w:val="22"/>
        </w:rPr>
        <w:t>. zm.</w:t>
      </w:r>
      <w:r w:rsidR="00AF65DF">
        <w:rPr>
          <w:bCs/>
          <w:sz w:val="22"/>
        </w:rPr>
        <w:t>)</w:t>
      </w:r>
      <w:r w:rsidR="008167A2">
        <w:rPr>
          <w:bCs/>
          <w:sz w:val="22"/>
        </w:rPr>
        <w:t xml:space="preserve">, </w:t>
      </w:r>
      <w:r w:rsidRPr="0037585E">
        <w:rPr>
          <w:bCs/>
          <w:sz w:val="22"/>
        </w:rPr>
        <w:t>ustawie</w:t>
      </w:r>
      <w:r w:rsidR="002D7A08" w:rsidRPr="0037585E">
        <w:rPr>
          <w:bCs/>
          <w:sz w:val="22"/>
        </w:rPr>
        <w:t xml:space="preserve"> </w:t>
      </w:r>
      <w:r w:rsidRPr="0037585E">
        <w:rPr>
          <w:bCs/>
          <w:sz w:val="22"/>
        </w:rPr>
        <w:t xml:space="preserve">z dnia 29 stycznia 2004 r. </w:t>
      </w:r>
      <w:r w:rsidRPr="0037585E">
        <w:rPr>
          <w:bCs/>
          <w:color w:val="000000"/>
          <w:sz w:val="22"/>
        </w:rPr>
        <w:t>Prawo zamówień publicznych (</w:t>
      </w:r>
      <w:r w:rsidR="004A314C" w:rsidRPr="004A314C">
        <w:rPr>
          <w:bCs/>
          <w:iCs/>
          <w:sz w:val="22"/>
        </w:rPr>
        <w:t xml:space="preserve">Dz. U. z 2018 r. poz. 1986 z </w:t>
      </w:r>
      <w:proofErr w:type="spellStart"/>
      <w:r w:rsidR="004A314C" w:rsidRPr="004A314C">
        <w:rPr>
          <w:bCs/>
          <w:iCs/>
          <w:sz w:val="22"/>
        </w:rPr>
        <w:t>późn</w:t>
      </w:r>
      <w:proofErr w:type="spellEnd"/>
      <w:r w:rsidR="004A314C" w:rsidRPr="004A314C">
        <w:rPr>
          <w:bCs/>
          <w:iCs/>
          <w:sz w:val="22"/>
        </w:rPr>
        <w:t>. zm.</w:t>
      </w:r>
      <w:r w:rsidRPr="0037585E">
        <w:rPr>
          <w:bCs/>
          <w:color w:val="000000"/>
          <w:sz w:val="22"/>
        </w:rPr>
        <w:t>), zwanej dalej w</w:t>
      </w:r>
      <w:r w:rsidR="004A314C">
        <w:rPr>
          <w:bCs/>
          <w:color w:val="000000"/>
          <w:sz w:val="22"/>
        </w:rPr>
        <w:t> </w:t>
      </w:r>
      <w:r w:rsidR="008167A2">
        <w:rPr>
          <w:bCs/>
          <w:color w:val="000000"/>
          <w:sz w:val="22"/>
        </w:rPr>
        <w:t xml:space="preserve">niniejszej SIWZ „Ustawą”, ustawie </w:t>
      </w:r>
      <w:r w:rsidR="008167A2" w:rsidRPr="008167A2">
        <w:rPr>
          <w:bCs/>
          <w:color w:val="000000"/>
          <w:sz w:val="22"/>
        </w:rPr>
        <w:t xml:space="preserve">z dnia 4 lutego 1994 r. o prawie autorskim i prawach pokrewnych (Dz. U. z 2018 r., poz. 1191 z </w:t>
      </w:r>
      <w:proofErr w:type="spellStart"/>
      <w:r w:rsidR="008167A2" w:rsidRPr="008167A2">
        <w:rPr>
          <w:bCs/>
          <w:color w:val="000000"/>
          <w:sz w:val="22"/>
        </w:rPr>
        <w:t>późn</w:t>
      </w:r>
      <w:proofErr w:type="spellEnd"/>
      <w:r w:rsidR="008167A2" w:rsidRPr="008167A2">
        <w:rPr>
          <w:bCs/>
          <w:color w:val="000000"/>
          <w:sz w:val="22"/>
        </w:rPr>
        <w:t>. zm.).</w:t>
      </w:r>
    </w:p>
    <w:p w14:paraId="7F9B80DF" w14:textId="77777777" w:rsidR="00A8404E" w:rsidRPr="0037585E" w:rsidRDefault="00A8404E" w:rsidP="00B15ACF">
      <w:pPr>
        <w:shd w:val="clear" w:color="auto" w:fill="FFFFFF"/>
        <w:overflowPunct w:val="0"/>
        <w:autoSpaceDE w:val="0"/>
        <w:autoSpaceDN w:val="0"/>
        <w:adjustRightInd w:val="0"/>
        <w:spacing w:line="240" w:lineRule="auto"/>
        <w:ind w:left="357"/>
        <w:textAlignment w:val="baseline"/>
        <w:outlineLvl w:val="0"/>
        <w:rPr>
          <w:b/>
          <w:sz w:val="22"/>
        </w:rPr>
      </w:pPr>
    </w:p>
    <w:p w14:paraId="0BABE2D3" w14:textId="77777777" w:rsidR="00335500" w:rsidRPr="0037585E" w:rsidRDefault="00335500" w:rsidP="00C25037">
      <w:pPr>
        <w:pStyle w:val="Akapitzlist"/>
        <w:numPr>
          <w:ilvl w:val="0"/>
          <w:numId w:val="37"/>
        </w:numPr>
        <w:shd w:val="clear" w:color="auto" w:fill="FFFFFF"/>
        <w:overflowPunct w:val="0"/>
        <w:autoSpaceDE w:val="0"/>
        <w:autoSpaceDN w:val="0"/>
        <w:adjustRightInd w:val="0"/>
        <w:ind w:left="284" w:hanging="284"/>
        <w:textAlignment w:val="baseline"/>
        <w:outlineLvl w:val="0"/>
        <w:rPr>
          <w:b/>
          <w:sz w:val="22"/>
          <w:u w:val="single"/>
        </w:rPr>
      </w:pPr>
      <w:r w:rsidRPr="0037585E">
        <w:rPr>
          <w:b/>
          <w:sz w:val="22"/>
          <w:u w:val="single"/>
        </w:rPr>
        <w:t>Opis przedmiotu zamówienia</w:t>
      </w:r>
    </w:p>
    <w:p w14:paraId="5C297D36" w14:textId="77777777" w:rsidR="00DE68BF" w:rsidRDefault="00AF4130" w:rsidP="009D4F94">
      <w:pPr>
        <w:numPr>
          <w:ilvl w:val="0"/>
          <w:numId w:val="51"/>
        </w:numPr>
        <w:shd w:val="clear" w:color="auto" w:fill="FFFFFF"/>
        <w:tabs>
          <w:tab w:val="clear" w:pos="480"/>
          <w:tab w:val="num" w:pos="360"/>
        </w:tabs>
        <w:spacing w:after="0" w:line="240" w:lineRule="auto"/>
        <w:ind w:left="357" w:hanging="357"/>
        <w:jc w:val="both"/>
        <w:rPr>
          <w:bCs/>
          <w:iCs/>
          <w:sz w:val="22"/>
        </w:rPr>
      </w:pPr>
      <w:bookmarkStart w:id="0" w:name="_Toc504465376"/>
      <w:r w:rsidRPr="0022056A">
        <w:rPr>
          <w:bCs/>
          <w:iCs/>
          <w:sz w:val="22"/>
        </w:rPr>
        <w:t>Przedmiotem zamówienia jest</w:t>
      </w:r>
      <w:r w:rsidR="00DE68BF">
        <w:rPr>
          <w:bCs/>
          <w:iCs/>
          <w:sz w:val="22"/>
        </w:rPr>
        <w:t xml:space="preserve"> o</w:t>
      </w:r>
      <w:r w:rsidR="00DE68BF" w:rsidRPr="00DE68BF">
        <w:rPr>
          <w:bCs/>
          <w:iCs/>
          <w:sz w:val="22"/>
        </w:rPr>
        <w:t>ptymalizacja procesu historyzacji baz danych adresowych i</w:t>
      </w:r>
      <w:r w:rsidR="00DE68BF">
        <w:rPr>
          <w:bCs/>
          <w:iCs/>
          <w:sz w:val="22"/>
        </w:rPr>
        <w:t> </w:t>
      </w:r>
      <w:r w:rsidR="00DE68BF" w:rsidRPr="00DE68BF">
        <w:rPr>
          <w:bCs/>
          <w:iCs/>
          <w:sz w:val="22"/>
        </w:rPr>
        <w:t>inwentaryzacji infrastruktury i usług telekomunikacyjnych - prace programistyczne oraz świadczenie usługi wsparcia w zakresie stworzenia jednolitej relacyjnej bazy infrastruktury i usług telekomunikacyjnych</w:t>
      </w:r>
      <w:r w:rsidR="005E4CDC">
        <w:rPr>
          <w:bCs/>
          <w:iCs/>
          <w:sz w:val="22"/>
        </w:rPr>
        <w:t xml:space="preserve"> w tym referencyjnej bazy adresowej</w:t>
      </w:r>
      <w:r w:rsidR="00DE68BF" w:rsidRPr="00DE68BF">
        <w:rPr>
          <w:bCs/>
          <w:iCs/>
          <w:sz w:val="22"/>
        </w:rPr>
        <w:t xml:space="preserve"> aktualnej na 31 grudnia 2018 r., przechowującej pełną historię zmian atrybutów od roku 2011.</w:t>
      </w:r>
    </w:p>
    <w:p w14:paraId="31285283" w14:textId="77777777" w:rsidR="0054786D" w:rsidRDefault="0054786D" w:rsidP="0054786D">
      <w:pPr>
        <w:shd w:val="clear" w:color="auto" w:fill="FFFFFF"/>
        <w:spacing w:after="20" w:line="240" w:lineRule="auto"/>
        <w:ind w:left="357"/>
        <w:jc w:val="both"/>
      </w:pPr>
    </w:p>
    <w:p w14:paraId="3EB5622D" w14:textId="77777777" w:rsidR="005E4CDC" w:rsidRDefault="00E03552" w:rsidP="009D4F94">
      <w:pPr>
        <w:shd w:val="clear" w:color="auto" w:fill="FFFFFF"/>
        <w:spacing w:line="240" w:lineRule="auto"/>
        <w:ind w:left="360"/>
        <w:jc w:val="both"/>
      </w:pPr>
      <w:r w:rsidRPr="0049525D">
        <w:t xml:space="preserve">Celem </w:t>
      </w:r>
      <w:r w:rsidR="009D4F94">
        <w:t>niniejszego</w:t>
      </w:r>
      <w:r w:rsidRPr="0049525D">
        <w:t xml:space="preserve"> zamówienia jest migracja danych do ustandaryzowanych struktur danych historycznych oraz ustandaryzowanie kroków procesu, tak by z roku na rok jego wykonywanie odbywało się w sposób usystematyzowany. </w:t>
      </w:r>
    </w:p>
    <w:p w14:paraId="4F841EDB" w14:textId="440C0B8E" w:rsidR="00E03552" w:rsidRPr="00DE68BF" w:rsidRDefault="00E03552" w:rsidP="009D4F94">
      <w:pPr>
        <w:shd w:val="clear" w:color="auto" w:fill="FFFFFF"/>
        <w:spacing w:line="240" w:lineRule="auto"/>
        <w:ind w:left="360"/>
        <w:jc w:val="both"/>
        <w:rPr>
          <w:bCs/>
          <w:iCs/>
          <w:sz w:val="22"/>
        </w:rPr>
      </w:pPr>
      <w:r w:rsidRPr="0049525D">
        <w:t xml:space="preserve">W ramach dotychczasowych prac wykonana została historyzacja danych adresowych, opracowano mechanizm przygotowujący referencyjne dane adresowe (konsolidujący adresy z PRG z NOBC), wykonano </w:t>
      </w:r>
      <w:proofErr w:type="spellStart"/>
      <w:r w:rsidRPr="0049525D">
        <w:t>geokodowanie</w:t>
      </w:r>
      <w:proofErr w:type="spellEnd"/>
      <w:r w:rsidRPr="0049525D">
        <w:t xml:space="preserve"> oraz </w:t>
      </w:r>
      <w:proofErr w:type="spellStart"/>
      <w:r w:rsidRPr="0049525D">
        <w:t>zmigrowano</w:t>
      </w:r>
      <w:proofErr w:type="spellEnd"/>
      <w:r w:rsidRPr="0049525D">
        <w:t xml:space="preserve"> dane adresowe pochodzące z Systemu Informacyjnego o</w:t>
      </w:r>
      <w:r w:rsidR="006E2679">
        <w:t> </w:t>
      </w:r>
      <w:r w:rsidRPr="0049525D">
        <w:t>Infrastrukturze Szerokopasmowej w oparciu o procesy stworzone w FME, pliki wsadowe i procedury w</w:t>
      </w:r>
      <w:r w:rsidR="006E2679">
        <w:t> </w:t>
      </w:r>
      <w:r w:rsidRPr="0049525D">
        <w:t>PL/SQL.</w:t>
      </w:r>
    </w:p>
    <w:p w14:paraId="1AA08E7A" w14:textId="77777777" w:rsidR="00DD1DB9" w:rsidRPr="004A40A2" w:rsidRDefault="00DD1DB9" w:rsidP="006E2679">
      <w:pPr>
        <w:numPr>
          <w:ilvl w:val="0"/>
          <w:numId w:val="51"/>
        </w:numPr>
        <w:shd w:val="clear" w:color="auto" w:fill="FFFFFF"/>
        <w:tabs>
          <w:tab w:val="clear" w:pos="480"/>
          <w:tab w:val="num" w:pos="360"/>
        </w:tabs>
        <w:spacing w:line="240" w:lineRule="auto"/>
        <w:ind w:left="360" w:hanging="360"/>
        <w:jc w:val="both"/>
        <w:rPr>
          <w:bCs/>
          <w:sz w:val="22"/>
        </w:rPr>
      </w:pPr>
      <w:r w:rsidRPr="0037585E">
        <w:rPr>
          <w:sz w:val="22"/>
        </w:rPr>
        <w:t>Przedmiot zamówien</w:t>
      </w:r>
      <w:r w:rsidR="00557CFB">
        <w:rPr>
          <w:sz w:val="22"/>
        </w:rPr>
        <w:t xml:space="preserve">ia szczegółowo opisany został </w:t>
      </w:r>
      <w:r w:rsidRPr="00CE3E33">
        <w:rPr>
          <w:sz w:val="22"/>
        </w:rPr>
        <w:t xml:space="preserve">we wzorze umowy stanowiącym </w:t>
      </w:r>
      <w:r w:rsidRPr="004A40A2">
        <w:rPr>
          <w:sz w:val="22"/>
        </w:rPr>
        <w:t xml:space="preserve">załącznik nr </w:t>
      </w:r>
      <w:r w:rsidR="00B0071E" w:rsidRPr="004A40A2">
        <w:rPr>
          <w:sz w:val="22"/>
        </w:rPr>
        <w:t>7</w:t>
      </w:r>
      <w:r w:rsidRPr="004A40A2">
        <w:rPr>
          <w:sz w:val="22"/>
        </w:rPr>
        <w:t xml:space="preserve"> do niniejszej SIWZ</w:t>
      </w:r>
      <w:r w:rsidR="00100297" w:rsidRPr="004A40A2">
        <w:rPr>
          <w:sz w:val="22"/>
        </w:rPr>
        <w:t>.</w:t>
      </w:r>
      <w:r w:rsidR="00557CFB" w:rsidRPr="004A40A2">
        <w:rPr>
          <w:sz w:val="22"/>
        </w:rPr>
        <w:t xml:space="preserve"> </w:t>
      </w:r>
    </w:p>
    <w:p w14:paraId="1C86ACC6" w14:textId="77777777" w:rsidR="006C7D67" w:rsidRPr="00F2464B" w:rsidRDefault="00DD1DB9" w:rsidP="00F400B8">
      <w:pPr>
        <w:numPr>
          <w:ilvl w:val="0"/>
          <w:numId w:val="51"/>
        </w:numPr>
        <w:shd w:val="clear" w:color="auto" w:fill="FFFFFF"/>
        <w:tabs>
          <w:tab w:val="clear" w:pos="480"/>
          <w:tab w:val="num" w:pos="360"/>
        </w:tabs>
        <w:spacing w:after="0" w:line="240" w:lineRule="auto"/>
        <w:ind w:left="357" w:hanging="357"/>
        <w:rPr>
          <w:sz w:val="22"/>
        </w:rPr>
      </w:pPr>
      <w:r w:rsidRPr="00F2464B">
        <w:rPr>
          <w:sz w:val="22"/>
        </w:rPr>
        <w:t>Oznaczenie przedmiotu zamówienia według CPV:</w:t>
      </w:r>
    </w:p>
    <w:p w14:paraId="759EE239" w14:textId="77777777" w:rsidR="00937503" w:rsidRPr="00937503" w:rsidRDefault="00937503" w:rsidP="00D3684A">
      <w:pPr>
        <w:pStyle w:val="Akapitzlist"/>
        <w:numPr>
          <w:ilvl w:val="0"/>
          <w:numId w:val="72"/>
        </w:numPr>
        <w:shd w:val="clear" w:color="auto" w:fill="FFFFFF"/>
        <w:spacing w:line="240" w:lineRule="auto"/>
        <w:jc w:val="both"/>
        <w:rPr>
          <w:rFonts w:eastAsia="Calibri"/>
          <w:bCs/>
          <w:sz w:val="22"/>
          <w:szCs w:val="22"/>
        </w:rPr>
      </w:pPr>
      <w:r w:rsidRPr="00937503">
        <w:rPr>
          <w:rFonts w:eastAsia="Calibri"/>
          <w:bCs/>
          <w:sz w:val="22"/>
          <w:szCs w:val="22"/>
        </w:rPr>
        <w:t>72316000-3 Usługi analizy danych</w:t>
      </w:r>
      <w:r>
        <w:rPr>
          <w:rFonts w:eastAsia="Calibri"/>
          <w:bCs/>
          <w:sz w:val="22"/>
          <w:szCs w:val="22"/>
        </w:rPr>
        <w:t>;</w:t>
      </w:r>
    </w:p>
    <w:p w14:paraId="6B598AAF" w14:textId="77777777" w:rsidR="00937503" w:rsidRPr="00937503" w:rsidRDefault="00937503" w:rsidP="00D3684A">
      <w:pPr>
        <w:pStyle w:val="Akapitzlist"/>
        <w:numPr>
          <w:ilvl w:val="0"/>
          <w:numId w:val="72"/>
        </w:numPr>
        <w:shd w:val="clear" w:color="auto" w:fill="FFFFFF"/>
        <w:spacing w:line="240" w:lineRule="auto"/>
        <w:jc w:val="both"/>
        <w:rPr>
          <w:bCs/>
          <w:iCs/>
          <w:sz w:val="22"/>
        </w:rPr>
      </w:pPr>
      <w:r w:rsidRPr="00937503">
        <w:rPr>
          <w:rFonts w:eastAsia="Calibri"/>
          <w:bCs/>
          <w:sz w:val="22"/>
          <w:szCs w:val="22"/>
        </w:rPr>
        <w:t>72000000-5 Usługi informatyczne: konsultacyjne, opracowywanie oprogramowania, internetowe i wsparcia</w:t>
      </w:r>
      <w:r>
        <w:rPr>
          <w:rFonts w:eastAsia="Calibri"/>
          <w:bCs/>
          <w:sz w:val="22"/>
          <w:szCs w:val="22"/>
        </w:rPr>
        <w:t>.</w:t>
      </w:r>
      <w:r w:rsidRPr="00937503">
        <w:rPr>
          <w:rFonts w:eastAsia="Calibri"/>
          <w:bCs/>
          <w:sz w:val="22"/>
          <w:szCs w:val="22"/>
        </w:rPr>
        <w:t xml:space="preserve"> </w:t>
      </w:r>
    </w:p>
    <w:p w14:paraId="652A3DA7" w14:textId="063445FB" w:rsidR="00F400B8" w:rsidRPr="00EF09E5" w:rsidRDefault="00F400B8" w:rsidP="00B125DF">
      <w:pPr>
        <w:numPr>
          <w:ilvl w:val="0"/>
          <w:numId w:val="51"/>
        </w:numPr>
        <w:shd w:val="clear" w:color="auto" w:fill="FFFFFF"/>
        <w:tabs>
          <w:tab w:val="clear" w:pos="480"/>
          <w:tab w:val="num" w:pos="360"/>
        </w:tabs>
        <w:spacing w:line="240" w:lineRule="auto"/>
        <w:ind w:left="360" w:hanging="360"/>
        <w:jc w:val="both"/>
        <w:rPr>
          <w:rFonts w:ascii="Calibri" w:hAnsi="Calibri"/>
          <w:bCs/>
          <w:iCs/>
          <w:sz w:val="22"/>
          <w:szCs w:val="22"/>
        </w:rPr>
      </w:pPr>
      <w:r w:rsidRPr="00EF09E5">
        <w:rPr>
          <w:rFonts w:ascii="Calibri" w:hAnsi="Calibri"/>
          <w:sz w:val="22"/>
          <w:szCs w:val="22"/>
        </w:rPr>
        <w:lastRenderedPageBreak/>
        <w:t xml:space="preserve">Zamawiający wymaga od Wykonawcy lub podwykonawcy, stosownie do art. 29 ust. 3a ustawy, aby </w:t>
      </w:r>
      <w:r w:rsidR="0055188B">
        <w:rPr>
          <w:rFonts w:ascii="Calibri" w:hAnsi="Calibri"/>
          <w:sz w:val="22"/>
          <w:szCs w:val="22"/>
        </w:rPr>
        <w:t xml:space="preserve"> </w:t>
      </w:r>
      <w:r w:rsidR="0055188B" w:rsidRPr="0055188B">
        <w:rPr>
          <w:rFonts w:ascii="Calibri" w:hAnsi="Calibri"/>
          <w:sz w:val="22"/>
          <w:szCs w:val="22"/>
        </w:rPr>
        <w:t xml:space="preserve">co najmniej 1 osoba </w:t>
      </w:r>
      <w:r w:rsidRPr="00EF09E5">
        <w:rPr>
          <w:rFonts w:ascii="Calibri" w:hAnsi="Calibri"/>
          <w:sz w:val="22"/>
          <w:szCs w:val="22"/>
        </w:rPr>
        <w:t>pełni</w:t>
      </w:r>
      <w:r w:rsidR="0055188B">
        <w:rPr>
          <w:rFonts w:ascii="Calibri" w:hAnsi="Calibri"/>
          <w:sz w:val="22"/>
          <w:szCs w:val="22"/>
        </w:rPr>
        <w:t>ąca</w:t>
      </w:r>
      <w:r w:rsidRPr="00EF09E5">
        <w:rPr>
          <w:rFonts w:ascii="Calibri" w:hAnsi="Calibri"/>
          <w:sz w:val="22"/>
          <w:szCs w:val="22"/>
        </w:rPr>
        <w:t xml:space="preserve"> nadzór nad realizacj</w:t>
      </w:r>
      <w:r w:rsidR="0055188B">
        <w:rPr>
          <w:rFonts w:ascii="Calibri" w:hAnsi="Calibri"/>
          <w:sz w:val="22"/>
          <w:szCs w:val="22"/>
        </w:rPr>
        <w:t>ą umowy ze strony Wykonawcy była zatrudniona</w:t>
      </w:r>
      <w:r w:rsidRPr="00EF09E5">
        <w:rPr>
          <w:rFonts w:ascii="Calibri" w:hAnsi="Calibri"/>
          <w:sz w:val="22"/>
          <w:szCs w:val="22"/>
        </w:rPr>
        <w:t xml:space="preserve"> na postawie umowy o pracę przez cały okres trwania umowy, w sposób określony w art. 22 § 1 ustawy z dnia 26 czerwca 1974 r. – Kodeks Pracy (Dz. U. z 2018 r. poz. </w:t>
      </w:r>
      <w:r w:rsidR="00C331E1" w:rsidRPr="00EF09E5">
        <w:rPr>
          <w:rFonts w:ascii="Calibri" w:hAnsi="Calibri"/>
          <w:sz w:val="22"/>
          <w:szCs w:val="22"/>
        </w:rPr>
        <w:t>917</w:t>
      </w:r>
      <w:r w:rsidRPr="00EF09E5">
        <w:rPr>
          <w:rFonts w:ascii="Calibri" w:hAnsi="Calibri"/>
          <w:sz w:val="22"/>
          <w:szCs w:val="22"/>
        </w:rPr>
        <w:t xml:space="preserve">, z </w:t>
      </w:r>
      <w:proofErr w:type="spellStart"/>
      <w:r w:rsidRPr="00EF09E5">
        <w:rPr>
          <w:rFonts w:ascii="Calibri" w:hAnsi="Calibri"/>
          <w:sz w:val="22"/>
          <w:szCs w:val="22"/>
        </w:rPr>
        <w:t>późn</w:t>
      </w:r>
      <w:proofErr w:type="spellEnd"/>
      <w:r w:rsidRPr="00EF09E5">
        <w:rPr>
          <w:rFonts w:ascii="Calibri" w:hAnsi="Calibri"/>
          <w:sz w:val="22"/>
          <w:szCs w:val="22"/>
        </w:rPr>
        <w:t xml:space="preserve">. zm.). </w:t>
      </w:r>
    </w:p>
    <w:p w14:paraId="208C2708" w14:textId="77777777" w:rsidR="00143947" w:rsidRPr="00143947" w:rsidRDefault="00BD557A" w:rsidP="00143947">
      <w:pPr>
        <w:numPr>
          <w:ilvl w:val="0"/>
          <w:numId w:val="51"/>
        </w:numPr>
        <w:shd w:val="clear" w:color="auto" w:fill="FFFFFF"/>
        <w:tabs>
          <w:tab w:val="clear" w:pos="480"/>
          <w:tab w:val="num" w:pos="360"/>
        </w:tabs>
        <w:spacing w:line="240" w:lineRule="auto"/>
        <w:ind w:left="360" w:hanging="360"/>
        <w:jc w:val="both"/>
        <w:rPr>
          <w:sz w:val="22"/>
        </w:rPr>
      </w:pPr>
      <w:r w:rsidRPr="00BD557A">
        <w:rPr>
          <w:sz w:val="22"/>
        </w:rPr>
        <w:t xml:space="preserve">Przedmiot zamówienia zostanie </w:t>
      </w:r>
      <w:r w:rsidR="00F46940">
        <w:rPr>
          <w:sz w:val="22"/>
        </w:rPr>
        <w:t xml:space="preserve">częściowo </w:t>
      </w:r>
      <w:r w:rsidRPr="00BD557A">
        <w:rPr>
          <w:sz w:val="22"/>
        </w:rPr>
        <w:t xml:space="preserve">zrealizowany w ramach projektu współfinansowanego przez Unię Europejską ze środków Europejskiego Funduszu Rozwoju Regionalnego oraz budżetu Państwa, projekt nr </w:t>
      </w:r>
      <w:r w:rsidR="00143947" w:rsidRPr="00143947">
        <w:rPr>
          <w:sz w:val="22"/>
        </w:rPr>
        <w:t xml:space="preserve">POPC.04.01.01-00-0032/19 </w:t>
      </w:r>
      <w:r w:rsidRPr="00BD557A">
        <w:rPr>
          <w:sz w:val="22"/>
        </w:rPr>
        <w:t>„Finansowanie zaplecza technicznego i</w:t>
      </w:r>
      <w:r w:rsidR="00A152D5">
        <w:rPr>
          <w:sz w:val="22"/>
        </w:rPr>
        <w:t> </w:t>
      </w:r>
      <w:r w:rsidRPr="00BD557A">
        <w:rPr>
          <w:sz w:val="22"/>
        </w:rPr>
        <w:t>szkoleniowego dla Urzędu Komunikacji Elektronicznej w</w:t>
      </w:r>
      <w:r>
        <w:rPr>
          <w:sz w:val="22"/>
        </w:rPr>
        <w:t> </w:t>
      </w:r>
      <w:r w:rsidR="00143947">
        <w:rPr>
          <w:sz w:val="22"/>
        </w:rPr>
        <w:t xml:space="preserve">2019 r.” </w:t>
      </w:r>
      <w:r w:rsidR="00143947" w:rsidRPr="00143947">
        <w:rPr>
          <w:sz w:val="22"/>
        </w:rPr>
        <w:t xml:space="preserve">w ramach Pomocy Technicznej Programu Operacyjnego Polska Cyfrowa 2014-2020 </w:t>
      </w:r>
    </w:p>
    <w:p w14:paraId="3BC21EF2" w14:textId="77777777" w:rsidR="0028650D" w:rsidRDefault="0028650D" w:rsidP="00C3630C">
      <w:pPr>
        <w:shd w:val="clear" w:color="auto" w:fill="FFFFFF"/>
        <w:spacing w:before="120" w:line="240" w:lineRule="auto"/>
        <w:rPr>
          <w:sz w:val="22"/>
        </w:rPr>
      </w:pPr>
    </w:p>
    <w:bookmarkEnd w:id="0"/>
    <w:p w14:paraId="2129F6DE" w14:textId="77777777" w:rsidR="00335500" w:rsidRPr="0037585E" w:rsidRDefault="00335500" w:rsidP="00276FC8">
      <w:pPr>
        <w:pStyle w:val="Akapitzlist"/>
        <w:numPr>
          <w:ilvl w:val="0"/>
          <w:numId w:val="37"/>
        </w:numPr>
        <w:shd w:val="clear" w:color="auto" w:fill="FFFFFF"/>
        <w:tabs>
          <w:tab w:val="left" w:pos="426"/>
        </w:tabs>
        <w:overflowPunct w:val="0"/>
        <w:autoSpaceDE w:val="0"/>
        <w:autoSpaceDN w:val="0"/>
        <w:adjustRightInd w:val="0"/>
        <w:spacing w:after="120"/>
        <w:ind w:left="284" w:hanging="284"/>
        <w:textAlignment w:val="baseline"/>
        <w:outlineLvl w:val="0"/>
        <w:rPr>
          <w:b/>
          <w:sz w:val="22"/>
          <w:u w:val="single"/>
        </w:rPr>
      </w:pPr>
      <w:r w:rsidRPr="0037585E">
        <w:rPr>
          <w:b/>
          <w:sz w:val="22"/>
          <w:u w:val="single"/>
        </w:rPr>
        <w:t>Termin realizacji zamówienia.</w:t>
      </w:r>
    </w:p>
    <w:p w14:paraId="61F06B07" w14:textId="77777777" w:rsidR="00AA63BF" w:rsidRPr="00AA63BF" w:rsidRDefault="00F254FB" w:rsidP="00AA63BF">
      <w:pPr>
        <w:spacing w:after="120"/>
        <w:jc w:val="both"/>
        <w:rPr>
          <w:b/>
          <w:color w:val="000000"/>
          <w:sz w:val="22"/>
        </w:rPr>
      </w:pPr>
      <w:r w:rsidRPr="00DE6E41">
        <w:rPr>
          <w:color w:val="000000"/>
          <w:sz w:val="22"/>
          <w:szCs w:val="24"/>
        </w:rPr>
        <w:t>Wymagan</w:t>
      </w:r>
      <w:r w:rsidR="00494868" w:rsidRPr="00DE6E41">
        <w:rPr>
          <w:color w:val="000000"/>
          <w:sz w:val="22"/>
          <w:szCs w:val="24"/>
        </w:rPr>
        <w:t>y termin realizacji</w:t>
      </w:r>
      <w:r w:rsidR="00726BD1" w:rsidRPr="00DE6E41">
        <w:rPr>
          <w:color w:val="000000"/>
          <w:sz w:val="22"/>
        </w:rPr>
        <w:t xml:space="preserve"> całości</w:t>
      </w:r>
      <w:r w:rsidR="00494868" w:rsidRPr="00DE6E41">
        <w:rPr>
          <w:color w:val="000000"/>
          <w:sz w:val="22"/>
          <w:szCs w:val="24"/>
        </w:rPr>
        <w:t xml:space="preserve"> zamówienia</w:t>
      </w:r>
      <w:r w:rsidR="00726BD1" w:rsidRPr="00DE6E41">
        <w:rPr>
          <w:color w:val="000000"/>
          <w:sz w:val="22"/>
        </w:rPr>
        <w:t xml:space="preserve"> </w:t>
      </w:r>
      <w:r w:rsidR="00997290" w:rsidRPr="00997290">
        <w:rPr>
          <w:b/>
          <w:color w:val="000000"/>
          <w:sz w:val="22"/>
        </w:rPr>
        <w:t xml:space="preserve">od dnia podpisania umowy </w:t>
      </w:r>
      <w:r w:rsidR="00BA027A" w:rsidRPr="00997290">
        <w:rPr>
          <w:b/>
          <w:color w:val="000000"/>
          <w:sz w:val="22"/>
          <w:szCs w:val="24"/>
        </w:rPr>
        <w:t>do</w:t>
      </w:r>
      <w:r w:rsidR="00E71078" w:rsidRPr="00997290">
        <w:rPr>
          <w:b/>
          <w:color w:val="000000"/>
          <w:sz w:val="22"/>
          <w:szCs w:val="24"/>
        </w:rPr>
        <w:t xml:space="preserve"> dnia</w:t>
      </w:r>
      <w:r w:rsidR="00BA027A" w:rsidRPr="00997290">
        <w:rPr>
          <w:b/>
          <w:color w:val="000000"/>
          <w:sz w:val="22"/>
          <w:szCs w:val="24"/>
        </w:rPr>
        <w:t xml:space="preserve"> </w:t>
      </w:r>
      <w:r w:rsidR="00997290" w:rsidRPr="00997290">
        <w:rPr>
          <w:b/>
          <w:color w:val="000000"/>
          <w:sz w:val="22"/>
          <w:szCs w:val="24"/>
        </w:rPr>
        <w:t>13 grudnia 2019 r.</w:t>
      </w:r>
      <w:r w:rsidR="00AA63BF">
        <w:rPr>
          <w:b/>
          <w:color w:val="000000"/>
          <w:sz w:val="22"/>
        </w:rPr>
        <w:t xml:space="preserve"> </w:t>
      </w:r>
      <w:r w:rsidR="005461CC">
        <w:rPr>
          <w:b/>
          <w:color w:val="000000"/>
          <w:sz w:val="22"/>
        </w:rPr>
        <w:t xml:space="preserve">Umowa ulegnie wcześniejszemu rozwiązaniu w przypadku </w:t>
      </w:r>
      <w:r w:rsidR="005461CC" w:rsidRPr="009B0E60">
        <w:rPr>
          <w:b/>
          <w:bCs/>
          <w:color w:val="000000"/>
          <w:sz w:val="22"/>
        </w:rPr>
        <w:t>wyczerpania liczby godzin wsparcia, o</w:t>
      </w:r>
      <w:r w:rsidR="00A152D5">
        <w:rPr>
          <w:b/>
          <w:bCs/>
          <w:color w:val="000000"/>
          <w:sz w:val="22"/>
        </w:rPr>
        <w:t> </w:t>
      </w:r>
      <w:r w:rsidR="005461CC" w:rsidRPr="009B0E60">
        <w:rPr>
          <w:b/>
          <w:bCs/>
          <w:color w:val="000000"/>
          <w:sz w:val="22"/>
        </w:rPr>
        <w:t xml:space="preserve">których mowa w </w:t>
      </w:r>
      <w:r w:rsidR="005461CC" w:rsidRPr="009B0E60">
        <w:rPr>
          <w:b/>
          <w:color w:val="000000"/>
          <w:sz w:val="22"/>
        </w:rPr>
        <w:t xml:space="preserve">załączniku nr 7 do SIWZ – wzorze umowy, </w:t>
      </w:r>
      <w:r w:rsidR="005461CC" w:rsidRPr="009B0E60">
        <w:rPr>
          <w:b/>
          <w:iCs/>
          <w:color w:val="000000"/>
          <w:sz w:val="22"/>
        </w:rPr>
        <w:t>w zależności od tego które ze zdarzeń nastąpi wcześniej.</w:t>
      </w:r>
    </w:p>
    <w:p w14:paraId="5F46D737" w14:textId="77777777" w:rsidR="00E26F82" w:rsidRPr="00DE6E41" w:rsidRDefault="00E26F82" w:rsidP="00DE6E41">
      <w:pPr>
        <w:spacing w:after="120"/>
        <w:jc w:val="both"/>
        <w:rPr>
          <w:b/>
          <w:color w:val="000000"/>
          <w:sz w:val="22"/>
        </w:rPr>
      </w:pPr>
    </w:p>
    <w:p w14:paraId="3BBB337F" w14:textId="77777777" w:rsidR="00335500" w:rsidRPr="0037585E" w:rsidRDefault="007E4EA2" w:rsidP="00B00FF8">
      <w:pPr>
        <w:pStyle w:val="Akapitzlist"/>
        <w:numPr>
          <w:ilvl w:val="0"/>
          <w:numId w:val="37"/>
        </w:numPr>
        <w:shd w:val="clear" w:color="auto" w:fill="FFFFFF"/>
        <w:tabs>
          <w:tab w:val="left" w:pos="426"/>
        </w:tabs>
        <w:overflowPunct w:val="0"/>
        <w:autoSpaceDE w:val="0"/>
        <w:autoSpaceDN w:val="0"/>
        <w:adjustRightInd w:val="0"/>
        <w:ind w:left="284" w:hanging="284"/>
        <w:jc w:val="both"/>
        <w:textAlignment w:val="baseline"/>
        <w:outlineLvl w:val="0"/>
        <w:rPr>
          <w:b/>
          <w:sz w:val="22"/>
          <w:u w:val="single"/>
        </w:rPr>
      </w:pPr>
      <w:r w:rsidRPr="0037585E">
        <w:rPr>
          <w:b/>
          <w:sz w:val="22"/>
          <w:u w:val="single"/>
        </w:rPr>
        <w:t xml:space="preserve">Zamówienia częściowe, </w:t>
      </w:r>
      <w:r w:rsidR="000715C5" w:rsidRPr="0037585E">
        <w:rPr>
          <w:b/>
          <w:sz w:val="22"/>
          <w:u w:val="single"/>
        </w:rPr>
        <w:t>zamówienia, o których mowa</w:t>
      </w:r>
      <w:r w:rsidR="00751495">
        <w:rPr>
          <w:b/>
          <w:sz w:val="22"/>
          <w:u w:val="single"/>
        </w:rPr>
        <w:t xml:space="preserve"> w art. 67 ust. 1 pkt </w:t>
      </w:r>
      <w:r w:rsidR="000715C5" w:rsidRPr="0037585E">
        <w:rPr>
          <w:b/>
          <w:sz w:val="22"/>
          <w:u w:val="single"/>
        </w:rPr>
        <w:t xml:space="preserve"> 6</w:t>
      </w:r>
      <w:r w:rsidRPr="0037585E">
        <w:rPr>
          <w:b/>
          <w:sz w:val="22"/>
          <w:u w:val="single"/>
        </w:rPr>
        <w:t xml:space="preserve"> oraz oferta wariantowa.</w:t>
      </w:r>
    </w:p>
    <w:p w14:paraId="17B352CD" w14:textId="77777777" w:rsidR="006A00B1" w:rsidRPr="0037585E" w:rsidRDefault="00335500" w:rsidP="00A152D5">
      <w:pPr>
        <w:pStyle w:val="Tekstpodstawowy3"/>
        <w:numPr>
          <w:ilvl w:val="0"/>
          <w:numId w:val="10"/>
        </w:numPr>
        <w:tabs>
          <w:tab w:val="clear" w:pos="360"/>
          <w:tab w:val="num" w:pos="284"/>
        </w:tabs>
        <w:overflowPunct/>
        <w:autoSpaceDE/>
        <w:autoSpaceDN/>
        <w:adjustRightInd/>
        <w:jc w:val="both"/>
        <w:textAlignment w:val="auto"/>
        <w:rPr>
          <w:sz w:val="22"/>
          <w:szCs w:val="22"/>
        </w:rPr>
      </w:pPr>
      <w:r w:rsidRPr="0037585E">
        <w:rPr>
          <w:sz w:val="22"/>
          <w:szCs w:val="22"/>
        </w:rPr>
        <w:t xml:space="preserve">Zamawiający </w:t>
      </w:r>
      <w:r w:rsidR="006A00B1" w:rsidRPr="0037585E">
        <w:rPr>
          <w:sz w:val="22"/>
          <w:szCs w:val="22"/>
        </w:rPr>
        <w:t xml:space="preserve">nie </w:t>
      </w:r>
      <w:r w:rsidRPr="0037585E">
        <w:rPr>
          <w:sz w:val="22"/>
          <w:szCs w:val="22"/>
        </w:rPr>
        <w:t>dopusz</w:t>
      </w:r>
      <w:r w:rsidR="00D31D26" w:rsidRPr="0037585E">
        <w:rPr>
          <w:sz w:val="22"/>
          <w:szCs w:val="22"/>
        </w:rPr>
        <w:t>cza składani</w:t>
      </w:r>
      <w:r w:rsidR="004D5E98" w:rsidRPr="0037585E">
        <w:rPr>
          <w:sz w:val="22"/>
          <w:szCs w:val="22"/>
        </w:rPr>
        <w:t>a</w:t>
      </w:r>
      <w:r w:rsidR="00D31D26" w:rsidRPr="0037585E">
        <w:rPr>
          <w:sz w:val="22"/>
          <w:szCs w:val="22"/>
        </w:rPr>
        <w:t xml:space="preserve"> ofert</w:t>
      </w:r>
      <w:r w:rsidR="00494868" w:rsidRPr="0037585E">
        <w:rPr>
          <w:sz w:val="22"/>
          <w:szCs w:val="22"/>
        </w:rPr>
        <w:t xml:space="preserve"> częściowych.</w:t>
      </w:r>
      <w:r w:rsidR="00050179" w:rsidRPr="0037585E">
        <w:rPr>
          <w:sz w:val="22"/>
          <w:szCs w:val="22"/>
        </w:rPr>
        <w:t xml:space="preserve"> </w:t>
      </w:r>
    </w:p>
    <w:p w14:paraId="557C36C6" w14:textId="77777777" w:rsidR="00335500" w:rsidRPr="0037585E" w:rsidRDefault="00335500" w:rsidP="00A152D5">
      <w:pPr>
        <w:pStyle w:val="Tekstpodstawowy3"/>
        <w:numPr>
          <w:ilvl w:val="0"/>
          <w:numId w:val="10"/>
        </w:numPr>
        <w:tabs>
          <w:tab w:val="clear" w:pos="360"/>
          <w:tab w:val="num" w:pos="284"/>
        </w:tabs>
        <w:overflowPunct/>
        <w:autoSpaceDE/>
        <w:autoSpaceDN/>
        <w:adjustRightInd/>
        <w:jc w:val="both"/>
        <w:textAlignment w:val="auto"/>
        <w:rPr>
          <w:sz w:val="22"/>
          <w:szCs w:val="22"/>
        </w:rPr>
      </w:pPr>
      <w:r w:rsidRPr="0037585E">
        <w:rPr>
          <w:sz w:val="22"/>
          <w:szCs w:val="22"/>
        </w:rPr>
        <w:t>Zamawiający nie przewiduje udz</w:t>
      </w:r>
      <w:r w:rsidR="00E451C3" w:rsidRPr="0037585E">
        <w:rPr>
          <w:sz w:val="22"/>
          <w:szCs w:val="22"/>
        </w:rPr>
        <w:t xml:space="preserve">ielania zamówień, o których mowa w art. 67 ust. 1 pkt </w:t>
      </w:r>
      <w:r w:rsidR="00EB0525" w:rsidRPr="0037585E">
        <w:rPr>
          <w:sz w:val="22"/>
          <w:szCs w:val="22"/>
        </w:rPr>
        <w:t>6</w:t>
      </w:r>
      <w:r w:rsidR="00E451C3" w:rsidRPr="0037585E">
        <w:rPr>
          <w:sz w:val="22"/>
          <w:szCs w:val="22"/>
        </w:rPr>
        <w:t xml:space="preserve"> ustawy.</w:t>
      </w:r>
    </w:p>
    <w:p w14:paraId="194E1B87" w14:textId="77777777" w:rsidR="007F2D1E" w:rsidRPr="0037585E" w:rsidRDefault="00335500" w:rsidP="00A152D5">
      <w:pPr>
        <w:pStyle w:val="Tekstpodstawowy3"/>
        <w:numPr>
          <w:ilvl w:val="0"/>
          <w:numId w:val="10"/>
        </w:numPr>
        <w:tabs>
          <w:tab w:val="clear" w:pos="360"/>
          <w:tab w:val="num" w:pos="284"/>
        </w:tabs>
        <w:overflowPunct/>
        <w:autoSpaceDE/>
        <w:autoSpaceDN/>
        <w:adjustRightInd/>
        <w:jc w:val="both"/>
        <w:textAlignment w:val="auto"/>
        <w:rPr>
          <w:sz w:val="22"/>
          <w:szCs w:val="22"/>
        </w:rPr>
      </w:pPr>
      <w:r w:rsidRPr="0037585E">
        <w:rPr>
          <w:sz w:val="22"/>
          <w:szCs w:val="22"/>
        </w:rPr>
        <w:t>Zamawiający nie dopuszcza składania ofert wariantowych.</w:t>
      </w:r>
    </w:p>
    <w:p w14:paraId="6482DC76" w14:textId="77777777" w:rsidR="00113245" w:rsidRPr="0037585E" w:rsidRDefault="00113245" w:rsidP="00113245">
      <w:pPr>
        <w:pStyle w:val="Tekstpodstawowy3"/>
        <w:overflowPunct/>
        <w:autoSpaceDE/>
        <w:autoSpaceDN/>
        <w:adjustRightInd/>
        <w:ind w:left="357"/>
        <w:textAlignment w:val="auto"/>
        <w:rPr>
          <w:sz w:val="22"/>
          <w:szCs w:val="22"/>
        </w:rPr>
      </w:pPr>
    </w:p>
    <w:p w14:paraId="0B509395" w14:textId="77777777" w:rsidR="00335500" w:rsidRPr="0037585E" w:rsidRDefault="00E451C3"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Warunki udziału w postępowaniu</w:t>
      </w:r>
      <w:r w:rsidR="00335500" w:rsidRPr="0037585E">
        <w:rPr>
          <w:b/>
          <w:sz w:val="22"/>
          <w:u w:val="single"/>
        </w:rPr>
        <w:t>.</w:t>
      </w:r>
    </w:p>
    <w:p w14:paraId="2D3A6025" w14:textId="77777777" w:rsidR="00335500" w:rsidRPr="0037585E" w:rsidRDefault="00335500" w:rsidP="00276FC8">
      <w:pPr>
        <w:spacing w:line="240" w:lineRule="auto"/>
        <w:rPr>
          <w:color w:val="000000"/>
          <w:sz w:val="22"/>
        </w:rPr>
      </w:pPr>
      <w:r w:rsidRPr="0037585E">
        <w:rPr>
          <w:color w:val="000000"/>
          <w:sz w:val="22"/>
        </w:rPr>
        <w:t xml:space="preserve">O udzielenie zamówienia mogą ubiegać się Wykonawcy, którzy </w:t>
      </w:r>
      <w:r w:rsidR="008408CC" w:rsidRPr="0037585E">
        <w:rPr>
          <w:color w:val="000000"/>
          <w:sz w:val="22"/>
        </w:rPr>
        <w:t xml:space="preserve">nie podlegają wykluczeniu </w:t>
      </w:r>
      <w:r w:rsidR="00540679" w:rsidRPr="0037585E">
        <w:rPr>
          <w:color w:val="000000"/>
          <w:sz w:val="22"/>
        </w:rPr>
        <w:t>z</w:t>
      </w:r>
      <w:r w:rsidR="00A06031" w:rsidRPr="0037585E">
        <w:rPr>
          <w:color w:val="000000"/>
          <w:sz w:val="22"/>
        </w:rPr>
        <w:t> </w:t>
      </w:r>
      <w:r w:rsidR="00540679" w:rsidRPr="0037585E">
        <w:rPr>
          <w:color w:val="000000"/>
          <w:sz w:val="22"/>
        </w:rPr>
        <w:t xml:space="preserve">postępowania i </w:t>
      </w:r>
      <w:r w:rsidRPr="0037585E">
        <w:rPr>
          <w:color w:val="000000"/>
          <w:sz w:val="22"/>
        </w:rPr>
        <w:t>spełniają warunki udziału w postępowaniu, dotyczące:</w:t>
      </w:r>
    </w:p>
    <w:p w14:paraId="33873AF1" w14:textId="77777777" w:rsidR="00335500" w:rsidRPr="0037585E" w:rsidRDefault="00E451C3" w:rsidP="004F5B5A">
      <w:pPr>
        <w:numPr>
          <w:ilvl w:val="1"/>
          <w:numId w:val="19"/>
        </w:numPr>
        <w:spacing w:line="240" w:lineRule="auto"/>
        <w:ind w:left="709" w:hanging="284"/>
        <w:rPr>
          <w:bCs/>
          <w:sz w:val="22"/>
        </w:rPr>
      </w:pPr>
      <w:r w:rsidRPr="0037585E">
        <w:rPr>
          <w:bCs/>
          <w:sz w:val="22"/>
        </w:rPr>
        <w:t>kompetencji lub uprawnień do prowadzenia określonej działalności zawodowej, o ile wynika to z odrębnych przepisów</w:t>
      </w:r>
      <w:r w:rsidR="00B14104" w:rsidRPr="0037585E">
        <w:rPr>
          <w:bCs/>
          <w:sz w:val="22"/>
        </w:rPr>
        <w:t>:</w:t>
      </w:r>
    </w:p>
    <w:p w14:paraId="65ECFEAC" w14:textId="77777777" w:rsidR="00DA32A6" w:rsidRPr="0037585E" w:rsidRDefault="00335500" w:rsidP="00DA32A6">
      <w:pPr>
        <w:spacing w:line="240" w:lineRule="auto"/>
        <w:rPr>
          <w:spacing w:val="-1"/>
          <w:sz w:val="22"/>
          <w:u w:val="single"/>
        </w:rPr>
      </w:pPr>
      <w:r w:rsidRPr="0037585E">
        <w:rPr>
          <w:spacing w:val="-1"/>
          <w:sz w:val="22"/>
        </w:rPr>
        <w:t xml:space="preserve">        </w:t>
      </w:r>
      <w:r w:rsidR="00AA793E" w:rsidRPr="0037585E">
        <w:rPr>
          <w:spacing w:val="-1"/>
          <w:sz w:val="22"/>
        </w:rPr>
        <w:tab/>
      </w:r>
      <w:r w:rsidR="00DA32A6" w:rsidRPr="0037585E">
        <w:rPr>
          <w:spacing w:val="-1"/>
          <w:sz w:val="22"/>
          <w:u w:val="single"/>
        </w:rPr>
        <w:t xml:space="preserve">Opis sposobu spełnienia warunku: </w:t>
      </w:r>
    </w:p>
    <w:p w14:paraId="4FF3057E" w14:textId="77777777" w:rsidR="00967E65" w:rsidRPr="0037585E" w:rsidRDefault="00967E65" w:rsidP="0093083C">
      <w:pPr>
        <w:shd w:val="clear" w:color="auto" w:fill="FFFFFF"/>
        <w:tabs>
          <w:tab w:val="num" w:pos="1789"/>
        </w:tabs>
        <w:spacing w:line="240" w:lineRule="auto"/>
        <w:ind w:firstLine="709"/>
        <w:rPr>
          <w:bCs/>
          <w:sz w:val="22"/>
          <w:u w:val="single"/>
        </w:rPr>
      </w:pPr>
      <w:r w:rsidRPr="0037585E">
        <w:rPr>
          <w:bCs/>
          <w:sz w:val="22"/>
          <w:u w:val="single"/>
        </w:rPr>
        <w:t>Zamawiający nie określa szczegółowego warunku w tym zakresie.</w:t>
      </w:r>
    </w:p>
    <w:p w14:paraId="39269A06" w14:textId="77777777" w:rsidR="00E451C3" w:rsidRPr="0037585E" w:rsidRDefault="00E451C3" w:rsidP="004F5B5A">
      <w:pPr>
        <w:numPr>
          <w:ilvl w:val="1"/>
          <w:numId w:val="19"/>
        </w:numPr>
        <w:spacing w:line="240" w:lineRule="auto"/>
        <w:ind w:left="709" w:hanging="283"/>
        <w:rPr>
          <w:bCs/>
          <w:sz w:val="22"/>
        </w:rPr>
      </w:pPr>
      <w:r w:rsidRPr="0037585E">
        <w:rPr>
          <w:bCs/>
          <w:sz w:val="22"/>
        </w:rPr>
        <w:t>sytuacji ekonomicznej lub finansowej:</w:t>
      </w:r>
    </w:p>
    <w:p w14:paraId="18EFBD8F" w14:textId="77777777" w:rsidR="00E451C3" w:rsidRPr="0037585E" w:rsidRDefault="00E451C3" w:rsidP="00E451C3">
      <w:pPr>
        <w:spacing w:line="240" w:lineRule="auto"/>
        <w:ind w:left="709"/>
        <w:rPr>
          <w:bCs/>
          <w:sz w:val="22"/>
        </w:rPr>
      </w:pPr>
      <w:r w:rsidRPr="0037585E">
        <w:rPr>
          <w:bCs/>
          <w:sz w:val="22"/>
          <w:u w:val="single"/>
        </w:rPr>
        <w:t>Opis sposobu spełnienia warunku</w:t>
      </w:r>
      <w:r w:rsidR="00BB0C61" w:rsidRPr="0037585E">
        <w:rPr>
          <w:bCs/>
          <w:sz w:val="22"/>
          <w:u w:val="single"/>
        </w:rPr>
        <w:t>.</w:t>
      </w:r>
      <w:r w:rsidRPr="0037585E">
        <w:rPr>
          <w:bCs/>
          <w:sz w:val="22"/>
        </w:rPr>
        <w:t xml:space="preserve"> </w:t>
      </w:r>
    </w:p>
    <w:p w14:paraId="4047E793" w14:textId="77777777" w:rsidR="00E451C3" w:rsidRPr="0037585E" w:rsidRDefault="00BB0C61" w:rsidP="00E451C3">
      <w:pPr>
        <w:spacing w:line="240" w:lineRule="auto"/>
        <w:ind w:left="709"/>
        <w:rPr>
          <w:bCs/>
          <w:sz w:val="22"/>
          <w:u w:val="single"/>
        </w:rPr>
      </w:pPr>
      <w:r w:rsidRPr="0037585E">
        <w:rPr>
          <w:bCs/>
          <w:sz w:val="22"/>
          <w:u w:val="single"/>
        </w:rPr>
        <w:t>Zamawiający nie określa szczegółowego warunku w tym zakresie.</w:t>
      </w:r>
    </w:p>
    <w:p w14:paraId="218BB6F7" w14:textId="77777777" w:rsidR="00A36E74" w:rsidRPr="0037585E" w:rsidRDefault="00BB0C61" w:rsidP="004F5B5A">
      <w:pPr>
        <w:numPr>
          <w:ilvl w:val="1"/>
          <w:numId w:val="19"/>
        </w:numPr>
        <w:spacing w:line="240" w:lineRule="auto"/>
        <w:ind w:left="709" w:hanging="283"/>
        <w:rPr>
          <w:bCs/>
          <w:sz w:val="22"/>
        </w:rPr>
      </w:pPr>
      <w:r w:rsidRPr="0037585E">
        <w:rPr>
          <w:bCs/>
          <w:sz w:val="22"/>
        </w:rPr>
        <w:t>zdolności technicznej lub zawodowej</w:t>
      </w:r>
      <w:r w:rsidR="00A36E74" w:rsidRPr="0037585E">
        <w:rPr>
          <w:bCs/>
          <w:sz w:val="22"/>
        </w:rPr>
        <w:t>:</w:t>
      </w:r>
    </w:p>
    <w:p w14:paraId="07F6DCED" w14:textId="77777777" w:rsidR="000715C5" w:rsidRDefault="00707B4D" w:rsidP="00BB11FF">
      <w:pPr>
        <w:pStyle w:val="Akapitzlist"/>
        <w:numPr>
          <w:ilvl w:val="0"/>
          <w:numId w:val="52"/>
        </w:numPr>
        <w:spacing w:after="0"/>
        <w:ind w:left="568" w:hanging="284"/>
        <w:jc w:val="both"/>
        <w:rPr>
          <w:bCs/>
          <w:sz w:val="22"/>
          <w:u w:val="single"/>
        </w:rPr>
      </w:pPr>
      <w:r w:rsidRPr="0037585E">
        <w:rPr>
          <w:bCs/>
          <w:sz w:val="22"/>
          <w:u w:val="single"/>
        </w:rPr>
        <w:t>Opis sposobu spełnienia warunku</w:t>
      </w:r>
      <w:r w:rsidR="000715C5" w:rsidRPr="0037585E">
        <w:rPr>
          <w:bCs/>
          <w:sz w:val="22"/>
          <w:u w:val="single"/>
        </w:rPr>
        <w:t>.</w:t>
      </w:r>
    </w:p>
    <w:p w14:paraId="2486369B" w14:textId="77777777" w:rsidR="00BB11FF" w:rsidRPr="00335D5D" w:rsidRDefault="00BB11FF" w:rsidP="00BB11FF">
      <w:pPr>
        <w:pStyle w:val="Default"/>
        <w:jc w:val="both"/>
        <w:rPr>
          <w:rFonts w:asciiTheme="minorHAnsi" w:hAnsiTheme="minorHAnsi" w:cstheme="minorHAnsi"/>
          <w:sz w:val="22"/>
          <w:szCs w:val="22"/>
        </w:rPr>
      </w:pPr>
      <w:r w:rsidRPr="00335D5D">
        <w:rPr>
          <w:rFonts w:asciiTheme="minorHAnsi" w:hAnsiTheme="minorHAnsi" w:cstheme="minorHAnsi"/>
          <w:sz w:val="22"/>
          <w:szCs w:val="22"/>
        </w:rPr>
        <w:t xml:space="preserve">Wykonawca dla spełnienia powyższego warunku zobowiązany jest wykazać, że w okresie ostatnich </w:t>
      </w:r>
      <w:r w:rsidRPr="00BB11FF">
        <w:rPr>
          <w:rFonts w:asciiTheme="minorHAnsi" w:hAnsiTheme="minorHAnsi" w:cstheme="minorHAnsi"/>
          <w:b/>
          <w:sz w:val="22"/>
          <w:szCs w:val="22"/>
        </w:rPr>
        <w:t>5 </w:t>
      </w:r>
      <w:r>
        <w:rPr>
          <w:rFonts w:asciiTheme="minorHAnsi" w:hAnsiTheme="minorHAnsi" w:cstheme="minorHAnsi"/>
          <w:b/>
          <w:sz w:val="22"/>
          <w:szCs w:val="22"/>
        </w:rPr>
        <w:t xml:space="preserve">(słownie: pięciu) </w:t>
      </w:r>
      <w:r w:rsidRPr="00BB11FF">
        <w:rPr>
          <w:rFonts w:asciiTheme="minorHAnsi" w:hAnsiTheme="minorHAnsi" w:cstheme="minorHAnsi"/>
          <w:b/>
          <w:sz w:val="22"/>
          <w:szCs w:val="22"/>
        </w:rPr>
        <w:t>lat</w:t>
      </w:r>
      <w:r w:rsidRPr="00335D5D">
        <w:rPr>
          <w:rFonts w:asciiTheme="minorHAnsi" w:hAnsiTheme="minorHAnsi" w:cstheme="minorHAnsi"/>
          <w:sz w:val="22"/>
          <w:szCs w:val="22"/>
        </w:rPr>
        <w:t xml:space="preserve"> przed upływem terminu składania ofert, a jeżeli okres prowadzenia działalności jest krótszy – w</w:t>
      </w:r>
      <w:r>
        <w:rPr>
          <w:rFonts w:asciiTheme="minorHAnsi" w:hAnsiTheme="minorHAnsi" w:cstheme="minorHAnsi"/>
          <w:sz w:val="22"/>
          <w:szCs w:val="22"/>
        </w:rPr>
        <w:t> </w:t>
      </w:r>
      <w:r w:rsidRPr="00335D5D">
        <w:rPr>
          <w:rFonts w:asciiTheme="minorHAnsi" w:hAnsiTheme="minorHAnsi" w:cstheme="minorHAnsi"/>
          <w:sz w:val="22"/>
          <w:szCs w:val="22"/>
        </w:rPr>
        <w:t xml:space="preserve">tym okresie w ramach wykonanych lub wykonywanych usług, należycie wykonał: </w:t>
      </w:r>
    </w:p>
    <w:p w14:paraId="4BE9AF3A" w14:textId="77777777" w:rsidR="00BB11FF" w:rsidRDefault="00BB11FF" w:rsidP="00D3684A">
      <w:pPr>
        <w:pStyle w:val="Default"/>
        <w:numPr>
          <w:ilvl w:val="0"/>
          <w:numId w:val="73"/>
        </w:numPr>
        <w:spacing w:after="18"/>
        <w:ind w:left="426" w:hanging="66"/>
        <w:jc w:val="both"/>
        <w:rPr>
          <w:rFonts w:asciiTheme="minorHAnsi" w:hAnsiTheme="minorHAnsi" w:cstheme="minorHAnsi"/>
          <w:sz w:val="22"/>
          <w:szCs w:val="22"/>
        </w:rPr>
      </w:pPr>
      <w:r w:rsidRPr="00335D5D">
        <w:rPr>
          <w:rFonts w:asciiTheme="minorHAnsi" w:hAnsiTheme="minorHAnsi" w:cstheme="minorHAnsi"/>
          <w:sz w:val="22"/>
          <w:szCs w:val="22"/>
        </w:rPr>
        <w:lastRenderedPageBreak/>
        <w:t>co najmniej 2 (dwie) usługi</w:t>
      </w:r>
      <w:r w:rsidR="00F46940">
        <w:rPr>
          <w:rFonts w:asciiTheme="minorHAnsi" w:hAnsiTheme="minorHAnsi" w:cstheme="minorHAnsi"/>
          <w:sz w:val="22"/>
          <w:szCs w:val="22"/>
        </w:rPr>
        <w:t xml:space="preserve"> programistyczne</w:t>
      </w:r>
      <w:r w:rsidRPr="00335D5D">
        <w:rPr>
          <w:rFonts w:asciiTheme="minorHAnsi" w:hAnsiTheme="minorHAnsi" w:cstheme="minorHAnsi"/>
          <w:sz w:val="22"/>
          <w:szCs w:val="22"/>
        </w:rPr>
        <w:t xml:space="preserve"> w zakresie standaryzacji, poprawy i wzbogacenia danych zgromadzonych w relacyjnej bazie danych w zbiorze składającym się z co najmniej pięciu milionów unikalnych rekordów, o warto</w:t>
      </w:r>
      <w:r w:rsidR="0064600A">
        <w:rPr>
          <w:rFonts w:asciiTheme="minorHAnsi" w:hAnsiTheme="minorHAnsi" w:cstheme="minorHAnsi"/>
          <w:sz w:val="22"/>
          <w:szCs w:val="22"/>
        </w:rPr>
        <w:t xml:space="preserve">ści nie mniejszej niż </w:t>
      </w:r>
      <w:r w:rsidR="0064600A" w:rsidRPr="0064600A">
        <w:rPr>
          <w:rFonts w:asciiTheme="minorHAnsi" w:hAnsiTheme="minorHAnsi" w:cstheme="minorHAnsi"/>
          <w:b/>
          <w:sz w:val="22"/>
          <w:szCs w:val="22"/>
        </w:rPr>
        <w:t>100</w:t>
      </w:r>
      <w:r w:rsidR="0064600A">
        <w:rPr>
          <w:rFonts w:asciiTheme="minorHAnsi" w:hAnsiTheme="minorHAnsi" w:cstheme="minorHAnsi"/>
          <w:b/>
          <w:sz w:val="22"/>
          <w:szCs w:val="22"/>
        </w:rPr>
        <w:t> </w:t>
      </w:r>
      <w:r w:rsidR="0064600A" w:rsidRPr="0064600A">
        <w:rPr>
          <w:rFonts w:asciiTheme="minorHAnsi" w:hAnsiTheme="minorHAnsi" w:cstheme="minorHAnsi"/>
          <w:b/>
          <w:sz w:val="22"/>
          <w:szCs w:val="22"/>
        </w:rPr>
        <w:t>000</w:t>
      </w:r>
      <w:r w:rsidR="0064600A">
        <w:rPr>
          <w:rFonts w:asciiTheme="minorHAnsi" w:hAnsiTheme="minorHAnsi" w:cstheme="minorHAnsi"/>
          <w:b/>
          <w:sz w:val="22"/>
          <w:szCs w:val="22"/>
        </w:rPr>
        <w:t>,00</w:t>
      </w:r>
      <w:r w:rsidR="0064600A" w:rsidRPr="0064600A">
        <w:rPr>
          <w:rFonts w:asciiTheme="minorHAnsi" w:hAnsiTheme="minorHAnsi" w:cstheme="minorHAnsi"/>
          <w:b/>
          <w:sz w:val="22"/>
          <w:szCs w:val="22"/>
        </w:rPr>
        <w:t xml:space="preserve"> PLN</w:t>
      </w:r>
      <w:r w:rsidRPr="0064600A">
        <w:rPr>
          <w:rFonts w:asciiTheme="minorHAnsi" w:hAnsiTheme="minorHAnsi" w:cstheme="minorHAnsi"/>
          <w:b/>
          <w:sz w:val="22"/>
          <w:szCs w:val="22"/>
        </w:rPr>
        <w:t xml:space="preserve"> brutto</w:t>
      </w:r>
      <w:r w:rsidR="0064600A" w:rsidRPr="0064600A">
        <w:rPr>
          <w:rFonts w:asciiTheme="minorHAnsi" w:hAnsiTheme="minorHAnsi" w:cstheme="minorHAnsi"/>
          <w:b/>
          <w:sz w:val="22"/>
          <w:szCs w:val="22"/>
        </w:rPr>
        <w:t xml:space="preserve"> (z podatkiem VAT)</w:t>
      </w:r>
      <w:r w:rsidR="0064600A">
        <w:rPr>
          <w:rFonts w:asciiTheme="minorHAnsi" w:hAnsiTheme="minorHAnsi" w:cstheme="minorHAnsi"/>
          <w:b/>
          <w:sz w:val="22"/>
          <w:szCs w:val="22"/>
        </w:rPr>
        <w:t xml:space="preserve"> </w:t>
      </w:r>
      <w:r w:rsidR="0064600A">
        <w:rPr>
          <w:rFonts w:asciiTheme="minorHAnsi" w:hAnsiTheme="minorHAnsi" w:cstheme="minorHAnsi"/>
          <w:sz w:val="22"/>
          <w:szCs w:val="22"/>
        </w:rPr>
        <w:t>(słowni</w:t>
      </w:r>
      <w:r w:rsidR="000567ED">
        <w:rPr>
          <w:rFonts w:asciiTheme="minorHAnsi" w:hAnsiTheme="minorHAnsi" w:cstheme="minorHAnsi"/>
          <w:sz w:val="22"/>
          <w:szCs w:val="22"/>
        </w:rPr>
        <w:t>e</w:t>
      </w:r>
      <w:r w:rsidR="0064600A">
        <w:rPr>
          <w:rFonts w:asciiTheme="minorHAnsi" w:hAnsiTheme="minorHAnsi" w:cstheme="minorHAnsi"/>
          <w:sz w:val="22"/>
          <w:szCs w:val="22"/>
        </w:rPr>
        <w:t>: sto tysięcy złotych, 00/100 groszy)</w:t>
      </w:r>
      <w:r>
        <w:rPr>
          <w:rFonts w:asciiTheme="minorHAnsi" w:hAnsiTheme="minorHAnsi" w:cstheme="minorHAnsi"/>
          <w:sz w:val="22"/>
          <w:szCs w:val="22"/>
        </w:rPr>
        <w:t xml:space="preserve"> </w:t>
      </w:r>
      <w:r w:rsidRPr="00CE16F1">
        <w:rPr>
          <w:rFonts w:asciiTheme="minorHAnsi" w:hAnsiTheme="minorHAnsi" w:cstheme="minorHAnsi"/>
          <w:sz w:val="22"/>
          <w:szCs w:val="22"/>
        </w:rPr>
        <w:t>każda</w:t>
      </w:r>
      <w:r w:rsidR="006F47D3">
        <w:rPr>
          <w:rFonts w:asciiTheme="minorHAnsi" w:hAnsiTheme="minorHAnsi" w:cstheme="minorHAnsi"/>
          <w:sz w:val="22"/>
          <w:szCs w:val="22"/>
        </w:rPr>
        <w:t xml:space="preserve"> usługa</w:t>
      </w:r>
      <w:r w:rsidRPr="00335D5D">
        <w:rPr>
          <w:rFonts w:asciiTheme="minorHAnsi" w:hAnsiTheme="minorHAnsi" w:cstheme="minorHAnsi"/>
          <w:sz w:val="22"/>
          <w:szCs w:val="22"/>
        </w:rPr>
        <w:t xml:space="preserve">; </w:t>
      </w:r>
    </w:p>
    <w:p w14:paraId="5EF41285" w14:textId="77777777" w:rsidR="00BB11FF" w:rsidRPr="00335D5D" w:rsidRDefault="00BB11FF" w:rsidP="00BB11FF">
      <w:pPr>
        <w:pStyle w:val="Default"/>
        <w:spacing w:after="18"/>
        <w:jc w:val="both"/>
        <w:rPr>
          <w:rFonts w:asciiTheme="minorHAnsi" w:hAnsiTheme="minorHAnsi" w:cstheme="minorHAnsi"/>
          <w:sz w:val="22"/>
          <w:szCs w:val="22"/>
        </w:rPr>
      </w:pPr>
      <w:r>
        <w:rPr>
          <w:rFonts w:asciiTheme="minorHAnsi" w:hAnsiTheme="minorHAnsi" w:cstheme="minorHAnsi"/>
          <w:sz w:val="22"/>
          <w:szCs w:val="22"/>
        </w:rPr>
        <w:t>oraz</w:t>
      </w:r>
    </w:p>
    <w:p w14:paraId="547758F9" w14:textId="77777777" w:rsidR="00BB11FF" w:rsidRDefault="00BB11FF" w:rsidP="00D3684A">
      <w:pPr>
        <w:pStyle w:val="Default"/>
        <w:numPr>
          <w:ilvl w:val="0"/>
          <w:numId w:val="73"/>
        </w:numPr>
        <w:spacing w:after="18"/>
        <w:ind w:left="426" w:hanging="66"/>
        <w:jc w:val="both"/>
        <w:rPr>
          <w:rFonts w:asciiTheme="minorHAnsi" w:hAnsiTheme="minorHAnsi" w:cstheme="minorHAnsi"/>
          <w:sz w:val="22"/>
          <w:szCs w:val="22"/>
        </w:rPr>
      </w:pPr>
      <w:r w:rsidRPr="00335D5D">
        <w:rPr>
          <w:rFonts w:asciiTheme="minorHAnsi" w:hAnsiTheme="minorHAnsi" w:cstheme="minorHAnsi"/>
          <w:sz w:val="22"/>
          <w:szCs w:val="22"/>
        </w:rPr>
        <w:t>co najmniej 1 (jedną) usługę</w:t>
      </w:r>
      <w:r w:rsidR="00F46940">
        <w:rPr>
          <w:rFonts w:asciiTheme="minorHAnsi" w:hAnsiTheme="minorHAnsi" w:cstheme="minorHAnsi"/>
          <w:sz w:val="22"/>
          <w:szCs w:val="22"/>
        </w:rPr>
        <w:t xml:space="preserve"> programistyczną</w:t>
      </w:r>
      <w:r w:rsidRPr="00335D5D">
        <w:rPr>
          <w:rFonts w:asciiTheme="minorHAnsi" w:hAnsiTheme="minorHAnsi" w:cstheme="minorHAnsi"/>
          <w:sz w:val="22"/>
          <w:szCs w:val="22"/>
        </w:rPr>
        <w:t xml:space="preserve"> w zakresie standaryzacji, poprawy i wzbogacenia danych adresowych wraz ze współrzędnymi geograficznymi lub co najmniej 1 (jedną) usługę w</w:t>
      </w:r>
      <w:r w:rsidR="00450E52">
        <w:rPr>
          <w:rFonts w:asciiTheme="minorHAnsi" w:hAnsiTheme="minorHAnsi" w:cstheme="minorHAnsi"/>
          <w:sz w:val="22"/>
          <w:szCs w:val="22"/>
        </w:rPr>
        <w:t> </w:t>
      </w:r>
      <w:r w:rsidRPr="00335D5D">
        <w:rPr>
          <w:rFonts w:asciiTheme="minorHAnsi" w:hAnsiTheme="minorHAnsi" w:cstheme="minorHAnsi"/>
          <w:sz w:val="22"/>
          <w:szCs w:val="22"/>
        </w:rPr>
        <w:t>zakresie integracji danych pochodzących z różnych okresów czasowych.</w:t>
      </w:r>
    </w:p>
    <w:p w14:paraId="019D2E70" w14:textId="77777777" w:rsidR="00C65404" w:rsidRDefault="00C65404" w:rsidP="005E7A65">
      <w:pPr>
        <w:pStyle w:val="Default"/>
        <w:spacing w:after="18"/>
        <w:jc w:val="both"/>
        <w:rPr>
          <w:rFonts w:asciiTheme="minorHAnsi" w:hAnsiTheme="minorHAnsi" w:cstheme="minorHAnsi"/>
          <w:sz w:val="22"/>
          <w:szCs w:val="22"/>
        </w:rPr>
      </w:pPr>
    </w:p>
    <w:p w14:paraId="060B3A56" w14:textId="5D8468DA" w:rsidR="005E7A65" w:rsidRPr="00335D5D" w:rsidRDefault="005E7A65" w:rsidP="005E7A65">
      <w:pPr>
        <w:pStyle w:val="Default"/>
        <w:spacing w:after="18"/>
        <w:jc w:val="both"/>
        <w:rPr>
          <w:rFonts w:asciiTheme="minorHAnsi" w:hAnsiTheme="minorHAnsi" w:cstheme="minorHAnsi"/>
          <w:sz w:val="22"/>
          <w:szCs w:val="22"/>
        </w:rPr>
      </w:pPr>
      <w:r w:rsidRPr="005E7A65">
        <w:rPr>
          <w:rFonts w:asciiTheme="minorHAnsi" w:hAnsiTheme="minorHAnsi" w:cstheme="minorHAnsi"/>
          <w:sz w:val="22"/>
          <w:szCs w:val="22"/>
        </w:rPr>
        <w:t xml:space="preserve">Wartości podane w dokumentach potwierdzających spełnienie warunku w walutach innych niż wskazane przez Zamawiającego należy przeliczyć na PLN według średniego kursu </w:t>
      </w:r>
      <w:r w:rsidR="001D4D1E">
        <w:rPr>
          <w:rFonts w:asciiTheme="minorHAnsi" w:hAnsiTheme="minorHAnsi" w:cstheme="minorHAnsi"/>
          <w:sz w:val="22"/>
          <w:szCs w:val="22"/>
        </w:rPr>
        <w:t>Narodowego</w:t>
      </w:r>
      <w:r w:rsidR="001D4D1E" w:rsidRPr="005E7A65">
        <w:rPr>
          <w:rFonts w:asciiTheme="minorHAnsi" w:hAnsiTheme="minorHAnsi" w:cstheme="minorHAnsi"/>
          <w:sz w:val="22"/>
          <w:szCs w:val="22"/>
        </w:rPr>
        <w:t xml:space="preserve"> Bank</w:t>
      </w:r>
      <w:r w:rsidR="001D4D1E">
        <w:rPr>
          <w:rFonts w:asciiTheme="minorHAnsi" w:hAnsiTheme="minorHAnsi" w:cstheme="minorHAnsi"/>
          <w:sz w:val="22"/>
          <w:szCs w:val="22"/>
        </w:rPr>
        <w:t>u</w:t>
      </w:r>
      <w:r w:rsidR="001D4D1E" w:rsidRPr="005E7A65">
        <w:rPr>
          <w:rFonts w:asciiTheme="minorHAnsi" w:hAnsiTheme="minorHAnsi" w:cstheme="minorHAnsi"/>
          <w:sz w:val="22"/>
          <w:szCs w:val="22"/>
        </w:rPr>
        <w:t xml:space="preserve"> Polski</w:t>
      </w:r>
      <w:r w:rsidR="001D4D1E">
        <w:rPr>
          <w:rFonts w:asciiTheme="minorHAnsi" w:hAnsiTheme="minorHAnsi" w:cstheme="minorHAnsi"/>
          <w:sz w:val="22"/>
          <w:szCs w:val="22"/>
        </w:rPr>
        <w:t>ego</w:t>
      </w:r>
      <w:r w:rsidR="001D4D1E" w:rsidRPr="005E7A65">
        <w:rPr>
          <w:rFonts w:asciiTheme="minorHAnsi" w:hAnsiTheme="minorHAnsi" w:cstheme="minorHAnsi"/>
          <w:sz w:val="22"/>
          <w:szCs w:val="22"/>
        </w:rPr>
        <w:t xml:space="preserve"> </w:t>
      </w:r>
      <w:r w:rsidR="001D4D1E">
        <w:rPr>
          <w:rFonts w:asciiTheme="minorHAnsi" w:hAnsiTheme="minorHAnsi" w:cstheme="minorHAnsi"/>
          <w:sz w:val="22"/>
          <w:szCs w:val="22"/>
        </w:rPr>
        <w:t xml:space="preserve">(dalej w skrócie „NBP”) </w:t>
      </w:r>
      <w:r w:rsidRPr="005E7A65">
        <w:rPr>
          <w:rFonts w:asciiTheme="minorHAnsi" w:hAnsiTheme="minorHAnsi" w:cstheme="minorHAnsi"/>
          <w:sz w:val="22"/>
          <w:szCs w:val="22"/>
        </w:rPr>
        <w:t xml:space="preserve">na dzień zawarcia danej umowy, </w:t>
      </w:r>
      <w:r w:rsidRPr="005E7A65">
        <w:rPr>
          <w:rFonts w:asciiTheme="minorHAnsi" w:hAnsiTheme="minorHAnsi" w:cstheme="minorHAnsi"/>
          <w:b/>
          <w:sz w:val="22"/>
          <w:szCs w:val="22"/>
        </w:rPr>
        <w:t>podając datę i kurs. Przeliczenia samodzielnie dokonuje Wykonawca</w:t>
      </w:r>
      <w:r w:rsidRPr="005E7A65">
        <w:rPr>
          <w:rFonts w:asciiTheme="minorHAnsi" w:hAnsiTheme="minorHAnsi" w:cstheme="minorHAnsi"/>
          <w:sz w:val="22"/>
          <w:szCs w:val="22"/>
        </w:rPr>
        <w:t>. W</w:t>
      </w:r>
      <w:r w:rsidR="00D86865">
        <w:rPr>
          <w:rFonts w:asciiTheme="minorHAnsi" w:hAnsiTheme="minorHAnsi" w:cstheme="minorHAnsi"/>
          <w:sz w:val="22"/>
          <w:szCs w:val="22"/>
        </w:rPr>
        <w:t> </w:t>
      </w:r>
      <w:r w:rsidRPr="005E7A65">
        <w:rPr>
          <w:rFonts w:asciiTheme="minorHAnsi" w:hAnsiTheme="minorHAnsi" w:cstheme="minorHAnsi"/>
          <w:sz w:val="22"/>
          <w:szCs w:val="22"/>
        </w:rPr>
        <w:t>sytuacji, gdy umowa została</w:t>
      </w:r>
      <w:r w:rsidR="00152D6C">
        <w:rPr>
          <w:rFonts w:asciiTheme="minorHAnsi" w:hAnsiTheme="minorHAnsi" w:cstheme="minorHAnsi"/>
          <w:sz w:val="22"/>
          <w:szCs w:val="22"/>
        </w:rPr>
        <w:t xml:space="preserve"> zawarta w dniu, w którym nie były</w:t>
      </w:r>
      <w:r w:rsidRPr="005E7A65">
        <w:rPr>
          <w:rFonts w:asciiTheme="minorHAnsi" w:hAnsiTheme="minorHAnsi" w:cstheme="minorHAnsi"/>
          <w:sz w:val="22"/>
          <w:szCs w:val="22"/>
        </w:rPr>
        <w:t xml:space="preserve"> publikowane kursy walut obcych przez </w:t>
      </w:r>
      <w:r w:rsidR="001D4D1E">
        <w:rPr>
          <w:rFonts w:asciiTheme="minorHAnsi" w:hAnsiTheme="minorHAnsi" w:cstheme="minorHAnsi"/>
          <w:sz w:val="22"/>
          <w:szCs w:val="22"/>
        </w:rPr>
        <w:t>NBP</w:t>
      </w:r>
      <w:r w:rsidRPr="005E7A65">
        <w:rPr>
          <w:rFonts w:asciiTheme="minorHAnsi" w:hAnsiTheme="minorHAnsi" w:cstheme="minorHAnsi"/>
          <w:sz w:val="22"/>
          <w:szCs w:val="22"/>
        </w:rPr>
        <w:t xml:space="preserve">, Wykonawca przyjmuje do przeliczeń średni kurs walut obcych Narodowego Banku Polskiego z najbliższego dnia, następującego po dniu zawarcia danej umowy, w którym </w:t>
      </w:r>
      <w:r w:rsidR="001D4D1E">
        <w:rPr>
          <w:rFonts w:asciiTheme="minorHAnsi" w:hAnsiTheme="minorHAnsi" w:cstheme="minorHAnsi"/>
          <w:sz w:val="22"/>
          <w:szCs w:val="22"/>
        </w:rPr>
        <w:t>NBP</w:t>
      </w:r>
      <w:r w:rsidR="00152D6C">
        <w:rPr>
          <w:rFonts w:asciiTheme="minorHAnsi" w:hAnsiTheme="minorHAnsi" w:cstheme="minorHAnsi"/>
          <w:sz w:val="22"/>
          <w:szCs w:val="22"/>
        </w:rPr>
        <w:t xml:space="preserve"> opublikował</w:t>
      </w:r>
      <w:r w:rsidRPr="005E7A65">
        <w:rPr>
          <w:rFonts w:asciiTheme="minorHAnsi" w:hAnsiTheme="minorHAnsi" w:cstheme="minorHAnsi"/>
          <w:sz w:val="22"/>
          <w:szCs w:val="22"/>
        </w:rPr>
        <w:t xml:space="preserve"> średnie kursy walut obcych.</w:t>
      </w:r>
    </w:p>
    <w:p w14:paraId="77C998D5" w14:textId="77777777" w:rsidR="000D61E2" w:rsidRDefault="000D61E2" w:rsidP="00BB11FF">
      <w:pPr>
        <w:pStyle w:val="Default"/>
        <w:jc w:val="both"/>
        <w:rPr>
          <w:rFonts w:asciiTheme="minorHAnsi" w:hAnsiTheme="minorHAnsi" w:cstheme="minorHAnsi"/>
          <w:sz w:val="22"/>
          <w:szCs w:val="22"/>
        </w:rPr>
      </w:pPr>
    </w:p>
    <w:p w14:paraId="0BF9136F" w14:textId="77777777" w:rsidR="00BB11FF" w:rsidRPr="00335D5D" w:rsidRDefault="00BB11FF" w:rsidP="00BB11FF">
      <w:pPr>
        <w:pStyle w:val="Default"/>
        <w:jc w:val="both"/>
        <w:rPr>
          <w:rFonts w:asciiTheme="minorHAnsi" w:hAnsiTheme="minorHAnsi" w:cstheme="minorHAnsi"/>
          <w:sz w:val="22"/>
          <w:szCs w:val="22"/>
        </w:rPr>
      </w:pPr>
      <w:r w:rsidRPr="00335D5D">
        <w:rPr>
          <w:rFonts w:asciiTheme="minorHAnsi" w:hAnsiTheme="minorHAnsi" w:cstheme="minorHAnsi"/>
          <w:sz w:val="22"/>
          <w:szCs w:val="22"/>
        </w:rPr>
        <w:t xml:space="preserve">Zamawiający uzna warunek za spełniony, gdy Wykonawca przedstawi wykonanie usług z pkt. </w:t>
      </w:r>
      <w:r w:rsidRPr="004E0076">
        <w:rPr>
          <w:rFonts w:asciiTheme="minorHAnsi" w:hAnsiTheme="minorHAnsi" w:cstheme="minorHAnsi"/>
          <w:b/>
          <w:sz w:val="22"/>
          <w:szCs w:val="22"/>
        </w:rPr>
        <w:t>VI</w:t>
      </w:r>
      <w:r>
        <w:rPr>
          <w:rFonts w:asciiTheme="minorHAnsi" w:hAnsiTheme="minorHAnsi" w:cstheme="minorHAnsi"/>
          <w:b/>
          <w:sz w:val="22"/>
          <w:szCs w:val="22"/>
        </w:rPr>
        <w:t>.3</w:t>
      </w:r>
      <w:r w:rsidRPr="004E0076">
        <w:rPr>
          <w:rFonts w:asciiTheme="minorHAnsi" w:hAnsiTheme="minorHAnsi" w:cstheme="minorHAnsi"/>
          <w:b/>
          <w:sz w:val="22"/>
          <w:szCs w:val="22"/>
        </w:rPr>
        <w:t>)a)</w:t>
      </w:r>
      <w:r>
        <w:rPr>
          <w:rFonts w:asciiTheme="minorHAnsi" w:hAnsiTheme="minorHAnsi" w:cstheme="minorHAnsi"/>
          <w:b/>
          <w:sz w:val="22"/>
          <w:szCs w:val="22"/>
        </w:rPr>
        <w:t xml:space="preserve">I </w:t>
      </w:r>
      <w:proofErr w:type="spellStart"/>
      <w:r w:rsidRPr="00BB11FF">
        <w:rPr>
          <w:rFonts w:asciiTheme="minorHAnsi" w:hAnsiTheme="minorHAnsi" w:cstheme="minorHAnsi"/>
          <w:sz w:val="22"/>
          <w:szCs w:val="22"/>
        </w:rPr>
        <w:t>i</w:t>
      </w:r>
      <w:proofErr w:type="spellEnd"/>
      <w:r w:rsidR="00B86440">
        <w:rPr>
          <w:rFonts w:asciiTheme="minorHAnsi" w:hAnsiTheme="minorHAnsi" w:cstheme="minorHAnsi"/>
          <w:sz w:val="22"/>
          <w:szCs w:val="22"/>
        </w:rPr>
        <w:t> </w:t>
      </w:r>
      <w:r w:rsidRPr="004E0076">
        <w:rPr>
          <w:rFonts w:asciiTheme="minorHAnsi" w:hAnsiTheme="minorHAnsi" w:cstheme="minorHAnsi"/>
          <w:b/>
          <w:sz w:val="22"/>
          <w:szCs w:val="22"/>
        </w:rPr>
        <w:t>VI</w:t>
      </w:r>
      <w:r>
        <w:rPr>
          <w:rFonts w:asciiTheme="minorHAnsi" w:hAnsiTheme="minorHAnsi" w:cstheme="minorHAnsi"/>
          <w:b/>
          <w:sz w:val="22"/>
          <w:szCs w:val="22"/>
        </w:rPr>
        <w:t>.3</w:t>
      </w:r>
      <w:r w:rsidRPr="004E0076">
        <w:rPr>
          <w:rFonts w:asciiTheme="minorHAnsi" w:hAnsiTheme="minorHAnsi" w:cstheme="minorHAnsi"/>
          <w:b/>
          <w:sz w:val="22"/>
          <w:szCs w:val="22"/>
        </w:rPr>
        <w:t>)a)</w:t>
      </w:r>
      <w:r>
        <w:rPr>
          <w:rFonts w:asciiTheme="minorHAnsi" w:hAnsiTheme="minorHAnsi" w:cstheme="minorHAnsi"/>
          <w:b/>
          <w:sz w:val="22"/>
          <w:szCs w:val="22"/>
        </w:rPr>
        <w:t>II</w:t>
      </w:r>
      <w:r w:rsidR="00DA1C1D">
        <w:rPr>
          <w:rFonts w:asciiTheme="minorHAnsi" w:hAnsiTheme="minorHAnsi" w:cstheme="minorHAnsi"/>
          <w:sz w:val="22"/>
          <w:szCs w:val="22"/>
        </w:rPr>
        <w:t>.</w:t>
      </w:r>
      <w:r w:rsidRPr="00335D5D">
        <w:rPr>
          <w:rFonts w:asciiTheme="minorHAnsi" w:hAnsiTheme="minorHAnsi" w:cstheme="minorHAnsi"/>
          <w:sz w:val="22"/>
          <w:szCs w:val="22"/>
        </w:rPr>
        <w:t xml:space="preserve"> Usługi wymienione w pkt. </w:t>
      </w:r>
      <w:r w:rsidRPr="004E0076">
        <w:rPr>
          <w:rFonts w:asciiTheme="minorHAnsi" w:hAnsiTheme="minorHAnsi" w:cstheme="minorHAnsi"/>
          <w:b/>
          <w:sz w:val="22"/>
          <w:szCs w:val="22"/>
        </w:rPr>
        <w:t>VI</w:t>
      </w:r>
      <w:r w:rsidR="00DA1C1D">
        <w:rPr>
          <w:rFonts w:asciiTheme="minorHAnsi" w:hAnsiTheme="minorHAnsi" w:cstheme="minorHAnsi"/>
          <w:b/>
          <w:sz w:val="22"/>
          <w:szCs w:val="22"/>
        </w:rPr>
        <w:t>.3)</w:t>
      </w:r>
      <w:r w:rsidRPr="004E0076">
        <w:rPr>
          <w:rFonts w:asciiTheme="minorHAnsi" w:hAnsiTheme="minorHAnsi" w:cstheme="minorHAnsi"/>
          <w:b/>
          <w:sz w:val="22"/>
          <w:szCs w:val="22"/>
        </w:rPr>
        <w:t>a)</w:t>
      </w:r>
      <w:r w:rsidR="00DA1C1D">
        <w:rPr>
          <w:rFonts w:asciiTheme="minorHAnsi" w:hAnsiTheme="minorHAnsi" w:cstheme="minorHAnsi"/>
          <w:b/>
          <w:sz w:val="22"/>
          <w:szCs w:val="22"/>
        </w:rPr>
        <w:t>I</w:t>
      </w:r>
      <w:r w:rsidRPr="004E0076">
        <w:rPr>
          <w:rFonts w:asciiTheme="minorHAnsi" w:hAnsiTheme="minorHAnsi" w:cstheme="minorHAnsi"/>
          <w:b/>
          <w:sz w:val="22"/>
          <w:szCs w:val="22"/>
        </w:rPr>
        <w:t xml:space="preserve"> </w:t>
      </w:r>
      <w:proofErr w:type="spellStart"/>
      <w:r w:rsidRPr="00DA1C1D">
        <w:rPr>
          <w:rFonts w:asciiTheme="minorHAnsi" w:hAnsiTheme="minorHAnsi" w:cstheme="minorHAnsi"/>
          <w:sz w:val="22"/>
          <w:szCs w:val="22"/>
        </w:rPr>
        <w:t>i</w:t>
      </w:r>
      <w:proofErr w:type="spellEnd"/>
      <w:r w:rsidRPr="004E0076">
        <w:rPr>
          <w:rFonts w:asciiTheme="minorHAnsi" w:hAnsiTheme="minorHAnsi" w:cstheme="minorHAnsi"/>
          <w:b/>
          <w:sz w:val="22"/>
          <w:szCs w:val="22"/>
        </w:rPr>
        <w:t xml:space="preserve"> </w:t>
      </w:r>
      <w:r w:rsidR="00DA1C1D" w:rsidRPr="004E0076">
        <w:rPr>
          <w:rFonts w:asciiTheme="minorHAnsi" w:hAnsiTheme="minorHAnsi" w:cstheme="minorHAnsi"/>
          <w:b/>
          <w:sz w:val="22"/>
          <w:szCs w:val="22"/>
        </w:rPr>
        <w:t>VI</w:t>
      </w:r>
      <w:r w:rsidR="00DA1C1D">
        <w:rPr>
          <w:rFonts w:asciiTheme="minorHAnsi" w:hAnsiTheme="minorHAnsi" w:cstheme="minorHAnsi"/>
          <w:b/>
          <w:sz w:val="22"/>
          <w:szCs w:val="22"/>
        </w:rPr>
        <w:t>.3</w:t>
      </w:r>
      <w:r w:rsidR="00DA1C1D" w:rsidRPr="004E0076">
        <w:rPr>
          <w:rFonts w:asciiTheme="minorHAnsi" w:hAnsiTheme="minorHAnsi" w:cstheme="minorHAnsi"/>
          <w:b/>
          <w:sz w:val="22"/>
          <w:szCs w:val="22"/>
        </w:rPr>
        <w:t>)</w:t>
      </w:r>
      <w:r w:rsidR="00DA1C1D">
        <w:rPr>
          <w:rFonts w:asciiTheme="minorHAnsi" w:hAnsiTheme="minorHAnsi" w:cstheme="minorHAnsi"/>
          <w:b/>
          <w:sz w:val="22"/>
          <w:szCs w:val="22"/>
        </w:rPr>
        <w:t>a</w:t>
      </w:r>
      <w:r w:rsidR="00DA1C1D" w:rsidRPr="004E0076">
        <w:rPr>
          <w:rFonts w:asciiTheme="minorHAnsi" w:hAnsiTheme="minorHAnsi" w:cstheme="minorHAnsi"/>
          <w:b/>
          <w:sz w:val="22"/>
          <w:szCs w:val="22"/>
        </w:rPr>
        <w:t>)</w:t>
      </w:r>
      <w:r w:rsidR="00DA1C1D">
        <w:rPr>
          <w:rFonts w:asciiTheme="minorHAnsi" w:hAnsiTheme="minorHAnsi" w:cstheme="minorHAnsi"/>
          <w:b/>
          <w:sz w:val="22"/>
          <w:szCs w:val="22"/>
        </w:rPr>
        <w:t>II</w:t>
      </w:r>
      <w:r w:rsidRPr="00335D5D">
        <w:rPr>
          <w:rFonts w:asciiTheme="minorHAnsi" w:hAnsiTheme="minorHAnsi" w:cstheme="minorHAnsi"/>
          <w:sz w:val="22"/>
          <w:szCs w:val="22"/>
        </w:rPr>
        <w:t xml:space="preserve"> </w:t>
      </w:r>
      <w:r w:rsidRPr="00C500B7">
        <w:rPr>
          <w:rFonts w:asciiTheme="minorHAnsi" w:hAnsiTheme="minorHAnsi" w:cstheme="minorHAnsi"/>
          <w:sz w:val="22"/>
          <w:szCs w:val="22"/>
          <w:u w:val="single"/>
        </w:rPr>
        <w:t>nie mogą się powtarzać</w:t>
      </w:r>
      <w:r w:rsidRPr="00335D5D">
        <w:rPr>
          <w:rFonts w:asciiTheme="minorHAnsi" w:hAnsiTheme="minorHAnsi" w:cstheme="minorHAnsi"/>
          <w:sz w:val="22"/>
          <w:szCs w:val="22"/>
        </w:rPr>
        <w:t>.</w:t>
      </w:r>
      <w:r>
        <w:rPr>
          <w:rFonts w:asciiTheme="minorHAnsi" w:hAnsiTheme="minorHAnsi" w:cstheme="minorHAnsi"/>
          <w:sz w:val="22"/>
          <w:szCs w:val="22"/>
        </w:rPr>
        <w:t xml:space="preserve"> W przypadku powtórzenia usługi</w:t>
      </w:r>
      <w:r w:rsidR="000D61E2">
        <w:rPr>
          <w:rFonts w:asciiTheme="minorHAnsi" w:hAnsiTheme="minorHAnsi" w:cstheme="minorHAnsi"/>
          <w:sz w:val="22"/>
          <w:szCs w:val="22"/>
        </w:rPr>
        <w:t xml:space="preserve"> warunek uznany zostanie za nie</w:t>
      </w:r>
      <w:r>
        <w:rPr>
          <w:rFonts w:asciiTheme="minorHAnsi" w:hAnsiTheme="minorHAnsi" w:cstheme="minorHAnsi"/>
          <w:sz w:val="22"/>
          <w:szCs w:val="22"/>
        </w:rPr>
        <w:t>spełniony.</w:t>
      </w:r>
    </w:p>
    <w:p w14:paraId="6D6B3AB3" w14:textId="77777777" w:rsidR="00BB11FF" w:rsidRDefault="00BB11FF" w:rsidP="0093083C">
      <w:pPr>
        <w:spacing w:after="0" w:line="240" w:lineRule="auto"/>
        <w:ind w:left="425"/>
        <w:rPr>
          <w:spacing w:val="-1"/>
          <w:sz w:val="22"/>
        </w:rPr>
      </w:pPr>
    </w:p>
    <w:p w14:paraId="45B7D9C4" w14:textId="77777777" w:rsidR="00F601BE" w:rsidRPr="0037585E" w:rsidRDefault="00EB0525" w:rsidP="00504338">
      <w:pPr>
        <w:pStyle w:val="Akapitzlist"/>
        <w:numPr>
          <w:ilvl w:val="0"/>
          <w:numId w:val="52"/>
        </w:numPr>
        <w:ind w:left="567" w:hanging="283"/>
        <w:rPr>
          <w:spacing w:val="-1"/>
          <w:sz w:val="22"/>
        </w:rPr>
      </w:pPr>
      <w:r w:rsidRPr="0037585E">
        <w:rPr>
          <w:bCs/>
          <w:sz w:val="22"/>
          <w:u w:val="single"/>
        </w:rPr>
        <w:t>Opis sposobu spełnienia warunku</w:t>
      </w:r>
      <w:r w:rsidR="00576380" w:rsidRPr="0037585E">
        <w:rPr>
          <w:bCs/>
          <w:sz w:val="22"/>
          <w:u w:val="single"/>
        </w:rPr>
        <w:t>:</w:t>
      </w:r>
      <w:r w:rsidRPr="0037585E">
        <w:rPr>
          <w:bCs/>
          <w:sz w:val="22"/>
          <w:u w:val="single"/>
        </w:rPr>
        <w:t xml:space="preserve"> </w:t>
      </w:r>
    </w:p>
    <w:p w14:paraId="392A0E0B" w14:textId="53FCCC9F" w:rsidR="00EA6DCC" w:rsidRPr="00EA6DCC" w:rsidRDefault="00EA6DCC" w:rsidP="00EA6DCC">
      <w:pPr>
        <w:spacing w:line="240" w:lineRule="auto"/>
        <w:ind w:left="284"/>
        <w:rPr>
          <w:bCs/>
          <w:spacing w:val="-1"/>
          <w:sz w:val="22"/>
        </w:rPr>
      </w:pPr>
      <w:r w:rsidRPr="00EA6DCC">
        <w:rPr>
          <w:bCs/>
          <w:spacing w:val="-1"/>
          <w:sz w:val="22"/>
        </w:rPr>
        <w:t xml:space="preserve">Wykonawca dla spełnienia powyższego warunku zobowiązany jest wykazać, że dysponuje Zespołem </w:t>
      </w:r>
      <w:r w:rsidR="00154AAE">
        <w:rPr>
          <w:bCs/>
          <w:spacing w:val="-1"/>
          <w:sz w:val="22"/>
        </w:rPr>
        <w:t>osób</w:t>
      </w:r>
      <w:r w:rsidRPr="00EA6DCC">
        <w:rPr>
          <w:bCs/>
          <w:spacing w:val="-1"/>
          <w:sz w:val="22"/>
        </w:rPr>
        <w:t xml:space="preserve">, składającym się z </w:t>
      </w:r>
      <w:r w:rsidRPr="000D410B">
        <w:rPr>
          <w:bCs/>
          <w:spacing w:val="-1"/>
          <w:sz w:val="22"/>
          <w:u w:val="single"/>
        </w:rPr>
        <w:t>Eksperta relacyjnych baz danych oraz z dwóch programistów baz danych</w:t>
      </w:r>
      <w:r w:rsidRPr="00EA6DCC">
        <w:rPr>
          <w:bCs/>
          <w:spacing w:val="-1"/>
          <w:sz w:val="22"/>
        </w:rPr>
        <w:t>, którzy posiadają poniżej określone wykształcenie, kwalifikacje i doświadczenie: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059"/>
        <w:gridCol w:w="764"/>
        <w:gridCol w:w="2644"/>
        <w:gridCol w:w="3390"/>
      </w:tblGrid>
      <w:tr w:rsidR="00FD3471" w:rsidRPr="0037585E" w14:paraId="7C0E5751" w14:textId="77777777" w:rsidTr="001756FF">
        <w:trPr>
          <w:jc w:val="center"/>
        </w:trPr>
        <w:tc>
          <w:tcPr>
            <w:tcW w:w="601" w:type="dxa"/>
            <w:shd w:val="clear" w:color="auto" w:fill="auto"/>
            <w:vAlign w:val="center"/>
          </w:tcPr>
          <w:p w14:paraId="1D698DAC" w14:textId="77777777" w:rsidR="00FD3471" w:rsidRPr="0037585E" w:rsidRDefault="00FD3471" w:rsidP="00FD3471">
            <w:pPr>
              <w:spacing w:line="240" w:lineRule="auto"/>
              <w:jc w:val="center"/>
              <w:rPr>
                <w:b/>
                <w:spacing w:val="-1"/>
                <w:sz w:val="22"/>
              </w:rPr>
            </w:pPr>
            <w:r w:rsidRPr="0037585E">
              <w:rPr>
                <w:b/>
                <w:spacing w:val="-1"/>
                <w:sz w:val="22"/>
              </w:rPr>
              <w:t>L.p.</w:t>
            </w:r>
          </w:p>
        </w:tc>
        <w:tc>
          <w:tcPr>
            <w:tcW w:w="2059" w:type="dxa"/>
            <w:shd w:val="clear" w:color="auto" w:fill="auto"/>
            <w:vAlign w:val="center"/>
          </w:tcPr>
          <w:p w14:paraId="756CB282" w14:textId="77777777" w:rsidR="00FD3471" w:rsidRPr="0037585E" w:rsidRDefault="00FD3471" w:rsidP="00FD3471">
            <w:pPr>
              <w:spacing w:line="240" w:lineRule="auto"/>
              <w:jc w:val="center"/>
              <w:rPr>
                <w:b/>
                <w:spacing w:val="-1"/>
                <w:sz w:val="22"/>
              </w:rPr>
            </w:pPr>
            <w:r w:rsidRPr="0037585E">
              <w:rPr>
                <w:b/>
                <w:spacing w:val="-1"/>
                <w:sz w:val="22"/>
              </w:rPr>
              <w:t>Funkcja/stanowisko</w:t>
            </w:r>
          </w:p>
        </w:tc>
        <w:tc>
          <w:tcPr>
            <w:tcW w:w="764" w:type="dxa"/>
            <w:shd w:val="clear" w:color="auto" w:fill="auto"/>
            <w:vAlign w:val="center"/>
          </w:tcPr>
          <w:p w14:paraId="660919D0" w14:textId="77777777" w:rsidR="00FD3471" w:rsidRPr="0037585E" w:rsidRDefault="00FD3471" w:rsidP="00FD3471">
            <w:pPr>
              <w:spacing w:line="240" w:lineRule="auto"/>
              <w:jc w:val="center"/>
              <w:rPr>
                <w:b/>
                <w:spacing w:val="-1"/>
                <w:sz w:val="22"/>
              </w:rPr>
            </w:pPr>
            <w:r w:rsidRPr="0037585E">
              <w:rPr>
                <w:b/>
                <w:spacing w:val="-1"/>
                <w:sz w:val="22"/>
              </w:rPr>
              <w:t>Liczba osób</w:t>
            </w:r>
          </w:p>
        </w:tc>
        <w:tc>
          <w:tcPr>
            <w:tcW w:w="2644" w:type="dxa"/>
            <w:vAlign w:val="center"/>
          </w:tcPr>
          <w:p w14:paraId="063032AF" w14:textId="77777777" w:rsidR="00FD3471" w:rsidRPr="00FD3471" w:rsidRDefault="0000514E" w:rsidP="00FD3471">
            <w:pPr>
              <w:spacing w:line="240" w:lineRule="auto"/>
              <w:jc w:val="center"/>
              <w:rPr>
                <w:b/>
                <w:spacing w:val="-1"/>
                <w:sz w:val="22"/>
              </w:rPr>
            </w:pPr>
            <w:r>
              <w:rPr>
                <w:b/>
                <w:spacing w:val="-1"/>
                <w:sz w:val="22"/>
              </w:rPr>
              <w:t>Wymagane wykształcenie</w:t>
            </w:r>
          </w:p>
        </w:tc>
        <w:tc>
          <w:tcPr>
            <w:tcW w:w="3390" w:type="dxa"/>
            <w:shd w:val="clear" w:color="auto" w:fill="auto"/>
            <w:vAlign w:val="center"/>
          </w:tcPr>
          <w:p w14:paraId="02150931" w14:textId="77777777" w:rsidR="00FD3471" w:rsidRPr="0037585E" w:rsidRDefault="00FD3471" w:rsidP="00FD3471">
            <w:pPr>
              <w:spacing w:line="240" w:lineRule="auto"/>
              <w:jc w:val="center"/>
              <w:rPr>
                <w:b/>
                <w:spacing w:val="-1"/>
                <w:sz w:val="22"/>
              </w:rPr>
            </w:pPr>
            <w:r w:rsidRPr="0037585E">
              <w:rPr>
                <w:b/>
                <w:spacing w:val="-1"/>
                <w:sz w:val="22"/>
              </w:rPr>
              <w:t xml:space="preserve">Wymagane </w:t>
            </w:r>
            <w:r>
              <w:rPr>
                <w:b/>
                <w:spacing w:val="-1"/>
                <w:sz w:val="22"/>
              </w:rPr>
              <w:t>doświadczenie</w:t>
            </w:r>
            <w:r w:rsidRPr="0037585E">
              <w:rPr>
                <w:b/>
                <w:spacing w:val="-1"/>
                <w:sz w:val="22"/>
              </w:rPr>
              <w:t xml:space="preserve"> zawodowe</w:t>
            </w:r>
          </w:p>
        </w:tc>
      </w:tr>
      <w:tr w:rsidR="00FD3471" w:rsidRPr="0037585E" w14:paraId="31A3D059" w14:textId="77777777" w:rsidTr="001756FF">
        <w:trPr>
          <w:jc w:val="center"/>
        </w:trPr>
        <w:tc>
          <w:tcPr>
            <w:tcW w:w="601" w:type="dxa"/>
            <w:shd w:val="clear" w:color="auto" w:fill="auto"/>
            <w:vAlign w:val="center"/>
          </w:tcPr>
          <w:p w14:paraId="4D38B94F" w14:textId="77777777" w:rsidR="00FD3471" w:rsidRPr="0037585E" w:rsidRDefault="00FD3471" w:rsidP="00FD3471">
            <w:pPr>
              <w:spacing w:line="240" w:lineRule="auto"/>
              <w:jc w:val="center"/>
              <w:rPr>
                <w:spacing w:val="-1"/>
                <w:sz w:val="22"/>
              </w:rPr>
            </w:pPr>
            <w:r w:rsidRPr="0037585E">
              <w:rPr>
                <w:spacing w:val="-1"/>
                <w:sz w:val="22"/>
              </w:rPr>
              <w:t>1.</w:t>
            </w:r>
          </w:p>
        </w:tc>
        <w:tc>
          <w:tcPr>
            <w:tcW w:w="2059" w:type="dxa"/>
            <w:shd w:val="clear" w:color="auto" w:fill="auto"/>
            <w:vAlign w:val="center"/>
          </w:tcPr>
          <w:p w14:paraId="1429F86C" w14:textId="77777777" w:rsidR="00FD3471" w:rsidRPr="0037585E" w:rsidRDefault="00EF3A9C" w:rsidP="00FD3471">
            <w:pPr>
              <w:spacing w:line="240" w:lineRule="auto"/>
              <w:jc w:val="center"/>
              <w:rPr>
                <w:spacing w:val="-1"/>
                <w:sz w:val="22"/>
              </w:rPr>
            </w:pPr>
            <w:r w:rsidRPr="00EF3A9C">
              <w:rPr>
                <w:spacing w:val="-1"/>
                <w:sz w:val="22"/>
              </w:rPr>
              <w:t>Ekspert relacyjnych baz danych</w:t>
            </w:r>
          </w:p>
        </w:tc>
        <w:tc>
          <w:tcPr>
            <w:tcW w:w="764" w:type="dxa"/>
            <w:shd w:val="clear" w:color="auto" w:fill="auto"/>
            <w:vAlign w:val="center"/>
          </w:tcPr>
          <w:p w14:paraId="292C1037" w14:textId="77777777" w:rsidR="00FD3471" w:rsidRPr="0037585E" w:rsidRDefault="00FD3471" w:rsidP="00FD3471">
            <w:pPr>
              <w:spacing w:line="240" w:lineRule="auto"/>
              <w:jc w:val="center"/>
              <w:rPr>
                <w:spacing w:val="-1"/>
                <w:sz w:val="22"/>
              </w:rPr>
            </w:pPr>
            <w:r w:rsidRPr="0037585E">
              <w:rPr>
                <w:spacing w:val="-1"/>
                <w:sz w:val="22"/>
              </w:rPr>
              <w:t>1</w:t>
            </w:r>
          </w:p>
        </w:tc>
        <w:tc>
          <w:tcPr>
            <w:tcW w:w="2644" w:type="dxa"/>
            <w:vAlign w:val="center"/>
          </w:tcPr>
          <w:p w14:paraId="1A76E4AD" w14:textId="77777777" w:rsidR="00FD3471" w:rsidRDefault="00B86440" w:rsidP="00FD3471">
            <w:pPr>
              <w:spacing w:line="240" w:lineRule="auto"/>
              <w:jc w:val="center"/>
              <w:rPr>
                <w:spacing w:val="-1"/>
                <w:sz w:val="22"/>
              </w:rPr>
            </w:pPr>
            <w:r w:rsidRPr="00EF3A9C">
              <w:rPr>
                <w:spacing w:val="-1"/>
                <w:sz w:val="22"/>
              </w:rPr>
              <w:t xml:space="preserve">posiada </w:t>
            </w:r>
            <w:r w:rsidR="00EF3A9C" w:rsidRPr="00EF3A9C">
              <w:rPr>
                <w:spacing w:val="-1"/>
                <w:sz w:val="22"/>
              </w:rPr>
              <w:t>wykształcenie wyższe</w:t>
            </w:r>
          </w:p>
        </w:tc>
        <w:tc>
          <w:tcPr>
            <w:tcW w:w="3390" w:type="dxa"/>
            <w:shd w:val="clear" w:color="auto" w:fill="auto"/>
            <w:vAlign w:val="center"/>
          </w:tcPr>
          <w:p w14:paraId="5E2F7A64" w14:textId="77777777" w:rsidR="00EF3A9C" w:rsidRPr="00EF3A9C" w:rsidRDefault="00EF3A9C" w:rsidP="00EF3A9C">
            <w:pPr>
              <w:spacing w:line="240" w:lineRule="auto"/>
              <w:rPr>
                <w:spacing w:val="-1"/>
                <w:sz w:val="22"/>
              </w:rPr>
            </w:pPr>
            <w:r w:rsidRPr="00EF3A9C">
              <w:rPr>
                <w:spacing w:val="-1"/>
                <w:sz w:val="22"/>
              </w:rPr>
              <w:t>- co najmniej 3-letnie doświadczenie w zakresie administrowania bazami danych,</w:t>
            </w:r>
          </w:p>
          <w:p w14:paraId="5E773B59" w14:textId="77777777" w:rsidR="00EF3A9C" w:rsidRPr="00EF3A9C" w:rsidRDefault="00EF3A9C" w:rsidP="00EF3A9C">
            <w:pPr>
              <w:spacing w:line="240" w:lineRule="auto"/>
              <w:rPr>
                <w:spacing w:val="-1"/>
                <w:sz w:val="22"/>
              </w:rPr>
            </w:pPr>
            <w:r w:rsidRPr="00EF3A9C">
              <w:rPr>
                <w:spacing w:val="-1"/>
                <w:sz w:val="22"/>
              </w:rPr>
              <w:t>- co najmniej 3-letnie doświadczenie w zakresie tworzenia i utrzymania relacyjnych baz danych,</w:t>
            </w:r>
          </w:p>
          <w:p w14:paraId="1F2CAA30" w14:textId="77777777" w:rsidR="00AB7017" w:rsidRDefault="00EF3A9C">
            <w:pPr>
              <w:spacing w:line="240" w:lineRule="auto"/>
              <w:rPr>
                <w:spacing w:val="-1"/>
                <w:sz w:val="22"/>
              </w:rPr>
            </w:pPr>
            <w:r w:rsidRPr="00EF3A9C">
              <w:rPr>
                <w:spacing w:val="-1"/>
                <w:sz w:val="22"/>
              </w:rPr>
              <w:t xml:space="preserve">- </w:t>
            </w:r>
            <w:r w:rsidR="00C53FF8">
              <w:rPr>
                <w:spacing w:val="-1"/>
                <w:sz w:val="22"/>
              </w:rPr>
              <w:t>odpowiadał/</w:t>
            </w:r>
            <w:proofErr w:type="spellStart"/>
            <w:r w:rsidR="00C53FF8">
              <w:rPr>
                <w:spacing w:val="-1"/>
                <w:sz w:val="22"/>
              </w:rPr>
              <w:t>współodpowiadał</w:t>
            </w:r>
            <w:proofErr w:type="spellEnd"/>
            <w:r w:rsidR="00AB7017">
              <w:rPr>
                <w:spacing w:val="-1"/>
                <w:sz w:val="22"/>
              </w:rPr>
              <w:t xml:space="preserve"> z</w:t>
            </w:r>
            <w:r w:rsidR="00C53FF8">
              <w:rPr>
                <w:spacing w:val="-1"/>
                <w:sz w:val="22"/>
              </w:rPr>
              <w:t xml:space="preserve">a proces przetwarzania danych </w:t>
            </w:r>
            <w:r w:rsidR="00777F24">
              <w:rPr>
                <w:spacing w:val="-1"/>
                <w:sz w:val="22"/>
              </w:rPr>
              <w:t xml:space="preserve"> </w:t>
            </w:r>
            <w:r w:rsidRPr="00EF3A9C">
              <w:rPr>
                <w:spacing w:val="-1"/>
                <w:sz w:val="22"/>
              </w:rPr>
              <w:t>w co najmniej 2 (</w:t>
            </w:r>
            <w:r w:rsidR="005F4D6E">
              <w:rPr>
                <w:spacing w:val="-1"/>
                <w:sz w:val="22"/>
              </w:rPr>
              <w:t xml:space="preserve">słownie: </w:t>
            </w:r>
            <w:r w:rsidRPr="00EF3A9C">
              <w:rPr>
                <w:spacing w:val="-1"/>
                <w:sz w:val="22"/>
              </w:rPr>
              <w:t xml:space="preserve">dwóch) </w:t>
            </w:r>
            <w:r w:rsidR="005F4D6E">
              <w:rPr>
                <w:spacing w:val="-1"/>
                <w:sz w:val="22"/>
              </w:rPr>
              <w:t xml:space="preserve">odebranych </w:t>
            </w:r>
            <w:r w:rsidRPr="00EF3A9C">
              <w:rPr>
                <w:spacing w:val="-1"/>
                <w:sz w:val="22"/>
              </w:rPr>
              <w:t>projektach związanych z czyszczeniem oraz poprawą jakości danych adresowych (do poziomu ulicy), w zbiorze składającym się z co najmniej miliona rekordów,</w:t>
            </w:r>
            <w:r w:rsidR="00700810">
              <w:rPr>
                <w:spacing w:val="-1"/>
                <w:sz w:val="22"/>
              </w:rPr>
              <w:t xml:space="preserve"> </w:t>
            </w:r>
          </w:p>
          <w:p w14:paraId="0F89B9A6" w14:textId="77777777" w:rsidR="001C1067" w:rsidRPr="0037585E" w:rsidRDefault="00EF3A9C" w:rsidP="00700810">
            <w:pPr>
              <w:spacing w:line="240" w:lineRule="auto"/>
              <w:rPr>
                <w:spacing w:val="-1"/>
                <w:sz w:val="22"/>
              </w:rPr>
            </w:pPr>
            <w:r w:rsidRPr="00EF3A9C">
              <w:rPr>
                <w:spacing w:val="-1"/>
                <w:sz w:val="22"/>
              </w:rPr>
              <w:lastRenderedPageBreak/>
              <w:t xml:space="preserve">- </w:t>
            </w:r>
            <w:r w:rsidR="00C53FF8">
              <w:rPr>
                <w:spacing w:val="-1"/>
                <w:sz w:val="22"/>
              </w:rPr>
              <w:t>odpowiadał/</w:t>
            </w:r>
            <w:proofErr w:type="spellStart"/>
            <w:r w:rsidR="00C53FF8">
              <w:rPr>
                <w:spacing w:val="-1"/>
                <w:sz w:val="22"/>
              </w:rPr>
              <w:t>współodpowiadał</w:t>
            </w:r>
            <w:proofErr w:type="spellEnd"/>
            <w:r w:rsidR="00C53FF8">
              <w:rPr>
                <w:spacing w:val="-1"/>
                <w:sz w:val="22"/>
              </w:rPr>
              <w:t xml:space="preserve"> za proces przetwarzania danych</w:t>
            </w:r>
            <w:r w:rsidR="00777F24" w:rsidRPr="00777F24">
              <w:rPr>
                <w:spacing w:val="-1"/>
                <w:sz w:val="22"/>
              </w:rPr>
              <w:t xml:space="preserve"> </w:t>
            </w:r>
            <w:r w:rsidRPr="00EF3A9C">
              <w:rPr>
                <w:spacing w:val="-1"/>
                <w:sz w:val="22"/>
              </w:rPr>
              <w:t>w co najmniej 1 (</w:t>
            </w:r>
            <w:r w:rsidR="005F4D6E">
              <w:rPr>
                <w:spacing w:val="-1"/>
                <w:sz w:val="22"/>
              </w:rPr>
              <w:t xml:space="preserve">słownie: </w:t>
            </w:r>
            <w:r w:rsidRPr="00EF3A9C">
              <w:rPr>
                <w:spacing w:val="-1"/>
                <w:sz w:val="22"/>
              </w:rPr>
              <w:t xml:space="preserve">jednym) </w:t>
            </w:r>
            <w:r w:rsidR="005F4D6E">
              <w:rPr>
                <w:spacing w:val="-1"/>
                <w:sz w:val="22"/>
              </w:rPr>
              <w:t xml:space="preserve">odebranym </w:t>
            </w:r>
            <w:r w:rsidRPr="00EF3A9C">
              <w:rPr>
                <w:spacing w:val="-1"/>
                <w:sz w:val="22"/>
              </w:rPr>
              <w:t>projekcie związanym z</w:t>
            </w:r>
            <w:r w:rsidR="00964A92">
              <w:rPr>
                <w:spacing w:val="-1"/>
                <w:sz w:val="22"/>
              </w:rPr>
              <w:t> </w:t>
            </w:r>
            <w:r w:rsidRPr="00EF3A9C">
              <w:rPr>
                <w:spacing w:val="-1"/>
                <w:sz w:val="22"/>
              </w:rPr>
              <w:t>czyszczeniem oraz poprawą jakości danych adresowych do poziomu budynku, w zbiorze składającym się z co najmniej pięciu milionów rekordów</w:t>
            </w:r>
            <w:r w:rsidR="00AB7017">
              <w:rPr>
                <w:spacing w:val="-1"/>
                <w:sz w:val="22"/>
              </w:rPr>
              <w:t>.</w:t>
            </w:r>
          </w:p>
        </w:tc>
      </w:tr>
      <w:tr w:rsidR="001756FF" w:rsidRPr="0037585E" w14:paraId="7F58FFE0" w14:textId="77777777" w:rsidTr="001756FF">
        <w:trPr>
          <w:jc w:val="center"/>
        </w:trPr>
        <w:tc>
          <w:tcPr>
            <w:tcW w:w="601" w:type="dxa"/>
            <w:shd w:val="clear" w:color="auto" w:fill="auto"/>
            <w:vAlign w:val="center"/>
          </w:tcPr>
          <w:p w14:paraId="747CC543" w14:textId="77777777" w:rsidR="001756FF" w:rsidRPr="0037585E" w:rsidRDefault="001756FF" w:rsidP="00FD3471">
            <w:pPr>
              <w:spacing w:line="240" w:lineRule="auto"/>
              <w:jc w:val="center"/>
              <w:rPr>
                <w:spacing w:val="-1"/>
                <w:sz w:val="22"/>
              </w:rPr>
            </w:pPr>
            <w:r>
              <w:rPr>
                <w:spacing w:val="-1"/>
                <w:sz w:val="22"/>
              </w:rPr>
              <w:lastRenderedPageBreak/>
              <w:t>2.</w:t>
            </w:r>
          </w:p>
        </w:tc>
        <w:tc>
          <w:tcPr>
            <w:tcW w:w="2059" w:type="dxa"/>
            <w:shd w:val="clear" w:color="auto" w:fill="auto"/>
            <w:vAlign w:val="center"/>
          </w:tcPr>
          <w:p w14:paraId="71A8A0DC" w14:textId="77777777" w:rsidR="001756FF" w:rsidRDefault="00EF3A9C" w:rsidP="00FD3471">
            <w:pPr>
              <w:spacing w:line="240" w:lineRule="auto"/>
              <w:jc w:val="center"/>
              <w:rPr>
                <w:spacing w:val="-1"/>
                <w:sz w:val="22"/>
              </w:rPr>
            </w:pPr>
            <w:r w:rsidRPr="00EF3A9C">
              <w:rPr>
                <w:spacing w:val="-1"/>
                <w:sz w:val="22"/>
              </w:rPr>
              <w:t>Programista baz danych</w:t>
            </w:r>
          </w:p>
        </w:tc>
        <w:tc>
          <w:tcPr>
            <w:tcW w:w="764" w:type="dxa"/>
            <w:shd w:val="clear" w:color="auto" w:fill="auto"/>
            <w:vAlign w:val="center"/>
          </w:tcPr>
          <w:p w14:paraId="6D300C22" w14:textId="77777777" w:rsidR="001756FF" w:rsidRPr="0037585E" w:rsidRDefault="00EF3A9C" w:rsidP="00FD3471">
            <w:pPr>
              <w:spacing w:line="240" w:lineRule="auto"/>
              <w:jc w:val="center"/>
              <w:rPr>
                <w:spacing w:val="-1"/>
                <w:sz w:val="22"/>
              </w:rPr>
            </w:pPr>
            <w:r>
              <w:rPr>
                <w:spacing w:val="-1"/>
                <w:sz w:val="22"/>
              </w:rPr>
              <w:t>2</w:t>
            </w:r>
          </w:p>
        </w:tc>
        <w:tc>
          <w:tcPr>
            <w:tcW w:w="2644" w:type="dxa"/>
            <w:vAlign w:val="center"/>
          </w:tcPr>
          <w:p w14:paraId="674E6A10" w14:textId="77777777" w:rsidR="001756FF" w:rsidRPr="00FD3471" w:rsidRDefault="00EF3A9C" w:rsidP="001756FF">
            <w:pPr>
              <w:spacing w:line="240" w:lineRule="auto"/>
              <w:jc w:val="center"/>
              <w:rPr>
                <w:spacing w:val="-1"/>
                <w:sz w:val="22"/>
              </w:rPr>
            </w:pPr>
            <w:r w:rsidRPr="00EF3A9C">
              <w:rPr>
                <w:spacing w:val="-1"/>
                <w:sz w:val="22"/>
              </w:rPr>
              <w:t>posiada wykształcenie wyższe</w:t>
            </w:r>
          </w:p>
        </w:tc>
        <w:tc>
          <w:tcPr>
            <w:tcW w:w="3390" w:type="dxa"/>
            <w:shd w:val="clear" w:color="auto" w:fill="auto"/>
            <w:vAlign w:val="center"/>
          </w:tcPr>
          <w:p w14:paraId="4647CF70" w14:textId="77777777" w:rsidR="00EF3A9C" w:rsidRPr="00EF3A9C" w:rsidRDefault="00EF3A9C" w:rsidP="00EF3A9C">
            <w:pPr>
              <w:spacing w:line="240" w:lineRule="auto"/>
              <w:rPr>
                <w:spacing w:val="-1"/>
                <w:sz w:val="22"/>
              </w:rPr>
            </w:pPr>
            <w:r w:rsidRPr="00EF3A9C">
              <w:rPr>
                <w:spacing w:val="-1"/>
                <w:sz w:val="22"/>
              </w:rPr>
              <w:t xml:space="preserve">- posiada co najmniej 3-letnie doświadczenie w zakresie tworzenia i utrzymania kodu SQL, PL/SQL, </w:t>
            </w:r>
          </w:p>
          <w:p w14:paraId="4BEDDD8B" w14:textId="77777777" w:rsidR="001756FF" w:rsidRDefault="00EF3A9C" w:rsidP="00EF3A9C">
            <w:pPr>
              <w:spacing w:line="240" w:lineRule="auto"/>
              <w:rPr>
                <w:spacing w:val="-1"/>
                <w:sz w:val="22"/>
              </w:rPr>
            </w:pPr>
            <w:r w:rsidRPr="00EF3A9C">
              <w:rPr>
                <w:spacing w:val="-1"/>
                <w:sz w:val="22"/>
              </w:rPr>
              <w:t xml:space="preserve">- brał udział </w:t>
            </w:r>
            <w:r w:rsidR="00777F24">
              <w:rPr>
                <w:spacing w:val="-1"/>
                <w:sz w:val="22"/>
              </w:rPr>
              <w:t xml:space="preserve">jako programista baz danych </w:t>
            </w:r>
            <w:r w:rsidRPr="00EF3A9C">
              <w:rPr>
                <w:spacing w:val="-1"/>
                <w:sz w:val="22"/>
              </w:rPr>
              <w:t>w co najmniej 2 (</w:t>
            </w:r>
            <w:r w:rsidR="0031321D">
              <w:rPr>
                <w:spacing w:val="-1"/>
                <w:sz w:val="22"/>
              </w:rPr>
              <w:t xml:space="preserve">słownie: </w:t>
            </w:r>
            <w:r w:rsidRPr="00EF3A9C">
              <w:rPr>
                <w:spacing w:val="-1"/>
                <w:sz w:val="22"/>
              </w:rPr>
              <w:t xml:space="preserve">dwóch) </w:t>
            </w:r>
            <w:r w:rsidR="006769E2">
              <w:rPr>
                <w:spacing w:val="-1"/>
                <w:sz w:val="22"/>
              </w:rPr>
              <w:t xml:space="preserve">odebranych </w:t>
            </w:r>
            <w:r w:rsidRPr="00EF3A9C">
              <w:rPr>
                <w:spacing w:val="-1"/>
                <w:sz w:val="22"/>
              </w:rPr>
              <w:t xml:space="preserve">projektach związanych z weryfikacją,  standaryzacją, poprawą i wzbogaceniem danych. </w:t>
            </w:r>
          </w:p>
        </w:tc>
      </w:tr>
    </w:tbl>
    <w:p w14:paraId="145D212D" w14:textId="77777777" w:rsidR="004C215F" w:rsidRDefault="004C215F" w:rsidP="00EB0525">
      <w:pPr>
        <w:spacing w:line="240" w:lineRule="auto"/>
        <w:ind w:left="360"/>
        <w:rPr>
          <w:bCs/>
          <w:sz w:val="22"/>
        </w:rPr>
      </w:pPr>
    </w:p>
    <w:p w14:paraId="53CE64EF" w14:textId="77777777" w:rsidR="00DB1A53" w:rsidRDefault="00DB1A53" w:rsidP="00577E21">
      <w:pPr>
        <w:spacing w:line="240" w:lineRule="auto"/>
        <w:jc w:val="both"/>
        <w:rPr>
          <w:bCs/>
          <w:sz w:val="22"/>
        </w:rPr>
      </w:pPr>
      <w:r w:rsidRPr="006428D8">
        <w:rPr>
          <w:bCs/>
          <w:sz w:val="22"/>
        </w:rPr>
        <w:t>Zamawiający dopuszcza wykazanie spełnieni</w:t>
      </w:r>
      <w:r>
        <w:rPr>
          <w:bCs/>
          <w:sz w:val="22"/>
        </w:rPr>
        <w:t>a warunków określonych w  VI.3.b)</w:t>
      </w:r>
      <w:r w:rsidR="00577E21">
        <w:rPr>
          <w:bCs/>
          <w:sz w:val="22"/>
        </w:rPr>
        <w:t xml:space="preserve"> SIWZ</w:t>
      </w:r>
      <w:r>
        <w:rPr>
          <w:bCs/>
          <w:sz w:val="22"/>
        </w:rPr>
        <w:t xml:space="preserve"> </w:t>
      </w:r>
      <w:r w:rsidRPr="006428D8">
        <w:rPr>
          <w:bCs/>
          <w:sz w:val="22"/>
        </w:rPr>
        <w:t>przez jedną osobę</w:t>
      </w:r>
      <w:r w:rsidR="00DF09A1">
        <w:rPr>
          <w:bCs/>
          <w:sz w:val="22"/>
        </w:rPr>
        <w:t xml:space="preserve">, tzn. jedna osoba może potwierdzać spełnienie warunku określonego dla </w:t>
      </w:r>
      <w:r w:rsidR="00DF09A1" w:rsidRPr="00EF3A9C">
        <w:rPr>
          <w:spacing w:val="-1"/>
          <w:sz w:val="22"/>
        </w:rPr>
        <w:t>Ekspert</w:t>
      </w:r>
      <w:r w:rsidR="00DF09A1">
        <w:rPr>
          <w:spacing w:val="-1"/>
          <w:sz w:val="22"/>
        </w:rPr>
        <w:t>a</w:t>
      </w:r>
      <w:r w:rsidR="00DF09A1" w:rsidRPr="00EF3A9C">
        <w:rPr>
          <w:spacing w:val="-1"/>
          <w:sz w:val="22"/>
        </w:rPr>
        <w:t xml:space="preserve"> relacyjnych baz danych</w:t>
      </w:r>
      <w:r w:rsidR="00DF09A1">
        <w:rPr>
          <w:bCs/>
          <w:sz w:val="22"/>
        </w:rPr>
        <w:t xml:space="preserve"> oraz </w:t>
      </w:r>
      <w:r w:rsidR="00DF09A1">
        <w:rPr>
          <w:spacing w:val="-1"/>
          <w:sz w:val="22"/>
        </w:rPr>
        <w:t>Programisty</w:t>
      </w:r>
      <w:r w:rsidR="00DF09A1" w:rsidRPr="00EF3A9C">
        <w:rPr>
          <w:spacing w:val="-1"/>
          <w:sz w:val="22"/>
        </w:rPr>
        <w:t xml:space="preserve"> baz danych</w:t>
      </w:r>
      <w:r w:rsidR="00DF09A1">
        <w:rPr>
          <w:bCs/>
          <w:sz w:val="22"/>
        </w:rPr>
        <w:t xml:space="preserve"> </w:t>
      </w:r>
      <w:r>
        <w:rPr>
          <w:bCs/>
          <w:sz w:val="22"/>
        </w:rPr>
        <w:t>.</w:t>
      </w:r>
    </w:p>
    <w:p w14:paraId="3002F766" w14:textId="77777777" w:rsidR="00E616CF" w:rsidRPr="0037585E" w:rsidRDefault="00E616CF" w:rsidP="00E616CF">
      <w:pPr>
        <w:spacing w:line="240" w:lineRule="auto"/>
        <w:jc w:val="both"/>
        <w:rPr>
          <w:bCs/>
          <w:sz w:val="22"/>
        </w:rPr>
      </w:pPr>
    </w:p>
    <w:p w14:paraId="7CD9BDF9" w14:textId="77777777" w:rsidR="00C9116E" w:rsidRPr="0037585E" w:rsidRDefault="00C9116E"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Przesłanki wykluczenia z postępowania.</w:t>
      </w:r>
    </w:p>
    <w:p w14:paraId="4859E2F5" w14:textId="77777777" w:rsidR="00C9116E" w:rsidRPr="0037585E"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b/>
          <w:sz w:val="22"/>
          <w:u w:val="single"/>
        </w:rPr>
      </w:pPr>
    </w:p>
    <w:p w14:paraId="3B64A141" w14:textId="77777777" w:rsidR="004B723E" w:rsidRPr="0037585E" w:rsidRDefault="00D03A08" w:rsidP="00AC226D">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jc w:val="both"/>
        <w:textAlignment w:val="baseline"/>
        <w:outlineLvl w:val="0"/>
        <w:rPr>
          <w:sz w:val="22"/>
        </w:rPr>
      </w:pPr>
      <w:r w:rsidRPr="0037585E">
        <w:rPr>
          <w:sz w:val="22"/>
        </w:rPr>
        <w:t>Zamawiający wykluczy z postępowania Wykonawcę, w stosunku do którego zachodzi którakolwiek z przesłanek</w:t>
      </w:r>
      <w:r w:rsidR="00B17AAF" w:rsidRPr="0037585E">
        <w:rPr>
          <w:sz w:val="22"/>
        </w:rPr>
        <w:t xml:space="preserve"> wykluczenia, o których mowa w art. 24 ust. 1 </w:t>
      </w:r>
      <w:r w:rsidR="00C32706" w:rsidRPr="0037585E">
        <w:rPr>
          <w:sz w:val="22"/>
        </w:rPr>
        <w:t xml:space="preserve">pkt 12 – 23 </w:t>
      </w:r>
      <w:r w:rsidR="00B17AAF" w:rsidRPr="0037585E">
        <w:rPr>
          <w:sz w:val="22"/>
        </w:rPr>
        <w:t>ustawy.</w:t>
      </w:r>
    </w:p>
    <w:p w14:paraId="1E8B02B2" w14:textId="77777777" w:rsidR="003813A4" w:rsidRPr="0037585E" w:rsidRDefault="001972CD" w:rsidP="00AC226D">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jc w:val="both"/>
        <w:textAlignment w:val="baseline"/>
        <w:outlineLvl w:val="0"/>
        <w:rPr>
          <w:sz w:val="22"/>
        </w:rPr>
      </w:pPr>
      <w:r w:rsidRPr="0037585E">
        <w:rPr>
          <w:sz w:val="22"/>
        </w:rPr>
        <w:t>Wykluczenie</w:t>
      </w:r>
      <w:r w:rsidR="003813A4" w:rsidRPr="0037585E">
        <w:rPr>
          <w:sz w:val="22"/>
        </w:rPr>
        <w:t xml:space="preserve"> Wykonawcy następuje zgodnie z postanowieniami art. 24 ust. 7 ustawy.</w:t>
      </w:r>
    </w:p>
    <w:p w14:paraId="55F33676" w14:textId="77777777" w:rsidR="00ED6589" w:rsidRPr="0037585E" w:rsidRDefault="003813A4" w:rsidP="00AC226D">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jc w:val="both"/>
        <w:textAlignment w:val="baseline"/>
        <w:outlineLvl w:val="0"/>
        <w:rPr>
          <w:sz w:val="22"/>
        </w:rPr>
      </w:pPr>
      <w:r w:rsidRPr="0037585E">
        <w:rPr>
          <w:sz w:val="22"/>
        </w:rPr>
        <w:t>Wykonawca, który podlega wykluczeniu na podstawi</w:t>
      </w:r>
      <w:r w:rsidR="00B14104" w:rsidRPr="0037585E">
        <w:rPr>
          <w:sz w:val="22"/>
        </w:rPr>
        <w:t>e art. 24 ust. 1 pkt 13 i 14 oraz 16-20</w:t>
      </w:r>
      <w:r w:rsidR="00AE05C3" w:rsidRPr="0037585E">
        <w:rPr>
          <w:sz w:val="22"/>
        </w:rPr>
        <w:t xml:space="preserve"> ustawy</w:t>
      </w:r>
      <w:r w:rsidR="00B14104" w:rsidRPr="0037585E">
        <w:rPr>
          <w:sz w:val="22"/>
        </w:rPr>
        <w:t xml:space="preserve">, może przedstawić dowody na to, że podjęte przez niego środki są wystarczające do wykazania jego rzetelności, w szczególności udowodnić </w:t>
      </w:r>
      <w:r w:rsidR="00250335" w:rsidRPr="0037585E">
        <w:rPr>
          <w:sz w:val="22"/>
        </w:rPr>
        <w:t>naprawienie szkody wyrządzonej przestępstwem lub przestępstwem skarbowym, zadośćuczynienie pieniężne za doznan</w:t>
      </w:r>
      <w:r w:rsidR="00F751FB" w:rsidRPr="0037585E">
        <w:rPr>
          <w:sz w:val="22"/>
        </w:rPr>
        <w:t>ą</w:t>
      </w:r>
      <w:r w:rsidR="00250335" w:rsidRPr="0037585E">
        <w:rPr>
          <w:sz w:val="22"/>
        </w:rPr>
        <w:t xml:space="preserve"> krzywdę lub naprawienie szkody, wyczerpujące wyjaśnienie </w:t>
      </w:r>
      <w:r w:rsidR="00ED6589" w:rsidRPr="0037585E">
        <w:rPr>
          <w:sz w:val="22"/>
        </w:rPr>
        <w:t>stanu faktycznego oraz współpracę z organami ścigania oraz podj</w:t>
      </w:r>
      <w:r w:rsidR="00F751FB" w:rsidRPr="0037585E">
        <w:rPr>
          <w:sz w:val="22"/>
        </w:rPr>
        <w:t>ę</w:t>
      </w:r>
      <w:r w:rsidR="00ED6589" w:rsidRPr="0037585E">
        <w:rPr>
          <w:sz w:val="22"/>
        </w:rPr>
        <w:t>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7D37DD" w14:textId="77777777" w:rsidR="00ED6589" w:rsidRPr="0037585E" w:rsidRDefault="00ED6589" w:rsidP="00AC226D">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jc w:val="both"/>
        <w:textAlignment w:val="baseline"/>
        <w:outlineLvl w:val="0"/>
        <w:rPr>
          <w:sz w:val="22"/>
        </w:rPr>
      </w:pPr>
      <w:r w:rsidRPr="0037585E">
        <w:rPr>
          <w:sz w:val="22"/>
        </w:rPr>
        <w:t xml:space="preserve">Wykonawca nie podlega wykluczeniu, jeżeli Zamawiający, uwzględniając wagę i szczególne okoliczności czynu Wykonawcy, uzna za wystarczające </w:t>
      </w:r>
      <w:r w:rsidR="00C20D8A" w:rsidRPr="0037585E">
        <w:rPr>
          <w:sz w:val="22"/>
        </w:rPr>
        <w:t>d</w:t>
      </w:r>
      <w:r w:rsidRPr="0037585E">
        <w:rPr>
          <w:sz w:val="22"/>
        </w:rPr>
        <w:t>ow</w:t>
      </w:r>
      <w:r w:rsidR="00C20D8A" w:rsidRPr="0037585E">
        <w:rPr>
          <w:sz w:val="22"/>
        </w:rPr>
        <w:t>od</w:t>
      </w:r>
      <w:r w:rsidRPr="0037585E">
        <w:rPr>
          <w:sz w:val="22"/>
        </w:rPr>
        <w:t xml:space="preserve">y przedstawione na podstawie </w:t>
      </w:r>
      <w:r w:rsidR="002D2D29" w:rsidRPr="0037585E">
        <w:rPr>
          <w:sz w:val="22"/>
        </w:rPr>
        <w:br/>
      </w:r>
      <w:r w:rsidRPr="0037585E">
        <w:rPr>
          <w:sz w:val="22"/>
        </w:rPr>
        <w:t>pkt VII.3 SIWZ.</w:t>
      </w:r>
    </w:p>
    <w:p w14:paraId="54D501CF" w14:textId="77777777" w:rsidR="00C13888" w:rsidRPr="0037585E" w:rsidRDefault="0027465C" w:rsidP="00AC226D">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jc w:val="both"/>
        <w:textAlignment w:val="baseline"/>
        <w:outlineLvl w:val="0"/>
        <w:rPr>
          <w:sz w:val="22"/>
        </w:rPr>
      </w:pPr>
      <w:r w:rsidRPr="0037585E">
        <w:rPr>
          <w:sz w:val="22"/>
        </w:rPr>
        <w:lastRenderedPageBreak/>
        <w:t>Zamawiają</w:t>
      </w:r>
      <w:r w:rsidR="00ED6589" w:rsidRPr="0037585E">
        <w:rPr>
          <w:sz w:val="22"/>
        </w:rPr>
        <w:t>cy może wykluczać W</w:t>
      </w:r>
      <w:r w:rsidRPr="0037585E">
        <w:rPr>
          <w:sz w:val="22"/>
        </w:rPr>
        <w:t>ykonawcę na każdym etapie prowadzeni</w:t>
      </w:r>
      <w:r w:rsidR="002D2D29" w:rsidRPr="0037585E">
        <w:rPr>
          <w:sz w:val="22"/>
        </w:rPr>
        <w:t>a</w:t>
      </w:r>
      <w:r w:rsidRPr="0037585E">
        <w:rPr>
          <w:sz w:val="22"/>
        </w:rPr>
        <w:t xml:space="preserve"> postępowania o udzielenie zamówienia.</w:t>
      </w:r>
    </w:p>
    <w:p w14:paraId="0AB34B07" w14:textId="77777777" w:rsidR="00C13888" w:rsidRPr="0037585E" w:rsidRDefault="00C13888" w:rsidP="00AC226D">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jc w:val="both"/>
        <w:textAlignment w:val="baseline"/>
        <w:outlineLvl w:val="0"/>
        <w:rPr>
          <w:sz w:val="22"/>
          <w:szCs w:val="22"/>
        </w:rPr>
      </w:pPr>
      <w:r w:rsidRPr="0037585E">
        <w:rPr>
          <w:bCs/>
          <w:sz w:val="22"/>
          <w:szCs w:val="22"/>
        </w:rPr>
        <w:t>Zamawiający nie przewiduje wykluczenia wykonawcy na podstawie art. 24 ust. 5 ustawy.</w:t>
      </w:r>
    </w:p>
    <w:p w14:paraId="1B520371" w14:textId="77777777" w:rsidR="00C9116E" w:rsidRPr="0037585E" w:rsidRDefault="001972CD" w:rsidP="00D7638A">
      <w:pPr>
        <w:pStyle w:val="Akapitzlist"/>
        <w:shd w:val="clear" w:color="auto" w:fill="FFFFFF"/>
        <w:tabs>
          <w:tab w:val="left" w:pos="426"/>
        </w:tabs>
        <w:overflowPunct w:val="0"/>
        <w:autoSpaceDE w:val="0"/>
        <w:autoSpaceDN w:val="0"/>
        <w:adjustRightInd w:val="0"/>
        <w:ind w:left="391"/>
        <w:textAlignment w:val="baseline"/>
        <w:outlineLvl w:val="0"/>
        <w:rPr>
          <w:b/>
          <w:sz w:val="22"/>
          <w:u w:val="single"/>
        </w:rPr>
      </w:pPr>
      <w:r w:rsidRPr="0037585E">
        <w:rPr>
          <w:sz w:val="22"/>
        </w:rPr>
        <w:t xml:space="preserve"> </w:t>
      </w:r>
      <w:r w:rsidR="00D03A08" w:rsidRPr="0037585E">
        <w:rPr>
          <w:sz w:val="22"/>
        </w:rPr>
        <w:t xml:space="preserve">  </w:t>
      </w:r>
    </w:p>
    <w:p w14:paraId="345ACCDC" w14:textId="77777777" w:rsidR="00335500" w:rsidRPr="0037585E" w:rsidRDefault="00C52BEF" w:rsidP="00C25037">
      <w:pPr>
        <w:pStyle w:val="Akapitzlist"/>
        <w:numPr>
          <w:ilvl w:val="0"/>
          <w:numId w:val="37"/>
        </w:numPr>
        <w:shd w:val="clear" w:color="auto" w:fill="FFFFFF"/>
        <w:tabs>
          <w:tab w:val="left" w:pos="567"/>
        </w:tabs>
        <w:overflowPunct w:val="0"/>
        <w:autoSpaceDE w:val="0"/>
        <w:autoSpaceDN w:val="0"/>
        <w:adjustRightInd w:val="0"/>
        <w:ind w:left="284" w:hanging="284"/>
        <w:textAlignment w:val="baseline"/>
        <w:outlineLvl w:val="0"/>
        <w:rPr>
          <w:b/>
          <w:sz w:val="22"/>
          <w:u w:val="single"/>
        </w:rPr>
      </w:pPr>
      <w:r w:rsidRPr="0037585E">
        <w:rPr>
          <w:b/>
          <w:sz w:val="22"/>
          <w:u w:val="single"/>
        </w:rPr>
        <w:t>Wykaz oświadczeń lub</w:t>
      </w:r>
      <w:r w:rsidR="00335500" w:rsidRPr="0037585E">
        <w:rPr>
          <w:b/>
          <w:sz w:val="22"/>
          <w:u w:val="single"/>
        </w:rPr>
        <w:t xml:space="preserve"> dokumentów, </w:t>
      </w:r>
      <w:r w:rsidRPr="0037585E">
        <w:rPr>
          <w:b/>
          <w:sz w:val="22"/>
          <w:u w:val="single"/>
        </w:rPr>
        <w:t>potwierdzających spełnianie warunków udziału w postępowaniu oraz brak podstaw do wykluczenia</w:t>
      </w:r>
      <w:r w:rsidR="00335500" w:rsidRPr="0037585E">
        <w:rPr>
          <w:b/>
          <w:sz w:val="22"/>
          <w:u w:val="single"/>
        </w:rPr>
        <w:t>.</w:t>
      </w:r>
    </w:p>
    <w:p w14:paraId="1A71E05A" w14:textId="77777777" w:rsidR="00335500" w:rsidRPr="0037585E" w:rsidRDefault="00B171B6" w:rsidP="00AC226D">
      <w:pPr>
        <w:numPr>
          <w:ilvl w:val="0"/>
          <w:numId w:val="18"/>
        </w:numPr>
        <w:spacing w:line="240" w:lineRule="auto"/>
        <w:ind w:left="284" w:hanging="284"/>
        <w:jc w:val="both"/>
        <w:rPr>
          <w:bCs/>
          <w:sz w:val="22"/>
        </w:rPr>
      </w:pPr>
      <w:r w:rsidRPr="0037585E">
        <w:rPr>
          <w:bCs/>
          <w:sz w:val="22"/>
        </w:rPr>
        <w:t xml:space="preserve">Wykonawca zobowiązany jest </w:t>
      </w:r>
      <w:r w:rsidR="007B0873" w:rsidRPr="0037585E">
        <w:rPr>
          <w:bCs/>
          <w:sz w:val="22"/>
        </w:rPr>
        <w:t>wraz z ofertą złożyć</w:t>
      </w:r>
      <w:r w:rsidRPr="0037585E">
        <w:rPr>
          <w:bCs/>
          <w:sz w:val="22"/>
        </w:rPr>
        <w:t>:</w:t>
      </w:r>
    </w:p>
    <w:p w14:paraId="1DB89AAA" w14:textId="77777777" w:rsidR="007A0F21" w:rsidRPr="0037585E" w:rsidRDefault="00B171B6" w:rsidP="00AC226D">
      <w:pPr>
        <w:numPr>
          <w:ilvl w:val="0"/>
          <w:numId w:val="17"/>
        </w:numPr>
        <w:tabs>
          <w:tab w:val="clear" w:pos="1440"/>
        </w:tabs>
        <w:spacing w:line="240" w:lineRule="auto"/>
        <w:ind w:left="567" w:hanging="283"/>
        <w:jc w:val="both"/>
        <w:rPr>
          <w:sz w:val="22"/>
        </w:rPr>
      </w:pPr>
      <w:r w:rsidRPr="0037585E">
        <w:rPr>
          <w:sz w:val="22"/>
        </w:rPr>
        <w:t xml:space="preserve">aktualne na dzień składania ofert </w:t>
      </w:r>
      <w:r w:rsidR="007A0F21" w:rsidRPr="0037585E">
        <w:rPr>
          <w:sz w:val="22"/>
        </w:rPr>
        <w:t xml:space="preserve">oświadczenie </w:t>
      </w:r>
      <w:r w:rsidRPr="0037585E">
        <w:rPr>
          <w:sz w:val="22"/>
        </w:rPr>
        <w:t xml:space="preserve">Wykonawcy stanowiące wstępne potwierdzenie, że Wykonawca nie podlega wykluczeniu z postępowania, </w:t>
      </w:r>
      <w:r w:rsidR="007A0F21" w:rsidRPr="0037585E">
        <w:rPr>
          <w:sz w:val="22"/>
        </w:rPr>
        <w:t xml:space="preserve">sporządzone według wzoru stanowiącego </w:t>
      </w:r>
      <w:r w:rsidR="007A0F21" w:rsidRPr="0037585E">
        <w:rPr>
          <w:b/>
          <w:bCs/>
          <w:sz w:val="22"/>
        </w:rPr>
        <w:t>załącznik nr 2</w:t>
      </w:r>
      <w:r w:rsidR="007A0F21" w:rsidRPr="0037585E">
        <w:rPr>
          <w:bCs/>
          <w:sz w:val="22"/>
        </w:rPr>
        <w:t xml:space="preserve"> </w:t>
      </w:r>
      <w:r w:rsidR="007B0873" w:rsidRPr="0037585E">
        <w:rPr>
          <w:sz w:val="22"/>
        </w:rPr>
        <w:t>do SIWZ,</w:t>
      </w:r>
    </w:p>
    <w:p w14:paraId="4E12278D" w14:textId="77777777" w:rsidR="00B171B6" w:rsidRPr="0037585E" w:rsidRDefault="00B171B6" w:rsidP="00AC226D">
      <w:pPr>
        <w:numPr>
          <w:ilvl w:val="0"/>
          <w:numId w:val="17"/>
        </w:numPr>
        <w:tabs>
          <w:tab w:val="clear" w:pos="1440"/>
        </w:tabs>
        <w:spacing w:line="240" w:lineRule="auto"/>
        <w:ind w:left="567" w:hanging="283"/>
        <w:jc w:val="both"/>
        <w:rPr>
          <w:sz w:val="22"/>
        </w:rPr>
      </w:pPr>
      <w:r w:rsidRPr="0037585E">
        <w:rPr>
          <w:sz w:val="22"/>
        </w:rPr>
        <w:t>aktualne na dzień składania ofert oświadcze</w:t>
      </w:r>
      <w:r w:rsidR="004C5B23" w:rsidRPr="0037585E">
        <w:rPr>
          <w:sz w:val="22"/>
        </w:rPr>
        <w:t>nie Wykonawcy stanowiące wstępn</w:t>
      </w:r>
      <w:r w:rsidRPr="0037585E">
        <w:rPr>
          <w:sz w:val="22"/>
        </w:rPr>
        <w:t xml:space="preserve">e potwierdzenie, że Wykonawca </w:t>
      </w:r>
      <w:r w:rsidR="00DD5A79" w:rsidRPr="0037585E">
        <w:rPr>
          <w:sz w:val="22"/>
        </w:rPr>
        <w:t>spełnia warunki udziału w</w:t>
      </w:r>
      <w:r w:rsidRPr="0037585E">
        <w:rPr>
          <w:sz w:val="22"/>
        </w:rPr>
        <w:t xml:space="preserve"> postę</w:t>
      </w:r>
      <w:r w:rsidR="00DD5A79" w:rsidRPr="0037585E">
        <w:rPr>
          <w:sz w:val="22"/>
        </w:rPr>
        <w:t>powaniu</w:t>
      </w:r>
      <w:r w:rsidRPr="0037585E">
        <w:rPr>
          <w:sz w:val="22"/>
        </w:rPr>
        <w:t xml:space="preserve">, sporządzone według wzoru stanowiącego </w:t>
      </w:r>
      <w:r w:rsidRPr="0037585E">
        <w:rPr>
          <w:b/>
          <w:bCs/>
          <w:sz w:val="22"/>
        </w:rPr>
        <w:t xml:space="preserve">załącznik nr </w:t>
      </w:r>
      <w:r w:rsidR="00DD5A79" w:rsidRPr="0037585E">
        <w:rPr>
          <w:b/>
          <w:bCs/>
          <w:sz w:val="22"/>
        </w:rPr>
        <w:t>3</w:t>
      </w:r>
      <w:r w:rsidRPr="0037585E">
        <w:rPr>
          <w:bCs/>
          <w:sz w:val="22"/>
        </w:rPr>
        <w:t xml:space="preserve"> </w:t>
      </w:r>
      <w:r w:rsidRPr="0037585E">
        <w:rPr>
          <w:sz w:val="22"/>
        </w:rPr>
        <w:t xml:space="preserve">do </w:t>
      </w:r>
      <w:r w:rsidR="007B0873" w:rsidRPr="0037585E">
        <w:rPr>
          <w:sz w:val="22"/>
        </w:rPr>
        <w:t>SIWZ,</w:t>
      </w:r>
    </w:p>
    <w:p w14:paraId="2984241E" w14:textId="77777777" w:rsidR="007B0873" w:rsidRPr="0037585E" w:rsidRDefault="007B0873" w:rsidP="00AC226D">
      <w:pPr>
        <w:numPr>
          <w:ilvl w:val="0"/>
          <w:numId w:val="17"/>
        </w:numPr>
        <w:tabs>
          <w:tab w:val="clear" w:pos="1440"/>
        </w:tabs>
        <w:spacing w:line="240" w:lineRule="auto"/>
        <w:ind w:left="567" w:hanging="283"/>
        <w:jc w:val="both"/>
        <w:rPr>
          <w:sz w:val="22"/>
        </w:rPr>
      </w:pPr>
      <w:r w:rsidRPr="0037585E">
        <w:rPr>
          <w:sz w:val="22"/>
        </w:rPr>
        <w:t>zobowiązanie, o którym mowa w pkt IX.2 SIWZ</w:t>
      </w:r>
      <w:r w:rsidR="001B41FA" w:rsidRPr="0037585E">
        <w:rPr>
          <w:sz w:val="22"/>
        </w:rPr>
        <w:t xml:space="preserve"> (o ile dotyczy)</w:t>
      </w:r>
      <w:r w:rsidRPr="0037585E">
        <w:rPr>
          <w:sz w:val="22"/>
        </w:rPr>
        <w:t>.</w:t>
      </w:r>
    </w:p>
    <w:p w14:paraId="4D6A48D9" w14:textId="77777777" w:rsidR="00481547" w:rsidRPr="0037585E" w:rsidRDefault="00DD5A79" w:rsidP="00AC226D">
      <w:pPr>
        <w:numPr>
          <w:ilvl w:val="0"/>
          <w:numId w:val="18"/>
        </w:numPr>
        <w:spacing w:line="240" w:lineRule="auto"/>
        <w:ind w:left="284" w:hanging="284"/>
        <w:jc w:val="both"/>
        <w:rPr>
          <w:sz w:val="22"/>
        </w:rPr>
      </w:pPr>
      <w:r w:rsidRPr="0037585E">
        <w:rPr>
          <w:sz w:val="22"/>
        </w:rPr>
        <w:t>Wykonawca w terminie 3 dni od dnia zamieszczenia na stronie internetowej informacji, o któr</w:t>
      </w:r>
      <w:r w:rsidR="00481547" w:rsidRPr="0037585E">
        <w:rPr>
          <w:sz w:val="22"/>
        </w:rPr>
        <w:t>ej</w:t>
      </w:r>
      <w:r w:rsidRPr="0037585E">
        <w:rPr>
          <w:sz w:val="22"/>
        </w:rPr>
        <w:t xml:space="preserve"> mowa w art. 86 ust. 5 ustawy,</w:t>
      </w:r>
      <w:r w:rsidR="00481547" w:rsidRPr="0037585E">
        <w:rPr>
          <w:sz w:val="22"/>
        </w:rPr>
        <w:t xml:space="preserve"> </w:t>
      </w:r>
      <w:r w:rsidRPr="0037585E">
        <w:rPr>
          <w:sz w:val="22"/>
        </w:rPr>
        <w:t>p</w:t>
      </w:r>
      <w:r w:rsidR="00481547" w:rsidRPr="0037585E">
        <w:rPr>
          <w:sz w:val="22"/>
        </w:rPr>
        <w:t xml:space="preserve">rzekazuje Zamawiającemu </w:t>
      </w:r>
      <w:r w:rsidR="002A7C6B" w:rsidRPr="0037585E">
        <w:rPr>
          <w:sz w:val="22"/>
        </w:rPr>
        <w:t xml:space="preserve">(bez dodatkowego wezwania) </w:t>
      </w:r>
      <w:r w:rsidR="00481547" w:rsidRPr="0037585E">
        <w:rPr>
          <w:sz w:val="22"/>
        </w:rPr>
        <w:t xml:space="preserve">oświadczenie o przynależności lub braku przynależności do tej samej grupy kapitałowej, o której mowa w art. 24 ust. 1 pkt 23 ustawy, sporządzone według wzoru stanowiącego </w:t>
      </w:r>
      <w:r w:rsidR="00481547" w:rsidRPr="0037585E">
        <w:rPr>
          <w:b/>
          <w:bCs/>
          <w:sz w:val="22"/>
        </w:rPr>
        <w:t xml:space="preserve">załącznik nr </w:t>
      </w:r>
      <w:r w:rsidR="00834D2E" w:rsidRPr="0037585E">
        <w:rPr>
          <w:b/>
          <w:bCs/>
          <w:sz w:val="22"/>
        </w:rPr>
        <w:t>4</w:t>
      </w:r>
      <w:r w:rsidR="00481547" w:rsidRPr="0037585E">
        <w:rPr>
          <w:bCs/>
          <w:sz w:val="22"/>
        </w:rPr>
        <w:t xml:space="preserve"> </w:t>
      </w:r>
      <w:r w:rsidR="00481547" w:rsidRPr="0037585E">
        <w:rPr>
          <w:sz w:val="22"/>
        </w:rPr>
        <w:t>do SIWZ. Wraz ze złożeniem oświadczenia, Wykonawca może przedstawić dowody, że powiązania z</w:t>
      </w:r>
      <w:r w:rsidR="00E73ECE" w:rsidRPr="0037585E">
        <w:rPr>
          <w:sz w:val="22"/>
        </w:rPr>
        <w:t> </w:t>
      </w:r>
      <w:r w:rsidR="00481547" w:rsidRPr="0037585E">
        <w:rPr>
          <w:sz w:val="22"/>
        </w:rPr>
        <w:t>innym wykonawcą nie prowadz</w:t>
      </w:r>
      <w:r w:rsidR="002A7C6B" w:rsidRPr="0037585E">
        <w:rPr>
          <w:sz w:val="22"/>
        </w:rPr>
        <w:t>ą</w:t>
      </w:r>
      <w:r w:rsidR="00481547" w:rsidRPr="0037585E">
        <w:rPr>
          <w:sz w:val="22"/>
        </w:rPr>
        <w:t xml:space="preserve"> do zakłócenia konkurencji w postępowaniu o udzielenie zamówienia.  </w:t>
      </w:r>
    </w:p>
    <w:p w14:paraId="01797E49" w14:textId="77777777" w:rsidR="00133407" w:rsidRPr="0037585E" w:rsidRDefault="00133407" w:rsidP="00AC226D">
      <w:pPr>
        <w:numPr>
          <w:ilvl w:val="0"/>
          <w:numId w:val="18"/>
        </w:numPr>
        <w:spacing w:line="240" w:lineRule="auto"/>
        <w:ind w:left="284" w:hanging="284"/>
        <w:jc w:val="both"/>
        <w:rPr>
          <w:sz w:val="22"/>
        </w:rPr>
      </w:pPr>
      <w:r w:rsidRPr="0037585E">
        <w:rPr>
          <w:sz w:val="22"/>
        </w:rPr>
        <w:t xml:space="preserve">Zamawiający zgodnie </w:t>
      </w:r>
      <w:r w:rsidRPr="00F5420D">
        <w:rPr>
          <w:sz w:val="22"/>
        </w:rPr>
        <w:t xml:space="preserve">z </w:t>
      </w:r>
      <w:r w:rsidR="00A72554" w:rsidRPr="00F5420D">
        <w:rPr>
          <w:sz w:val="22"/>
        </w:rPr>
        <w:t>art. 24aa</w:t>
      </w:r>
      <w:r w:rsidRPr="00F5420D">
        <w:rPr>
          <w:sz w:val="22"/>
        </w:rPr>
        <w:t xml:space="preserve"> ustawy</w:t>
      </w:r>
      <w:r w:rsidRPr="0037585E">
        <w:rPr>
          <w:sz w:val="22"/>
        </w:rPr>
        <w:t xml:space="preserve">, </w:t>
      </w:r>
      <w:r w:rsidR="007D74F3" w:rsidRPr="0037585E">
        <w:rPr>
          <w:sz w:val="22"/>
        </w:rPr>
        <w:t xml:space="preserve">dokona </w:t>
      </w:r>
      <w:r w:rsidRPr="0037585E">
        <w:rPr>
          <w:sz w:val="22"/>
        </w:rPr>
        <w:t>najpierw oceny ofert, a następnie zbada, czy Wykonawca, którego oferta została oceniona jako najkorzystniejsza, nie podlega wykluczeniu oraz spełnia warunki udziału w postępowaniu.</w:t>
      </w:r>
    </w:p>
    <w:p w14:paraId="2CEE54A4" w14:textId="77777777" w:rsidR="00E73ECE" w:rsidRPr="0037585E" w:rsidRDefault="00E73ECE" w:rsidP="00AC226D">
      <w:pPr>
        <w:numPr>
          <w:ilvl w:val="0"/>
          <w:numId w:val="18"/>
        </w:numPr>
        <w:spacing w:line="240" w:lineRule="auto"/>
        <w:ind w:left="284" w:hanging="284"/>
        <w:jc w:val="both"/>
        <w:rPr>
          <w:sz w:val="22"/>
        </w:rPr>
      </w:pPr>
      <w:r w:rsidRPr="0037585E">
        <w:rPr>
          <w:sz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14:paraId="4E31F22B" w14:textId="77777777" w:rsidR="00026E2F" w:rsidRPr="0037585E" w:rsidRDefault="00026E2F" w:rsidP="004F5B5A">
      <w:pPr>
        <w:numPr>
          <w:ilvl w:val="0"/>
          <w:numId w:val="18"/>
        </w:numPr>
        <w:spacing w:line="240" w:lineRule="auto"/>
        <w:ind w:left="284" w:hanging="284"/>
        <w:rPr>
          <w:sz w:val="22"/>
        </w:rPr>
      </w:pPr>
      <w:r w:rsidRPr="0037585E">
        <w:rPr>
          <w:sz w:val="22"/>
        </w:rPr>
        <w:t>Wykonawca zobowiązany j</w:t>
      </w:r>
      <w:r w:rsidR="00D76A4F" w:rsidRPr="0037585E">
        <w:rPr>
          <w:sz w:val="22"/>
        </w:rPr>
        <w:t>est złożyć na wezwanie Z</w:t>
      </w:r>
      <w:r w:rsidRPr="0037585E">
        <w:rPr>
          <w:sz w:val="22"/>
        </w:rPr>
        <w:t>amawiającego następujące dokumenty:</w:t>
      </w:r>
    </w:p>
    <w:p w14:paraId="6D2431C0" w14:textId="77777777" w:rsidR="00BD7BA2" w:rsidRPr="00BD7BA2" w:rsidRDefault="00493772" w:rsidP="00AC226D">
      <w:pPr>
        <w:pStyle w:val="Akapitzlist"/>
        <w:numPr>
          <w:ilvl w:val="0"/>
          <w:numId w:val="53"/>
        </w:numPr>
        <w:ind w:left="567"/>
        <w:jc w:val="both"/>
        <w:rPr>
          <w:sz w:val="22"/>
        </w:rPr>
      </w:pPr>
      <w:r w:rsidRPr="00493772">
        <w:rPr>
          <w:sz w:val="22"/>
        </w:rPr>
        <w:t xml:space="preserve">wykaz usług wykonanych, a w przypadku świadczeń okresowych lub ciągłych również wykonywanych, w okresie </w:t>
      </w:r>
      <w:r w:rsidR="00137F95">
        <w:rPr>
          <w:sz w:val="22"/>
        </w:rPr>
        <w:t>ostatnich 5</w:t>
      </w:r>
      <w:r w:rsidRPr="00493772">
        <w:rPr>
          <w:sz w:val="22"/>
        </w:rPr>
        <w:t xml:space="preserve"> lat przed upływem terminu składania ofert, a jeżeli okres prowadzenia działalności jest krótszy – w tym okresie, wraz z podaniem ich wartości, przedmiotu, dat wykonania i podmiotów, na rzecz których usługi zostały wykonane, sporządzony według wzoru stanowiącego </w:t>
      </w:r>
      <w:r w:rsidRPr="00493772">
        <w:rPr>
          <w:b/>
          <w:bCs/>
          <w:sz w:val="22"/>
        </w:rPr>
        <w:t xml:space="preserve">załącznik nr </w:t>
      </w:r>
      <w:r>
        <w:rPr>
          <w:b/>
          <w:bCs/>
          <w:sz w:val="22"/>
        </w:rPr>
        <w:t>5</w:t>
      </w:r>
      <w:r w:rsidRPr="00493772">
        <w:rPr>
          <w:bCs/>
          <w:sz w:val="22"/>
        </w:rPr>
        <w:t xml:space="preserve"> </w:t>
      </w:r>
      <w:r w:rsidRPr="00493772">
        <w:rPr>
          <w:sz w:val="22"/>
        </w:rPr>
        <w:t>do SIWZ, oraz dowody określające czy wskazane w</w:t>
      </w:r>
      <w:r w:rsidR="00333CFD">
        <w:rPr>
          <w:sz w:val="22"/>
        </w:rPr>
        <w:t> </w:t>
      </w:r>
      <w:r w:rsidRPr="00493772">
        <w:rPr>
          <w:sz w:val="22"/>
        </w:rPr>
        <w:t>wykazie usługi zostały wykonane lub są należycie wykonywane. Dowodami, o którym mowa w</w:t>
      </w:r>
      <w:r w:rsidR="00333CFD">
        <w:rPr>
          <w:sz w:val="22"/>
        </w:rPr>
        <w:t> </w:t>
      </w:r>
      <w:r w:rsidRPr="00493772">
        <w:rPr>
          <w:sz w:val="22"/>
        </w:rPr>
        <w:t>zdaniu poprzednim, są referencje bądź inne dokumenty wystawione przez podmiot, na rzecz którego usługi były wykonywane, a w przypadku świadczeń okresowych lub ciągłych, są dalej wykonywane. Jeżeli z uzasadnionej przyczyny o obiektywnym charakterze Wykonawca nie jest w</w:t>
      </w:r>
      <w:r w:rsidR="00137F95">
        <w:rPr>
          <w:sz w:val="22"/>
        </w:rPr>
        <w:t> </w:t>
      </w:r>
      <w:r w:rsidRPr="00493772">
        <w:rPr>
          <w:sz w:val="22"/>
        </w:rPr>
        <w:t>stanie uzyskać tych dokumentów – dowodem jest oświadczenie Wykonawcy. W przypadku świadczeń okresowych lub ciągłych nadal wykonywanych referencje bądź inne dokumenty potwierdzające należyte wykonywanie powinny być wydane nie wcześniej niż 3 miesiące przed upływem terminu skła</w:t>
      </w:r>
      <w:r>
        <w:rPr>
          <w:sz w:val="22"/>
        </w:rPr>
        <w:t>dania ofert.</w:t>
      </w:r>
    </w:p>
    <w:p w14:paraId="209577E8" w14:textId="77777777" w:rsidR="004D75A9" w:rsidRPr="0037585E" w:rsidRDefault="005E426E" w:rsidP="00AC226D">
      <w:pPr>
        <w:pStyle w:val="Akapitzlist"/>
        <w:numPr>
          <w:ilvl w:val="0"/>
          <w:numId w:val="53"/>
        </w:numPr>
        <w:ind w:left="567"/>
        <w:jc w:val="both"/>
        <w:rPr>
          <w:sz w:val="22"/>
        </w:rPr>
      </w:pPr>
      <w:r w:rsidRPr="005E426E">
        <w:rPr>
          <w:sz w:val="22"/>
        </w:rPr>
        <w:lastRenderedPageBreak/>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sporządzony według wzoru stanowiącego </w:t>
      </w:r>
      <w:r w:rsidRPr="005E426E">
        <w:rPr>
          <w:b/>
          <w:sz w:val="22"/>
        </w:rPr>
        <w:t>załącznik nr 6</w:t>
      </w:r>
      <w:r w:rsidRPr="005E426E">
        <w:rPr>
          <w:sz w:val="22"/>
        </w:rPr>
        <w:t xml:space="preserve"> do SIWZ</w:t>
      </w:r>
      <w:r w:rsidR="004D75A9" w:rsidRPr="0037585E">
        <w:rPr>
          <w:sz w:val="22"/>
        </w:rPr>
        <w:t>.</w:t>
      </w:r>
    </w:p>
    <w:p w14:paraId="2125BB27" w14:textId="77777777" w:rsidR="00E73ECE" w:rsidRDefault="00E73ECE" w:rsidP="00AC226D">
      <w:pPr>
        <w:numPr>
          <w:ilvl w:val="0"/>
          <w:numId w:val="18"/>
        </w:numPr>
        <w:spacing w:line="240" w:lineRule="auto"/>
        <w:ind w:left="284" w:hanging="284"/>
        <w:jc w:val="both"/>
        <w:rPr>
          <w:sz w:val="22"/>
        </w:rPr>
      </w:pPr>
      <w:r w:rsidRPr="0037585E">
        <w:rPr>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F897FAA" w14:textId="1C7A9C6E" w:rsidR="00533F92" w:rsidRDefault="00533F92" w:rsidP="00533F92">
      <w:pPr>
        <w:numPr>
          <w:ilvl w:val="0"/>
          <w:numId w:val="18"/>
        </w:numPr>
        <w:spacing w:line="240" w:lineRule="auto"/>
        <w:ind w:left="284" w:hanging="284"/>
        <w:jc w:val="both"/>
        <w:rPr>
          <w:sz w:val="22"/>
        </w:rPr>
      </w:pPr>
      <w:r w:rsidRPr="00533F92">
        <w:rPr>
          <w:sz w:val="22"/>
        </w:rPr>
        <w:t>Jeżeli kwoty w dokumentach wymienionych w pkt VIII.5 SIWZ podane zostaną w innej walucie niż w</w:t>
      </w:r>
      <w:r w:rsidR="00333CFD">
        <w:rPr>
          <w:sz w:val="22"/>
        </w:rPr>
        <w:t> </w:t>
      </w:r>
      <w:r w:rsidRPr="00533F92">
        <w:rPr>
          <w:sz w:val="22"/>
        </w:rPr>
        <w:t>PLN, Wykonawca zobowiązany jest dokonać ich przeliczenia na PLN według średniego kursu NBP na dzień zawarcia danej umowy, podając datę i kurs. W sytuacji, gdy umowa została</w:t>
      </w:r>
      <w:r w:rsidR="00FA6EC4">
        <w:rPr>
          <w:sz w:val="22"/>
        </w:rPr>
        <w:t xml:space="preserve"> zawarta w dniu, w którym nie były</w:t>
      </w:r>
      <w:r w:rsidRPr="00533F92">
        <w:rPr>
          <w:sz w:val="22"/>
        </w:rPr>
        <w:t xml:space="preserve"> publikowane kursy walut obcych przez </w:t>
      </w:r>
      <w:r w:rsidR="00295581">
        <w:rPr>
          <w:sz w:val="22"/>
        </w:rPr>
        <w:t>NBP</w:t>
      </w:r>
      <w:r w:rsidRPr="00533F92">
        <w:rPr>
          <w:sz w:val="22"/>
        </w:rPr>
        <w:t xml:space="preserve">, Wykonawca przyjmuje do przeliczeń średni kurs walut obcych </w:t>
      </w:r>
      <w:r w:rsidR="00295581">
        <w:rPr>
          <w:sz w:val="22"/>
        </w:rPr>
        <w:t xml:space="preserve">NBP </w:t>
      </w:r>
      <w:r w:rsidRPr="00533F92">
        <w:rPr>
          <w:sz w:val="22"/>
        </w:rPr>
        <w:t xml:space="preserve">z najbliższego dnia, następującego po dniu zawarcia danej umowy, w którym </w:t>
      </w:r>
      <w:r w:rsidR="00295581">
        <w:rPr>
          <w:sz w:val="22"/>
        </w:rPr>
        <w:t>NBP</w:t>
      </w:r>
      <w:r w:rsidR="00FA6EC4">
        <w:rPr>
          <w:sz w:val="22"/>
        </w:rPr>
        <w:t xml:space="preserve"> opublikował</w:t>
      </w:r>
      <w:r w:rsidRPr="00533F92">
        <w:rPr>
          <w:sz w:val="22"/>
        </w:rPr>
        <w:t xml:space="preserve"> średnie kursy walut obcych.</w:t>
      </w:r>
    </w:p>
    <w:p w14:paraId="18F374F3" w14:textId="77777777" w:rsidR="00533F92" w:rsidRPr="00533F92" w:rsidRDefault="00533F92" w:rsidP="00533F92">
      <w:pPr>
        <w:pStyle w:val="Akapitzlist"/>
        <w:ind w:left="341"/>
        <w:rPr>
          <w:sz w:val="22"/>
        </w:rPr>
      </w:pPr>
    </w:p>
    <w:p w14:paraId="4EDA6019" w14:textId="77777777" w:rsidR="00C52BEF" w:rsidRPr="0037585E" w:rsidRDefault="00C52BEF" w:rsidP="00371304">
      <w:pPr>
        <w:pStyle w:val="Akapitzlist"/>
        <w:keepNext/>
        <w:numPr>
          <w:ilvl w:val="0"/>
          <w:numId w:val="37"/>
        </w:numPr>
        <w:shd w:val="clear" w:color="auto" w:fill="FFFFFF"/>
        <w:tabs>
          <w:tab w:val="left" w:pos="426"/>
        </w:tabs>
        <w:overflowPunct w:val="0"/>
        <w:autoSpaceDE w:val="0"/>
        <w:autoSpaceDN w:val="0"/>
        <w:adjustRightInd w:val="0"/>
        <w:ind w:left="284" w:hanging="284"/>
        <w:jc w:val="both"/>
        <w:textAlignment w:val="baseline"/>
        <w:outlineLvl w:val="0"/>
        <w:rPr>
          <w:b/>
          <w:sz w:val="22"/>
          <w:u w:val="single"/>
        </w:rPr>
      </w:pPr>
      <w:r w:rsidRPr="0037585E">
        <w:rPr>
          <w:b/>
          <w:sz w:val="22"/>
          <w:u w:val="single"/>
        </w:rPr>
        <w:t>Informacja dla Wykonawcy polegającego na zasobach innych podmiotów, Wykonawcy zamierzającego powierzyć wykonanie części zamówienia po</w:t>
      </w:r>
      <w:r w:rsidR="00A91B24" w:rsidRPr="0037585E">
        <w:rPr>
          <w:b/>
          <w:sz w:val="22"/>
          <w:u w:val="single"/>
        </w:rPr>
        <w:t>dwykonawcom oraz wykonawców wspó</w:t>
      </w:r>
      <w:r w:rsidRPr="0037585E">
        <w:rPr>
          <w:b/>
          <w:sz w:val="22"/>
          <w:u w:val="single"/>
        </w:rPr>
        <w:t>lnie ubiegających się o udzielenie zamówienia.</w:t>
      </w:r>
    </w:p>
    <w:p w14:paraId="2AA58669" w14:textId="77777777" w:rsidR="00205B21" w:rsidRPr="0037585E" w:rsidRDefault="008403AD" w:rsidP="00AC226D">
      <w:pPr>
        <w:numPr>
          <w:ilvl w:val="0"/>
          <w:numId w:val="44"/>
        </w:numPr>
        <w:tabs>
          <w:tab w:val="clear" w:pos="3054"/>
          <w:tab w:val="num" w:pos="284"/>
        </w:tabs>
        <w:spacing w:line="240" w:lineRule="auto"/>
        <w:ind w:left="284" w:hanging="284"/>
        <w:jc w:val="both"/>
        <w:rPr>
          <w:sz w:val="22"/>
        </w:rPr>
      </w:pPr>
      <w:r w:rsidRPr="0037585E">
        <w:rPr>
          <w:sz w:val="22"/>
        </w:rPr>
        <w:t>Wykonawca, może w celu potwierdzenia spełniania warunków udziału w postępowaniu, w</w:t>
      </w:r>
      <w:r w:rsidR="00C52BEF" w:rsidRPr="0037585E">
        <w:rPr>
          <w:sz w:val="22"/>
        </w:rPr>
        <w:t> </w:t>
      </w:r>
      <w:r w:rsidRPr="0037585E">
        <w:rPr>
          <w:sz w:val="22"/>
        </w:rPr>
        <w:t>stosownych sytuacjach oraz w odniesieniu do</w:t>
      </w:r>
      <w:r w:rsidR="007C5F26" w:rsidRPr="0037585E">
        <w:rPr>
          <w:sz w:val="22"/>
        </w:rPr>
        <w:t xml:space="preserve"> </w:t>
      </w:r>
      <w:r w:rsidRPr="0037585E">
        <w:rPr>
          <w:sz w:val="22"/>
        </w:rPr>
        <w:t>zamówienia, lub jego części, polegać</w:t>
      </w:r>
      <w:r w:rsidR="00205B21" w:rsidRPr="0037585E">
        <w:rPr>
          <w:sz w:val="22"/>
        </w:rPr>
        <w:t xml:space="preserve"> na zdolnościach technicznych lub zawodowych lub sytuacji finansowej lub ekonomicznej innych podmiotów, niezależnie od charakteru prawnego łączących go z nim stosunków prawnych.</w:t>
      </w:r>
    </w:p>
    <w:p w14:paraId="2B223021" w14:textId="77777777" w:rsidR="00C52BEF" w:rsidRPr="0037585E" w:rsidRDefault="00205B21" w:rsidP="00AC226D">
      <w:pPr>
        <w:numPr>
          <w:ilvl w:val="0"/>
          <w:numId w:val="44"/>
        </w:numPr>
        <w:spacing w:line="240" w:lineRule="auto"/>
        <w:ind w:left="284" w:hanging="284"/>
        <w:jc w:val="both"/>
        <w:rPr>
          <w:sz w:val="22"/>
        </w:rPr>
      </w:pPr>
      <w:r w:rsidRPr="0037585E">
        <w:rPr>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99D2E7D" w14:textId="77777777" w:rsidR="003D0B3F" w:rsidRPr="0037585E" w:rsidRDefault="00C52BEF" w:rsidP="00AC226D">
      <w:pPr>
        <w:numPr>
          <w:ilvl w:val="0"/>
          <w:numId w:val="44"/>
        </w:numPr>
        <w:spacing w:line="240" w:lineRule="auto"/>
        <w:ind w:left="284" w:hanging="284"/>
        <w:jc w:val="both"/>
        <w:rPr>
          <w:sz w:val="22"/>
        </w:rPr>
      </w:pPr>
      <w:r w:rsidRPr="0037585E">
        <w:rPr>
          <w:sz w:val="22"/>
        </w:rPr>
        <w:t xml:space="preserve">Zamawiający oceni, czy </w:t>
      </w:r>
      <w:r w:rsidR="00112167" w:rsidRPr="0037585E">
        <w:rPr>
          <w:sz w:val="22"/>
        </w:rPr>
        <w:t xml:space="preserve">udostępnione Wykonawcy przez inne podmioty zdolności techniczne lub zawodowe lub ich sytuacja finansowa lub ekonomiczna, pozwala na wykazanie przez Wykonawcę spełniania warunków udziału w postępowaniu </w:t>
      </w:r>
      <w:r w:rsidR="003D0B3F" w:rsidRPr="0037585E">
        <w:rPr>
          <w:sz w:val="22"/>
        </w:rPr>
        <w:t>oraz zbada, czy nie zachodzą wobec tego podmiotu podstawy wykluczenia, o których mowa w art. 24 ust. 1 pkt 13-22 ustawy.</w:t>
      </w:r>
      <w:r w:rsidR="00345077" w:rsidRPr="0037585E">
        <w:rPr>
          <w:sz w:val="22"/>
        </w:rPr>
        <w:t xml:space="preserve"> Wykonawca, który powołuje się na zasoby innych podmiotów, w celu wykazania</w:t>
      </w:r>
      <w:r w:rsidR="00A91B24" w:rsidRPr="0037585E">
        <w:rPr>
          <w:sz w:val="22"/>
        </w:rPr>
        <w:t xml:space="preserve"> braku istnienia wobec nich podstaw wykluczenia, zamieszcza informację o tych podmiotach w oświadczeniu, o którym mowa </w:t>
      </w:r>
      <w:r w:rsidR="00903ECA" w:rsidRPr="0037585E">
        <w:rPr>
          <w:sz w:val="22"/>
        </w:rPr>
        <w:br/>
      </w:r>
      <w:r w:rsidR="00A91B24" w:rsidRPr="0037585E">
        <w:rPr>
          <w:sz w:val="22"/>
        </w:rPr>
        <w:t xml:space="preserve">w pkt VIII.1.1) SIWZ. </w:t>
      </w:r>
      <w:r w:rsidR="00345077" w:rsidRPr="0037585E">
        <w:rPr>
          <w:sz w:val="22"/>
        </w:rPr>
        <w:t xml:space="preserve"> </w:t>
      </w:r>
    </w:p>
    <w:p w14:paraId="7E0D5CB4" w14:textId="77777777" w:rsidR="00A35A78" w:rsidRPr="0037585E" w:rsidRDefault="003D0B3F" w:rsidP="00AC226D">
      <w:pPr>
        <w:numPr>
          <w:ilvl w:val="0"/>
          <w:numId w:val="44"/>
        </w:numPr>
        <w:spacing w:line="240" w:lineRule="auto"/>
        <w:ind w:left="284" w:hanging="284"/>
        <w:jc w:val="both"/>
        <w:rPr>
          <w:sz w:val="22"/>
        </w:rPr>
      </w:pPr>
      <w:r w:rsidRPr="0037585E">
        <w:rPr>
          <w:sz w:val="22"/>
        </w:rPr>
        <w:t xml:space="preserve">W odniesieniu do warunków dotyczących wykształcenia, kwalifikacji zawodowych lub doświadczenia, </w:t>
      </w:r>
      <w:r w:rsidR="007B0873" w:rsidRPr="0037585E">
        <w:rPr>
          <w:sz w:val="22"/>
        </w:rPr>
        <w:t>W</w:t>
      </w:r>
      <w:r w:rsidRPr="0037585E">
        <w:rPr>
          <w:sz w:val="22"/>
        </w:rPr>
        <w:t>ykonawcy mogą polegać na zdolnościach innych podmiotów</w:t>
      </w:r>
      <w:r w:rsidR="00A35A78" w:rsidRPr="0037585E">
        <w:rPr>
          <w:sz w:val="22"/>
        </w:rPr>
        <w:t>, jeżeli podmioty te zrealizują</w:t>
      </w:r>
      <w:r w:rsidRPr="0037585E">
        <w:rPr>
          <w:sz w:val="22"/>
        </w:rPr>
        <w:t xml:space="preserve"> </w:t>
      </w:r>
      <w:r w:rsidR="00300649">
        <w:rPr>
          <w:sz w:val="22"/>
        </w:rPr>
        <w:t>usługi</w:t>
      </w:r>
      <w:r w:rsidRPr="0037585E">
        <w:rPr>
          <w:sz w:val="22"/>
        </w:rPr>
        <w:t>, do realizacji których te zdolności są wymagane.</w:t>
      </w:r>
    </w:p>
    <w:p w14:paraId="61AA69CA" w14:textId="77777777" w:rsidR="00A35A78" w:rsidRPr="0037585E" w:rsidRDefault="00A35A78" w:rsidP="00AC226D">
      <w:pPr>
        <w:numPr>
          <w:ilvl w:val="0"/>
          <w:numId w:val="44"/>
        </w:numPr>
        <w:spacing w:line="240" w:lineRule="auto"/>
        <w:ind w:left="284" w:hanging="284"/>
        <w:jc w:val="both"/>
        <w:rPr>
          <w:sz w:val="22"/>
        </w:rPr>
      </w:pPr>
      <w:r w:rsidRPr="0037585E">
        <w:rPr>
          <w:sz w:val="22"/>
        </w:rPr>
        <w:t>Wykonawca, który polega na sytuacji finansowej lub ekonomicznej innych podmiotów, odpowiada solidarnie z podmiotem, który zobowiązał się do udostępnienia zasobów, za szkodę poniesion</w:t>
      </w:r>
      <w:r w:rsidR="00A0053C" w:rsidRPr="0037585E">
        <w:rPr>
          <w:sz w:val="22"/>
        </w:rPr>
        <w:t>ą</w:t>
      </w:r>
      <w:r w:rsidRPr="0037585E">
        <w:rPr>
          <w:sz w:val="22"/>
        </w:rPr>
        <w:t xml:space="preserve"> przez Zamawiającego powstałą wskutek nieudostępnienia tych zasobów, chyba że za nieudostępnienie zasobów nie ponosi winy.</w:t>
      </w:r>
    </w:p>
    <w:p w14:paraId="61A942B9" w14:textId="77777777" w:rsidR="00A35A78" w:rsidRPr="0037585E" w:rsidRDefault="00A35A78" w:rsidP="00AC226D">
      <w:pPr>
        <w:numPr>
          <w:ilvl w:val="0"/>
          <w:numId w:val="44"/>
        </w:numPr>
        <w:spacing w:line="240" w:lineRule="auto"/>
        <w:ind w:left="284" w:hanging="284"/>
        <w:jc w:val="both"/>
        <w:rPr>
          <w:sz w:val="22"/>
        </w:rPr>
      </w:pPr>
      <w:r w:rsidRPr="0037585E">
        <w:rPr>
          <w:sz w:val="22"/>
        </w:rPr>
        <w:lastRenderedPageBreak/>
        <w:t>Jeżeli zdolności techniczne lub zawodowe lub sytuacja ekonomiczna lub finansowa, podmiotu, o</w:t>
      </w:r>
      <w:r w:rsidR="00A91B24" w:rsidRPr="0037585E">
        <w:rPr>
          <w:sz w:val="22"/>
        </w:rPr>
        <w:t> </w:t>
      </w:r>
      <w:r w:rsidRPr="0037585E">
        <w:rPr>
          <w:sz w:val="22"/>
        </w:rPr>
        <w:t>którym mowa w pkt IX.1 SIWZ, nie potwierdzają spełnienia przez Wykonawcę warunków udziału w postępowaniu lub zachodzą wobec tych podmiotów podstawy wykluczenia, Zamawiający zażąda, aby Wykonawca w terminie określonym przez Zamawiającego:</w:t>
      </w:r>
    </w:p>
    <w:p w14:paraId="357192F7" w14:textId="77777777" w:rsidR="00A35A78" w:rsidRPr="0037585E" w:rsidRDefault="00A35A78" w:rsidP="00AC226D">
      <w:pPr>
        <w:pStyle w:val="Akapitzlist"/>
        <w:numPr>
          <w:ilvl w:val="0"/>
          <w:numId w:val="48"/>
        </w:numPr>
        <w:ind w:left="567" w:hanging="283"/>
        <w:jc w:val="both"/>
        <w:rPr>
          <w:sz w:val="22"/>
        </w:rPr>
      </w:pPr>
      <w:r w:rsidRPr="0037585E">
        <w:rPr>
          <w:sz w:val="22"/>
        </w:rPr>
        <w:t>zastąpił ten podmiot innym podmiotem lub podmiotami lub</w:t>
      </w:r>
    </w:p>
    <w:p w14:paraId="611FECD0" w14:textId="77777777" w:rsidR="00B00A43" w:rsidRPr="0037585E" w:rsidRDefault="00A35A78" w:rsidP="00AC226D">
      <w:pPr>
        <w:pStyle w:val="Akapitzlist"/>
        <w:numPr>
          <w:ilvl w:val="0"/>
          <w:numId w:val="48"/>
        </w:numPr>
        <w:ind w:left="567" w:hanging="283"/>
        <w:jc w:val="both"/>
        <w:rPr>
          <w:sz w:val="22"/>
        </w:rPr>
      </w:pPr>
      <w:r w:rsidRPr="0037585E">
        <w:rPr>
          <w:sz w:val="22"/>
        </w:rPr>
        <w:t>zobowiązał się do osobistego wykonania odpowiedniej części zamówienia, jeżeli wykaże zdolności techniczne lub sytuację finansową lub ekonomiczną, o który</w:t>
      </w:r>
      <w:r w:rsidR="007B1795" w:rsidRPr="0037585E">
        <w:rPr>
          <w:sz w:val="22"/>
        </w:rPr>
        <w:t>ch</w:t>
      </w:r>
      <w:r w:rsidRPr="0037585E">
        <w:rPr>
          <w:sz w:val="22"/>
        </w:rPr>
        <w:t xml:space="preserve"> mowa w pkt IX.1 SIWZ.</w:t>
      </w:r>
    </w:p>
    <w:p w14:paraId="20CCD4A9" w14:textId="77777777" w:rsidR="00B00A43" w:rsidRPr="0037585E" w:rsidRDefault="00B00A43" w:rsidP="00AC226D">
      <w:pPr>
        <w:numPr>
          <w:ilvl w:val="0"/>
          <w:numId w:val="44"/>
        </w:numPr>
        <w:spacing w:line="240" w:lineRule="auto"/>
        <w:ind w:left="284" w:hanging="284"/>
        <w:jc w:val="both"/>
        <w:rPr>
          <w:sz w:val="22"/>
        </w:rPr>
      </w:pPr>
      <w:r w:rsidRPr="0037585E">
        <w:rPr>
          <w:sz w:val="22"/>
        </w:rPr>
        <w:t xml:space="preserve">W celu </w:t>
      </w:r>
      <w:r w:rsidR="0081167F">
        <w:rPr>
          <w:sz w:val="22"/>
        </w:rPr>
        <w:t xml:space="preserve">dokonania </w:t>
      </w:r>
      <w:r w:rsidRPr="0037585E">
        <w:rPr>
          <w:sz w:val="22"/>
        </w:rPr>
        <w:t>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D071CDA" w14:textId="77777777" w:rsidR="00B00A43" w:rsidRPr="0037585E" w:rsidRDefault="00B00A43" w:rsidP="00AC226D">
      <w:pPr>
        <w:pStyle w:val="Akapitzlist"/>
        <w:numPr>
          <w:ilvl w:val="1"/>
          <w:numId w:val="13"/>
        </w:numPr>
        <w:tabs>
          <w:tab w:val="clear" w:pos="1440"/>
          <w:tab w:val="num" w:pos="567"/>
        </w:tabs>
        <w:ind w:hanging="1156"/>
        <w:jc w:val="both"/>
        <w:rPr>
          <w:sz w:val="22"/>
        </w:rPr>
      </w:pPr>
      <w:r w:rsidRPr="0037585E">
        <w:rPr>
          <w:sz w:val="22"/>
        </w:rPr>
        <w:t>zakres dostępnych Wykonawcy zasobów innego podmiotu,</w:t>
      </w:r>
    </w:p>
    <w:p w14:paraId="44EABFA5" w14:textId="77777777" w:rsidR="00B00A43" w:rsidRPr="0037585E" w:rsidRDefault="00B00A43" w:rsidP="00AC226D">
      <w:pPr>
        <w:pStyle w:val="Akapitzlist"/>
        <w:numPr>
          <w:ilvl w:val="1"/>
          <w:numId w:val="13"/>
        </w:numPr>
        <w:tabs>
          <w:tab w:val="clear" w:pos="1440"/>
          <w:tab w:val="num" w:pos="567"/>
        </w:tabs>
        <w:ind w:left="567" w:hanging="283"/>
        <w:jc w:val="both"/>
        <w:rPr>
          <w:sz w:val="22"/>
        </w:rPr>
      </w:pPr>
      <w:r w:rsidRPr="0037585E">
        <w:rPr>
          <w:sz w:val="22"/>
        </w:rPr>
        <w:t>sposób wykorzystania zasobów innego podmiotu, przez Wykonawcę, przy wykonywaniu zamówienia publicznego,</w:t>
      </w:r>
    </w:p>
    <w:p w14:paraId="7CC6FEDF" w14:textId="77777777" w:rsidR="00B00A43" w:rsidRPr="0037585E" w:rsidRDefault="00B00A43" w:rsidP="00AC226D">
      <w:pPr>
        <w:pStyle w:val="Akapitzlist"/>
        <w:numPr>
          <w:ilvl w:val="1"/>
          <w:numId w:val="13"/>
        </w:numPr>
        <w:tabs>
          <w:tab w:val="clear" w:pos="1440"/>
          <w:tab w:val="num" w:pos="567"/>
        </w:tabs>
        <w:ind w:hanging="1156"/>
        <w:jc w:val="both"/>
        <w:rPr>
          <w:sz w:val="22"/>
        </w:rPr>
      </w:pPr>
      <w:r w:rsidRPr="0037585E">
        <w:rPr>
          <w:sz w:val="22"/>
        </w:rPr>
        <w:t>zakres i okres udziału innego podmiotu przy wykonywaniu zamówienia publicznego,</w:t>
      </w:r>
    </w:p>
    <w:p w14:paraId="792C9A5C" w14:textId="77777777" w:rsidR="00B00A43" w:rsidRPr="0037585E" w:rsidRDefault="00B00A43" w:rsidP="00AC226D">
      <w:pPr>
        <w:pStyle w:val="Akapitzlist"/>
        <w:numPr>
          <w:ilvl w:val="1"/>
          <w:numId w:val="13"/>
        </w:numPr>
        <w:tabs>
          <w:tab w:val="clear" w:pos="1440"/>
          <w:tab w:val="num" w:pos="567"/>
        </w:tabs>
        <w:ind w:left="567" w:hanging="283"/>
        <w:jc w:val="both"/>
        <w:rPr>
          <w:sz w:val="22"/>
        </w:rPr>
      </w:pPr>
      <w:r w:rsidRPr="0037585E">
        <w:rPr>
          <w:sz w:val="22"/>
        </w:rPr>
        <w:t xml:space="preserve">czy podmiot, na zdolnościach którego Wykonawca polega w odniesieniu do warunków udziału </w:t>
      </w:r>
      <w:r w:rsidR="00903ECA" w:rsidRPr="0037585E">
        <w:rPr>
          <w:sz w:val="22"/>
        </w:rPr>
        <w:br/>
      </w:r>
      <w:r w:rsidRPr="0037585E">
        <w:rPr>
          <w:sz w:val="22"/>
        </w:rPr>
        <w:t xml:space="preserve">w postępowaniu dotyczących wykształcenia, kwalifikacji zawodowych lub doświadczenia, zrealizuje </w:t>
      </w:r>
      <w:r w:rsidR="00300649">
        <w:rPr>
          <w:sz w:val="22"/>
        </w:rPr>
        <w:t>usługi</w:t>
      </w:r>
      <w:r w:rsidRPr="0037585E">
        <w:rPr>
          <w:sz w:val="22"/>
        </w:rPr>
        <w:t>, których wskazane zdolności dotyczą.</w:t>
      </w:r>
    </w:p>
    <w:p w14:paraId="3F2AA43F" w14:textId="77777777" w:rsidR="00A81344" w:rsidRPr="0037585E" w:rsidRDefault="00A81344" w:rsidP="00AC226D">
      <w:pPr>
        <w:numPr>
          <w:ilvl w:val="0"/>
          <w:numId w:val="44"/>
        </w:numPr>
        <w:spacing w:line="240" w:lineRule="auto"/>
        <w:ind w:left="284" w:hanging="284"/>
        <w:jc w:val="both"/>
        <w:rPr>
          <w:sz w:val="22"/>
        </w:rPr>
      </w:pPr>
      <w:r w:rsidRPr="0037585E">
        <w:rPr>
          <w:sz w:val="22"/>
        </w:rPr>
        <w:t>Wykonawca zamierzający powierzyć wykonanie części zamówienia podwykonawcom zobowiązany jest do wskazania w formularzu ofertowym części zamówienia, których wykonanie z</w:t>
      </w:r>
      <w:r w:rsidR="0081167F">
        <w:rPr>
          <w:sz w:val="22"/>
        </w:rPr>
        <w:t>amierza powierzyć podwykonawcom</w:t>
      </w:r>
      <w:r w:rsidRPr="0037585E">
        <w:rPr>
          <w:sz w:val="22"/>
        </w:rPr>
        <w:t xml:space="preserve"> i </w:t>
      </w:r>
      <w:r w:rsidR="0081167F">
        <w:rPr>
          <w:sz w:val="22"/>
        </w:rPr>
        <w:t xml:space="preserve">do </w:t>
      </w:r>
      <w:r w:rsidRPr="0037585E">
        <w:rPr>
          <w:sz w:val="22"/>
        </w:rPr>
        <w:t>podania firm podwykonawców.</w:t>
      </w:r>
    </w:p>
    <w:p w14:paraId="61EBE338" w14:textId="77777777" w:rsidR="001446B0" w:rsidRPr="0037585E" w:rsidRDefault="001446B0" w:rsidP="00AC226D">
      <w:pPr>
        <w:numPr>
          <w:ilvl w:val="0"/>
          <w:numId w:val="44"/>
        </w:numPr>
        <w:spacing w:line="240" w:lineRule="auto"/>
        <w:ind w:left="284" w:hanging="284"/>
        <w:jc w:val="both"/>
        <w:rPr>
          <w:sz w:val="22"/>
        </w:rPr>
      </w:pPr>
      <w:r w:rsidRPr="0037585E">
        <w:rPr>
          <w:sz w:val="22"/>
        </w:rPr>
        <w:t>Wykonawcy mogą wspólnie ubiegać się o udzielenie zamówienia. W takim przypadk</w:t>
      </w:r>
      <w:r w:rsidR="00B067B0" w:rsidRPr="0037585E">
        <w:rPr>
          <w:sz w:val="22"/>
        </w:rPr>
        <w:t>u W</w:t>
      </w:r>
      <w:r w:rsidRPr="0037585E">
        <w:rPr>
          <w:sz w:val="22"/>
        </w:rPr>
        <w:t>ykonawcy ustanawiają pełnomocnika do reprezentowania ich w postępowaniu o udzielenie zamówienia publicznego albo reprezentowania w postępowaniu i zawarcia umowy w sprawie zamówienia publicznego.</w:t>
      </w:r>
    </w:p>
    <w:p w14:paraId="3178CF7C" w14:textId="77777777" w:rsidR="00730F3F" w:rsidRPr="0037585E" w:rsidRDefault="00730F3F" w:rsidP="00AC226D">
      <w:pPr>
        <w:numPr>
          <w:ilvl w:val="0"/>
          <w:numId w:val="44"/>
        </w:numPr>
        <w:spacing w:line="240" w:lineRule="auto"/>
        <w:ind w:left="284" w:hanging="284"/>
        <w:jc w:val="both"/>
        <w:rPr>
          <w:sz w:val="22"/>
        </w:rPr>
      </w:pPr>
      <w:r w:rsidRPr="0037585E">
        <w:rPr>
          <w:sz w:val="22"/>
        </w:rPr>
        <w:t>Przepisy ustawy dotyczące Wykonawcy stosuje się odpowiednio do Wykonawców wspólnie ubiegających się o udzielenie zamówienia.</w:t>
      </w:r>
    </w:p>
    <w:p w14:paraId="02BC905B" w14:textId="77777777" w:rsidR="00557552" w:rsidRPr="0037585E" w:rsidRDefault="00557552" w:rsidP="00AC226D">
      <w:pPr>
        <w:numPr>
          <w:ilvl w:val="0"/>
          <w:numId w:val="44"/>
        </w:numPr>
        <w:spacing w:line="240" w:lineRule="auto"/>
        <w:ind w:left="284" w:hanging="284"/>
        <w:jc w:val="both"/>
        <w:rPr>
          <w:sz w:val="22"/>
        </w:rPr>
      </w:pPr>
      <w:r w:rsidRPr="0037585E">
        <w:rPr>
          <w:sz w:val="22"/>
        </w:rPr>
        <w:t>W przypadku wspólnego ubiegania się o udzielenie zamówienia publicznego:</w:t>
      </w:r>
    </w:p>
    <w:p w14:paraId="16FAB167" w14:textId="77777777" w:rsidR="00604217" w:rsidRPr="0037585E" w:rsidRDefault="00557552" w:rsidP="00AC226D">
      <w:pPr>
        <w:pStyle w:val="Akapitzlist"/>
        <w:numPr>
          <w:ilvl w:val="4"/>
          <w:numId w:val="20"/>
        </w:numPr>
        <w:ind w:left="567" w:hanging="283"/>
        <w:jc w:val="both"/>
        <w:rPr>
          <w:sz w:val="22"/>
        </w:rPr>
      </w:pPr>
      <w:r w:rsidRPr="0037585E">
        <w:rPr>
          <w:sz w:val="22"/>
        </w:rPr>
        <w:t>oświadczenia, o których mowa w pkt VIII.1.1)</w:t>
      </w:r>
      <w:r w:rsidR="00E859C6" w:rsidRPr="0037585E">
        <w:rPr>
          <w:sz w:val="22"/>
        </w:rPr>
        <w:t>, VIII.1.2)</w:t>
      </w:r>
      <w:r w:rsidRPr="0037585E">
        <w:rPr>
          <w:sz w:val="22"/>
        </w:rPr>
        <w:t xml:space="preserve"> i VIII.2 SIWZ składa </w:t>
      </w:r>
      <w:r w:rsidR="00604217" w:rsidRPr="0037585E">
        <w:rPr>
          <w:sz w:val="22"/>
        </w:rPr>
        <w:t xml:space="preserve">indywidualnie </w:t>
      </w:r>
      <w:r w:rsidRPr="0037585E">
        <w:rPr>
          <w:sz w:val="22"/>
        </w:rPr>
        <w:t>każdy z</w:t>
      </w:r>
      <w:r w:rsidR="00604217" w:rsidRPr="0037585E">
        <w:rPr>
          <w:sz w:val="22"/>
        </w:rPr>
        <w:t> </w:t>
      </w:r>
      <w:r w:rsidRPr="0037585E">
        <w:rPr>
          <w:sz w:val="22"/>
        </w:rPr>
        <w:t>wykonawców wspólnie ubiegających się o udzielenie zamówienia,</w:t>
      </w:r>
    </w:p>
    <w:p w14:paraId="2A7474B1" w14:textId="77777777" w:rsidR="002012A7" w:rsidRPr="0037585E" w:rsidRDefault="00604217" w:rsidP="00AC226D">
      <w:pPr>
        <w:pStyle w:val="Akapitzlist"/>
        <w:numPr>
          <w:ilvl w:val="4"/>
          <w:numId w:val="20"/>
        </w:numPr>
        <w:ind w:left="567" w:hanging="283"/>
        <w:jc w:val="both"/>
        <w:rPr>
          <w:sz w:val="22"/>
        </w:rPr>
      </w:pPr>
      <w:r w:rsidRPr="0037585E">
        <w:rPr>
          <w:sz w:val="22"/>
        </w:rPr>
        <w:t>dokume</w:t>
      </w:r>
      <w:r w:rsidR="00050179" w:rsidRPr="0037585E">
        <w:rPr>
          <w:sz w:val="22"/>
        </w:rPr>
        <w:t>nty, o których mowa w pkt VIII.5</w:t>
      </w:r>
      <w:r w:rsidRPr="0037585E">
        <w:rPr>
          <w:sz w:val="22"/>
        </w:rPr>
        <w:t xml:space="preserve"> i</w:t>
      </w:r>
      <w:r w:rsidR="007C5F26" w:rsidRPr="0037585E">
        <w:rPr>
          <w:sz w:val="22"/>
        </w:rPr>
        <w:t xml:space="preserve"> IX.2 i IX.7 SIWZ </w:t>
      </w:r>
      <w:r w:rsidR="008A168E" w:rsidRPr="0037585E">
        <w:rPr>
          <w:sz w:val="22"/>
        </w:rPr>
        <w:t>składa dowolny Wykonawca/dowolni Wykonawcy wykazujący spełnienie warunków udziału w postępowaniu, spośród Wykonawców wspólnie składających ofertę.</w:t>
      </w:r>
    </w:p>
    <w:p w14:paraId="50AD8497" w14:textId="77777777" w:rsidR="00557552" w:rsidRPr="0037585E" w:rsidRDefault="002012A7" w:rsidP="00AC226D">
      <w:pPr>
        <w:numPr>
          <w:ilvl w:val="0"/>
          <w:numId w:val="44"/>
        </w:numPr>
        <w:spacing w:line="240" w:lineRule="auto"/>
        <w:ind w:left="284" w:hanging="284"/>
        <w:jc w:val="both"/>
        <w:rPr>
          <w:sz w:val="22"/>
        </w:rPr>
      </w:pPr>
      <w:r w:rsidRPr="0037585E">
        <w:rPr>
          <w:sz w:val="22"/>
        </w:rPr>
        <w:t xml:space="preserve"> Oświadczenia, o których mowa w pkt VIII.1.1) i VIII.1.2) SIWZ potwierdzają spełnianie warunków udziału w postępowaniu oraz brak podstaw wykluczenia w zakresie, w którym każdy z wykonawców wykazuje spełnienie warunków udziału w postępowaniu oraz brak podstaw wykluczenia.  </w:t>
      </w:r>
      <w:r w:rsidR="00604217" w:rsidRPr="0037585E">
        <w:rPr>
          <w:sz w:val="22"/>
        </w:rPr>
        <w:t xml:space="preserve">   </w:t>
      </w:r>
      <w:r w:rsidR="00557552" w:rsidRPr="0037585E">
        <w:rPr>
          <w:sz w:val="22"/>
        </w:rPr>
        <w:t xml:space="preserve">  </w:t>
      </w:r>
    </w:p>
    <w:p w14:paraId="2BC469FA" w14:textId="77777777" w:rsidR="00810013" w:rsidRPr="0037585E" w:rsidRDefault="007A0F21" w:rsidP="00731AFD">
      <w:pPr>
        <w:tabs>
          <w:tab w:val="left" w:pos="284"/>
        </w:tabs>
        <w:spacing w:line="240" w:lineRule="auto"/>
        <w:ind w:left="284"/>
        <w:rPr>
          <w:sz w:val="22"/>
          <w:szCs w:val="20"/>
        </w:rPr>
      </w:pPr>
      <w:r w:rsidRPr="0037585E">
        <w:rPr>
          <w:sz w:val="22"/>
          <w:szCs w:val="20"/>
        </w:rPr>
        <w:tab/>
      </w:r>
    </w:p>
    <w:p w14:paraId="29225C7C" w14:textId="77777777" w:rsidR="00313A3F" w:rsidRPr="0037585E" w:rsidRDefault="00313A3F" w:rsidP="00C25037">
      <w:pPr>
        <w:pStyle w:val="Akapitzlist"/>
        <w:keepNext/>
        <w:numPr>
          <w:ilvl w:val="0"/>
          <w:numId w:val="37"/>
        </w:numPr>
        <w:shd w:val="clear" w:color="auto" w:fill="FFFFFF"/>
        <w:tabs>
          <w:tab w:val="left" w:pos="426"/>
          <w:tab w:val="left" w:pos="567"/>
        </w:tabs>
        <w:overflowPunct w:val="0"/>
        <w:autoSpaceDE w:val="0"/>
        <w:autoSpaceDN w:val="0"/>
        <w:adjustRightInd w:val="0"/>
        <w:ind w:left="284" w:hanging="284"/>
        <w:textAlignment w:val="baseline"/>
        <w:outlineLvl w:val="0"/>
        <w:rPr>
          <w:b/>
          <w:sz w:val="22"/>
          <w:u w:val="single"/>
        </w:rPr>
      </w:pPr>
      <w:r w:rsidRPr="0037585E">
        <w:rPr>
          <w:b/>
          <w:sz w:val="22"/>
          <w:u w:val="single"/>
        </w:rPr>
        <w:lastRenderedPageBreak/>
        <w:t>Informacja o sposobie porozumiewania się Zamawiającego z Wykonawcami oraz o wymaganiach formalnych dotyczących składanych oświadczeń i dokumentów.</w:t>
      </w:r>
    </w:p>
    <w:p w14:paraId="2642D186" w14:textId="77777777" w:rsidR="0010428D" w:rsidRPr="0010428D" w:rsidRDefault="0010428D" w:rsidP="003F7CEE">
      <w:pPr>
        <w:numPr>
          <w:ilvl w:val="3"/>
          <w:numId w:val="44"/>
        </w:numPr>
        <w:shd w:val="clear" w:color="auto" w:fill="FFFFFF"/>
        <w:tabs>
          <w:tab w:val="num" w:pos="284"/>
        </w:tabs>
        <w:spacing w:line="240" w:lineRule="auto"/>
        <w:ind w:left="284" w:hanging="284"/>
        <w:jc w:val="both"/>
        <w:rPr>
          <w:rFonts w:ascii="Calibri" w:eastAsia="Times New Roman" w:hAnsi="Calibri" w:cs="Times New Roman"/>
          <w:sz w:val="22"/>
          <w:szCs w:val="22"/>
          <w:lang w:eastAsia="en-US"/>
        </w:rPr>
      </w:pPr>
      <w:r w:rsidRPr="0010428D">
        <w:rPr>
          <w:rFonts w:ascii="Calibri" w:eastAsia="Times New Roman" w:hAnsi="Calibri" w:cs="Times New Roman"/>
          <w:sz w:val="22"/>
          <w:szCs w:val="22"/>
          <w:lang w:eastAsia="en-US"/>
        </w:rPr>
        <w:t xml:space="preserve">W niniejszym postępowaniu komunikacja między Zamawiającym a Wykonawcami odbywa się za pośrednictwem operatora pocztowego w rozumieniu ustawy z dnia 23 listopada </w:t>
      </w:r>
      <w:r w:rsidRPr="0010428D">
        <w:rPr>
          <w:rFonts w:ascii="Calibri" w:eastAsia="Times New Roman" w:hAnsi="Calibri" w:cs="Times New Roman"/>
          <w:sz w:val="22"/>
          <w:szCs w:val="22"/>
          <w:lang w:eastAsia="en-US"/>
        </w:rPr>
        <w:br/>
        <w:t>2012 r. – Prawo pocztowe (</w:t>
      </w:r>
      <w:r w:rsidRPr="0010428D">
        <w:rPr>
          <w:rFonts w:ascii="Calibri" w:eastAsia="Times New Roman" w:hAnsi="Calibri" w:cs="Times New Roman"/>
          <w:bCs/>
          <w:sz w:val="22"/>
          <w:szCs w:val="22"/>
          <w:lang w:eastAsia="en-US"/>
        </w:rPr>
        <w:t>Dz.U. z 2017 r. poz. 1481</w:t>
      </w:r>
      <w:r w:rsidRPr="0010428D">
        <w:rPr>
          <w:rFonts w:ascii="Calibri" w:eastAsia="Times New Roman" w:hAnsi="Calibri" w:cs="Times New Roman"/>
          <w:sz w:val="22"/>
          <w:szCs w:val="22"/>
          <w:lang w:eastAsia="en-US"/>
        </w:rPr>
        <w:t xml:space="preserve"> z </w:t>
      </w:r>
      <w:proofErr w:type="spellStart"/>
      <w:r w:rsidRPr="0010428D">
        <w:rPr>
          <w:rFonts w:ascii="Calibri" w:eastAsia="Times New Roman" w:hAnsi="Calibri" w:cs="Times New Roman"/>
          <w:sz w:val="22"/>
          <w:szCs w:val="22"/>
          <w:lang w:eastAsia="en-US"/>
        </w:rPr>
        <w:t>późn</w:t>
      </w:r>
      <w:proofErr w:type="spellEnd"/>
      <w:r w:rsidRPr="0010428D">
        <w:rPr>
          <w:rFonts w:ascii="Calibri" w:eastAsia="Times New Roman" w:hAnsi="Calibri" w:cs="Times New Roman"/>
          <w:sz w:val="22"/>
          <w:szCs w:val="22"/>
          <w:lang w:eastAsia="en-US"/>
        </w:rPr>
        <w:t xml:space="preserve">. zm.), osobiście, za pośrednictwem posłańca, faksu lub przy użyciu środków komunikacji elektronicznej </w:t>
      </w:r>
      <w:r w:rsidRPr="0010428D">
        <w:rPr>
          <w:rFonts w:ascii="Calibri" w:eastAsia="Times New Roman" w:hAnsi="Calibri" w:cs="Times New Roman"/>
          <w:sz w:val="22"/>
          <w:szCs w:val="22"/>
          <w:lang w:eastAsia="en-US"/>
        </w:rPr>
        <w:br/>
        <w:t>w rozumieniu ustawy z dnia 18 lipca 2002 r. o świadczeniu usług drogą elektroniczną (Dz.U. z</w:t>
      </w:r>
      <w:r w:rsidR="00E50398">
        <w:rPr>
          <w:rFonts w:ascii="Calibri" w:eastAsia="Times New Roman" w:hAnsi="Calibri" w:cs="Times New Roman"/>
          <w:sz w:val="22"/>
          <w:szCs w:val="22"/>
          <w:lang w:eastAsia="en-US"/>
        </w:rPr>
        <w:t> </w:t>
      </w:r>
      <w:r w:rsidRPr="0010428D">
        <w:rPr>
          <w:rFonts w:ascii="Calibri" w:eastAsia="Times New Roman" w:hAnsi="Calibri" w:cs="Times New Roman"/>
          <w:sz w:val="22"/>
          <w:szCs w:val="22"/>
          <w:lang w:eastAsia="en-US"/>
        </w:rPr>
        <w:t>2017 r. poz. 1219, z 2018 r., poz. 650), z uwzględnieniem wymagań dotyczących formy, określonych poniżej w pkt X.2 – X.9 SIWZ. Jeżeli Zamawiający lub Wykonawcy przekazują oświadczenia, wnioski, zawiadomienia oraz informacje za pośrednictwem faksu lub przy użyciu środków komunikacji elektronicznej, każda ze stron na żądanie drugiej strony niezwłocznie potwierdza fakt ich otrzymania.</w:t>
      </w:r>
    </w:p>
    <w:p w14:paraId="6C6CB84D" w14:textId="77777777" w:rsidR="0010428D" w:rsidRPr="0010428D" w:rsidRDefault="0010428D" w:rsidP="003F7CEE">
      <w:pPr>
        <w:numPr>
          <w:ilvl w:val="3"/>
          <w:numId w:val="44"/>
        </w:numPr>
        <w:shd w:val="clear" w:color="auto" w:fill="FFFFFF"/>
        <w:tabs>
          <w:tab w:val="num" w:pos="284"/>
        </w:tabs>
        <w:spacing w:line="240" w:lineRule="auto"/>
        <w:ind w:left="284" w:hanging="284"/>
        <w:jc w:val="both"/>
        <w:rPr>
          <w:rFonts w:ascii="Calibri" w:eastAsia="Times New Roman" w:hAnsi="Calibri" w:cs="Times New Roman"/>
          <w:sz w:val="22"/>
          <w:szCs w:val="22"/>
          <w:lang w:eastAsia="en-US"/>
        </w:rPr>
      </w:pPr>
      <w:r w:rsidRPr="0010428D">
        <w:rPr>
          <w:rFonts w:ascii="Calibri" w:eastAsia="Times New Roman" w:hAnsi="Calibri" w:cs="Times New Roman"/>
          <w:sz w:val="22"/>
          <w:szCs w:val="22"/>
          <w:lang w:eastAsia="en-US"/>
        </w:rPr>
        <w:t>Oferta musi zostać złożona pod rygorem nieważności w formie pisemnej.</w:t>
      </w:r>
    </w:p>
    <w:p w14:paraId="21E74BC6" w14:textId="77777777" w:rsidR="0010428D" w:rsidRPr="0010428D" w:rsidRDefault="0010428D" w:rsidP="003F7CEE">
      <w:pPr>
        <w:numPr>
          <w:ilvl w:val="3"/>
          <w:numId w:val="44"/>
        </w:numPr>
        <w:shd w:val="clear" w:color="auto" w:fill="FFFFFF"/>
        <w:tabs>
          <w:tab w:val="num" w:pos="284"/>
        </w:tabs>
        <w:spacing w:line="240" w:lineRule="auto"/>
        <w:ind w:left="284" w:hanging="284"/>
        <w:jc w:val="both"/>
        <w:rPr>
          <w:rFonts w:ascii="Calibri" w:eastAsia="Times New Roman" w:hAnsi="Calibri" w:cs="Times New Roman"/>
          <w:sz w:val="22"/>
          <w:szCs w:val="22"/>
          <w:lang w:eastAsia="en-US"/>
        </w:rPr>
      </w:pPr>
      <w:r w:rsidRPr="0010428D">
        <w:rPr>
          <w:rFonts w:ascii="Calibri" w:eastAsia="Times New Roman" w:hAnsi="Calibri" w:cs="Times New Roman"/>
          <w:sz w:val="22"/>
          <w:szCs w:val="22"/>
          <w:lang w:eastAsia="en-US"/>
        </w:rPr>
        <w:t>Każdy Wykonawca może złożyć tylko jedną ofertę. Zamawiający dopuszcza składanie ofert częściowych zgodnie z pkt V.1 SIWZ.</w:t>
      </w:r>
    </w:p>
    <w:p w14:paraId="4152B0B0" w14:textId="77777777" w:rsidR="0010428D" w:rsidRPr="0010428D" w:rsidRDefault="0010428D" w:rsidP="003F7CEE">
      <w:pPr>
        <w:numPr>
          <w:ilvl w:val="3"/>
          <w:numId w:val="44"/>
        </w:numPr>
        <w:shd w:val="clear" w:color="auto" w:fill="FFFFFF"/>
        <w:tabs>
          <w:tab w:val="num" w:pos="284"/>
        </w:tabs>
        <w:spacing w:line="240" w:lineRule="auto"/>
        <w:ind w:left="284" w:hanging="284"/>
        <w:jc w:val="both"/>
        <w:rPr>
          <w:rFonts w:ascii="Calibri" w:eastAsia="Times New Roman" w:hAnsi="Calibri" w:cs="Times New Roman"/>
          <w:sz w:val="22"/>
          <w:szCs w:val="22"/>
          <w:lang w:eastAsia="en-US"/>
        </w:rPr>
      </w:pPr>
      <w:r w:rsidRPr="0010428D">
        <w:rPr>
          <w:rFonts w:ascii="Calibri" w:eastAsia="Times New Roman" w:hAnsi="Calibri" w:cs="Times New Roman"/>
          <w:sz w:val="22"/>
          <w:szCs w:val="22"/>
          <w:lang w:eastAsia="en-US"/>
        </w:rPr>
        <w:t>Oferta musi zostać sporządzona w języku polskim. Dokumenty lub oświadczenia sporządzone w języku obcym są składane wraz z tłumaczeniem na język polski.</w:t>
      </w:r>
    </w:p>
    <w:p w14:paraId="1C512DE6" w14:textId="77777777" w:rsidR="0010428D" w:rsidRPr="0010428D" w:rsidRDefault="0010428D" w:rsidP="003F7CEE">
      <w:pPr>
        <w:numPr>
          <w:ilvl w:val="3"/>
          <w:numId w:val="44"/>
        </w:numPr>
        <w:tabs>
          <w:tab w:val="num" w:pos="284"/>
        </w:tabs>
        <w:spacing w:line="240" w:lineRule="auto"/>
        <w:ind w:left="284" w:hanging="284"/>
        <w:jc w:val="both"/>
        <w:rPr>
          <w:rFonts w:ascii="Calibri" w:eastAsia="Times New Roman" w:hAnsi="Calibri" w:cs="Times New Roman"/>
          <w:sz w:val="22"/>
          <w:szCs w:val="22"/>
          <w:lang w:eastAsia="en-US"/>
        </w:rPr>
      </w:pPr>
      <w:r w:rsidRPr="0010428D">
        <w:rPr>
          <w:rFonts w:ascii="Calibri" w:eastAsia="Times New Roman" w:hAnsi="Calibri" w:cs="Times New Roman"/>
          <w:sz w:val="22"/>
          <w:szCs w:val="22"/>
          <w:lang w:eastAsia="en-US"/>
        </w:rPr>
        <w:t>Formularz oferty oraz oświadczenia sporządzane przez Wykonawcę (również te składane na załączonych do SIWZ wzorach) muszą być podpisane przez osoby uprawnione do reprezentowania Wykonawcy.</w:t>
      </w:r>
    </w:p>
    <w:p w14:paraId="715AA1D9" w14:textId="77777777" w:rsidR="0010428D" w:rsidRPr="0010428D" w:rsidRDefault="0010428D" w:rsidP="003F7CEE">
      <w:pPr>
        <w:numPr>
          <w:ilvl w:val="3"/>
          <w:numId w:val="44"/>
        </w:numPr>
        <w:tabs>
          <w:tab w:val="num" w:pos="284"/>
        </w:tabs>
        <w:spacing w:line="240" w:lineRule="auto"/>
        <w:ind w:left="284" w:hanging="284"/>
        <w:jc w:val="both"/>
        <w:rPr>
          <w:rFonts w:ascii="Calibri" w:eastAsia="Times New Roman" w:hAnsi="Calibri" w:cs="Times New Roman"/>
          <w:sz w:val="22"/>
          <w:szCs w:val="22"/>
          <w:lang w:eastAsia="en-US"/>
        </w:rPr>
      </w:pPr>
      <w:r w:rsidRPr="0010428D">
        <w:rPr>
          <w:rFonts w:ascii="Calibri" w:eastAsia="Times New Roman" w:hAnsi="Calibri" w:cs="Times New Roman"/>
          <w:sz w:val="22"/>
          <w:szCs w:val="22"/>
          <w:lang w:eastAsia="en-US"/>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innego dokumentu właściwego dla danej formy organizacyjnej Wykonawcy), to do oferty należy dołączyć oryginał lub poświadczoną notarialnie za zgodność z oryginałem kopię pełnomocnictwa wystawionego na reprezentanta Wykonawcy przez osoby do tego upełnomocnione.</w:t>
      </w:r>
    </w:p>
    <w:p w14:paraId="3D00051B" w14:textId="77777777" w:rsidR="0010428D" w:rsidRPr="0010428D" w:rsidRDefault="0010428D" w:rsidP="003F7CEE">
      <w:pPr>
        <w:numPr>
          <w:ilvl w:val="3"/>
          <w:numId w:val="44"/>
        </w:numPr>
        <w:tabs>
          <w:tab w:val="num" w:pos="284"/>
        </w:tabs>
        <w:spacing w:line="240" w:lineRule="auto"/>
        <w:ind w:left="284" w:hanging="284"/>
        <w:jc w:val="both"/>
        <w:rPr>
          <w:rFonts w:ascii="Calibri" w:eastAsia="Times New Roman" w:hAnsi="Calibri" w:cs="Times New Roman"/>
          <w:sz w:val="22"/>
          <w:szCs w:val="22"/>
          <w:lang w:eastAsia="en-US"/>
        </w:rPr>
      </w:pPr>
      <w:r w:rsidRPr="0010428D">
        <w:rPr>
          <w:rFonts w:ascii="Calibri" w:eastAsia="Times New Roman" w:hAnsi="Calibri" w:cs="Times New Roman"/>
          <w:sz w:val="22"/>
          <w:szCs w:val="22"/>
          <w:lang w:eastAsia="en-US"/>
        </w:rPr>
        <w:t>Dokumenty lub oświadczenia, o których mowa w rozporządzeniu Ministra Rozwoju z dnia 26 lipca 2016 r. w sprawie rodzajów dokumentów, jakich może żądać zamawiający od wykonawcy w</w:t>
      </w:r>
      <w:r w:rsidR="00B724F9">
        <w:rPr>
          <w:rFonts w:ascii="Calibri" w:eastAsia="Times New Roman" w:hAnsi="Calibri" w:cs="Times New Roman"/>
          <w:sz w:val="22"/>
          <w:szCs w:val="22"/>
          <w:lang w:eastAsia="en-US"/>
        </w:rPr>
        <w:t> </w:t>
      </w:r>
      <w:r w:rsidRPr="0010428D">
        <w:rPr>
          <w:rFonts w:ascii="Calibri" w:eastAsia="Times New Roman" w:hAnsi="Calibri" w:cs="Times New Roman"/>
          <w:sz w:val="22"/>
          <w:szCs w:val="22"/>
          <w:lang w:eastAsia="en-US"/>
        </w:rPr>
        <w:t xml:space="preserve">postępowaniu o udzielenie zamówienia (Dz.U. z 2016 r., poz. 1126 z </w:t>
      </w:r>
      <w:proofErr w:type="spellStart"/>
      <w:r w:rsidRPr="0010428D">
        <w:rPr>
          <w:rFonts w:ascii="Calibri" w:eastAsia="Times New Roman" w:hAnsi="Calibri" w:cs="Times New Roman"/>
          <w:sz w:val="22"/>
          <w:szCs w:val="22"/>
          <w:lang w:eastAsia="en-US"/>
        </w:rPr>
        <w:t>późn</w:t>
      </w:r>
      <w:proofErr w:type="spellEnd"/>
      <w:r w:rsidRPr="0010428D">
        <w:rPr>
          <w:rFonts w:ascii="Calibri" w:eastAsia="Times New Roman" w:hAnsi="Calibri" w:cs="Times New Roman"/>
          <w:sz w:val="22"/>
          <w:szCs w:val="22"/>
          <w:lang w:eastAsia="en-US"/>
        </w:rPr>
        <w:t>. zm.) wskazanym w pkt X.7 SIWZ,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następuje przez opatrzenie kopii dokumentu lub kopii oświadczenia, sporządzonych w postaci papierowej, własnoręcznym podpisem. Poświadczenie za zgodność z oryginałem w formie pisemnej powinno być sporządzone w sposób umożliwiający identyfikację osoby poświadczającej (np. czytelny podpis lub podpis i imienna pieczątka osoby poświadczającej).</w:t>
      </w:r>
    </w:p>
    <w:p w14:paraId="44D0BFA4" w14:textId="77777777" w:rsidR="0010428D" w:rsidRPr="0010428D" w:rsidRDefault="0010428D" w:rsidP="003F7CEE">
      <w:pPr>
        <w:numPr>
          <w:ilvl w:val="3"/>
          <w:numId w:val="44"/>
        </w:numPr>
        <w:tabs>
          <w:tab w:val="num" w:pos="284"/>
        </w:tabs>
        <w:spacing w:line="240" w:lineRule="auto"/>
        <w:ind w:left="284" w:hanging="284"/>
        <w:jc w:val="both"/>
        <w:rPr>
          <w:rFonts w:ascii="Calibri" w:eastAsia="Times New Roman" w:hAnsi="Calibri" w:cs="Times New Roman"/>
          <w:sz w:val="22"/>
          <w:szCs w:val="22"/>
          <w:lang w:eastAsia="en-US"/>
        </w:rPr>
      </w:pPr>
      <w:r w:rsidRPr="0010428D">
        <w:rPr>
          <w:rFonts w:ascii="Calibri" w:eastAsia="Times New Roman" w:hAnsi="Calibri" w:cs="Times New Roman"/>
          <w:sz w:val="22"/>
          <w:szCs w:val="22"/>
          <w:lang w:eastAsia="en-US"/>
        </w:rPr>
        <w:t>Oświadczenia, o których mowa w pkt VIII.1 i zobowiązanie, o którym mowa w pkt IX.2 SIWZ Wykonawca zobowiązany jest złożyć w oryginale.</w:t>
      </w:r>
    </w:p>
    <w:p w14:paraId="1754C076" w14:textId="77777777" w:rsidR="0010428D" w:rsidRPr="0010428D" w:rsidRDefault="0010428D" w:rsidP="003F7CEE">
      <w:pPr>
        <w:numPr>
          <w:ilvl w:val="3"/>
          <w:numId w:val="44"/>
        </w:numPr>
        <w:tabs>
          <w:tab w:val="num" w:pos="284"/>
        </w:tabs>
        <w:spacing w:line="240" w:lineRule="auto"/>
        <w:ind w:left="284" w:hanging="284"/>
        <w:jc w:val="both"/>
        <w:rPr>
          <w:rFonts w:ascii="Calibri" w:eastAsia="Times New Roman" w:hAnsi="Calibri" w:cs="Times New Roman"/>
          <w:sz w:val="22"/>
          <w:szCs w:val="22"/>
          <w:lang w:eastAsia="en-US"/>
        </w:rPr>
      </w:pPr>
      <w:r w:rsidRPr="0010428D">
        <w:rPr>
          <w:rFonts w:ascii="Calibri" w:eastAsia="Times New Roman" w:hAnsi="Calibri" w:cs="Times New Roman"/>
          <w:sz w:val="22"/>
          <w:szCs w:val="22"/>
          <w:lang w:eastAsia="en-US"/>
        </w:rPr>
        <w:t>Pełnomocnictwa, o których mowa w pkt XVI.3) i XVI.4) SIWZ muszą być złożone w formie oryginału lub notarialnie poświadczonej za zgodność z oryginałem kopii.</w:t>
      </w:r>
    </w:p>
    <w:p w14:paraId="29682617" w14:textId="77777777" w:rsidR="00FA083C" w:rsidRPr="0037585E" w:rsidRDefault="00FA083C" w:rsidP="009F5C79">
      <w:pPr>
        <w:pStyle w:val="Akapitzlist"/>
        <w:tabs>
          <w:tab w:val="left" w:pos="284"/>
        </w:tabs>
        <w:ind w:left="2880"/>
        <w:rPr>
          <w:sz w:val="22"/>
          <w:szCs w:val="20"/>
        </w:rPr>
      </w:pPr>
    </w:p>
    <w:p w14:paraId="1B8A152D" w14:textId="77777777" w:rsidR="00243EC4" w:rsidRPr="0037585E" w:rsidRDefault="00335500" w:rsidP="00C25037">
      <w:pPr>
        <w:pStyle w:val="Akapitzlist"/>
        <w:numPr>
          <w:ilvl w:val="0"/>
          <w:numId w:val="37"/>
        </w:numPr>
        <w:shd w:val="clear" w:color="auto" w:fill="FFFFFF"/>
        <w:tabs>
          <w:tab w:val="left" w:pos="426"/>
          <w:tab w:val="left" w:pos="567"/>
        </w:tabs>
        <w:overflowPunct w:val="0"/>
        <w:autoSpaceDE w:val="0"/>
        <w:autoSpaceDN w:val="0"/>
        <w:adjustRightInd w:val="0"/>
        <w:ind w:left="284" w:hanging="284"/>
        <w:textAlignment w:val="baseline"/>
        <w:outlineLvl w:val="0"/>
        <w:rPr>
          <w:b/>
          <w:sz w:val="22"/>
          <w:u w:val="single"/>
        </w:rPr>
      </w:pPr>
      <w:r w:rsidRPr="0037585E">
        <w:rPr>
          <w:b/>
          <w:sz w:val="22"/>
          <w:u w:val="single"/>
        </w:rPr>
        <w:lastRenderedPageBreak/>
        <w:t xml:space="preserve">Informacja o dokumentach potwierdzających, że oferowane </w:t>
      </w:r>
      <w:r w:rsidR="00F30993">
        <w:rPr>
          <w:b/>
          <w:sz w:val="22"/>
          <w:u w:val="single"/>
        </w:rPr>
        <w:t>usługi</w:t>
      </w:r>
      <w:r w:rsidR="00721AEA">
        <w:rPr>
          <w:b/>
          <w:sz w:val="22"/>
          <w:u w:val="single"/>
        </w:rPr>
        <w:t xml:space="preserve"> </w:t>
      </w:r>
      <w:r w:rsidRPr="0037585E">
        <w:rPr>
          <w:b/>
          <w:sz w:val="22"/>
          <w:u w:val="single"/>
        </w:rPr>
        <w:t>odpowiadają określonym wymaganiom</w:t>
      </w:r>
      <w:r w:rsidR="00243EC4" w:rsidRPr="0037585E">
        <w:rPr>
          <w:b/>
          <w:sz w:val="22"/>
          <w:u w:val="single"/>
        </w:rPr>
        <w:t>.</w:t>
      </w:r>
    </w:p>
    <w:p w14:paraId="1B5B2A81" w14:textId="77777777" w:rsidR="00D643B4" w:rsidRDefault="00D643B4" w:rsidP="00AC226D">
      <w:pPr>
        <w:numPr>
          <w:ilvl w:val="3"/>
          <w:numId w:val="18"/>
        </w:numPr>
        <w:tabs>
          <w:tab w:val="clear" w:pos="2880"/>
        </w:tabs>
        <w:spacing w:line="240" w:lineRule="auto"/>
        <w:ind w:left="284" w:hanging="284"/>
        <w:contextualSpacing/>
        <w:jc w:val="both"/>
        <w:rPr>
          <w:sz w:val="22"/>
        </w:rPr>
      </w:pPr>
      <w:r w:rsidRPr="0037585E">
        <w:rPr>
          <w:sz w:val="22"/>
        </w:rPr>
        <w:t xml:space="preserve">Ocena spełniania określonych wymagań przez oferowane </w:t>
      </w:r>
      <w:r w:rsidR="005E426E">
        <w:rPr>
          <w:sz w:val="22"/>
        </w:rPr>
        <w:t>usługi</w:t>
      </w:r>
      <w:r w:rsidRPr="0037585E">
        <w:rPr>
          <w:sz w:val="22"/>
        </w:rPr>
        <w:t>, będzie dokonywana na podstawie złożonych przez Wykonawcę w ofercie dokumentów lub oświadczeń określonych w niniejszym punkcie.</w:t>
      </w:r>
    </w:p>
    <w:p w14:paraId="137A5176" w14:textId="77777777" w:rsidR="00D643B4" w:rsidRPr="0037585E" w:rsidRDefault="00D643B4" w:rsidP="00AC226D">
      <w:pPr>
        <w:numPr>
          <w:ilvl w:val="3"/>
          <w:numId w:val="18"/>
        </w:numPr>
        <w:tabs>
          <w:tab w:val="clear" w:pos="2880"/>
        </w:tabs>
        <w:spacing w:line="240" w:lineRule="auto"/>
        <w:ind w:left="284" w:hanging="284"/>
        <w:contextualSpacing/>
        <w:jc w:val="both"/>
        <w:rPr>
          <w:sz w:val="22"/>
        </w:rPr>
      </w:pPr>
      <w:r w:rsidRPr="0037585E">
        <w:rPr>
          <w:sz w:val="22"/>
        </w:rPr>
        <w:t xml:space="preserve">W zakresie potwierdzenia, że oferowane </w:t>
      </w:r>
      <w:r w:rsidR="005E426E">
        <w:rPr>
          <w:sz w:val="22"/>
        </w:rPr>
        <w:t>usługi</w:t>
      </w:r>
      <w:r w:rsidRPr="0037585E">
        <w:rPr>
          <w:sz w:val="22"/>
        </w:rPr>
        <w:t xml:space="preserve"> odpowiadają określonym wymaganiom należy przedłożyć następujące dokumenty:</w:t>
      </w:r>
    </w:p>
    <w:p w14:paraId="5693D0FE" w14:textId="77777777" w:rsidR="004E619E" w:rsidRPr="0037585E" w:rsidRDefault="004E619E" w:rsidP="00AC226D">
      <w:pPr>
        <w:spacing w:line="240" w:lineRule="auto"/>
        <w:ind w:left="426" w:hanging="142"/>
        <w:jc w:val="both"/>
        <w:rPr>
          <w:sz w:val="22"/>
        </w:rPr>
      </w:pPr>
      <w:r w:rsidRPr="0037585E">
        <w:rPr>
          <w:sz w:val="22"/>
        </w:rPr>
        <w:t>–</w:t>
      </w:r>
      <w:r w:rsidR="00991084">
        <w:rPr>
          <w:sz w:val="22"/>
        </w:rPr>
        <w:t> </w:t>
      </w:r>
      <w:r w:rsidRPr="0037585E">
        <w:rPr>
          <w:b/>
          <w:sz w:val="22"/>
          <w:u w:val="single"/>
        </w:rPr>
        <w:t>nie wymaga</w:t>
      </w:r>
      <w:r w:rsidRPr="0037585E">
        <w:rPr>
          <w:sz w:val="22"/>
        </w:rPr>
        <w:t xml:space="preserve"> się przedłożenia dokumentów potwierdzających, że oferowane </w:t>
      </w:r>
      <w:r w:rsidR="005E426E" w:rsidRPr="005E426E">
        <w:rPr>
          <w:sz w:val="22"/>
        </w:rPr>
        <w:t xml:space="preserve">usługi </w:t>
      </w:r>
      <w:r w:rsidRPr="0037585E">
        <w:rPr>
          <w:sz w:val="22"/>
        </w:rPr>
        <w:t>odpowiadają określonym wymaganiom.</w:t>
      </w:r>
    </w:p>
    <w:p w14:paraId="7FC571CB" w14:textId="77777777" w:rsidR="001D24D6" w:rsidRPr="0037585E" w:rsidRDefault="001D24D6" w:rsidP="00D431C1">
      <w:pPr>
        <w:spacing w:line="240" w:lineRule="auto"/>
        <w:ind w:left="1429"/>
        <w:contextualSpacing/>
        <w:rPr>
          <w:bCs/>
          <w:sz w:val="22"/>
        </w:rPr>
      </w:pPr>
    </w:p>
    <w:p w14:paraId="54AB6A90" w14:textId="77777777" w:rsidR="00335500" w:rsidRPr="0037585E" w:rsidRDefault="00335500" w:rsidP="00AC226D">
      <w:pPr>
        <w:pStyle w:val="Akapitzlist"/>
        <w:numPr>
          <w:ilvl w:val="0"/>
          <w:numId w:val="37"/>
        </w:numPr>
        <w:shd w:val="clear" w:color="auto" w:fill="FFFFFF"/>
        <w:tabs>
          <w:tab w:val="left" w:pos="426"/>
        </w:tabs>
        <w:overflowPunct w:val="0"/>
        <w:autoSpaceDE w:val="0"/>
        <w:autoSpaceDN w:val="0"/>
        <w:adjustRightInd w:val="0"/>
        <w:spacing w:after="40"/>
        <w:ind w:left="284" w:hanging="284"/>
        <w:textAlignment w:val="baseline"/>
        <w:outlineLvl w:val="0"/>
        <w:rPr>
          <w:b/>
          <w:sz w:val="22"/>
          <w:u w:val="single"/>
        </w:rPr>
      </w:pPr>
      <w:r w:rsidRPr="0037585E">
        <w:rPr>
          <w:b/>
          <w:sz w:val="22"/>
          <w:u w:val="single"/>
        </w:rPr>
        <w:t xml:space="preserve"> Opis sposobu obliczenia ceny oraz waluta, w jakiej prowadzone będą rozliczenia związane z realizacją niniejszego zamówienia.</w:t>
      </w:r>
    </w:p>
    <w:p w14:paraId="4F23ECDB" w14:textId="77777777" w:rsidR="00335500" w:rsidRPr="0037585E" w:rsidRDefault="00335500" w:rsidP="00AC226D">
      <w:pPr>
        <w:shd w:val="clear" w:color="auto" w:fill="FFFFFF"/>
        <w:spacing w:after="20" w:line="240" w:lineRule="auto"/>
        <w:rPr>
          <w:sz w:val="22"/>
        </w:rPr>
      </w:pPr>
    </w:p>
    <w:p w14:paraId="30425F88" w14:textId="77777777" w:rsidR="00335500" w:rsidRPr="0037585E" w:rsidRDefault="00525038" w:rsidP="00AC226D">
      <w:pPr>
        <w:pStyle w:val="Akapitzlist"/>
        <w:numPr>
          <w:ilvl w:val="3"/>
          <w:numId w:val="43"/>
        </w:numPr>
        <w:ind w:left="284" w:hanging="284"/>
        <w:jc w:val="both"/>
        <w:rPr>
          <w:sz w:val="22"/>
        </w:rPr>
      </w:pPr>
      <w:r w:rsidRPr="0037585E">
        <w:rPr>
          <w:sz w:val="22"/>
        </w:rPr>
        <w:t>Każdy z Wykonawców może zaproponować tylko jedną cenę za realizację p</w:t>
      </w:r>
      <w:r w:rsidR="000D40C5" w:rsidRPr="0037585E">
        <w:rPr>
          <w:sz w:val="22"/>
        </w:rPr>
        <w:t xml:space="preserve">rzedmiotu zamówienia. </w:t>
      </w:r>
      <w:r w:rsidRPr="0037585E">
        <w:rPr>
          <w:sz w:val="22"/>
        </w:rPr>
        <w:t xml:space="preserve"> </w:t>
      </w:r>
    </w:p>
    <w:p w14:paraId="7D57B34D" w14:textId="77777777" w:rsidR="004E619E" w:rsidRPr="0037585E" w:rsidRDefault="004E619E" w:rsidP="00AC226D">
      <w:pPr>
        <w:pStyle w:val="Akapitzlist"/>
        <w:numPr>
          <w:ilvl w:val="3"/>
          <w:numId w:val="43"/>
        </w:numPr>
        <w:ind w:left="284" w:hanging="284"/>
        <w:jc w:val="both"/>
        <w:rPr>
          <w:sz w:val="22"/>
        </w:rPr>
      </w:pPr>
      <w:r w:rsidRPr="0037585E">
        <w:rPr>
          <w:sz w:val="22"/>
        </w:rPr>
        <w:t xml:space="preserve">Cenę </w:t>
      </w:r>
      <w:r w:rsidR="00815C9A">
        <w:rPr>
          <w:sz w:val="22"/>
        </w:rPr>
        <w:t>za godzinę prac</w:t>
      </w:r>
      <w:r w:rsidRPr="0037585E">
        <w:rPr>
          <w:sz w:val="22"/>
        </w:rPr>
        <w:t xml:space="preserve"> należy skalkulować jako cenę ryczałtową, wyliczoną według kalkulacji własnej Wykonawcy, podaną w </w:t>
      </w:r>
      <w:r w:rsidR="00721AEA">
        <w:rPr>
          <w:sz w:val="22"/>
        </w:rPr>
        <w:t>PLN</w:t>
      </w:r>
      <w:r w:rsidRPr="0037585E">
        <w:rPr>
          <w:sz w:val="22"/>
        </w:rPr>
        <w:t xml:space="preserve">, z dokładnością do 2 miejsc po przecinku, stanowiącą całkowite zobowiązanie Zamawiającego z tytułu wykonania wszystkich świadczeń wymaganych do wykonania w ramach realizacji zamówienia po stronie Wykonawcy projektu umowy. Cena oferty zawiera ponoszone przez Wykonawcę obciążenia publiczno-prawne, w tym w szczególności podatki i opłaty. </w:t>
      </w:r>
    </w:p>
    <w:p w14:paraId="28869B71" w14:textId="77777777" w:rsidR="00E04B90" w:rsidRPr="0037585E" w:rsidRDefault="00943913" w:rsidP="00AC226D">
      <w:pPr>
        <w:pStyle w:val="Akapitzlist"/>
        <w:numPr>
          <w:ilvl w:val="3"/>
          <w:numId w:val="43"/>
        </w:numPr>
        <w:ind w:left="284" w:hanging="284"/>
        <w:jc w:val="both"/>
        <w:rPr>
          <w:sz w:val="22"/>
        </w:rPr>
      </w:pPr>
      <w:r w:rsidRPr="0037585E">
        <w:rPr>
          <w:sz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F060B4D" w14:textId="77777777" w:rsidR="00C928D4" w:rsidRPr="0037585E" w:rsidRDefault="00C928D4" w:rsidP="004E611D">
      <w:pPr>
        <w:shd w:val="clear" w:color="auto" w:fill="FFFFFF"/>
        <w:spacing w:line="240" w:lineRule="auto"/>
        <w:rPr>
          <w:bCs/>
          <w:sz w:val="22"/>
        </w:rPr>
      </w:pPr>
    </w:p>
    <w:p w14:paraId="35EC6D3A" w14:textId="77777777" w:rsidR="00335500" w:rsidRDefault="00335500" w:rsidP="005E3A56">
      <w:pPr>
        <w:pStyle w:val="Akapitzlist"/>
        <w:numPr>
          <w:ilvl w:val="0"/>
          <w:numId w:val="37"/>
        </w:numPr>
        <w:shd w:val="clear" w:color="auto" w:fill="FFFFFF"/>
        <w:tabs>
          <w:tab w:val="left" w:pos="426"/>
        </w:tabs>
        <w:overflowPunct w:val="0"/>
        <w:autoSpaceDE w:val="0"/>
        <w:autoSpaceDN w:val="0"/>
        <w:adjustRightInd w:val="0"/>
        <w:spacing w:after="40"/>
        <w:ind w:left="284" w:hanging="284"/>
        <w:textAlignment w:val="baseline"/>
        <w:outlineLvl w:val="0"/>
        <w:rPr>
          <w:b/>
          <w:sz w:val="22"/>
          <w:u w:val="single"/>
        </w:rPr>
      </w:pPr>
      <w:r w:rsidRPr="0037585E">
        <w:rPr>
          <w:b/>
          <w:sz w:val="22"/>
          <w:u w:val="single"/>
        </w:rPr>
        <w:t>Wymagania dotyczące wadium.</w:t>
      </w:r>
    </w:p>
    <w:p w14:paraId="4A272542" w14:textId="77777777" w:rsidR="005E3A56" w:rsidRPr="0037585E" w:rsidRDefault="005E3A56" w:rsidP="005E3A56">
      <w:pPr>
        <w:pStyle w:val="Akapitzlist"/>
        <w:shd w:val="clear" w:color="auto" w:fill="FFFFFF"/>
        <w:tabs>
          <w:tab w:val="left" w:pos="426"/>
        </w:tabs>
        <w:overflowPunct w:val="0"/>
        <w:autoSpaceDE w:val="0"/>
        <w:autoSpaceDN w:val="0"/>
        <w:adjustRightInd w:val="0"/>
        <w:spacing w:after="40"/>
        <w:ind w:left="284"/>
        <w:textAlignment w:val="baseline"/>
        <w:outlineLvl w:val="0"/>
        <w:rPr>
          <w:b/>
          <w:sz w:val="22"/>
          <w:u w:val="single"/>
        </w:rPr>
      </w:pPr>
    </w:p>
    <w:p w14:paraId="5ACD30FD" w14:textId="77777777" w:rsidR="00010B16" w:rsidRPr="0037585E" w:rsidRDefault="00335500" w:rsidP="00AC226D">
      <w:pPr>
        <w:pStyle w:val="Akapitzlist"/>
        <w:numPr>
          <w:ilvl w:val="3"/>
          <w:numId w:val="27"/>
        </w:numPr>
        <w:ind w:left="284" w:hanging="284"/>
        <w:jc w:val="both"/>
        <w:rPr>
          <w:sz w:val="22"/>
        </w:rPr>
      </w:pPr>
      <w:r w:rsidRPr="0037585E">
        <w:rPr>
          <w:sz w:val="22"/>
        </w:rPr>
        <w:t>Każdy Wykonawca zobowiązany jest zabezpieczyć swoją ofertę wadium w wysokości</w:t>
      </w:r>
      <w:r w:rsidR="00010B16" w:rsidRPr="0037585E">
        <w:rPr>
          <w:sz w:val="22"/>
        </w:rPr>
        <w:t>:</w:t>
      </w:r>
      <w:r w:rsidR="00D643B4" w:rsidRPr="0037585E">
        <w:rPr>
          <w:sz w:val="22"/>
        </w:rPr>
        <w:t xml:space="preserve"> </w:t>
      </w:r>
      <w:r w:rsidR="002B39EC">
        <w:rPr>
          <w:b/>
          <w:sz w:val="22"/>
        </w:rPr>
        <w:t>6</w:t>
      </w:r>
      <w:r w:rsidR="00260B7B">
        <w:rPr>
          <w:b/>
          <w:sz w:val="22"/>
        </w:rPr>
        <w:t xml:space="preserve"> </w:t>
      </w:r>
      <w:r w:rsidR="008041FE" w:rsidRPr="0037585E">
        <w:rPr>
          <w:b/>
          <w:sz w:val="22"/>
        </w:rPr>
        <w:t>0</w:t>
      </w:r>
      <w:r w:rsidR="00D54418" w:rsidRPr="0037585E">
        <w:rPr>
          <w:b/>
          <w:sz w:val="22"/>
        </w:rPr>
        <w:t>00,</w:t>
      </w:r>
      <w:r w:rsidR="00D431C1" w:rsidRPr="0037585E">
        <w:rPr>
          <w:b/>
          <w:sz w:val="22"/>
        </w:rPr>
        <w:t>00</w:t>
      </w:r>
      <w:r w:rsidR="006745EE">
        <w:rPr>
          <w:b/>
          <w:sz w:val="22"/>
        </w:rPr>
        <w:t xml:space="preserve"> PLN</w:t>
      </w:r>
      <w:r w:rsidR="00D643B4" w:rsidRPr="0037585E">
        <w:rPr>
          <w:sz w:val="22"/>
        </w:rPr>
        <w:t xml:space="preserve"> </w:t>
      </w:r>
      <w:r w:rsidR="00057793" w:rsidRPr="0037585E">
        <w:rPr>
          <w:sz w:val="22"/>
        </w:rPr>
        <w:t>(</w:t>
      </w:r>
      <w:r w:rsidR="00D643B4" w:rsidRPr="0037585E">
        <w:rPr>
          <w:sz w:val="22"/>
        </w:rPr>
        <w:t xml:space="preserve">słownie: </w:t>
      </w:r>
      <w:r w:rsidR="002B39EC">
        <w:rPr>
          <w:sz w:val="22"/>
        </w:rPr>
        <w:t>sześć</w:t>
      </w:r>
      <w:r w:rsidR="00260B7B">
        <w:rPr>
          <w:sz w:val="22"/>
        </w:rPr>
        <w:t xml:space="preserve"> </w:t>
      </w:r>
      <w:r w:rsidR="008041FE" w:rsidRPr="0037585E">
        <w:rPr>
          <w:sz w:val="22"/>
        </w:rPr>
        <w:t>tysięcy</w:t>
      </w:r>
      <w:r w:rsidR="00D54418" w:rsidRPr="0037585E">
        <w:rPr>
          <w:sz w:val="22"/>
        </w:rPr>
        <w:t xml:space="preserve"> </w:t>
      </w:r>
      <w:r w:rsidR="00D643B4" w:rsidRPr="0037585E">
        <w:rPr>
          <w:sz w:val="22"/>
        </w:rPr>
        <w:t>złotych, 00/100 groszy).</w:t>
      </w:r>
    </w:p>
    <w:p w14:paraId="0CDD35DA" w14:textId="77777777" w:rsidR="00335500" w:rsidRPr="0037585E" w:rsidRDefault="008E0674" w:rsidP="00AC226D">
      <w:pPr>
        <w:pStyle w:val="Akapitzlist"/>
        <w:numPr>
          <w:ilvl w:val="3"/>
          <w:numId w:val="27"/>
        </w:numPr>
        <w:ind w:left="284" w:hanging="284"/>
        <w:jc w:val="both"/>
        <w:rPr>
          <w:sz w:val="22"/>
        </w:rPr>
      </w:pPr>
      <w:r w:rsidRPr="0037585E">
        <w:rPr>
          <w:sz w:val="22"/>
        </w:rPr>
        <w:t xml:space="preserve">Oferta zostanie odrzucona jeżeli przed upływem terminu składania ofert nie zostanie wniesione wadium lub zostanie wniesione w sposób nieprawidłowy. </w:t>
      </w:r>
    </w:p>
    <w:p w14:paraId="1D679ACE" w14:textId="77777777" w:rsidR="00335500" w:rsidRPr="0037585E" w:rsidRDefault="00335500" w:rsidP="00AC226D">
      <w:pPr>
        <w:pStyle w:val="Akapitzlist"/>
        <w:numPr>
          <w:ilvl w:val="3"/>
          <w:numId w:val="27"/>
        </w:numPr>
        <w:ind w:left="284" w:hanging="284"/>
        <w:jc w:val="both"/>
        <w:rPr>
          <w:sz w:val="22"/>
        </w:rPr>
      </w:pPr>
      <w:r w:rsidRPr="0037585E">
        <w:rPr>
          <w:sz w:val="22"/>
        </w:rPr>
        <w:t>Wadium może zostać wniesione w następujących formach:</w:t>
      </w:r>
    </w:p>
    <w:p w14:paraId="2AAA8390" w14:textId="77777777" w:rsidR="00335500" w:rsidRPr="0037585E" w:rsidRDefault="00335500" w:rsidP="00AC226D">
      <w:pPr>
        <w:numPr>
          <w:ilvl w:val="0"/>
          <w:numId w:val="30"/>
        </w:numPr>
        <w:spacing w:line="240" w:lineRule="auto"/>
        <w:jc w:val="both"/>
        <w:rPr>
          <w:sz w:val="22"/>
        </w:rPr>
      </w:pPr>
      <w:r w:rsidRPr="0037585E">
        <w:rPr>
          <w:sz w:val="22"/>
        </w:rPr>
        <w:t>pieniądzu;</w:t>
      </w:r>
    </w:p>
    <w:p w14:paraId="6A860406" w14:textId="77777777" w:rsidR="00335500" w:rsidRPr="0037585E" w:rsidRDefault="00335500" w:rsidP="00AC226D">
      <w:pPr>
        <w:numPr>
          <w:ilvl w:val="0"/>
          <w:numId w:val="30"/>
        </w:numPr>
        <w:spacing w:line="240" w:lineRule="auto"/>
        <w:jc w:val="both"/>
        <w:rPr>
          <w:sz w:val="22"/>
        </w:rPr>
      </w:pPr>
      <w:r w:rsidRPr="0037585E">
        <w:rPr>
          <w:sz w:val="22"/>
        </w:rPr>
        <w:t>poręczeniach bankowych lub poręczeniach spółdzielczej kasy oszczędnościowo-kredytowej, z tym że poręczenie kasy jest zawsze poręczeniem pieniężnym;</w:t>
      </w:r>
    </w:p>
    <w:p w14:paraId="32555CC8" w14:textId="77777777" w:rsidR="00335500" w:rsidRPr="0037585E" w:rsidRDefault="00335500" w:rsidP="00AC226D">
      <w:pPr>
        <w:numPr>
          <w:ilvl w:val="0"/>
          <w:numId w:val="30"/>
        </w:numPr>
        <w:spacing w:line="240" w:lineRule="auto"/>
        <w:jc w:val="both"/>
        <w:rPr>
          <w:sz w:val="22"/>
        </w:rPr>
      </w:pPr>
      <w:r w:rsidRPr="0037585E">
        <w:rPr>
          <w:sz w:val="22"/>
        </w:rPr>
        <w:t>gwarancjach bankowych;</w:t>
      </w:r>
    </w:p>
    <w:p w14:paraId="0FD52F23" w14:textId="77777777" w:rsidR="00335500" w:rsidRPr="0037585E" w:rsidRDefault="00335500" w:rsidP="00AC226D">
      <w:pPr>
        <w:numPr>
          <w:ilvl w:val="0"/>
          <w:numId w:val="30"/>
        </w:numPr>
        <w:spacing w:line="240" w:lineRule="auto"/>
        <w:jc w:val="both"/>
        <w:rPr>
          <w:sz w:val="22"/>
        </w:rPr>
      </w:pPr>
      <w:r w:rsidRPr="0037585E">
        <w:rPr>
          <w:sz w:val="22"/>
        </w:rPr>
        <w:t>gwarancjach ubezpieczeniowych;</w:t>
      </w:r>
    </w:p>
    <w:p w14:paraId="007E1A53" w14:textId="77777777" w:rsidR="00335500" w:rsidRPr="0037585E" w:rsidRDefault="00335500" w:rsidP="00C965BF">
      <w:pPr>
        <w:numPr>
          <w:ilvl w:val="0"/>
          <w:numId w:val="30"/>
        </w:numPr>
        <w:tabs>
          <w:tab w:val="left" w:pos="720"/>
        </w:tabs>
        <w:spacing w:line="240" w:lineRule="auto"/>
        <w:jc w:val="both"/>
        <w:rPr>
          <w:sz w:val="22"/>
        </w:rPr>
      </w:pPr>
      <w:r w:rsidRPr="0037585E">
        <w:rPr>
          <w:sz w:val="22"/>
        </w:rPr>
        <w:lastRenderedPageBreak/>
        <w:t xml:space="preserve">poręczeniach udzielanych przez podmioty, o których mowa w art. 6 b ust. 5 pkt 2 ustawy z dnia </w:t>
      </w:r>
      <w:r w:rsidRPr="0037585E">
        <w:rPr>
          <w:sz w:val="22"/>
        </w:rPr>
        <w:br/>
        <w:t>9 listopada 2000 r. o utworzeniu Polskiej Agencji Rozwoju Przedsiębiorczości (</w:t>
      </w:r>
      <w:r w:rsidR="00C965BF" w:rsidRPr="00C965BF">
        <w:rPr>
          <w:bCs/>
          <w:sz w:val="22"/>
        </w:rPr>
        <w:t>Dz.U. z 2019 r. poz. 310</w:t>
      </w:r>
      <w:r w:rsidR="008E0674" w:rsidRPr="0033695E">
        <w:rPr>
          <w:sz w:val="22"/>
        </w:rPr>
        <w:t>)</w:t>
      </w:r>
      <w:r w:rsidRPr="0033695E">
        <w:rPr>
          <w:sz w:val="22"/>
        </w:rPr>
        <w:t>.</w:t>
      </w:r>
      <w:r w:rsidRPr="0037585E">
        <w:rPr>
          <w:sz w:val="22"/>
        </w:rPr>
        <w:t xml:space="preserve"> </w:t>
      </w:r>
    </w:p>
    <w:p w14:paraId="00C49602" w14:textId="77777777" w:rsidR="00335500" w:rsidRPr="0037585E" w:rsidRDefault="00335500" w:rsidP="00AC226D">
      <w:pPr>
        <w:pStyle w:val="Akapitzlist"/>
        <w:numPr>
          <w:ilvl w:val="3"/>
          <w:numId w:val="27"/>
        </w:numPr>
        <w:ind w:left="284" w:hanging="284"/>
        <w:jc w:val="both"/>
        <w:rPr>
          <w:sz w:val="22"/>
        </w:rPr>
      </w:pPr>
      <w:r w:rsidRPr="0037585E">
        <w:rPr>
          <w:sz w:val="22"/>
        </w:rPr>
        <w:t>W przypadku składania przez Wykonawcę wadium w formie gwarancji, gwarancja powinna zostać sporządzona zgodnie z</w:t>
      </w:r>
      <w:r w:rsidR="00F55160" w:rsidRPr="0037585E">
        <w:rPr>
          <w:sz w:val="22"/>
        </w:rPr>
        <w:t xml:space="preserve"> </w:t>
      </w:r>
      <w:r w:rsidRPr="0037585E">
        <w:rPr>
          <w:sz w:val="22"/>
        </w:rPr>
        <w:t>obowiązującym prawem i</w:t>
      </w:r>
      <w:r w:rsidR="00F55160" w:rsidRPr="0037585E">
        <w:rPr>
          <w:sz w:val="22"/>
        </w:rPr>
        <w:t xml:space="preserve"> </w:t>
      </w:r>
      <w:r w:rsidRPr="0037585E">
        <w:rPr>
          <w:sz w:val="22"/>
        </w:rPr>
        <w:t>winna zawierać co najmniej następujące elementy:</w:t>
      </w:r>
    </w:p>
    <w:p w14:paraId="10BB7285" w14:textId="77777777" w:rsidR="00335500" w:rsidRPr="0037585E" w:rsidRDefault="00335500" w:rsidP="00AC226D">
      <w:pPr>
        <w:numPr>
          <w:ilvl w:val="0"/>
          <w:numId w:val="11"/>
        </w:numPr>
        <w:tabs>
          <w:tab w:val="clear" w:pos="643"/>
        </w:tabs>
        <w:spacing w:line="240" w:lineRule="auto"/>
        <w:ind w:left="709"/>
        <w:jc w:val="both"/>
        <w:rPr>
          <w:sz w:val="22"/>
        </w:rPr>
      </w:pPr>
      <w:r w:rsidRPr="0037585E">
        <w:rPr>
          <w:sz w:val="22"/>
        </w:rPr>
        <w:t>nazwę dającego zlecenie (Wykonawcy), beneficjenta gwarancji (Zamawiającego), gwaranta  (banku lub instytucji ubezpieczeniowej udzielających gwarancji) oraz wskazanie ich siedzib,</w:t>
      </w:r>
    </w:p>
    <w:p w14:paraId="0225023E" w14:textId="77777777" w:rsidR="00335500" w:rsidRPr="0037585E" w:rsidRDefault="00335500" w:rsidP="00AC226D">
      <w:pPr>
        <w:numPr>
          <w:ilvl w:val="0"/>
          <w:numId w:val="11"/>
        </w:numPr>
        <w:tabs>
          <w:tab w:val="clear" w:pos="643"/>
          <w:tab w:val="left" w:pos="714"/>
        </w:tabs>
        <w:spacing w:line="240" w:lineRule="auto"/>
        <w:ind w:left="709"/>
        <w:jc w:val="both"/>
        <w:rPr>
          <w:sz w:val="22"/>
        </w:rPr>
      </w:pPr>
      <w:r w:rsidRPr="0037585E">
        <w:rPr>
          <w:sz w:val="22"/>
        </w:rPr>
        <w:t>określenie wierzytelności, która ma być zabezpieczona gwarancją,</w:t>
      </w:r>
    </w:p>
    <w:p w14:paraId="60D3A5E7" w14:textId="77777777" w:rsidR="00335500" w:rsidRPr="0037585E" w:rsidRDefault="00335500" w:rsidP="00AC226D">
      <w:pPr>
        <w:numPr>
          <w:ilvl w:val="0"/>
          <w:numId w:val="11"/>
        </w:numPr>
        <w:tabs>
          <w:tab w:val="clear" w:pos="643"/>
          <w:tab w:val="left" w:pos="714"/>
        </w:tabs>
        <w:spacing w:line="240" w:lineRule="auto"/>
        <w:ind w:left="709"/>
        <w:jc w:val="both"/>
        <w:rPr>
          <w:sz w:val="22"/>
        </w:rPr>
      </w:pPr>
      <w:r w:rsidRPr="0037585E">
        <w:rPr>
          <w:sz w:val="22"/>
        </w:rPr>
        <w:t>kwotę gwarancji,</w:t>
      </w:r>
    </w:p>
    <w:p w14:paraId="329078E8" w14:textId="77777777" w:rsidR="00335500" w:rsidRPr="0037585E" w:rsidRDefault="00335500" w:rsidP="00AC226D">
      <w:pPr>
        <w:numPr>
          <w:ilvl w:val="0"/>
          <w:numId w:val="11"/>
        </w:numPr>
        <w:tabs>
          <w:tab w:val="clear" w:pos="643"/>
          <w:tab w:val="left" w:pos="714"/>
        </w:tabs>
        <w:spacing w:line="240" w:lineRule="auto"/>
        <w:ind w:left="709"/>
        <w:jc w:val="both"/>
        <w:rPr>
          <w:sz w:val="22"/>
        </w:rPr>
      </w:pPr>
      <w:r w:rsidRPr="0037585E">
        <w:rPr>
          <w:sz w:val="22"/>
        </w:rPr>
        <w:t>termin ważności gwarancji,</w:t>
      </w:r>
    </w:p>
    <w:p w14:paraId="6B7B373E" w14:textId="77777777" w:rsidR="00B30B4C" w:rsidRPr="0037585E" w:rsidRDefault="00B30B4C" w:rsidP="00AC226D">
      <w:pPr>
        <w:numPr>
          <w:ilvl w:val="0"/>
          <w:numId w:val="11"/>
        </w:numPr>
        <w:tabs>
          <w:tab w:val="clear" w:pos="643"/>
          <w:tab w:val="left" w:pos="709"/>
        </w:tabs>
        <w:spacing w:line="240" w:lineRule="auto"/>
        <w:ind w:left="709" w:hanging="284"/>
        <w:jc w:val="both"/>
        <w:rPr>
          <w:sz w:val="22"/>
        </w:rPr>
      </w:pPr>
      <w:r w:rsidRPr="0037585E">
        <w:rPr>
          <w:sz w:val="22"/>
        </w:rPr>
        <w:t>nieodwołalne i bezwarunkowe, na pierwsze pisemne żądanie zobowiązanie gwaranta do zapłacenia kwoty gwarancji w związku z zaistnieniem co najmniej jednej z przesłanek wymienionych w art. 46 ust. 4a i 5 ustawy, tj. jeżeli Wykonawca, którego oferta została wybrana:</w:t>
      </w:r>
    </w:p>
    <w:p w14:paraId="710332FE" w14:textId="77777777" w:rsidR="00B30B4C" w:rsidRPr="0037585E" w:rsidRDefault="00B30B4C" w:rsidP="00AC226D">
      <w:pPr>
        <w:numPr>
          <w:ilvl w:val="0"/>
          <w:numId w:val="36"/>
        </w:numPr>
        <w:tabs>
          <w:tab w:val="clear" w:pos="1287"/>
        </w:tabs>
        <w:spacing w:line="240" w:lineRule="auto"/>
        <w:ind w:left="1134"/>
        <w:jc w:val="both"/>
        <w:rPr>
          <w:sz w:val="22"/>
        </w:rPr>
      </w:pPr>
      <w:r w:rsidRPr="0037585E">
        <w:rPr>
          <w:sz w:val="22"/>
        </w:rPr>
        <w:t xml:space="preserve">odmówił podpisania umowy </w:t>
      </w:r>
      <w:r w:rsidR="004323F2" w:rsidRPr="0037585E">
        <w:rPr>
          <w:sz w:val="22"/>
        </w:rPr>
        <w:t xml:space="preserve">w </w:t>
      </w:r>
      <w:r w:rsidRPr="0037585E">
        <w:rPr>
          <w:sz w:val="22"/>
        </w:rPr>
        <w:t xml:space="preserve">sprawie zamówienia publicznego na warunkach określonych w ofercie, </w:t>
      </w:r>
    </w:p>
    <w:p w14:paraId="22C822A7" w14:textId="77777777" w:rsidR="00B30B4C" w:rsidRPr="0037585E" w:rsidRDefault="00B30B4C" w:rsidP="00AC226D">
      <w:pPr>
        <w:numPr>
          <w:ilvl w:val="0"/>
          <w:numId w:val="36"/>
        </w:numPr>
        <w:tabs>
          <w:tab w:val="clear" w:pos="1287"/>
        </w:tabs>
        <w:spacing w:line="240" w:lineRule="auto"/>
        <w:ind w:left="1134"/>
        <w:jc w:val="both"/>
        <w:rPr>
          <w:sz w:val="22"/>
        </w:rPr>
      </w:pPr>
      <w:r w:rsidRPr="0037585E">
        <w:rPr>
          <w:sz w:val="22"/>
        </w:rPr>
        <w:t xml:space="preserve">nie wniósł zabezpieczenia należytego wykonania umowy, </w:t>
      </w:r>
    </w:p>
    <w:p w14:paraId="72E61531" w14:textId="77777777" w:rsidR="00B30B4C" w:rsidRPr="0037585E" w:rsidRDefault="00B30B4C" w:rsidP="00AC226D">
      <w:pPr>
        <w:numPr>
          <w:ilvl w:val="0"/>
          <w:numId w:val="36"/>
        </w:numPr>
        <w:tabs>
          <w:tab w:val="clear" w:pos="1287"/>
        </w:tabs>
        <w:spacing w:line="240" w:lineRule="auto"/>
        <w:ind w:left="1134"/>
        <w:jc w:val="both"/>
        <w:rPr>
          <w:sz w:val="22"/>
        </w:rPr>
      </w:pPr>
      <w:r w:rsidRPr="0037585E">
        <w:rPr>
          <w:sz w:val="22"/>
        </w:rPr>
        <w:t>zawarcie umowy w sprawie zamówienia publicznego stało się niemożliwe z przyczyn leżących po stronie Wykonawcy,</w:t>
      </w:r>
    </w:p>
    <w:p w14:paraId="7FC7DF4D" w14:textId="77777777" w:rsidR="00B30B4C" w:rsidRPr="0037585E" w:rsidRDefault="00943913" w:rsidP="00AC226D">
      <w:pPr>
        <w:numPr>
          <w:ilvl w:val="0"/>
          <w:numId w:val="36"/>
        </w:numPr>
        <w:tabs>
          <w:tab w:val="clear" w:pos="1287"/>
        </w:tabs>
        <w:spacing w:line="240" w:lineRule="auto"/>
        <w:ind w:left="1134"/>
        <w:jc w:val="both"/>
        <w:rPr>
          <w:sz w:val="22"/>
        </w:rPr>
      </w:pPr>
      <w:r w:rsidRPr="0037585E">
        <w:rPr>
          <w:sz w:val="22"/>
        </w:rPr>
        <w:t>w odpowiedzi na wezwanie, o którym mowa w art. 26 ust. 3 i 3a</w:t>
      </w:r>
      <w:r w:rsidR="004F40B5" w:rsidRPr="0037585E">
        <w:rPr>
          <w:sz w:val="22"/>
        </w:rPr>
        <w:t xml:space="preserve"> </w:t>
      </w:r>
      <w:r w:rsidRPr="0037585E">
        <w:rPr>
          <w:sz w:val="22"/>
        </w:rPr>
        <w:t>ustawy, z przyczyn leżących po jego stronie, nie złożył oświadczeń lu</w:t>
      </w:r>
      <w:r w:rsidR="000402F8" w:rsidRPr="0037585E">
        <w:rPr>
          <w:sz w:val="22"/>
        </w:rPr>
        <w:t>b</w:t>
      </w:r>
      <w:r w:rsidRPr="0037585E">
        <w:rPr>
          <w:sz w:val="22"/>
        </w:rPr>
        <w:t xml:space="preserve"> dokumentów potwierdzających okoliczności, o których mowa w art. 25 ust. 1 ustawy, oświadczenia o</w:t>
      </w:r>
      <w:r w:rsidR="00807A6B" w:rsidRPr="0037585E">
        <w:rPr>
          <w:sz w:val="22"/>
        </w:rPr>
        <w:t> </w:t>
      </w:r>
      <w:r w:rsidRPr="0037585E">
        <w:rPr>
          <w:sz w:val="22"/>
        </w:rPr>
        <w:t xml:space="preserve">którym mowa </w:t>
      </w:r>
      <w:r w:rsidR="004323F2" w:rsidRPr="0037585E">
        <w:rPr>
          <w:sz w:val="22"/>
        </w:rPr>
        <w:br/>
      </w:r>
      <w:r w:rsidRPr="0037585E">
        <w:rPr>
          <w:sz w:val="22"/>
        </w:rPr>
        <w:t>w art. 25a ust.</w:t>
      </w:r>
      <w:r w:rsidR="004F40B5" w:rsidRPr="0037585E">
        <w:rPr>
          <w:sz w:val="22"/>
        </w:rPr>
        <w:t xml:space="preserve"> </w:t>
      </w:r>
      <w:r w:rsidRPr="0037585E">
        <w:rPr>
          <w:sz w:val="22"/>
        </w:rPr>
        <w:t xml:space="preserve">1 ustawy, pełnomocnictw lub nie wyraził zgody na poprawienie omyłki, </w:t>
      </w:r>
      <w:r w:rsidR="004323F2" w:rsidRPr="0037585E">
        <w:rPr>
          <w:sz w:val="22"/>
        </w:rPr>
        <w:br/>
      </w:r>
      <w:r w:rsidRPr="0037585E">
        <w:rPr>
          <w:sz w:val="22"/>
        </w:rPr>
        <w:t>o której mowa w art. 87 ust. 2 pkt 3 ustawy, co powodowało brak możliwości wybrania oferty złożonej przez Wykonawcę jako najkorzystniejszej.</w:t>
      </w:r>
    </w:p>
    <w:p w14:paraId="31CE7965" w14:textId="77777777" w:rsidR="00C573AA" w:rsidRPr="00C573AA" w:rsidRDefault="00335500" w:rsidP="00C573AA">
      <w:pPr>
        <w:pStyle w:val="Akapitzlist"/>
        <w:numPr>
          <w:ilvl w:val="3"/>
          <w:numId w:val="27"/>
        </w:numPr>
        <w:ind w:left="284" w:hanging="284"/>
        <w:jc w:val="both"/>
        <w:rPr>
          <w:sz w:val="22"/>
        </w:rPr>
      </w:pPr>
      <w:r w:rsidRPr="0037585E">
        <w:rPr>
          <w:sz w:val="22"/>
        </w:rPr>
        <w:t xml:space="preserve">Wadium wnoszone w innej formie niż pieniądz, musi posiadać ważność co najmniej do końca terminu związania Wykonawcy, złożoną przez niego ofertą. Wniesienie wadium o krótszym terminie ważności skutkować będzie </w:t>
      </w:r>
      <w:r w:rsidR="008D7810">
        <w:rPr>
          <w:sz w:val="22"/>
        </w:rPr>
        <w:t>odrzuceniem</w:t>
      </w:r>
      <w:r w:rsidR="008D7810" w:rsidRPr="0037585E">
        <w:rPr>
          <w:sz w:val="22"/>
        </w:rPr>
        <w:t xml:space="preserve"> </w:t>
      </w:r>
      <w:r w:rsidRPr="0037585E">
        <w:rPr>
          <w:sz w:val="22"/>
        </w:rPr>
        <w:t>Wykonawcy z niniejszego postępowania.</w:t>
      </w:r>
      <w:r w:rsidR="00C573AA">
        <w:rPr>
          <w:sz w:val="22"/>
        </w:rPr>
        <w:t xml:space="preserve"> </w:t>
      </w:r>
      <w:r w:rsidR="00C573AA" w:rsidRPr="00C573AA">
        <w:rPr>
          <w:sz w:val="22"/>
        </w:rPr>
        <w:t>Poręczenia, o</w:t>
      </w:r>
      <w:r w:rsidR="00C573AA">
        <w:rPr>
          <w:sz w:val="22"/>
        </w:rPr>
        <w:t> </w:t>
      </w:r>
      <w:r w:rsidR="00C573AA" w:rsidRPr="00C573AA">
        <w:rPr>
          <w:sz w:val="22"/>
        </w:rPr>
        <w:t>których mowa powyżej powinny być solidarne. Zamawiający nie dopuszcza poręczenia subsydiarnego. Spory pomiędzy Zamawiającym a wystawcą gwarancji/ poręczenia wynikające z</w:t>
      </w:r>
      <w:r w:rsidR="00C573AA">
        <w:rPr>
          <w:sz w:val="22"/>
        </w:rPr>
        <w:t> </w:t>
      </w:r>
      <w:r w:rsidR="00C573AA" w:rsidRPr="00C573AA">
        <w:rPr>
          <w:sz w:val="22"/>
        </w:rPr>
        <w:t xml:space="preserve">udzielonej gwarancji/poręczenia rozstrzygane będą przez sąd właściwy dla siedziby Zamawiającego. </w:t>
      </w:r>
    </w:p>
    <w:p w14:paraId="5913EB3C" w14:textId="77777777" w:rsidR="00335500" w:rsidRPr="0037585E" w:rsidRDefault="00335500" w:rsidP="00AC226D">
      <w:pPr>
        <w:pStyle w:val="Akapitzlist"/>
        <w:numPr>
          <w:ilvl w:val="3"/>
          <w:numId w:val="27"/>
        </w:numPr>
        <w:ind w:left="284" w:hanging="284"/>
        <w:jc w:val="both"/>
        <w:rPr>
          <w:sz w:val="22"/>
        </w:rPr>
      </w:pPr>
      <w:r w:rsidRPr="0037585E">
        <w:rPr>
          <w:sz w:val="22"/>
        </w:rPr>
        <w:t>Wadium wnoszone w pieniądzu należy wpłacić przelewem na następujący rachunek Zamawiającego:</w:t>
      </w:r>
    </w:p>
    <w:p w14:paraId="6C344AF0" w14:textId="77777777" w:rsidR="00335500" w:rsidRPr="0037585E" w:rsidRDefault="00335500" w:rsidP="00060836">
      <w:pPr>
        <w:tabs>
          <w:tab w:val="left" w:pos="284"/>
          <w:tab w:val="left" w:pos="1485"/>
        </w:tabs>
        <w:spacing w:line="240" w:lineRule="auto"/>
        <w:rPr>
          <w:sz w:val="22"/>
        </w:rPr>
      </w:pPr>
    </w:p>
    <w:tbl>
      <w:tblPr>
        <w:tblW w:w="8859" w:type="dxa"/>
        <w:tblLayout w:type="fixed"/>
        <w:tblCellMar>
          <w:left w:w="70" w:type="dxa"/>
          <w:right w:w="70" w:type="dxa"/>
        </w:tblCellMar>
        <w:tblLook w:val="0000" w:firstRow="0" w:lastRow="0" w:firstColumn="0" w:lastColumn="0" w:noHBand="0" w:noVBand="0"/>
      </w:tblPr>
      <w:tblGrid>
        <w:gridCol w:w="8859"/>
      </w:tblGrid>
      <w:tr w:rsidR="00335500" w:rsidRPr="0037585E" w14:paraId="0650E24E" w14:textId="77777777" w:rsidTr="00607DDD">
        <w:tc>
          <w:tcPr>
            <w:tcW w:w="8859" w:type="dxa"/>
          </w:tcPr>
          <w:p w14:paraId="2D2BD9D7" w14:textId="77777777" w:rsidR="00335500" w:rsidRPr="0037585E" w:rsidRDefault="00335500" w:rsidP="00607DDD">
            <w:pPr>
              <w:spacing w:line="240" w:lineRule="auto"/>
              <w:jc w:val="center"/>
              <w:rPr>
                <w:b/>
                <w:bCs/>
              </w:rPr>
            </w:pPr>
            <w:r w:rsidRPr="0037585E">
              <w:rPr>
                <w:b/>
                <w:bCs/>
                <w:sz w:val="22"/>
              </w:rPr>
              <w:t>NBP O/O Warszawa, nr rachunku 64 1010 1010 0060 4413 9120 0000</w:t>
            </w:r>
          </w:p>
        </w:tc>
      </w:tr>
    </w:tbl>
    <w:p w14:paraId="68066B9A" w14:textId="77777777" w:rsidR="00C738CB" w:rsidRPr="0037585E" w:rsidRDefault="00C738CB" w:rsidP="00AC226D">
      <w:pPr>
        <w:spacing w:line="240" w:lineRule="auto"/>
        <w:ind w:left="284"/>
        <w:jc w:val="both"/>
        <w:rPr>
          <w:iCs/>
          <w:sz w:val="22"/>
        </w:rPr>
      </w:pPr>
      <w:r w:rsidRPr="0037585E">
        <w:rPr>
          <w:sz w:val="22"/>
        </w:rPr>
        <w:t xml:space="preserve">jako tytuł przelewu wskazując: </w:t>
      </w:r>
      <w:r w:rsidR="00731AFD" w:rsidRPr="0037585E">
        <w:rPr>
          <w:b/>
          <w:i/>
          <w:sz w:val="22"/>
        </w:rPr>
        <w:t>„</w:t>
      </w:r>
      <w:r w:rsidR="009E7C41" w:rsidRPr="0037585E">
        <w:rPr>
          <w:b/>
          <w:i/>
          <w:sz w:val="22"/>
        </w:rPr>
        <w:t>wadium</w:t>
      </w:r>
      <w:r w:rsidR="000D40C5" w:rsidRPr="0037585E">
        <w:rPr>
          <w:b/>
          <w:bCs/>
          <w:i/>
          <w:iCs/>
          <w:sz w:val="22"/>
        </w:rPr>
        <w:t xml:space="preserve"> </w:t>
      </w:r>
      <w:r w:rsidR="00E31E6E" w:rsidRPr="0037585E">
        <w:rPr>
          <w:b/>
          <w:bCs/>
          <w:i/>
          <w:iCs/>
          <w:sz w:val="22"/>
        </w:rPr>
        <w:t>zabezpieczające ofertę …</w:t>
      </w:r>
      <w:r w:rsidR="00B34D63">
        <w:rPr>
          <w:b/>
          <w:bCs/>
          <w:i/>
          <w:iCs/>
          <w:sz w:val="22"/>
        </w:rPr>
        <w:t>…</w:t>
      </w:r>
      <w:r w:rsidR="00E31E6E" w:rsidRPr="0037585E">
        <w:rPr>
          <w:b/>
          <w:bCs/>
          <w:i/>
          <w:iCs/>
          <w:sz w:val="22"/>
        </w:rPr>
        <w:t>……………….</w:t>
      </w:r>
      <w:r w:rsidR="004D775B" w:rsidRPr="0037585E">
        <w:rPr>
          <w:rStyle w:val="Odwoanieprzypisudolnego"/>
          <w:b/>
          <w:bCs/>
          <w:i/>
          <w:iCs/>
          <w:sz w:val="22"/>
        </w:rPr>
        <w:footnoteReference w:id="1"/>
      </w:r>
      <w:r w:rsidR="00E31E6E" w:rsidRPr="0037585E">
        <w:rPr>
          <w:b/>
          <w:bCs/>
          <w:i/>
          <w:iCs/>
          <w:sz w:val="22"/>
        </w:rPr>
        <w:t xml:space="preserve"> </w:t>
      </w:r>
      <w:r w:rsidR="00C30DD2" w:rsidRPr="0037585E">
        <w:rPr>
          <w:b/>
          <w:i/>
          <w:sz w:val="22"/>
        </w:rPr>
        <w:t>–</w:t>
      </w:r>
      <w:r w:rsidR="00F96073" w:rsidRPr="0037585E">
        <w:rPr>
          <w:b/>
          <w:i/>
          <w:sz w:val="22"/>
        </w:rPr>
        <w:t> </w:t>
      </w:r>
      <w:r w:rsidR="00C30DD2" w:rsidRPr="0037585E">
        <w:rPr>
          <w:b/>
          <w:bCs/>
          <w:i/>
          <w:sz w:val="22"/>
        </w:rPr>
        <w:t>sprawa</w:t>
      </w:r>
      <w:r w:rsidR="00F96073" w:rsidRPr="0037585E">
        <w:rPr>
          <w:b/>
          <w:bCs/>
          <w:i/>
          <w:sz w:val="22"/>
        </w:rPr>
        <w:t> </w:t>
      </w:r>
      <w:r w:rsidR="004323F2" w:rsidRPr="0037585E">
        <w:rPr>
          <w:b/>
          <w:bCs/>
          <w:i/>
          <w:sz w:val="22"/>
        </w:rPr>
        <w:br/>
      </w:r>
      <w:r w:rsidR="00C30DD2" w:rsidRPr="0037585E">
        <w:rPr>
          <w:b/>
          <w:bCs/>
          <w:i/>
          <w:sz w:val="22"/>
        </w:rPr>
        <w:t xml:space="preserve">nr </w:t>
      </w:r>
      <w:r w:rsidR="00B34D63" w:rsidRPr="00B34D63">
        <w:rPr>
          <w:b/>
          <w:bCs/>
          <w:i/>
          <w:iCs/>
          <w:sz w:val="22"/>
        </w:rPr>
        <w:t>BA.WZP.26.11.2019</w:t>
      </w:r>
      <w:r w:rsidR="00731AFD" w:rsidRPr="0037585E">
        <w:rPr>
          <w:b/>
          <w:bCs/>
          <w:i/>
          <w:sz w:val="22"/>
        </w:rPr>
        <w:t>”</w:t>
      </w:r>
      <w:r w:rsidRPr="0037585E">
        <w:rPr>
          <w:iCs/>
          <w:sz w:val="22"/>
        </w:rPr>
        <w:t>.</w:t>
      </w:r>
    </w:p>
    <w:p w14:paraId="595AE5A9" w14:textId="77777777" w:rsidR="00335500" w:rsidRPr="0037585E" w:rsidRDefault="00335500" w:rsidP="00AC226D">
      <w:pPr>
        <w:pStyle w:val="Akapitzlist"/>
        <w:numPr>
          <w:ilvl w:val="3"/>
          <w:numId w:val="27"/>
        </w:numPr>
        <w:ind w:left="284" w:hanging="284"/>
        <w:jc w:val="both"/>
        <w:rPr>
          <w:sz w:val="22"/>
        </w:rPr>
      </w:pPr>
      <w:r w:rsidRPr="0037585E">
        <w:rPr>
          <w:sz w:val="22"/>
        </w:rPr>
        <w:lastRenderedPageBreak/>
        <w:t>Jeżeli wadium jest wnoszone w innej formie, do oferty należy dołączyć oryginał gwarancji albo poręczenia (warunek konieczny do stwierdzenia wniesienia wadium).</w:t>
      </w:r>
    </w:p>
    <w:p w14:paraId="0F2961C2" w14:textId="77777777" w:rsidR="00335500" w:rsidRPr="0037585E" w:rsidRDefault="00335500" w:rsidP="00AC226D">
      <w:pPr>
        <w:pStyle w:val="Akapitzlist"/>
        <w:numPr>
          <w:ilvl w:val="3"/>
          <w:numId w:val="27"/>
        </w:numPr>
        <w:ind w:left="284" w:hanging="284"/>
        <w:jc w:val="both"/>
        <w:rPr>
          <w:sz w:val="22"/>
        </w:rPr>
      </w:pPr>
      <w:r w:rsidRPr="0037585E">
        <w:rPr>
          <w:sz w:val="22"/>
        </w:rPr>
        <w:t>Wadium należy wnieść przed upływem terminu składania ofert.</w:t>
      </w:r>
    </w:p>
    <w:p w14:paraId="41980F64" w14:textId="77777777" w:rsidR="009E7C41" w:rsidRPr="0037585E" w:rsidRDefault="00335500" w:rsidP="00AC226D">
      <w:pPr>
        <w:pStyle w:val="Akapitzlist"/>
        <w:numPr>
          <w:ilvl w:val="3"/>
          <w:numId w:val="27"/>
        </w:numPr>
        <w:ind w:left="284" w:hanging="284"/>
        <w:jc w:val="both"/>
        <w:rPr>
          <w:sz w:val="22"/>
        </w:rPr>
      </w:pPr>
      <w:r w:rsidRPr="0037585E">
        <w:rPr>
          <w:sz w:val="22"/>
        </w:rPr>
        <w:t>Wniesienie wadium w</w:t>
      </w:r>
      <w:r w:rsidR="00C15315" w:rsidRPr="0037585E">
        <w:rPr>
          <w:sz w:val="22"/>
        </w:rPr>
        <w:t xml:space="preserve"> </w:t>
      </w:r>
      <w:r w:rsidRPr="0037585E">
        <w:rPr>
          <w:sz w:val="22"/>
        </w:rPr>
        <w:t>pieniądzu za pomocą przelewu bankowego zostanie uznane przez Zamawiającego za wniesione zgodnie z</w:t>
      </w:r>
      <w:r w:rsidR="00486669" w:rsidRPr="0037585E">
        <w:rPr>
          <w:sz w:val="22"/>
        </w:rPr>
        <w:t xml:space="preserve"> </w:t>
      </w:r>
      <w:r w:rsidRPr="0037585E">
        <w:rPr>
          <w:sz w:val="22"/>
        </w:rPr>
        <w:t xml:space="preserve">wymaganiem określonym w pkt </w:t>
      </w:r>
      <w:r w:rsidR="001200A4" w:rsidRPr="0037585E">
        <w:rPr>
          <w:sz w:val="22"/>
        </w:rPr>
        <w:t>X</w:t>
      </w:r>
      <w:r w:rsidR="00943913" w:rsidRPr="0037585E">
        <w:rPr>
          <w:sz w:val="22"/>
        </w:rPr>
        <w:t>III</w:t>
      </w:r>
      <w:r w:rsidR="001200A4" w:rsidRPr="0037585E">
        <w:rPr>
          <w:sz w:val="22"/>
        </w:rPr>
        <w:t>.8 SIWZ</w:t>
      </w:r>
      <w:r w:rsidRPr="0037585E">
        <w:rPr>
          <w:sz w:val="22"/>
        </w:rPr>
        <w:t>, tylko wówczas gdy przed upływem terminu składania ofert uznany zostanie rachunek Zamawiającego.</w:t>
      </w:r>
    </w:p>
    <w:p w14:paraId="019346D9" w14:textId="77777777" w:rsidR="00335500" w:rsidRPr="0037585E" w:rsidRDefault="00335500" w:rsidP="00AC226D">
      <w:pPr>
        <w:pStyle w:val="Akapitzlist"/>
        <w:numPr>
          <w:ilvl w:val="3"/>
          <w:numId w:val="27"/>
        </w:numPr>
        <w:ind w:left="284" w:hanging="284"/>
        <w:jc w:val="both"/>
        <w:rPr>
          <w:sz w:val="22"/>
        </w:rPr>
      </w:pPr>
      <w:r w:rsidRPr="0037585E">
        <w:rPr>
          <w:sz w:val="22"/>
        </w:rPr>
        <w:t>Zamawiający zwróci wadium wszystkim Wykonawcom niezwłocznie po wyborze oferty najkorzystniejszej lub unieważnieniu postępowania, z</w:t>
      </w:r>
      <w:r w:rsidR="00787DD8" w:rsidRPr="0037585E">
        <w:rPr>
          <w:sz w:val="22"/>
        </w:rPr>
        <w:t xml:space="preserve"> </w:t>
      </w:r>
      <w:r w:rsidRPr="0037585E">
        <w:rPr>
          <w:sz w:val="22"/>
        </w:rPr>
        <w:t>wyjątkiem Wykonawcy, którego oferta została wybrana jako najkorzystniejsza, z </w:t>
      </w:r>
      <w:r w:rsidR="009A3561" w:rsidRPr="0037585E">
        <w:rPr>
          <w:sz w:val="22"/>
        </w:rPr>
        <w:t xml:space="preserve">zastrzeżeniem pkt </w:t>
      </w:r>
      <w:r w:rsidR="001200A4" w:rsidRPr="0037585E">
        <w:rPr>
          <w:sz w:val="22"/>
        </w:rPr>
        <w:t>X</w:t>
      </w:r>
      <w:r w:rsidR="00943913" w:rsidRPr="0037585E">
        <w:rPr>
          <w:sz w:val="22"/>
        </w:rPr>
        <w:t>III</w:t>
      </w:r>
      <w:r w:rsidR="001200A4" w:rsidRPr="0037585E">
        <w:rPr>
          <w:sz w:val="22"/>
        </w:rPr>
        <w:t>.11 SIWZ</w:t>
      </w:r>
      <w:r w:rsidRPr="0037585E">
        <w:rPr>
          <w:sz w:val="22"/>
        </w:rPr>
        <w:t>.</w:t>
      </w:r>
    </w:p>
    <w:p w14:paraId="0A11AC4E" w14:textId="77777777" w:rsidR="00335500" w:rsidRPr="0037585E" w:rsidRDefault="00335500" w:rsidP="00AC226D">
      <w:pPr>
        <w:pStyle w:val="Akapitzlist"/>
        <w:numPr>
          <w:ilvl w:val="3"/>
          <w:numId w:val="27"/>
        </w:numPr>
        <w:ind w:left="284" w:hanging="284"/>
        <w:jc w:val="both"/>
        <w:rPr>
          <w:sz w:val="22"/>
        </w:rPr>
      </w:pPr>
      <w:r w:rsidRPr="0037585E">
        <w:rPr>
          <w:sz w:val="22"/>
        </w:rPr>
        <w:t>Wykonawcy, którego oferta została wybrana jako najkorzystniejsza, Zamawiający zwraca wadium niezwłocznie po zawarciu umowy w</w:t>
      </w:r>
      <w:r w:rsidR="00787DD8" w:rsidRPr="0037585E">
        <w:rPr>
          <w:sz w:val="22"/>
        </w:rPr>
        <w:t xml:space="preserve"> </w:t>
      </w:r>
      <w:r w:rsidRPr="0037585E">
        <w:rPr>
          <w:sz w:val="22"/>
        </w:rPr>
        <w:t xml:space="preserve">sprawie zamówienia publicznego oraz wniesieniu zabezpieczenia należytego wykonania umowy, jeżeli jego wniesienia żądano. </w:t>
      </w:r>
    </w:p>
    <w:p w14:paraId="630BEC06" w14:textId="77777777" w:rsidR="00335500" w:rsidRPr="0037585E" w:rsidRDefault="00335500" w:rsidP="00AC226D">
      <w:pPr>
        <w:pStyle w:val="Akapitzlist"/>
        <w:numPr>
          <w:ilvl w:val="3"/>
          <w:numId w:val="27"/>
        </w:numPr>
        <w:ind w:left="284" w:hanging="284"/>
        <w:jc w:val="both"/>
        <w:rPr>
          <w:sz w:val="22"/>
        </w:rPr>
      </w:pPr>
      <w:r w:rsidRPr="0037585E">
        <w:rPr>
          <w:sz w:val="22"/>
        </w:rPr>
        <w:t>Zamawiający zwraca niezwłocznie wadium na wniosek Wykonawcy, który wycofał ofertę przed upływem terminu składania ofert.</w:t>
      </w:r>
    </w:p>
    <w:p w14:paraId="5B6A96A8" w14:textId="77777777" w:rsidR="00335500" w:rsidRPr="0037585E" w:rsidRDefault="00335500" w:rsidP="00AC226D">
      <w:pPr>
        <w:pStyle w:val="Akapitzlist"/>
        <w:numPr>
          <w:ilvl w:val="3"/>
          <w:numId w:val="27"/>
        </w:numPr>
        <w:ind w:left="284" w:hanging="284"/>
        <w:jc w:val="both"/>
        <w:rPr>
          <w:sz w:val="22"/>
        </w:rPr>
      </w:pPr>
      <w:r w:rsidRPr="0037585E">
        <w:rPr>
          <w:sz w:val="22"/>
        </w:rPr>
        <w:t xml:space="preserve">Zamawiający żąda ponownego wniesienia wadium przez Wykonawcę, któremu zwrócono wadium na podstawie </w:t>
      </w:r>
      <w:r w:rsidR="001200A4" w:rsidRPr="0037585E">
        <w:rPr>
          <w:sz w:val="22"/>
        </w:rPr>
        <w:t>pkt X</w:t>
      </w:r>
      <w:r w:rsidR="001446B0" w:rsidRPr="0037585E">
        <w:rPr>
          <w:sz w:val="22"/>
        </w:rPr>
        <w:t>II</w:t>
      </w:r>
      <w:r w:rsidR="00943913" w:rsidRPr="0037585E">
        <w:rPr>
          <w:sz w:val="22"/>
        </w:rPr>
        <w:t>I</w:t>
      </w:r>
      <w:r w:rsidR="001200A4" w:rsidRPr="0037585E">
        <w:rPr>
          <w:sz w:val="22"/>
        </w:rPr>
        <w:t>.10 SIWZ</w:t>
      </w:r>
      <w:r w:rsidRPr="0037585E">
        <w:rPr>
          <w:sz w:val="22"/>
        </w:rPr>
        <w:t>, jeżeli w</w:t>
      </w:r>
      <w:r w:rsidR="004F40B5" w:rsidRPr="0037585E">
        <w:rPr>
          <w:sz w:val="22"/>
        </w:rPr>
        <w:t xml:space="preserve"> </w:t>
      </w:r>
      <w:r w:rsidRPr="0037585E">
        <w:rPr>
          <w:sz w:val="22"/>
        </w:rPr>
        <w:t>wyniku rozstrzygnięcia odwołania jego oferta została wybrana jako najkorzystniejsza. Wykonawca wnosi wadium w</w:t>
      </w:r>
      <w:r w:rsidR="009E19C7" w:rsidRPr="0037585E">
        <w:rPr>
          <w:sz w:val="22"/>
        </w:rPr>
        <w:t xml:space="preserve"> </w:t>
      </w:r>
      <w:r w:rsidRPr="0037585E">
        <w:rPr>
          <w:sz w:val="22"/>
        </w:rPr>
        <w:t>terminie określonym przez Zamawiającego.</w:t>
      </w:r>
    </w:p>
    <w:p w14:paraId="23227F8D" w14:textId="77777777" w:rsidR="00335500" w:rsidRPr="0037585E" w:rsidRDefault="00335500" w:rsidP="00AC226D">
      <w:pPr>
        <w:pStyle w:val="Akapitzlist"/>
        <w:numPr>
          <w:ilvl w:val="3"/>
          <w:numId w:val="27"/>
        </w:numPr>
        <w:ind w:left="284" w:hanging="284"/>
        <w:jc w:val="both"/>
        <w:rPr>
          <w:sz w:val="22"/>
        </w:rPr>
      </w:pPr>
      <w:r w:rsidRPr="0037585E">
        <w:rPr>
          <w:sz w:val="22"/>
        </w:rPr>
        <w:t>Wniosek o</w:t>
      </w:r>
      <w:r w:rsidR="00486669" w:rsidRPr="0037585E">
        <w:rPr>
          <w:sz w:val="22"/>
        </w:rPr>
        <w:t xml:space="preserve"> </w:t>
      </w:r>
      <w:r w:rsidRPr="0037585E">
        <w:rPr>
          <w:sz w:val="22"/>
        </w:rPr>
        <w:t xml:space="preserve">zwrot wadium musi być podpisany przez uprawnionych przedstawicieli Wykonawcy i o ile uprawnienie do podpisania wniosku nie wynika z dokumentów dołączonych do oferty – złożony wraz z poświadczoną przez nich za zgodność z oryginałem kopią aktualnego dokumentu określającego status prawny Wykonawcy i/lub pełnomocnictwa. </w:t>
      </w:r>
    </w:p>
    <w:p w14:paraId="7D8419DD" w14:textId="77777777" w:rsidR="00335500" w:rsidRPr="0037585E" w:rsidRDefault="00335500" w:rsidP="00AC226D">
      <w:pPr>
        <w:pStyle w:val="Akapitzlist"/>
        <w:numPr>
          <w:ilvl w:val="3"/>
          <w:numId w:val="27"/>
        </w:numPr>
        <w:ind w:left="284" w:hanging="284"/>
        <w:jc w:val="both"/>
        <w:rPr>
          <w:sz w:val="22"/>
        </w:rPr>
      </w:pPr>
      <w:r w:rsidRPr="0037585E">
        <w:rPr>
          <w:sz w:val="22"/>
        </w:rPr>
        <w:t>Jeżeli wadium wniesiono w</w:t>
      </w:r>
      <w:r w:rsidR="00486669" w:rsidRPr="0037585E">
        <w:rPr>
          <w:sz w:val="22"/>
        </w:rPr>
        <w:t xml:space="preserve"> </w:t>
      </w:r>
      <w:r w:rsidRPr="0037585E">
        <w:rPr>
          <w:sz w:val="22"/>
        </w:rPr>
        <w:t>pieniądzu, Zamawiający zwraca je wraz z odsetkami wynikającymi z umowy rachunku bankowego, na którym było ono przechowywane, pomniejszone o</w:t>
      </w:r>
      <w:r w:rsidR="00486669" w:rsidRPr="0037585E">
        <w:rPr>
          <w:sz w:val="22"/>
        </w:rPr>
        <w:t xml:space="preserve"> </w:t>
      </w:r>
      <w:r w:rsidRPr="0037585E">
        <w:rPr>
          <w:sz w:val="22"/>
        </w:rPr>
        <w:t>koszty prowadzenia rachunku bankowego oraz prowizji bankowej za przelew pieniędzy na rachunek bankowy wskazany przez Wykonawcę.</w:t>
      </w:r>
    </w:p>
    <w:p w14:paraId="4FE124BA" w14:textId="77777777" w:rsidR="00335500" w:rsidRPr="0037585E" w:rsidRDefault="00335500" w:rsidP="00AC226D">
      <w:pPr>
        <w:pStyle w:val="Akapitzlist"/>
        <w:numPr>
          <w:ilvl w:val="3"/>
          <w:numId w:val="27"/>
        </w:numPr>
        <w:ind w:left="284" w:hanging="284"/>
        <w:jc w:val="both"/>
        <w:rPr>
          <w:sz w:val="22"/>
        </w:rPr>
      </w:pPr>
      <w:r w:rsidRPr="0037585E">
        <w:rPr>
          <w:sz w:val="22"/>
        </w:rPr>
        <w:t xml:space="preserve"> Zamawiający zatrzymuje wadium wraz z odsetkami, jeżeli Wykonawca, którego oferta została wybrana:</w:t>
      </w:r>
    </w:p>
    <w:p w14:paraId="0B4ACDB6" w14:textId="77777777" w:rsidR="00335500" w:rsidRPr="0037585E" w:rsidRDefault="00335500" w:rsidP="00AC226D">
      <w:pPr>
        <w:numPr>
          <w:ilvl w:val="0"/>
          <w:numId w:val="4"/>
        </w:numPr>
        <w:tabs>
          <w:tab w:val="left" w:pos="567"/>
        </w:tabs>
        <w:spacing w:line="240" w:lineRule="auto"/>
        <w:ind w:left="567" w:hanging="283"/>
        <w:jc w:val="both"/>
        <w:textAlignment w:val="top"/>
        <w:rPr>
          <w:sz w:val="22"/>
        </w:rPr>
      </w:pPr>
      <w:r w:rsidRPr="0037585E">
        <w:rPr>
          <w:sz w:val="22"/>
        </w:rPr>
        <w:t>odmówił podpisania umowy w</w:t>
      </w:r>
      <w:r w:rsidR="009E19C7" w:rsidRPr="0037585E">
        <w:rPr>
          <w:sz w:val="22"/>
        </w:rPr>
        <w:t xml:space="preserve"> </w:t>
      </w:r>
      <w:r w:rsidRPr="0037585E">
        <w:rPr>
          <w:sz w:val="22"/>
        </w:rPr>
        <w:t xml:space="preserve">sprawie zamówienia publicznego na warunkach określonych </w:t>
      </w:r>
      <w:r w:rsidRPr="0037585E">
        <w:rPr>
          <w:sz w:val="22"/>
        </w:rPr>
        <w:br/>
        <w:t>w ofercie;</w:t>
      </w:r>
    </w:p>
    <w:p w14:paraId="4FC2864C" w14:textId="77777777" w:rsidR="00335500" w:rsidRPr="0037585E" w:rsidRDefault="00335500" w:rsidP="00AC226D">
      <w:pPr>
        <w:numPr>
          <w:ilvl w:val="0"/>
          <w:numId w:val="4"/>
        </w:numPr>
        <w:tabs>
          <w:tab w:val="left" w:pos="426"/>
        </w:tabs>
        <w:spacing w:line="240" w:lineRule="auto"/>
        <w:ind w:left="567" w:hanging="283"/>
        <w:jc w:val="both"/>
        <w:textAlignment w:val="top"/>
        <w:rPr>
          <w:sz w:val="22"/>
        </w:rPr>
      </w:pPr>
      <w:r w:rsidRPr="0037585E">
        <w:rPr>
          <w:sz w:val="22"/>
        </w:rPr>
        <w:t>nie wniósł wymaganego zabezpieczenia należytego wykonania umowy;</w:t>
      </w:r>
    </w:p>
    <w:p w14:paraId="74A700E0" w14:textId="77777777" w:rsidR="00335500" w:rsidRPr="0037585E" w:rsidRDefault="00335500" w:rsidP="00AC226D">
      <w:pPr>
        <w:numPr>
          <w:ilvl w:val="0"/>
          <w:numId w:val="4"/>
        </w:numPr>
        <w:tabs>
          <w:tab w:val="left" w:pos="426"/>
        </w:tabs>
        <w:spacing w:line="240" w:lineRule="auto"/>
        <w:ind w:left="567" w:hanging="283"/>
        <w:jc w:val="both"/>
        <w:textAlignment w:val="top"/>
        <w:rPr>
          <w:sz w:val="22"/>
        </w:rPr>
      </w:pPr>
      <w:r w:rsidRPr="0037585E">
        <w:rPr>
          <w:sz w:val="22"/>
        </w:rPr>
        <w:t>zawarcie umowy w sprawie zamówienia publicznego stało się niemożliwe z przyczyn leżących po stronie Wykonawcy.</w:t>
      </w:r>
    </w:p>
    <w:p w14:paraId="45D98776" w14:textId="77777777" w:rsidR="00335500" w:rsidRPr="0037585E" w:rsidRDefault="00335500" w:rsidP="00AC226D">
      <w:pPr>
        <w:pStyle w:val="Akapitzlist"/>
        <w:numPr>
          <w:ilvl w:val="3"/>
          <w:numId w:val="27"/>
        </w:numPr>
        <w:ind w:left="284" w:hanging="284"/>
        <w:jc w:val="both"/>
        <w:rPr>
          <w:sz w:val="22"/>
        </w:rPr>
      </w:pPr>
      <w:r w:rsidRPr="0037585E">
        <w:rPr>
          <w:sz w:val="22"/>
        </w:rPr>
        <w:t xml:space="preserve"> Zamawiający zatrzymuje wadium wraz z</w:t>
      </w:r>
      <w:r w:rsidR="00486669" w:rsidRPr="0037585E">
        <w:rPr>
          <w:sz w:val="22"/>
        </w:rPr>
        <w:t xml:space="preserve"> </w:t>
      </w:r>
      <w:r w:rsidRPr="0037585E">
        <w:rPr>
          <w:sz w:val="22"/>
        </w:rPr>
        <w:t>odsetkami, jeżeli Wykonawca, w</w:t>
      </w:r>
      <w:r w:rsidR="00486669" w:rsidRPr="0037585E">
        <w:rPr>
          <w:sz w:val="22"/>
        </w:rPr>
        <w:t xml:space="preserve"> </w:t>
      </w:r>
      <w:r w:rsidRPr="0037585E">
        <w:rPr>
          <w:sz w:val="22"/>
        </w:rPr>
        <w:t xml:space="preserve">odpowiedzi na wezwanie, o którym mowa w </w:t>
      </w:r>
      <w:r w:rsidR="007135B8" w:rsidRPr="0037585E">
        <w:rPr>
          <w:sz w:val="22"/>
        </w:rPr>
        <w:t xml:space="preserve">art. 26 ust. 3 </w:t>
      </w:r>
      <w:r w:rsidR="006643A2" w:rsidRPr="0037585E">
        <w:rPr>
          <w:sz w:val="22"/>
        </w:rPr>
        <w:t>i 3a</w:t>
      </w:r>
      <w:r w:rsidR="00C40A04" w:rsidRPr="0037585E">
        <w:rPr>
          <w:sz w:val="22"/>
        </w:rPr>
        <w:t xml:space="preserve"> </w:t>
      </w:r>
      <w:r w:rsidR="007135B8" w:rsidRPr="0037585E">
        <w:rPr>
          <w:sz w:val="22"/>
        </w:rPr>
        <w:t>ustawy, z przyczyn leżących po jego stronie,</w:t>
      </w:r>
      <w:r w:rsidRPr="0037585E">
        <w:rPr>
          <w:sz w:val="22"/>
        </w:rPr>
        <w:t xml:space="preserve"> nie złożył oświadczeń</w:t>
      </w:r>
      <w:r w:rsidR="006643A2" w:rsidRPr="0037585E">
        <w:rPr>
          <w:sz w:val="22"/>
        </w:rPr>
        <w:t xml:space="preserve"> lu</w:t>
      </w:r>
      <w:r w:rsidR="000402F8" w:rsidRPr="0037585E">
        <w:rPr>
          <w:sz w:val="22"/>
        </w:rPr>
        <w:t>b</w:t>
      </w:r>
      <w:r w:rsidR="006643A2" w:rsidRPr="0037585E">
        <w:rPr>
          <w:sz w:val="22"/>
        </w:rPr>
        <w:t xml:space="preserve"> dokumentów potwierdzających okoliczności</w:t>
      </w:r>
      <w:r w:rsidRPr="0037585E">
        <w:rPr>
          <w:sz w:val="22"/>
        </w:rPr>
        <w:t xml:space="preserve">, o których mowa w art. 25 ust. 1 ustawy, </w:t>
      </w:r>
      <w:r w:rsidR="006643A2" w:rsidRPr="0037585E">
        <w:rPr>
          <w:sz w:val="22"/>
        </w:rPr>
        <w:t>oświadczenia o którym mowa w art. 25a ust.</w:t>
      </w:r>
      <w:r w:rsidR="00C40A04" w:rsidRPr="0037585E">
        <w:rPr>
          <w:sz w:val="22"/>
        </w:rPr>
        <w:t xml:space="preserve"> </w:t>
      </w:r>
      <w:r w:rsidR="006643A2" w:rsidRPr="0037585E">
        <w:rPr>
          <w:sz w:val="22"/>
        </w:rPr>
        <w:t xml:space="preserve">1 ustawy, </w:t>
      </w:r>
      <w:r w:rsidRPr="0037585E">
        <w:rPr>
          <w:sz w:val="22"/>
        </w:rPr>
        <w:t>pełnomocnictw</w:t>
      </w:r>
      <w:r w:rsidR="006643A2" w:rsidRPr="0037585E">
        <w:rPr>
          <w:sz w:val="22"/>
        </w:rPr>
        <w:t xml:space="preserve"> </w:t>
      </w:r>
      <w:r w:rsidR="007135B8" w:rsidRPr="0037585E">
        <w:rPr>
          <w:sz w:val="22"/>
        </w:rPr>
        <w:t>lub nie wyraził zgody na poprawienie omyłki, o której mowa w art. 87 ust. 2 pkt 3</w:t>
      </w:r>
      <w:r w:rsidR="00A5179D" w:rsidRPr="0037585E">
        <w:rPr>
          <w:sz w:val="22"/>
        </w:rPr>
        <w:t xml:space="preserve"> ustawy</w:t>
      </w:r>
      <w:r w:rsidR="007135B8" w:rsidRPr="0037585E">
        <w:rPr>
          <w:sz w:val="22"/>
        </w:rPr>
        <w:t xml:space="preserve">, co powodowało brak możliwości wybrania oferty złożonej przez </w:t>
      </w:r>
      <w:r w:rsidR="006643A2" w:rsidRPr="0037585E">
        <w:rPr>
          <w:sz w:val="22"/>
        </w:rPr>
        <w:t>W</w:t>
      </w:r>
      <w:r w:rsidR="007135B8" w:rsidRPr="0037585E">
        <w:rPr>
          <w:sz w:val="22"/>
        </w:rPr>
        <w:t xml:space="preserve">ykonawcę jako najkorzystniejszej. </w:t>
      </w:r>
    </w:p>
    <w:p w14:paraId="452E9DE5" w14:textId="77777777" w:rsidR="00335500" w:rsidRPr="0037585E" w:rsidRDefault="00335500" w:rsidP="00AC226D">
      <w:pPr>
        <w:shd w:val="clear" w:color="auto" w:fill="FFFFFF"/>
        <w:spacing w:line="240" w:lineRule="auto"/>
        <w:jc w:val="both"/>
        <w:rPr>
          <w:sz w:val="22"/>
        </w:rPr>
      </w:pPr>
    </w:p>
    <w:p w14:paraId="286C46D7" w14:textId="77777777" w:rsidR="00335500" w:rsidRPr="0037585E" w:rsidRDefault="00DD2571" w:rsidP="00AC226D">
      <w:pPr>
        <w:pStyle w:val="Akapitzlist"/>
        <w:numPr>
          <w:ilvl w:val="0"/>
          <w:numId w:val="37"/>
        </w:numPr>
        <w:shd w:val="clear" w:color="auto" w:fill="FFFFFF"/>
        <w:tabs>
          <w:tab w:val="left" w:pos="426"/>
        </w:tabs>
        <w:overflowPunct w:val="0"/>
        <w:autoSpaceDE w:val="0"/>
        <w:autoSpaceDN w:val="0"/>
        <w:adjustRightInd w:val="0"/>
        <w:ind w:left="284" w:hanging="284"/>
        <w:jc w:val="both"/>
        <w:textAlignment w:val="baseline"/>
        <w:outlineLvl w:val="0"/>
        <w:rPr>
          <w:b/>
          <w:sz w:val="22"/>
          <w:u w:val="single"/>
        </w:rPr>
      </w:pPr>
      <w:r w:rsidRPr="0037585E">
        <w:rPr>
          <w:b/>
          <w:sz w:val="22"/>
          <w:u w:val="single"/>
        </w:rPr>
        <w:t>Wyjaśnienie i zmiany w treści SIWZ.</w:t>
      </w:r>
    </w:p>
    <w:p w14:paraId="5CE6681E" w14:textId="77777777" w:rsidR="00335500" w:rsidRPr="0037585E" w:rsidRDefault="00335500" w:rsidP="00AC226D">
      <w:pPr>
        <w:numPr>
          <w:ilvl w:val="1"/>
          <w:numId w:val="0"/>
        </w:numPr>
        <w:tabs>
          <w:tab w:val="num" w:pos="0"/>
        </w:tabs>
        <w:spacing w:line="240" w:lineRule="auto"/>
        <w:jc w:val="both"/>
        <w:rPr>
          <w:sz w:val="22"/>
        </w:rPr>
      </w:pPr>
      <w:r w:rsidRPr="0037585E">
        <w:rPr>
          <w:sz w:val="22"/>
        </w:rPr>
        <w:t>1.  Wyjaśnianie treści SIWZ.</w:t>
      </w:r>
    </w:p>
    <w:p w14:paraId="0E3521B7" w14:textId="77777777" w:rsidR="00335500" w:rsidRPr="0037585E" w:rsidRDefault="00335500" w:rsidP="00AC226D">
      <w:pPr>
        <w:numPr>
          <w:ilvl w:val="0"/>
          <w:numId w:val="21"/>
        </w:numPr>
        <w:tabs>
          <w:tab w:val="clear" w:pos="360"/>
          <w:tab w:val="num" w:pos="567"/>
        </w:tabs>
        <w:spacing w:line="240" w:lineRule="auto"/>
        <w:ind w:left="567" w:hanging="283"/>
        <w:jc w:val="both"/>
        <w:rPr>
          <w:sz w:val="22"/>
        </w:rPr>
      </w:pPr>
      <w:r w:rsidRPr="0037585E">
        <w:rPr>
          <w:sz w:val="22"/>
        </w:rPr>
        <w:lastRenderedPageBreak/>
        <w:t>Wykonawca w trakcie postępowania może zwrócić się do Zamawiającego o wyjaśnienie treści niniejszej SIWZ. Zamawiający jest obowiązany udzielić wyjaśnień niezwłocznie, jednak nie później niż na 2 dni przed upływem terminu składania ofert – pod warunkiem że wniosek o</w:t>
      </w:r>
      <w:r w:rsidR="00E04B90" w:rsidRPr="0037585E">
        <w:rPr>
          <w:sz w:val="22"/>
        </w:rPr>
        <w:t> </w:t>
      </w:r>
      <w:r w:rsidRPr="0037585E">
        <w:rPr>
          <w:sz w:val="22"/>
        </w:rPr>
        <w:t>wyjaśnienie treści SIWZ wpłynął do Zamawiającego nie później niż do końca dnia, w którym upływa połowa wyznaczonego terminu składania ofert. Treść zapytań wraz z wyjaśnieniami Zamawiający przekaże Wykonawcom, którym przekazał SIWZ, bez ujawniania źródła zapytania oraz zamieszcza na stronie internetowej.</w:t>
      </w:r>
    </w:p>
    <w:p w14:paraId="275B22A7" w14:textId="77777777" w:rsidR="00335500" w:rsidRPr="0037585E" w:rsidRDefault="00335500" w:rsidP="00AC226D">
      <w:pPr>
        <w:numPr>
          <w:ilvl w:val="0"/>
          <w:numId w:val="21"/>
        </w:numPr>
        <w:tabs>
          <w:tab w:val="clear" w:pos="360"/>
          <w:tab w:val="num" w:pos="567"/>
        </w:tabs>
        <w:spacing w:line="240" w:lineRule="auto"/>
        <w:ind w:left="567" w:hanging="283"/>
        <w:jc w:val="both"/>
        <w:rPr>
          <w:sz w:val="22"/>
        </w:rPr>
      </w:pPr>
      <w:r w:rsidRPr="0037585E">
        <w:rPr>
          <w:sz w:val="22"/>
        </w:rPr>
        <w:t xml:space="preserve">Przedłużenie terminu składania ofert nie wpływa na bieg terminu składania </w:t>
      </w:r>
      <w:r w:rsidR="00E04B90" w:rsidRPr="0037585E">
        <w:rPr>
          <w:sz w:val="22"/>
        </w:rPr>
        <w:t xml:space="preserve">wniosku, </w:t>
      </w:r>
      <w:r w:rsidR="00E04B90" w:rsidRPr="0037585E">
        <w:rPr>
          <w:sz w:val="22"/>
        </w:rPr>
        <w:br/>
        <w:t>o którym mowa w pkt XI</w:t>
      </w:r>
      <w:r w:rsidR="002302A6" w:rsidRPr="0037585E">
        <w:rPr>
          <w:sz w:val="22"/>
        </w:rPr>
        <w:t>V</w:t>
      </w:r>
      <w:r w:rsidRPr="0037585E">
        <w:rPr>
          <w:sz w:val="22"/>
        </w:rPr>
        <w:t>.1.1) SIWZ.</w:t>
      </w:r>
    </w:p>
    <w:p w14:paraId="6E4D2AD8" w14:textId="77777777" w:rsidR="00673EB3" w:rsidRPr="0037585E" w:rsidRDefault="00673EB3" w:rsidP="00AC226D">
      <w:pPr>
        <w:numPr>
          <w:ilvl w:val="0"/>
          <w:numId w:val="21"/>
        </w:numPr>
        <w:tabs>
          <w:tab w:val="clear" w:pos="360"/>
          <w:tab w:val="num" w:pos="567"/>
        </w:tabs>
        <w:spacing w:line="240" w:lineRule="auto"/>
        <w:ind w:left="567" w:hanging="283"/>
        <w:jc w:val="both"/>
        <w:rPr>
          <w:sz w:val="22"/>
        </w:rPr>
      </w:pPr>
      <w:r w:rsidRPr="0037585E">
        <w:rPr>
          <w:sz w:val="22"/>
        </w:rPr>
        <w:t>Jeżeli wniosek o wyjaśnienie treści SIWZ wpłynie po upływie terminu, o którym mowa w pkt 1) powyżej, lub dotyczy udzielonych wyjaśnień, Zamawiający może udzielić wyjaśnień lub zostawić wniosek bez rozpoznania.</w:t>
      </w:r>
    </w:p>
    <w:p w14:paraId="217199EE" w14:textId="77777777" w:rsidR="00335500" w:rsidRPr="0037585E" w:rsidRDefault="00335500" w:rsidP="00AC226D">
      <w:pPr>
        <w:numPr>
          <w:ilvl w:val="1"/>
          <w:numId w:val="0"/>
        </w:numPr>
        <w:tabs>
          <w:tab w:val="num" w:pos="0"/>
        </w:tabs>
        <w:spacing w:line="240" w:lineRule="auto"/>
        <w:jc w:val="both"/>
        <w:rPr>
          <w:sz w:val="22"/>
        </w:rPr>
      </w:pPr>
      <w:r w:rsidRPr="0037585E">
        <w:rPr>
          <w:sz w:val="22"/>
        </w:rPr>
        <w:t>2.  Zmiany w treści SIWZ.</w:t>
      </w:r>
    </w:p>
    <w:p w14:paraId="1E2B03DF" w14:textId="77777777" w:rsidR="00335500" w:rsidRPr="0037585E" w:rsidRDefault="00335500" w:rsidP="00AC226D">
      <w:pPr>
        <w:numPr>
          <w:ilvl w:val="0"/>
          <w:numId w:val="38"/>
        </w:numPr>
        <w:tabs>
          <w:tab w:val="clear" w:pos="360"/>
        </w:tabs>
        <w:spacing w:line="240" w:lineRule="auto"/>
        <w:ind w:left="574" w:hanging="290"/>
        <w:jc w:val="both"/>
        <w:rPr>
          <w:sz w:val="22"/>
        </w:rPr>
      </w:pPr>
      <w:r w:rsidRPr="0037585E">
        <w:rPr>
          <w:sz w:val="22"/>
        </w:rPr>
        <w:t>W uzasadnionych</w:t>
      </w:r>
      <w:r w:rsidR="006643A2" w:rsidRPr="0037585E">
        <w:rPr>
          <w:sz w:val="22"/>
        </w:rPr>
        <w:t xml:space="preserve"> przypadkach Zamawiający może </w:t>
      </w:r>
      <w:r w:rsidRPr="0037585E">
        <w:rPr>
          <w:sz w:val="22"/>
        </w:rPr>
        <w:t>przed upływem terminu do składania ofert</w:t>
      </w:r>
      <w:r w:rsidR="006643A2" w:rsidRPr="0037585E">
        <w:rPr>
          <w:sz w:val="22"/>
        </w:rPr>
        <w:t xml:space="preserve"> zmienić</w:t>
      </w:r>
      <w:r w:rsidRPr="0037585E">
        <w:rPr>
          <w:sz w:val="22"/>
        </w:rPr>
        <w:t xml:space="preserve"> treść niniejszej SIWZ. Dokonaną </w:t>
      </w:r>
      <w:r w:rsidR="006643A2" w:rsidRPr="0037585E">
        <w:rPr>
          <w:sz w:val="22"/>
        </w:rPr>
        <w:t>zmianę treści SIWZ</w:t>
      </w:r>
      <w:r w:rsidRPr="0037585E">
        <w:rPr>
          <w:sz w:val="22"/>
        </w:rPr>
        <w:t xml:space="preserve"> Zamawiający </w:t>
      </w:r>
      <w:r w:rsidR="006643A2" w:rsidRPr="0037585E">
        <w:rPr>
          <w:sz w:val="22"/>
        </w:rPr>
        <w:t>udostępnia na stronie internetowej, chyba że specyfikacja nie podlega</w:t>
      </w:r>
      <w:r w:rsidR="007B1795" w:rsidRPr="0037585E">
        <w:rPr>
          <w:sz w:val="22"/>
        </w:rPr>
        <w:t xml:space="preserve"> udostępnieniu na stronie inter</w:t>
      </w:r>
      <w:r w:rsidR="006643A2" w:rsidRPr="0037585E">
        <w:rPr>
          <w:sz w:val="22"/>
        </w:rPr>
        <w:t>n</w:t>
      </w:r>
      <w:r w:rsidR="007B1795" w:rsidRPr="0037585E">
        <w:rPr>
          <w:sz w:val="22"/>
        </w:rPr>
        <w:t>e</w:t>
      </w:r>
      <w:r w:rsidR="006643A2" w:rsidRPr="0037585E">
        <w:rPr>
          <w:sz w:val="22"/>
        </w:rPr>
        <w:t>towej.</w:t>
      </w:r>
    </w:p>
    <w:p w14:paraId="734055A1" w14:textId="77777777" w:rsidR="00335500" w:rsidRPr="0037585E" w:rsidRDefault="00335500" w:rsidP="00AC226D">
      <w:pPr>
        <w:numPr>
          <w:ilvl w:val="0"/>
          <w:numId w:val="38"/>
        </w:numPr>
        <w:tabs>
          <w:tab w:val="clear" w:pos="360"/>
          <w:tab w:val="num" w:pos="567"/>
        </w:tabs>
        <w:spacing w:line="240" w:lineRule="auto"/>
        <w:ind w:left="574" w:hanging="290"/>
        <w:jc w:val="both"/>
        <w:rPr>
          <w:sz w:val="22"/>
        </w:rPr>
      </w:pPr>
      <w:r w:rsidRPr="0037585E">
        <w:rPr>
          <w:sz w:val="22"/>
        </w:rPr>
        <w:t>Modyfikacje są każdorazowo wiążące dla Wykonawców.</w:t>
      </w:r>
    </w:p>
    <w:p w14:paraId="0621F69B" w14:textId="77777777" w:rsidR="00335500" w:rsidRPr="0037585E" w:rsidRDefault="00335500" w:rsidP="00AC226D">
      <w:pPr>
        <w:numPr>
          <w:ilvl w:val="0"/>
          <w:numId w:val="38"/>
        </w:numPr>
        <w:tabs>
          <w:tab w:val="clear" w:pos="360"/>
          <w:tab w:val="num" w:pos="567"/>
        </w:tabs>
        <w:spacing w:line="240" w:lineRule="auto"/>
        <w:ind w:left="574" w:hanging="290"/>
        <w:jc w:val="both"/>
        <w:rPr>
          <w:sz w:val="22"/>
        </w:rPr>
      </w:pPr>
      <w:r w:rsidRPr="0037585E">
        <w:rPr>
          <w:sz w:val="22"/>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37585E">
        <w:rPr>
          <w:sz w:val="22"/>
        </w:rPr>
        <w:t xml:space="preserve"> Ogłoszenie o zmianie terminu składania ofert </w:t>
      </w:r>
      <w:r w:rsidR="005D6A9F" w:rsidRPr="0037585E">
        <w:rPr>
          <w:sz w:val="22"/>
        </w:rPr>
        <w:t>Zamawiający zamieści również w Biuletynie Zamówień Publicznych.</w:t>
      </w:r>
    </w:p>
    <w:p w14:paraId="5FFE4830" w14:textId="77777777" w:rsidR="008A6535" w:rsidRPr="0037585E" w:rsidRDefault="008A6535" w:rsidP="00AC226D">
      <w:pPr>
        <w:numPr>
          <w:ilvl w:val="0"/>
          <w:numId w:val="38"/>
        </w:numPr>
        <w:tabs>
          <w:tab w:val="clear" w:pos="360"/>
          <w:tab w:val="num" w:pos="567"/>
        </w:tabs>
        <w:spacing w:line="240" w:lineRule="auto"/>
        <w:ind w:left="574" w:hanging="290"/>
        <w:jc w:val="both"/>
        <w:rPr>
          <w:sz w:val="22"/>
        </w:rPr>
      </w:pPr>
      <w:r w:rsidRPr="0037585E">
        <w:rPr>
          <w:sz w:val="22"/>
        </w:rPr>
        <w:t xml:space="preserve">Jeżeli zmiana treści SIWZ prowadzi do zmiany treści ogłoszenia o zamówieniu </w:t>
      </w:r>
      <w:r w:rsidR="00A369B6" w:rsidRPr="0037585E">
        <w:rPr>
          <w:sz w:val="22"/>
        </w:rPr>
        <w:t xml:space="preserve">Zamawiający zamieści ogłoszenie o zmianie ogłoszenia w Biuletynie Zamówień Publicznych. </w:t>
      </w:r>
    </w:p>
    <w:p w14:paraId="392435E6" w14:textId="77777777" w:rsidR="002302A6" w:rsidRPr="0037585E" w:rsidRDefault="002302A6" w:rsidP="00AC226D">
      <w:pPr>
        <w:numPr>
          <w:ilvl w:val="1"/>
          <w:numId w:val="0"/>
        </w:numPr>
        <w:tabs>
          <w:tab w:val="num" w:pos="284"/>
        </w:tabs>
        <w:spacing w:line="240" w:lineRule="auto"/>
        <w:ind w:left="284" w:hanging="284"/>
        <w:jc w:val="both"/>
        <w:rPr>
          <w:sz w:val="22"/>
        </w:rPr>
      </w:pPr>
      <w:r w:rsidRPr="0037585E">
        <w:rPr>
          <w:sz w:val="22"/>
        </w:rPr>
        <w:t>3. Zamawiający nie zamierza zwoływać zebrania Wykonawców w celu wyjaśnienia wątpliwości dotyczących treści SIWZ.</w:t>
      </w:r>
    </w:p>
    <w:p w14:paraId="3D3497F0" w14:textId="77777777" w:rsidR="002302A6" w:rsidRPr="0037585E" w:rsidRDefault="002302A6" w:rsidP="00060836">
      <w:pPr>
        <w:spacing w:line="240" w:lineRule="auto"/>
        <w:ind w:left="360"/>
        <w:rPr>
          <w:sz w:val="22"/>
        </w:rPr>
      </w:pPr>
    </w:p>
    <w:p w14:paraId="25B5B4CC" w14:textId="77777777" w:rsidR="00335500" w:rsidRPr="0037585E" w:rsidRDefault="00335500"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Opis sposobu przygotowania ofert</w:t>
      </w:r>
      <w:r w:rsidR="004337CE" w:rsidRPr="0037585E">
        <w:rPr>
          <w:b/>
          <w:sz w:val="22"/>
          <w:u w:val="single"/>
        </w:rPr>
        <w:t>y</w:t>
      </w:r>
      <w:r w:rsidRPr="0037585E">
        <w:rPr>
          <w:b/>
          <w:sz w:val="22"/>
          <w:u w:val="single"/>
        </w:rPr>
        <w:t>.</w:t>
      </w:r>
    </w:p>
    <w:p w14:paraId="46E5AB15" w14:textId="77777777" w:rsidR="00335500" w:rsidRPr="0037585E" w:rsidRDefault="00335500" w:rsidP="00AC226D">
      <w:pPr>
        <w:pStyle w:val="Nagwek2"/>
        <w:keepNext w:val="0"/>
        <w:numPr>
          <w:ilvl w:val="3"/>
          <w:numId w:val="22"/>
        </w:numPr>
        <w:tabs>
          <w:tab w:val="clear" w:pos="1800"/>
          <w:tab w:val="num" w:pos="308"/>
        </w:tabs>
        <w:ind w:left="1797" w:hanging="1797"/>
        <w:jc w:val="both"/>
        <w:rPr>
          <w:rFonts w:asciiTheme="minorHAnsi" w:hAnsiTheme="minorHAnsi"/>
          <w:b/>
          <w:i/>
          <w:sz w:val="22"/>
          <w:szCs w:val="22"/>
        </w:rPr>
      </w:pPr>
      <w:r w:rsidRPr="00AC226D">
        <w:rPr>
          <w:rFonts w:asciiTheme="minorHAnsi" w:hAnsiTheme="minorHAnsi"/>
          <w:color w:val="auto"/>
          <w:sz w:val="22"/>
          <w:szCs w:val="22"/>
        </w:rPr>
        <w:t xml:space="preserve">Wymagania </w:t>
      </w:r>
      <w:r w:rsidR="00C740CC" w:rsidRPr="00AC226D">
        <w:rPr>
          <w:rFonts w:asciiTheme="minorHAnsi" w:hAnsiTheme="minorHAnsi"/>
          <w:color w:val="auto"/>
          <w:sz w:val="22"/>
          <w:szCs w:val="22"/>
        </w:rPr>
        <w:t>dotyczące sposobu przygotowania oferty</w:t>
      </w:r>
      <w:r w:rsidRPr="00AC226D">
        <w:rPr>
          <w:rFonts w:asciiTheme="minorHAnsi" w:hAnsiTheme="minorHAnsi"/>
          <w:color w:val="auto"/>
          <w:sz w:val="22"/>
          <w:szCs w:val="22"/>
        </w:rPr>
        <w:t>.</w:t>
      </w:r>
    </w:p>
    <w:p w14:paraId="73E12E93" w14:textId="77777777" w:rsidR="00335500" w:rsidRPr="0037585E" w:rsidRDefault="00536BA5" w:rsidP="00AC226D">
      <w:pPr>
        <w:pStyle w:val="Akapitzlist"/>
        <w:numPr>
          <w:ilvl w:val="0"/>
          <w:numId w:val="39"/>
        </w:numPr>
        <w:tabs>
          <w:tab w:val="clear" w:pos="360"/>
          <w:tab w:val="num" w:pos="567"/>
        </w:tabs>
        <w:ind w:left="567" w:hanging="283"/>
        <w:jc w:val="both"/>
        <w:rPr>
          <w:sz w:val="22"/>
        </w:rPr>
      </w:pPr>
      <w:r w:rsidRPr="0037585E">
        <w:rPr>
          <w:sz w:val="22"/>
        </w:rPr>
        <w:t>w</w:t>
      </w:r>
      <w:r w:rsidR="00335500" w:rsidRPr="0037585E">
        <w:rPr>
          <w:sz w:val="22"/>
        </w:rPr>
        <w:t>zory dokumentów dołączonych do niniejszej SIWZ powinny zostać wypełnione przez Wykonawcę i dołączone do oferty bądź też przygotowane przez Wykonawcę w</w:t>
      </w:r>
      <w:r w:rsidR="00486669" w:rsidRPr="0037585E">
        <w:rPr>
          <w:sz w:val="22"/>
        </w:rPr>
        <w:t xml:space="preserve"> </w:t>
      </w:r>
      <w:r w:rsidR="00335500" w:rsidRPr="0037585E">
        <w:rPr>
          <w:sz w:val="22"/>
        </w:rPr>
        <w:t>innej zgodnej z niniejszą SIWZ formie</w:t>
      </w:r>
      <w:r w:rsidR="00B06E5A" w:rsidRPr="0037585E">
        <w:rPr>
          <w:sz w:val="22"/>
        </w:rPr>
        <w:t>;</w:t>
      </w:r>
    </w:p>
    <w:p w14:paraId="20C4B776" w14:textId="77777777" w:rsidR="00335500" w:rsidRPr="0037585E" w:rsidRDefault="00536BA5" w:rsidP="00AC226D">
      <w:pPr>
        <w:pStyle w:val="Akapitzlist"/>
        <w:numPr>
          <w:ilvl w:val="0"/>
          <w:numId w:val="39"/>
        </w:numPr>
        <w:tabs>
          <w:tab w:val="clear" w:pos="360"/>
          <w:tab w:val="num" w:pos="567"/>
        </w:tabs>
        <w:ind w:left="567" w:hanging="283"/>
        <w:jc w:val="both"/>
        <w:rPr>
          <w:sz w:val="22"/>
        </w:rPr>
      </w:pPr>
      <w:r w:rsidRPr="0037585E">
        <w:rPr>
          <w:sz w:val="22"/>
        </w:rPr>
        <w:t>ż</w:t>
      </w:r>
      <w:r w:rsidR="00335500" w:rsidRPr="0037585E">
        <w:rPr>
          <w:sz w:val="22"/>
        </w:rPr>
        <w:t>adne dokumenty wchodzące w</w:t>
      </w:r>
      <w:r w:rsidR="00486669" w:rsidRPr="0037585E">
        <w:rPr>
          <w:sz w:val="22"/>
        </w:rPr>
        <w:t xml:space="preserve"> </w:t>
      </w:r>
      <w:r w:rsidR="00335500" w:rsidRPr="0037585E">
        <w:rPr>
          <w:sz w:val="22"/>
        </w:rPr>
        <w:t>skład oferty, w</w:t>
      </w:r>
      <w:r w:rsidR="00486669" w:rsidRPr="0037585E">
        <w:rPr>
          <w:sz w:val="22"/>
        </w:rPr>
        <w:t xml:space="preserve"> </w:t>
      </w:r>
      <w:r w:rsidR="00335500" w:rsidRPr="0037585E">
        <w:rPr>
          <w:sz w:val="22"/>
        </w:rPr>
        <w:t>tym również te przedstawiane w</w:t>
      </w:r>
      <w:r w:rsidR="004323F2" w:rsidRPr="0037585E">
        <w:rPr>
          <w:sz w:val="22"/>
        </w:rPr>
        <w:t xml:space="preserve"> </w:t>
      </w:r>
      <w:r w:rsidR="00335500" w:rsidRPr="0037585E">
        <w:rPr>
          <w:sz w:val="22"/>
        </w:rPr>
        <w:t>formie oryginałów, nie podlegają zwrotowi przez Zamawiającego</w:t>
      </w:r>
      <w:r w:rsidR="00B06E5A" w:rsidRPr="0037585E">
        <w:rPr>
          <w:sz w:val="22"/>
        </w:rPr>
        <w:t>;</w:t>
      </w:r>
    </w:p>
    <w:p w14:paraId="35BEFFA9" w14:textId="77777777" w:rsidR="00335500" w:rsidRPr="0037585E" w:rsidRDefault="00335500" w:rsidP="00AC226D">
      <w:pPr>
        <w:pStyle w:val="Akapitzlist"/>
        <w:numPr>
          <w:ilvl w:val="0"/>
          <w:numId w:val="39"/>
        </w:numPr>
        <w:tabs>
          <w:tab w:val="clear" w:pos="360"/>
          <w:tab w:val="num" w:pos="567"/>
        </w:tabs>
        <w:ind w:left="567" w:hanging="283"/>
        <w:jc w:val="both"/>
        <w:rPr>
          <w:sz w:val="22"/>
        </w:rPr>
      </w:pPr>
      <w:r w:rsidRPr="0037585E">
        <w:rPr>
          <w:sz w:val="22"/>
        </w:rPr>
        <w:t>Wykonawca ponosi wszelkie koszty związane z przygotowaniem i złożeniem oferty</w:t>
      </w:r>
      <w:r w:rsidR="00B06E5A" w:rsidRPr="0037585E">
        <w:rPr>
          <w:sz w:val="22"/>
        </w:rPr>
        <w:t>;</w:t>
      </w:r>
      <w:bookmarkStart w:id="1" w:name="_Toc504465391"/>
    </w:p>
    <w:bookmarkEnd w:id="1"/>
    <w:p w14:paraId="7B62CF68" w14:textId="77777777" w:rsidR="00335500" w:rsidRPr="0037585E" w:rsidRDefault="00536BA5" w:rsidP="00AC226D">
      <w:pPr>
        <w:pStyle w:val="Akapitzlist"/>
        <w:numPr>
          <w:ilvl w:val="0"/>
          <w:numId w:val="39"/>
        </w:numPr>
        <w:tabs>
          <w:tab w:val="clear" w:pos="360"/>
          <w:tab w:val="num" w:pos="567"/>
        </w:tabs>
        <w:ind w:left="567" w:hanging="283"/>
        <w:jc w:val="both"/>
        <w:rPr>
          <w:sz w:val="22"/>
        </w:rPr>
      </w:pPr>
      <w:r w:rsidRPr="0037585E">
        <w:rPr>
          <w:sz w:val="22"/>
        </w:rPr>
        <w:t>o</w:t>
      </w:r>
      <w:r w:rsidR="00335500" w:rsidRPr="0037585E">
        <w:rPr>
          <w:sz w:val="22"/>
        </w:rPr>
        <w:t>ferta powinna mieć format nie większy niż A4. Arkusze o większych formatach należy złożyć do formatu A4</w:t>
      </w:r>
      <w:r w:rsidR="00B06E5A" w:rsidRPr="0037585E">
        <w:rPr>
          <w:sz w:val="22"/>
        </w:rPr>
        <w:t>;</w:t>
      </w:r>
      <w:r w:rsidR="00335500" w:rsidRPr="0037585E">
        <w:rPr>
          <w:sz w:val="22"/>
        </w:rPr>
        <w:t xml:space="preserve"> </w:t>
      </w:r>
    </w:p>
    <w:p w14:paraId="18BBC0E5" w14:textId="77777777" w:rsidR="00335500" w:rsidRPr="0037585E" w:rsidRDefault="00536BA5" w:rsidP="00AC226D">
      <w:pPr>
        <w:pStyle w:val="Akapitzlist"/>
        <w:numPr>
          <w:ilvl w:val="0"/>
          <w:numId w:val="39"/>
        </w:numPr>
        <w:tabs>
          <w:tab w:val="clear" w:pos="360"/>
          <w:tab w:val="num" w:pos="567"/>
        </w:tabs>
        <w:ind w:left="567" w:hanging="283"/>
        <w:jc w:val="both"/>
        <w:rPr>
          <w:sz w:val="22"/>
        </w:rPr>
      </w:pPr>
      <w:r w:rsidRPr="0037585E">
        <w:rPr>
          <w:sz w:val="22"/>
        </w:rPr>
        <w:t>s</w:t>
      </w:r>
      <w:r w:rsidR="00335500" w:rsidRPr="0037585E">
        <w:rPr>
          <w:sz w:val="22"/>
        </w:rPr>
        <w:t>tosowne wypełnienia miejsc wykropkowanych we wzorach dokumentów stanowiących załączniki do niniejszej SIWZ i wchodzących następnie w skład oferty mogą być dokonane komputerowo, maszynowo lub ręcznie</w:t>
      </w:r>
      <w:r w:rsidR="00B06E5A" w:rsidRPr="0037585E">
        <w:rPr>
          <w:sz w:val="22"/>
        </w:rPr>
        <w:t>;</w:t>
      </w:r>
    </w:p>
    <w:p w14:paraId="75E3CB42" w14:textId="77777777" w:rsidR="00335500" w:rsidRPr="0037585E" w:rsidRDefault="00536BA5" w:rsidP="00AC226D">
      <w:pPr>
        <w:pStyle w:val="Akapitzlist"/>
        <w:numPr>
          <w:ilvl w:val="0"/>
          <w:numId w:val="39"/>
        </w:numPr>
        <w:tabs>
          <w:tab w:val="clear" w:pos="360"/>
          <w:tab w:val="num" w:pos="567"/>
        </w:tabs>
        <w:ind w:left="567" w:hanging="283"/>
        <w:jc w:val="both"/>
        <w:rPr>
          <w:sz w:val="22"/>
        </w:rPr>
      </w:pPr>
      <w:r w:rsidRPr="0037585E">
        <w:rPr>
          <w:sz w:val="22"/>
        </w:rPr>
        <w:lastRenderedPageBreak/>
        <w:t>d</w:t>
      </w:r>
      <w:r w:rsidR="00335500" w:rsidRPr="0037585E">
        <w:rPr>
          <w:sz w:val="22"/>
        </w:rPr>
        <w:t>okumenty przygotowywane samodzielnie przez Wykonawcę na podstawie wzorów stanowiących załączniki do niniejszej SIWZ powinny mieć formę wydruku komputerowego lub maszynopisu</w:t>
      </w:r>
      <w:r w:rsidR="00B06E5A" w:rsidRPr="0037585E">
        <w:rPr>
          <w:sz w:val="22"/>
        </w:rPr>
        <w:t>;</w:t>
      </w:r>
    </w:p>
    <w:p w14:paraId="3EF99A6A" w14:textId="77777777" w:rsidR="00335500" w:rsidRPr="0037585E" w:rsidRDefault="00536BA5" w:rsidP="00AC226D">
      <w:pPr>
        <w:pStyle w:val="Akapitzlist"/>
        <w:numPr>
          <w:ilvl w:val="0"/>
          <w:numId w:val="39"/>
        </w:numPr>
        <w:tabs>
          <w:tab w:val="clear" w:pos="360"/>
          <w:tab w:val="num" w:pos="567"/>
        </w:tabs>
        <w:ind w:left="567" w:hanging="283"/>
        <w:jc w:val="both"/>
        <w:rPr>
          <w:sz w:val="22"/>
        </w:rPr>
      </w:pPr>
      <w:r w:rsidRPr="0037585E">
        <w:rPr>
          <w:sz w:val="22"/>
        </w:rPr>
        <w:t>w</w:t>
      </w:r>
      <w:r w:rsidR="00335500" w:rsidRPr="0037585E">
        <w:rPr>
          <w:sz w:val="22"/>
        </w:rPr>
        <w:t>skazane jest aby całość oferty była złożona w formie uniemożliwiającej jej przypadkowe zdekompletowanie – arkusze (kartki) oferty muszą być zszyte, zbindowane lub połączone w</w:t>
      </w:r>
      <w:r w:rsidR="00586C3E">
        <w:rPr>
          <w:sz w:val="22"/>
        </w:rPr>
        <w:t> </w:t>
      </w:r>
      <w:r w:rsidR="00335500" w:rsidRPr="0037585E">
        <w:rPr>
          <w:sz w:val="22"/>
        </w:rPr>
        <w:t>jedną całość inną techniką</w:t>
      </w:r>
      <w:r w:rsidR="00B06E5A" w:rsidRPr="0037585E">
        <w:rPr>
          <w:sz w:val="22"/>
        </w:rPr>
        <w:t>;</w:t>
      </w:r>
    </w:p>
    <w:p w14:paraId="08A59CAB" w14:textId="77777777" w:rsidR="00335500" w:rsidRPr="0037585E" w:rsidRDefault="00536BA5" w:rsidP="00AC226D">
      <w:pPr>
        <w:pStyle w:val="Akapitzlist"/>
        <w:numPr>
          <w:ilvl w:val="0"/>
          <w:numId w:val="39"/>
        </w:numPr>
        <w:tabs>
          <w:tab w:val="clear" w:pos="360"/>
          <w:tab w:val="num" w:pos="567"/>
        </w:tabs>
        <w:ind w:left="567" w:hanging="283"/>
        <w:jc w:val="both"/>
        <w:rPr>
          <w:sz w:val="22"/>
        </w:rPr>
      </w:pPr>
      <w:r w:rsidRPr="0037585E">
        <w:rPr>
          <w:sz w:val="22"/>
        </w:rPr>
        <w:t>z</w:t>
      </w:r>
      <w:r w:rsidR="00335500" w:rsidRPr="0037585E">
        <w:rPr>
          <w:sz w:val="22"/>
        </w:rPr>
        <w:t>aleca się, aby wszystkie zapisane strony oferty były parafowane przez osobę (lub osoby jeżeli do reprezentowania Wykonawcy uprawnione są dwie lub więcej osób) podpisującą (podpisujące) ofertę zgodnie z treścią dokumentu określającego status prawny Wykonawcy lub treścią załączonego do oferty pełnomocnictwa. Nie dotyczy to stron na których widnieje podpis właściwych osób</w:t>
      </w:r>
      <w:r w:rsidR="00B06E5A" w:rsidRPr="0037585E">
        <w:rPr>
          <w:sz w:val="22"/>
        </w:rPr>
        <w:t>;</w:t>
      </w:r>
    </w:p>
    <w:p w14:paraId="5477FC86" w14:textId="77777777" w:rsidR="00335500" w:rsidRPr="00AC226D" w:rsidRDefault="00536BA5" w:rsidP="00060836">
      <w:pPr>
        <w:pStyle w:val="Akapitzlist"/>
        <w:numPr>
          <w:ilvl w:val="0"/>
          <w:numId w:val="39"/>
        </w:numPr>
        <w:tabs>
          <w:tab w:val="clear" w:pos="360"/>
          <w:tab w:val="num" w:pos="567"/>
        </w:tabs>
        <w:spacing w:line="240" w:lineRule="auto"/>
        <w:ind w:left="567" w:hanging="283"/>
        <w:jc w:val="both"/>
        <w:rPr>
          <w:sz w:val="22"/>
        </w:rPr>
      </w:pPr>
      <w:r w:rsidRPr="00AC226D">
        <w:rPr>
          <w:sz w:val="22"/>
        </w:rPr>
        <w:t>p</w:t>
      </w:r>
      <w:r w:rsidR="00335500" w:rsidRPr="00AC226D">
        <w:rPr>
          <w:sz w:val="22"/>
        </w:rPr>
        <w:t>ożądane przez Zamawiającego jest złożenie w ofercie spisu treści z wyszczególnieniem liczby arkuszy (kartek) wchodzących w skład oferty.</w:t>
      </w:r>
      <w:r w:rsidR="00C740CC" w:rsidRPr="00AC226D">
        <w:rPr>
          <w:sz w:val="22"/>
        </w:rPr>
        <w:t xml:space="preserve"> </w:t>
      </w:r>
    </w:p>
    <w:p w14:paraId="1A1F878F" w14:textId="77777777" w:rsidR="00C740CC" w:rsidRPr="00AC226D" w:rsidRDefault="00C740CC" w:rsidP="00586C3E">
      <w:pPr>
        <w:pStyle w:val="Nagwek2"/>
        <w:numPr>
          <w:ilvl w:val="3"/>
          <w:numId w:val="22"/>
        </w:numPr>
        <w:tabs>
          <w:tab w:val="clear" w:pos="1800"/>
          <w:tab w:val="num" w:pos="308"/>
        </w:tabs>
        <w:ind w:hanging="1800"/>
        <w:jc w:val="both"/>
        <w:rPr>
          <w:rFonts w:asciiTheme="minorHAnsi" w:hAnsiTheme="minorHAnsi"/>
          <w:b/>
          <w:i/>
          <w:color w:val="auto"/>
          <w:sz w:val="22"/>
          <w:szCs w:val="22"/>
        </w:rPr>
      </w:pPr>
      <w:r w:rsidRPr="00AC226D">
        <w:rPr>
          <w:rFonts w:asciiTheme="minorHAnsi" w:hAnsiTheme="minorHAnsi"/>
          <w:color w:val="auto"/>
          <w:sz w:val="22"/>
          <w:szCs w:val="22"/>
        </w:rPr>
        <w:t>Tajemnica przedsiębiorstwa.</w:t>
      </w:r>
    </w:p>
    <w:p w14:paraId="46A03B7C" w14:textId="77777777" w:rsidR="004337CE" w:rsidRPr="0037585E" w:rsidRDefault="00C740CC" w:rsidP="00586C3E">
      <w:pPr>
        <w:pStyle w:val="Akapitzlist"/>
        <w:numPr>
          <w:ilvl w:val="1"/>
          <w:numId w:val="36"/>
        </w:numPr>
        <w:ind w:hanging="283"/>
        <w:jc w:val="both"/>
        <w:rPr>
          <w:sz w:val="22"/>
        </w:rPr>
      </w:pPr>
      <w:r w:rsidRPr="0037585E">
        <w:rPr>
          <w:sz w:val="22"/>
        </w:rPr>
        <w:t xml:space="preserve">zgodnie z art. 8 ust. 3 ustawy nie ujawnia się informacji stanowiących tajemnicę przedsiębiorstwa w rozumieniu przepisów o zwalczaniu nieuczciwej konkurencji, jeżeli Wykonawca, nie później niż w terminie składania ofert, zastrzegł, </w:t>
      </w:r>
      <w:r w:rsidR="00B06E5A" w:rsidRPr="0037585E">
        <w:rPr>
          <w:sz w:val="22"/>
        </w:rPr>
        <w:t>ż</w:t>
      </w:r>
      <w:r w:rsidRPr="0037585E">
        <w:rPr>
          <w:sz w:val="22"/>
        </w:rPr>
        <w:t>e nie mogą być one udostępniane oraz wykazał, iż zastrzeżone informacje stanowią tajemnicę przedsiębiorstwa. Wykonawca nie może zastrzec informacji, o których mowa w art. 86 ust. 4 ustawy</w:t>
      </w:r>
      <w:r w:rsidR="00BC73F1" w:rsidRPr="0037585E">
        <w:rPr>
          <w:sz w:val="22"/>
        </w:rPr>
        <w:t>;</w:t>
      </w:r>
    </w:p>
    <w:p w14:paraId="0C16E947" w14:textId="77777777" w:rsidR="00BC73F1" w:rsidRPr="0037585E" w:rsidRDefault="00BC73F1" w:rsidP="00586C3E">
      <w:pPr>
        <w:pStyle w:val="Akapitzlist"/>
        <w:numPr>
          <w:ilvl w:val="1"/>
          <w:numId w:val="36"/>
        </w:numPr>
        <w:ind w:hanging="283"/>
        <w:jc w:val="both"/>
        <w:rPr>
          <w:sz w:val="22"/>
        </w:rPr>
      </w:pPr>
      <w:r w:rsidRPr="0037585E">
        <w:rPr>
          <w:sz w:val="22"/>
        </w:rPr>
        <w:t>zast</w:t>
      </w:r>
      <w:r w:rsidR="00C36234">
        <w:rPr>
          <w:sz w:val="22"/>
        </w:rPr>
        <w:t>rzeżenie, o którym mowa w pkt X</w:t>
      </w:r>
      <w:r w:rsidRPr="0037585E">
        <w:rPr>
          <w:sz w:val="22"/>
        </w:rPr>
        <w:t>V.2.1) będzie skuteczne jeżeli Wykonawca:</w:t>
      </w:r>
    </w:p>
    <w:p w14:paraId="66000B7A" w14:textId="77777777" w:rsidR="00BC73F1" w:rsidRPr="0037585E" w:rsidRDefault="00BC73F1" w:rsidP="00586C3E">
      <w:pPr>
        <w:pStyle w:val="Akapitzlist"/>
        <w:numPr>
          <w:ilvl w:val="4"/>
          <w:numId w:val="36"/>
        </w:numPr>
        <w:tabs>
          <w:tab w:val="clear" w:pos="4167"/>
        </w:tabs>
        <w:ind w:left="851" w:hanging="284"/>
        <w:jc w:val="both"/>
        <w:rPr>
          <w:sz w:val="22"/>
        </w:rPr>
      </w:pPr>
      <w:r w:rsidRPr="0037585E">
        <w:rPr>
          <w:sz w:val="22"/>
        </w:rPr>
        <w:t xml:space="preserve"> </w:t>
      </w:r>
      <w:r w:rsidRPr="0037585E">
        <w:rPr>
          <w:sz w:val="22"/>
          <w:szCs w:val="22"/>
        </w:rPr>
        <w:t xml:space="preserve">w </w:t>
      </w:r>
      <w:r w:rsidRPr="00971845">
        <w:rPr>
          <w:sz w:val="22"/>
          <w:szCs w:val="22"/>
        </w:rPr>
        <w:t>pkt 1</w:t>
      </w:r>
      <w:r w:rsidR="00B37F0A">
        <w:rPr>
          <w:sz w:val="22"/>
          <w:szCs w:val="22"/>
        </w:rPr>
        <w:t>1</w:t>
      </w:r>
      <w:r w:rsidRPr="00135384">
        <w:rPr>
          <w:sz w:val="22"/>
          <w:szCs w:val="22"/>
        </w:rPr>
        <w:t xml:space="preserve"> załącznika nr</w:t>
      </w:r>
      <w:r w:rsidRPr="0037585E">
        <w:rPr>
          <w:sz w:val="22"/>
          <w:szCs w:val="22"/>
        </w:rPr>
        <w:t xml:space="preserve"> 1 do SIWZ – wzór formularza oferty, </w:t>
      </w:r>
      <w:r w:rsidR="00DE79D3" w:rsidRPr="0037585E">
        <w:rPr>
          <w:sz w:val="22"/>
          <w:szCs w:val="22"/>
        </w:rPr>
        <w:t>wskaże</w:t>
      </w:r>
      <w:r w:rsidRPr="0037585E">
        <w:rPr>
          <w:sz w:val="22"/>
          <w:szCs w:val="22"/>
        </w:rPr>
        <w:t xml:space="preserve"> </w:t>
      </w:r>
      <w:r w:rsidR="00DE79D3" w:rsidRPr="0037585E">
        <w:rPr>
          <w:sz w:val="22"/>
          <w:szCs w:val="22"/>
        </w:rPr>
        <w:t xml:space="preserve">w sposób nie budzący wątpliwości </w:t>
      </w:r>
      <w:r w:rsidRPr="0037585E">
        <w:rPr>
          <w:sz w:val="22"/>
          <w:szCs w:val="22"/>
        </w:rPr>
        <w:t>informacje stanowiące tajemnice przedsiębiorstwa,</w:t>
      </w:r>
    </w:p>
    <w:p w14:paraId="2AC53A7D" w14:textId="77777777" w:rsidR="00BC73F1" w:rsidRPr="0037585E" w:rsidRDefault="00BC73F1" w:rsidP="00586C3E">
      <w:pPr>
        <w:pStyle w:val="Akapitzlist"/>
        <w:numPr>
          <w:ilvl w:val="4"/>
          <w:numId w:val="36"/>
        </w:numPr>
        <w:tabs>
          <w:tab w:val="clear" w:pos="4167"/>
        </w:tabs>
        <w:ind w:left="851" w:hanging="284"/>
        <w:jc w:val="both"/>
        <w:rPr>
          <w:sz w:val="22"/>
        </w:rPr>
      </w:pPr>
      <w:r w:rsidRPr="0037585E">
        <w:rPr>
          <w:sz w:val="22"/>
          <w:szCs w:val="22"/>
        </w:rPr>
        <w:t>wykaże</w:t>
      </w:r>
      <w:r w:rsidR="00536BA5" w:rsidRPr="0037585E">
        <w:rPr>
          <w:sz w:val="22"/>
          <w:szCs w:val="22"/>
        </w:rPr>
        <w:t xml:space="preserve"> </w:t>
      </w:r>
      <w:r w:rsidRPr="0037585E">
        <w:rPr>
          <w:sz w:val="22"/>
          <w:szCs w:val="22"/>
        </w:rPr>
        <w:t xml:space="preserve">w uzasadnieniu, o którym mowa w pkt </w:t>
      </w:r>
      <w:r w:rsidRPr="00345888">
        <w:rPr>
          <w:sz w:val="22"/>
          <w:szCs w:val="22"/>
        </w:rPr>
        <w:t>XVI.</w:t>
      </w:r>
      <w:r w:rsidR="00B37F0A">
        <w:rPr>
          <w:sz w:val="22"/>
          <w:szCs w:val="22"/>
        </w:rPr>
        <w:t>1.7</w:t>
      </w:r>
      <w:r w:rsidRPr="00345888">
        <w:rPr>
          <w:sz w:val="22"/>
          <w:szCs w:val="22"/>
        </w:rPr>
        <w:t>),</w:t>
      </w:r>
      <w:r w:rsidRPr="0037585E">
        <w:rPr>
          <w:sz w:val="22"/>
          <w:szCs w:val="22"/>
        </w:rPr>
        <w:t xml:space="preserve"> że informacje wskazane w </w:t>
      </w:r>
      <w:r w:rsidRPr="00971845">
        <w:rPr>
          <w:sz w:val="22"/>
          <w:szCs w:val="22"/>
        </w:rPr>
        <w:t>pkt 1</w:t>
      </w:r>
      <w:r w:rsidR="00B37F0A">
        <w:rPr>
          <w:sz w:val="22"/>
          <w:szCs w:val="22"/>
        </w:rPr>
        <w:t>1</w:t>
      </w:r>
      <w:r w:rsidRPr="00135384">
        <w:rPr>
          <w:sz w:val="22"/>
          <w:szCs w:val="22"/>
        </w:rPr>
        <w:t xml:space="preserve"> załącznika nr 1</w:t>
      </w:r>
      <w:r w:rsidRPr="0037585E">
        <w:rPr>
          <w:sz w:val="22"/>
          <w:szCs w:val="22"/>
        </w:rPr>
        <w:t xml:space="preserve"> do SIWZ – wzór formularza oferty, stanowią tajemnicę przedsiębiorstwa;</w:t>
      </w:r>
    </w:p>
    <w:p w14:paraId="6B6187DA" w14:textId="77777777" w:rsidR="00BC73F1" w:rsidRPr="0037585E" w:rsidRDefault="00536BA5" w:rsidP="00586C3E">
      <w:pPr>
        <w:pStyle w:val="Akapitzlist"/>
        <w:numPr>
          <w:ilvl w:val="1"/>
          <w:numId w:val="36"/>
        </w:numPr>
        <w:ind w:hanging="283"/>
        <w:jc w:val="both"/>
        <w:rPr>
          <w:sz w:val="22"/>
        </w:rPr>
      </w:pPr>
      <w:r w:rsidRPr="0037585E">
        <w:rPr>
          <w:sz w:val="22"/>
        </w:rPr>
        <w:t xml:space="preserve">zaleca się </w:t>
      </w:r>
      <w:r w:rsidR="00DE79D3" w:rsidRPr="0037585E">
        <w:rPr>
          <w:sz w:val="22"/>
        </w:rPr>
        <w:t>aby Wykonawca zastrzeżone jako tajemnica przedsiębiorstwa informacje, złożył w osobnej kopercie w tym samym opakowaniu co oferta.</w:t>
      </w:r>
    </w:p>
    <w:p w14:paraId="17A5AA1D" w14:textId="77777777" w:rsidR="00BC73F1" w:rsidRPr="0037585E" w:rsidRDefault="00BC73F1" w:rsidP="00BC73F1">
      <w:pPr>
        <w:pStyle w:val="Akapitzlist"/>
        <w:ind w:left="756"/>
        <w:rPr>
          <w:sz w:val="22"/>
          <w:szCs w:val="22"/>
        </w:rPr>
      </w:pPr>
      <w:r w:rsidRPr="0037585E">
        <w:rPr>
          <w:sz w:val="22"/>
          <w:szCs w:val="22"/>
        </w:rPr>
        <w:t xml:space="preserve">   </w:t>
      </w:r>
    </w:p>
    <w:p w14:paraId="497BCE03" w14:textId="77777777" w:rsidR="00335500" w:rsidRPr="0037585E" w:rsidRDefault="00335500"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Zawartość oferty.</w:t>
      </w:r>
    </w:p>
    <w:p w14:paraId="2D9B1AC3" w14:textId="77777777" w:rsidR="002B1CD2" w:rsidRPr="0037585E" w:rsidRDefault="003E46A5" w:rsidP="00AC226D">
      <w:pPr>
        <w:pStyle w:val="Tekstkomentarza"/>
        <w:numPr>
          <w:ilvl w:val="3"/>
          <w:numId w:val="5"/>
        </w:numPr>
        <w:tabs>
          <w:tab w:val="clear" w:pos="3637"/>
          <w:tab w:val="left" w:pos="0"/>
        </w:tabs>
        <w:ind w:left="426"/>
        <w:jc w:val="both"/>
        <w:rPr>
          <w:sz w:val="22"/>
        </w:rPr>
      </w:pPr>
      <w:r w:rsidRPr="0037585E">
        <w:rPr>
          <w:sz w:val="22"/>
          <w:szCs w:val="22"/>
        </w:rPr>
        <w:t xml:space="preserve">Wykonawca zobowiązany jest w postępowaniu o udzielenie niniejszego zamówienia publicznego </w:t>
      </w:r>
      <w:r w:rsidR="002B1CD2" w:rsidRPr="0037585E">
        <w:rPr>
          <w:sz w:val="22"/>
          <w:szCs w:val="22"/>
        </w:rPr>
        <w:t>wraz z ofertą (</w:t>
      </w:r>
      <w:r w:rsidR="002B1CD2" w:rsidRPr="0037585E">
        <w:rPr>
          <w:sz w:val="22"/>
        </w:rPr>
        <w:t>formularzem oferty sporządzonym według wzoru stanowiącego załącznik nr 1</w:t>
      </w:r>
      <w:r w:rsidR="002B1CD2" w:rsidRPr="0037585E">
        <w:rPr>
          <w:b/>
          <w:sz w:val="22"/>
        </w:rPr>
        <w:t xml:space="preserve"> </w:t>
      </w:r>
      <w:r w:rsidR="002B1CD2" w:rsidRPr="0037585E">
        <w:rPr>
          <w:sz w:val="22"/>
        </w:rPr>
        <w:t>do niniejszej SIWZ)</w:t>
      </w:r>
      <w:r w:rsidR="002B1CD2" w:rsidRPr="0037585E">
        <w:rPr>
          <w:sz w:val="22"/>
          <w:szCs w:val="22"/>
        </w:rPr>
        <w:t xml:space="preserve"> </w:t>
      </w:r>
      <w:r w:rsidRPr="0037585E">
        <w:rPr>
          <w:sz w:val="22"/>
          <w:szCs w:val="22"/>
        </w:rPr>
        <w:t>złożyć</w:t>
      </w:r>
      <w:r w:rsidR="00B067B0" w:rsidRPr="0037585E">
        <w:rPr>
          <w:sz w:val="22"/>
          <w:szCs w:val="22"/>
        </w:rPr>
        <w:t>:</w:t>
      </w:r>
      <w:r w:rsidRPr="0037585E">
        <w:rPr>
          <w:sz w:val="22"/>
          <w:szCs w:val="22"/>
        </w:rPr>
        <w:t xml:space="preserve"> </w:t>
      </w:r>
    </w:p>
    <w:p w14:paraId="325E843B" w14:textId="77777777" w:rsidR="00B067B0" w:rsidRPr="0037585E" w:rsidRDefault="00B067B0" w:rsidP="00D3684A">
      <w:pPr>
        <w:numPr>
          <w:ilvl w:val="0"/>
          <w:numId w:val="79"/>
        </w:numPr>
        <w:tabs>
          <w:tab w:val="clear" w:pos="1324"/>
          <w:tab w:val="num" w:pos="567"/>
        </w:tabs>
        <w:spacing w:line="240" w:lineRule="auto"/>
        <w:ind w:hanging="1040"/>
        <w:jc w:val="both"/>
        <w:rPr>
          <w:sz w:val="22"/>
        </w:rPr>
      </w:pPr>
      <w:r w:rsidRPr="0037585E">
        <w:rPr>
          <w:sz w:val="22"/>
        </w:rPr>
        <w:t>oświadczenia, o których mowa w pkt VIII.1 SIWZ,</w:t>
      </w:r>
    </w:p>
    <w:p w14:paraId="6F0399A8" w14:textId="77777777" w:rsidR="00B067B0" w:rsidRPr="0037585E" w:rsidRDefault="00B067B0" w:rsidP="00D3684A">
      <w:pPr>
        <w:numPr>
          <w:ilvl w:val="0"/>
          <w:numId w:val="79"/>
        </w:numPr>
        <w:spacing w:line="240" w:lineRule="auto"/>
        <w:ind w:left="567" w:hanging="283"/>
        <w:jc w:val="both"/>
        <w:rPr>
          <w:sz w:val="22"/>
        </w:rPr>
      </w:pPr>
      <w:r w:rsidRPr="0037585E">
        <w:rPr>
          <w:sz w:val="22"/>
        </w:rPr>
        <w:t>zobowiązanie, o którym mowa w pkt IX.2 SIWZ,</w:t>
      </w:r>
    </w:p>
    <w:p w14:paraId="782AB425" w14:textId="77777777" w:rsidR="00B067B0" w:rsidRPr="0037585E" w:rsidRDefault="00B067B0" w:rsidP="00D3684A">
      <w:pPr>
        <w:numPr>
          <w:ilvl w:val="0"/>
          <w:numId w:val="79"/>
        </w:numPr>
        <w:spacing w:line="240" w:lineRule="auto"/>
        <w:ind w:left="567" w:hanging="283"/>
        <w:jc w:val="both"/>
        <w:rPr>
          <w:sz w:val="22"/>
        </w:rPr>
      </w:pPr>
      <w:r w:rsidRPr="0037585E">
        <w:rPr>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w:t>
      </w:r>
    </w:p>
    <w:p w14:paraId="194DE1DC" w14:textId="77777777" w:rsidR="00B067B0" w:rsidRPr="0037585E" w:rsidRDefault="00B067B0" w:rsidP="00D3684A">
      <w:pPr>
        <w:numPr>
          <w:ilvl w:val="0"/>
          <w:numId w:val="79"/>
        </w:numPr>
        <w:spacing w:line="240" w:lineRule="auto"/>
        <w:ind w:left="567" w:hanging="283"/>
        <w:jc w:val="both"/>
        <w:rPr>
          <w:sz w:val="22"/>
        </w:rPr>
      </w:pPr>
      <w:r w:rsidRPr="0037585E">
        <w:rPr>
          <w:sz w:val="22"/>
        </w:rPr>
        <w:t xml:space="preserve">dokumenty, z których wynika uprawnienie do podpisania oferty (np. odpis z właściwego rejestru np. </w:t>
      </w:r>
      <w:r w:rsidR="004543CC" w:rsidRPr="0037585E">
        <w:rPr>
          <w:sz w:val="22"/>
        </w:rPr>
        <w:t>Krajowego R</w:t>
      </w:r>
      <w:r w:rsidRPr="0037585E">
        <w:rPr>
          <w:sz w:val="22"/>
        </w:rPr>
        <w:t>ejestru Sądowego, informacja o wpisie do Centralnej Ewidencji i Informacji o</w:t>
      </w:r>
      <w:r w:rsidR="004543CC" w:rsidRPr="0037585E">
        <w:rPr>
          <w:sz w:val="22"/>
        </w:rPr>
        <w:t> Działalności Gospodarczej Rzeczypospolitej Polskiej, umowa spółki cywilnej i pełnomocnictwo jeżeli uprawnienie to nie wynika z innych dokumentów załączonych do oferty</w:t>
      </w:r>
      <w:r w:rsidR="000710F4" w:rsidRPr="0037585E">
        <w:rPr>
          <w:sz w:val="22"/>
        </w:rPr>
        <w:t>)</w:t>
      </w:r>
      <w:r w:rsidR="004543CC" w:rsidRPr="0037585E">
        <w:rPr>
          <w:sz w:val="22"/>
        </w:rPr>
        <w:t>,</w:t>
      </w:r>
    </w:p>
    <w:p w14:paraId="5BDE767C" w14:textId="77777777" w:rsidR="00335500" w:rsidRPr="0037585E" w:rsidRDefault="00335500" w:rsidP="00D3684A">
      <w:pPr>
        <w:numPr>
          <w:ilvl w:val="0"/>
          <w:numId w:val="79"/>
        </w:numPr>
        <w:spacing w:line="240" w:lineRule="auto"/>
        <w:ind w:left="567" w:hanging="283"/>
        <w:jc w:val="both"/>
        <w:rPr>
          <w:sz w:val="22"/>
        </w:rPr>
      </w:pPr>
      <w:r w:rsidRPr="0037585E">
        <w:rPr>
          <w:sz w:val="22"/>
        </w:rPr>
        <w:t>dokumenty i</w:t>
      </w:r>
      <w:r w:rsidR="009A3561" w:rsidRPr="0037585E">
        <w:rPr>
          <w:sz w:val="22"/>
        </w:rPr>
        <w:t> oświadczenia wymienione w </w:t>
      </w:r>
      <w:r w:rsidR="004543CC" w:rsidRPr="0037585E">
        <w:rPr>
          <w:sz w:val="22"/>
        </w:rPr>
        <w:t>XI</w:t>
      </w:r>
      <w:r w:rsidRPr="0037585E">
        <w:rPr>
          <w:sz w:val="22"/>
        </w:rPr>
        <w:t xml:space="preserve"> niniejszej SIWZ</w:t>
      </w:r>
      <w:r w:rsidR="00D84CA7">
        <w:rPr>
          <w:sz w:val="22"/>
        </w:rPr>
        <w:t xml:space="preserve"> </w:t>
      </w:r>
      <w:r w:rsidR="00D84CA7" w:rsidRPr="00D84CA7">
        <w:rPr>
          <w:sz w:val="22"/>
        </w:rPr>
        <w:t>(o ile dotyczy)</w:t>
      </w:r>
      <w:r w:rsidRPr="0037585E">
        <w:rPr>
          <w:sz w:val="22"/>
        </w:rPr>
        <w:t>,</w:t>
      </w:r>
    </w:p>
    <w:p w14:paraId="00744A6B" w14:textId="77777777" w:rsidR="00335500" w:rsidRPr="0037585E" w:rsidRDefault="00335500" w:rsidP="00D3684A">
      <w:pPr>
        <w:numPr>
          <w:ilvl w:val="0"/>
          <w:numId w:val="79"/>
        </w:numPr>
        <w:spacing w:line="240" w:lineRule="auto"/>
        <w:ind w:left="567" w:hanging="283"/>
        <w:jc w:val="both"/>
        <w:rPr>
          <w:sz w:val="22"/>
        </w:rPr>
      </w:pPr>
      <w:r w:rsidRPr="0037585E">
        <w:rPr>
          <w:sz w:val="22"/>
        </w:rPr>
        <w:lastRenderedPageBreak/>
        <w:t>dokument wnie</w:t>
      </w:r>
      <w:r w:rsidR="00A52E7B" w:rsidRPr="0037585E">
        <w:rPr>
          <w:sz w:val="22"/>
        </w:rPr>
        <w:t>sienia wadium – zgodnie z pkt X</w:t>
      </w:r>
      <w:r w:rsidR="004543CC" w:rsidRPr="0037585E">
        <w:rPr>
          <w:sz w:val="22"/>
        </w:rPr>
        <w:t>III</w:t>
      </w:r>
      <w:r w:rsidRPr="0037585E">
        <w:rPr>
          <w:sz w:val="22"/>
        </w:rPr>
        <w:t xml:space="preserve"> niniejszej SIWZ,</w:t>
      </w:r>
    </w:p>
    <w:p w14:paraId="08579668" w14:textId="77777777" w:rsidR="00335500" w:rsidRPr="001321E5" w:rsidRDefault="00BC73F1" w:rsidP="00D3684A">
      <w:pPr>
        <w:pStyle w:val="Tekstpodstawowywcity3"/>
        <w:numPr>
          <w:ilvl w:val="0"/>
          <w:numId w:val="79"/>
        </w:numPr>
        <w:ind w:left="567" w:hanging="283"/>
        <w:jc w:val="both"/>
        <w:rPr>
          <w:sz w:val="22"/>
          <w:szCs w:val="22"/>
        </w:rPr>
      </w:pPr>
      <w:r w:rsidRPr="0037585E">
        <w:rPr>
          <w:sz w:val="22"/>
          <w:szCs w:val="22"/>
        </w:rPr>
        <w:t>uzasadnienie</w:t>
      </w:r>
      <w:r w:rsidR="00A93556" w:rsidRPr="0037585E">
        <w:rPr>
          <w:sz w:val="22"/>
          <w:szCs w:val="22"/>
        </w:rPr>
        <w:t xml:space="preserve"> Wykonawcy</w:t>
      </w:r>
      <w:r w:rsidR="00C52086" w:rsidRPr="0037585E">
        <w:rPr>
          <w:sz w:val="22"/>
          <w:szCs w:val="22"/>
        </w:rPr>
        <w:t xml:space="preserve">, że informacje wskazane </w:t>
      </w:r>
      <w:r w:rsidR="00C52086" w:rsidRPr="00345888">
        <w:rPr>
          <w:sz w:val="22"/>
          <w:szCs w:val="22"/>
        </w:rPr>
        <w:t>w pkt 1</w:t>
      </w:r>
      <w:r w:rsidR="003F5DC1">
        <w:rPr>
          <w:sz w:val="22"/>
          <w:szCs w:val="22"/>
        </w:rPr>
        <w:t>1</w:t>
      </w:r>
      <w:r w:rsidR="00C52086" w:rsidRPr="00345888">
        <w:rPr>
          <w:sz w:val="22"/>
          <w:szCs w:val="22"/>
        </w:rPr>
        <w:t xml:space="preserve"> załącznika</w:t>
      </w:r>
      <w:r w:rsidR="00C52086" w:rsidRPr="0037585E">
        <w:rPr>
          <w:sz w:val="22"/>
          <w:szCs w:val="22"/>
        </w:rPr>
        <w:t xml:space="preserve"> nr 1 do SIWZ – wzór formularza ofert</w:t>
      </w:r>
      <w:r w:rsidR="0042536A" w:rsidRPr="0037585E">
        <w:rPr>
          <w:sz w:val="22"/>
          <w:szCs w:val="22"/>
        </w:rPr>
        <w:t>y</w:t>
      </w:r>
      <w:r w:rsidR="00C52086" w:rsidRPr="0037585E">
        <w:rPr>
          <w:sz w:val="22"/>
          <w:szCs w:val="22"/>
        </w:rPr>
        <w:t xml:space="preserve">, stanowią tajemnicę przedsiębiorstwa w rozumieniu przepisów </w:t>
      </w:r>
      <w:r w:rsidR="00BA09AE" w:rsidRPr="0037585E">
        <w:rPr>
          <w:sz w:val="22"/>
          <w:szCs w:val="22"/>
        </w:rPr>
        <w:t>o</w:t>
      </w:r>
      <w:r w:rsidR="00A93556" w:rsidRPr="0037585E">
        <w:rPr>
          <w:sz w:val="22"/>
          <w:szCs w:val="22"/>
        </w:rPr>
        <w:t> </w:t>
      </w:r>
      <w:r w:rsidR="00BA09AE" w:rsidRPr="0037585E">
        <w:rPr>
          <w:sz w:val="22"/>
          <w:szCs w:val="22"/>
        </w:rPr>
        <w:t xml:space="preserve">zwalczaniu </w:t>
      </w:r>
      <w:r w:rsidR="00BA09AE" w:rsidRPr="001321E5">
        <w:rPr>
          <w:sz w:val="22"/>
          <w:szCs w:val="22"/>
        </w:rPr>
        <w:t>nieuczciwej konkurencji</w:t>
      </w:r>
      <w:r w:rsidR="00B97728" w:rsidRPr="001321E5">
        <w:rPr>
          <w:sz w:val="22"/>
          <w:szCs w:val="22"/>
        </w:rPr>
        <w:t>,</w:t>
      </w:r>
    </w:p>
    <w:p w14:paraId="2331DBB7" w14:textId="77777777" w:rsidR="00317633" w:rsidRPr="00317633" w:rsidRDefault="00317633" w:rsidP="00D3684A">
      <w:pPr>
        <w:pStyle w:val="Tekstpodstawowywcity3"/>
        <w:numPr>
          <w:ilvl w:val="0"/>
          <w:numId w:val="79"/>
        </w:numPr>
        <w:tabs>
          <w:tab w:val="clear" w:pos="1324"/>
          <w:tab w:val="num" w:pos="567"/>
        </w:tabs>
        <w:ind w:left="567" w:hanging="283"/>
        <w:jc w:val="both"/>
        <w:rPr>
          <w:bCs/>
          <w:sz w:val="22"/>
          <w:szCs w:val="22"/>
        </w:rPr>
      </w:pPr>
      <w:r w:rsidRPr="00317633">
        <w:rPr>
          <w:bCs/>
          <w:sz w:val="22"/>
          <w:szCs w:val="22"/>
        </w:rPr>
        <w:t>przedstawienie opisu sposobu realizacji przedmiotu zamówienia umożliwiającego dokonanie oceny w oparciu o kryteria oceny ofert zawarte w SIWZ (</w:t>
      </w:r>
      <w:r>
        <w:rPr>
          <w:bCs/>
          <w:sz w:val="22"/>
          <w:szCs w:val="22"/>
        </w:rPr>
        <w:t xml:space="preserve">patrz </w:t>
      </w:r>
      <w:r w:rsidRPr="00317633">
        <w:rPr>
          <w:bCs/>
          <w:sz w:val="22"/>
          <w:szCs w:val="22"/>
        </w:rPr>
        <w:t>punkt XXII SIWZ).</w:t>
      </w:r>
    </w:p>
    <w:p w14:paraId="4AC6C8D8" w14:textId="77777777" w:rsidR="00F23DA4" w:rsidRPr="00F23DA4" w:rsidRDefault="00F23DA4" w:rsidP="00D3684A">
      <w:pPr>
        <w:pStyle w:val="Tekstkomentarza"/>
        <w:numPr>
          <w:ilvl w:val="0"/>
          <w:numId w:val="78"/>
        </w:numPr>
        <w:tabs>
          <w:tab w:val="clear" w:pos="3637"/>
          <w:tab w:val="left" w:pos="0"/>
          <w:tab w:val="num" w:pos="426"/>
        </w:tabs>
        <w:ind w:left="426" w:hanging="284"/>
        <w:jc w:val="both"/>
        <w:rPr>
          <w:rFonts w:ascii="Calibri" w:hAnsi="Calibri"/>
          <w:sz w:val="22"/>
          <w:szCs w:val="22"/>
        </w:rPr>
      </w:pPr>
      <w:r w:rsidRPr="00F23DA4">
        <w:rPr>
          <w:rFonts w:ascii="Calibri" w:hAnsi="Calibri"/>
          <w:sz w:val="22"/>
          <w:szCs w:val="22"/>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F23DA4">
        <w:rPr>
          <w:rFonts w:ascii="Calibri" w:hAnsi="Calibri"/>
          <w:sz w:val="22"/>
          <w:szCs w:val="22"/>
        </w:rPr>
        <w:t>t.j</w:t>
      </w:r>
      <w:proofErr w:type="spellEnd"/>
      <w:r w:rsidRPr="00F23DA4">
        <w:rPr>
          <w:rFonts w:ascii="Calibri" w:hAnsi="Calibri"/>
          <w:sz w:val="22"/>
          <w:szCs w:val="22"/>
        </w:rPr>
        <w:t>. Dz. U. z 2017 r. poz. 570 oraz z 2018 r. poz. 1000). Zdanie poprzednie dotyczy np. odpisu z właściwego rejestru lub z centralnej ewidencji i informacji o działalności gospodarczej.</w:t>
      </w:r>
    </w:p>
    <w:p w14:paraId="4713E1FE" w14:textId="77777777" w:rsidR="00D84CA7" w:rsidRPr="00D84CA7" w:rsidRDefault="00D84CA7" w:rsidP="00AC226D">
      <w:pPr>
        <w:shd w:val="clear" w:color="auto" w:fill="FFFFFF"/>
        <w:overflowPunct w:val="0"/>
        <w:autoSpaceDE w:val="0"/>
        <w:autoSpaceDN w:val="0"/>
        <w:adjustRightInd w:val="0"/>
        <w:spacing w:line="240" w:lineRule="auto"/>
        <w:ind w:left="426"/>
        <w:jc w:val="both"/>
        <w:textAlignment w:val="baseline"/>
        <w:outlineLvl w:val="0"/>
        <w:rPr>
          <w:sz w:val="22"/>
        </w:rPr>
      </w:pPr>
    </w:p>
    <w:p w14:paraId="60D1B56C" w14:textId="77777777" w:rsidR="00335500" w:rsidRPr="0037585E" w:rsidRDefault="00335500"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Termin związania ofertą.</w:t>
      </w:r>
    </w:p>
    <w:p w14:paraId="6829DC81" w14:textId="77777777" w:rsidR="00335500" w:rsidRPr="0037585E" w:rsidRDefault="00335500" w:rsidP="00AC226D">
      <w:pPr>
        <w:numPr>
          <w:ilvl w:val="0"/>
          <w:numId w:val="3"/>
        </w:numPr>
        <w:spacing w:line="240" w:lineRule="auto"/>
        <w:jc w:val="both"/>
        <w:rPr>
          <w:sz w:val="22"/>
        </w:rPr>
      </w:pPr>
      <w:r w:rsidRPr="0037585E">
        <w:rPr>
          <w:sz w:val="22"/>
        </w:rPr>
        <w:t xml:space="preserve">Wykonawca pozostaje związany złożoną ofertą przez </w:t>
      </w:r>
      <w:r w:rsidR="00B718FE" w:rsidRPr="0037585E">
        <w:rPr>
          <w:b/>
          <w:sz w:val="22"/>
        </w:rPr>
        <w:t>3</w:t>
      </w:r>
      <w:r w:rsidRPr="0037585E">
        <w:rPr>
          <w:b/>
          <w:sz w:val="22"/>
        </w:rPr>
        <w:t>0</w:t>
      </w:r>
      <w:r w:rsidRPr="0037585E">
        <w:rPr>
          <w:sz w:val="22"/>
        </w:rPr>
        <w:t xml:space="preserve"> </w:t>
      </w:r>
      <w:r w:rsidRPr="0037585E">
        <w:rPr>
          <w:b/>
          <w:sz w:val="22"/>
        </w:rPr>
        <w:t>dni</w:t>
      </w:r>
      <w:r w:rsidRPr="0037585E">
        <w:rPr>
          <w:sz w:val="22"/>
        </w:rPr>
        <w:t>. Bieg terminu związania ofertą rozpoczyna się wraz z upływem terminu składania ofert.</w:t>
      </w:r>
    </w:p>
    <w:p w14:paraId="28FD2CC3" w14:textId="77777777" w:rsidR="00335500" w:rsidRPr="0037585E" w:rsidRDefault="00335500" w:rsidP="00AC226D">
      <w:pPr>
        <w:numPr>
          <w:ilvl w:val="0"/>
          <w:numId w:val="3"/>
        </w:numPr>
        <w:spacing w:line="240" w:lineRule="auto"/>
        <w:jc w:val="both"/>
        <w:rPr>
          <w:sz w:val="22"/>
        </w:rPr>
      </w:pPr>
      <w:r w:rsidRPr="0037585E">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w:t>
      </w:r>
      <w:r w:rsidR="003365B3" w:rsidRPr="0037585E">
        <w:rPr>
          <w:sz w:val="22"/>
        </w:rPr>
        <w:t xml:space="preserve"> </w:t>
      </w:r>
      <w:r w:rsidRPr="0037585E">
        <w:rPr>
          <w:sz w:val="22"/>
        </w:rPr>
        <w:t>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3AAFDE6" w14:textId="77777777" w:rsidR="00396F22" w:rsidRPr="0037585E" w:rsidRDefault="00396F22" w:rsidP="00396F22">
      <w:pPr>
        <w:spacing w:line="240" w:lineRule="auto"/>
        <w:ind w:left="360"/>
        <w:rPr>
          <w:sz w:val="22"/>
        </w:rPr>
      </w:pPr>
    </w:p>
    <w:p w14:paraId="21DB17DB" w14:textId="77777777" w:rsidR="00335500" w:rsidRPr="0037585E" w:rsidRDefault="00335500"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bookmarkStart w:id="2" w:name="_Toc504465394"/>
      <w:r w:rsidRPr="0037585E">
        <w:rPr>
          <w:b/>
          <w:sz w:val="22"/>
          <w:u w:val="single"/>
        </w:rPr>
        <w:t xml:space="preserve"> Miejsce, termin i sposób składania ofert.</w:t>
      </w:r>
      <w:bookmarkEnd w:id="2"/>
    </w:p>
    <w:p w14:paraId="6D2EE1FB" w14:textId="77777777" w:rsidR="00335500" w:rsidRPr="0037585E" w:rsidRDefault="00452F1C" w:rsidP="00AC226D">
      <w:pPr>
        <w:numPr>
          <w:ilvl w:val="0"/>
          <w:numId w:val="1"/>
        </w:numPr>
        <w:tabs>
          <w:tab w:val="left" w:pos="360"/>
        </w:tabs>
        <w:spacing w:line="240" w:lineRule="auto"/>
        <w:jc w:val="both"/>
        <w:rPr>
          <w:b/>
          <w:iCs/>
          <w:sz w:val="22"/>
        </w:rPr>
      </w:pPr>
      <w:r w:rsidRPr="00452F1C">
        <w:rPr>
          <w:b/>
          <w:iCs/>
          <w:sz w:val="22"/>
        </w:rPr>
        <w:t xml:space="preserve">Ofertę (w jednym egzemplarzu) należy złożyć w siedzibie Zamawiającego w Warszawie, </w:t>
      </w:r>
      <w:r w:rsidRPr="00452F1C">
        <w:rPr>
          <w:b/>
          <w:iCs/>
          <w:sz w:val="22"/>
          <w:u w:val="single"/>
        </w:rPr>
        <w:t>ul. Giełdowa 7/9, pokój nr 01.37; 1 piętro (Kancelaria Główna)</w:t>
      </w:r>
      <w:r w:rsidR="000A11CE" w:rsidRPr="0037585E">
        <w:rPr>
          <w:b/>
          <w:iCs/>
          <w:sz w:val="22"/>
          <w:u w:val="single"/>
        </w:rPr>
        <w:t>,</w:t>
      </w:r>
      <w:r w:rsidR="00816779" w:rsidRPr="0037585E">
        <w:rPr>
          <w:b/>
          <w:iCs/>
          <w:sz w:val="22"/>
        </w:rPr>
        <w:t xml:space="preserve"> </w:t>
      </w:r>
      <w:r w:rsidR="00335500" w:rsidRPr="0037585E">
        <w:rPr>
          <w:b/>
          <w:iCs/>
          <w:sz w:val="22"/>
        </w:rPr>
        <w:t>w nieprzekraczalnym terminie:</w:t>
      </w:r>
    </w:p>
    <w:p w14:paraId="3AA04794" w14:textId="77777777" w:rsidR="00335500" w:rsidRPr="0037585E" w:rsidRDefault="00335500" w:rsidP="00AC226D">
      <w:pPr>
        <w:tabs>
          <w:tab w:val="left" w:pos="360"/>
        </w:tabs>
        <w:spacing w:line="240" w:lineRule="auto"/>
        <w:jc w:val="both"/>
        <w:rPr>
          <w:b/>
          <w:i/>
          <w:sz w:val="22"/>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37585E" w14:paraId="7C36CB86" w14:textId="77777777" w:rsidTr="004C6CFF">
        <w:trPr>
          <w:jc w:val="center"/>
        </w:trPr>
        <w:tc>
          <w:tcPr>
            <w:tcW w:w="1088" w:type="dxa"/>
          </w:tcPr>
          <w:p w14:paraId="31E6DA19" w14:textId="77777777" w:rsidR="007938EE" w:rsidRPr="0037585E" w:rsidRDefault="007938EE" w:rsidP="00AC226D">
            <w:pPr>
              <w:widowControl w:val="0"/>
              <w:tabs>
                <w:tab w:val="left" w:pos="0"/>
              </w:tabs>
              <w:autoSpaceDE w:val="0"/>
              <w:autoSpaceDN w:val="0"/>
              <w:adjustRightInd w:val="0"/>
              <w:spacing w:line="240" w:lineRule="auto"/>
              <w:jc w:val="both"/>
              <w:rPr>
                <w:b/>
                <w:bCs/>
                <w:sz w:val="22"/>
              </w:rPr>
            </w:pPr>
            <w:r w:rsidRPr="0037585E">
              <w:rPr>
                <w:b/>
                <w:bCs/>
                <w:sz w:val="22"/>
              </w:rPr>
              <w:t xml:space="preserve">do dnia </w:t>
            </w:r>
          </w:p>
        </w:tc>
        <w:tc>
          <w:tcPr>
            <w:tcW w:w="2343" w:type="dxa"/>
          </w:tcPr>
          <w:p w14:paraId="0049C90D" w14:textId="3F34FD27" w:rsidR="007938EE" w:rsidRPr="00FC3E1F" w:rsidRDefault="005D0571" w:rsidP="00AC226D">
            <w:pPr>
              <w:tabs>
                <w:tab w:val="left" w:pos="360"/>
              </w:tabs>
              <w:suppressAutoHyphens/>
              <w:spacing w:line="240" w:lineRule="auto"/>
              <w:jc w:val="both"/>
              <w:rPr>
                <w:b/>
                <w:bCs/>
                <w:color w:val="FF0000"/>
                <w:sz w:val="22"/>
                <w:lang w:eastAsia="ar-SA"/>
              </w:rPr>
            </w:pPr>
            <w:r>
              <w:rPr>
                <w:b/>
                <w:bCs/>
                <w:color w:val="FF0000"/>
                <w:sz w:val="22"/>
                <w:lang w:eastAsia="ar-SA"/>
              </w:rPr>
              <w:t>04</w:t>
            </w:r>
            <w:r w:rsidR="004C6CFF" w:rsidRPr="00FC3E1F">
              <w:rPr>
                <w:b/>
                <w:bCs/>
                <w:color w:val="FF0000"/>
                <w:sz w:val="22"/>
                <w:lang w:eastAsia="ar-SA"/>
              </w:rPr>
              <w:t>/</w:t>
            </w:r>
            <w:r>
              <w:rPr>
                <w:b/>
                <w:bCs/>
                <w:color w:val="FF0000"/>
                <w:sz w:val="22"/>
                <w:lang w:eastAsia="ar-SA"/>
              </w:rPr>
              <w:t>04</w:t>
            </w:r>
            <w:r w:rsidR="007938EE" w:rsidRPr="00FC3E1F">
              <w:rPr>
                <w:b/>
                <w:bCs/>
                <w:color w:val="FF0000"/>
                <w:sz w:val="22"/>
                <w:lang w:eastAsia="ar-SA"/>
              </w:rPr>
              <w:t>/201</w:t>
            </w:r>
            <w:r w:rsidR="003A79DB">
              <w:rPr>
                <w:b/>
                <w:bCs/>
                <w:color w:val="FF0000"/>
                <w:sz w:val="22"/>
                <w:lang w:eastAsia="ar-SA"/>
              </w:rPr>
              <w:t>9</w:t>
            </w:r>
            <w:r w:rsidR="007938EE" w:rsidRPr="00FC3E1F">
              <w:rPr>
                <w:b/>
                <w:bCs/>
                <w:color w:val="FF0000"/>
                <w:sz w:val="22"/>
                <w:lang w:eastAsia="ar-SA"/>
              </w:rPr>
              <w:t xml:space="preserve"> r.,</w:t>
            </w:r>
          </w:p>
        </w:tc>
        <w:tc>
          <w:tcPr>
            <w:tcW w:w="2158" w:type="dxa"/>
          </w:tcPr>
          <w:p w14:paraId="29B2B4A4" w14:textId="77777777" w:rsidR="007938EE" w:rsidRPr="00FC3E1F" w:rsidRDefault="004C6CFF" w:rsidP="00AC226D">
            <w:pPr>
              <w:widowControl w:val="0"/>
              <w:tabs>
                <w:tab w:val="left" w:pos="360"/>
              </w:tabs>
              <w:autoSpaceDE w:val="0"/>
              <w:autoSpaceDN w:val="0"/>
              <w:adjustRightInd w:val="0"/>
              <w:spacing w:line="240" w:lineRule="auto"/>
              <w:jc w:val="both"/>
              <w:rPr>
                <w:b/>
                <w:bCs/>
                <w:color w:val="FF0000"/>
                <w:sz w:val="22"/>
              </w:rPr>
            </w:pPr>
            <w:r w:rsidRPr="00FC3E1F">
              <w:rPr>
                <w:b/>
                <w:bCs/>
                <w:color w:val="FF0000"/>
                <w:sz w:val="22"/>
              </w:rPr>
              <w:t>do godz. 1</w:t>
            </w:r>
            <w:r w:rsidR="00B048CC">
              <w:rPr>
                <w:b/>
                <w:bCs/>
                <w:color w:val="FF0000"/>
                <w:sz w:val="22"/>
              </w:rPr>
              <w:t>1</w:t>
            </w:r>
            <w:r w:rsidR="007938EE" w:rsidRPr="00FC3E1F">
              <w:rPr>
                <w:b/>
                <w:bCs/>
                <w:color w:val="FF0000"/>
                <w:sz w:val="22"/>
              </w:rPr>
              <w:t>:00</w:t>
            </w:r>
          </w:p>
          <w:p w14:paraId="47C8C4E8" w14:textId="77777777" w:rsidR="007938EE" w:rsidRPr="00FC3E1F" w:rsidRDefault="007938EE" w:rsidP="00AC226D">
            <w:pPr>
              <w:widowControl w:val="0"/>
              <w:tabs>
                <w:tab w:val="left" w:pos="360"/>
              </w:tabs>
              <w:autoSpaceDE w:val="0"/>
              <w:autoSpaceDN w:val="0"/>
              <w:adjustRightInd w:val="0"/>
              <w:spacing w:line="240" w:lineRule="auto"/>
              <w:jc w:val="both"/>
              <w:rPr>
                <w:b/>
                <w:bCs/>
                <w:color w:val="FF0000"/>
                <w:sz w:val="22"/>
              </w:rPr>
            </w:pPr>
          </w:p>
        </w:tc>
      </w:tr>
    </w:tbl>
    <w:p w14:paraId="5D2ACC50" w14:textId="77777777" w:rsidR="00335500" w:rsidRPr="0037585E" w:rsidRDefault="00335500" w:rsidP="00AC226D">
      <w:pPr>
        <w:numPr>
          <w:ilvl w:val="0"/>
          <w:numId w:val="2"/>
        </w:numPr>
        <w:tabs>
          <w:tab w:val="left" w:pos="350"/>
        </w:tabs>
        <w:spacing w:line="240" w:lineRule="auto"/>
        <w:ind w:left="350" w:hanging="350"/>
        <w:jc w:val="both"/>
        <w:rPr>
          <w:sz w:val="22"/>
        </w:rPr>
      </w:pPr>
      <w:r w:rsidRPr="0037585E">
        <w:rPr>
          <w:sz w:val="22"/>
        </w:rPr>
        <w:t>Oferta złożona po terminie zostanie zwrócona niezwłocznie Wykonawcy.</w:t>
      </w:r>
    </w:p>
    <w:p w14:paraId="4DED03FC" w14:textId="77777777" w:rsidR="00335500" w:rsidRPr="0037585E" w:rsidRDefault="00335500" w:rsidP="00AC226D">
      <w:pPr>
        <w:numPr>
          <w:ilvl w:val="0"/>
          <w:numId w:val="2"/>
        </w:numPr>
        <w:tabs>
          <w:tab w:val="left" w:pos="350"/>
        </w:tabs>
        <w:spacing w:line="240" w:lineRule="auto"/>
        <w:ind w:left="350" w:hanging="350"/>
        <w:jc w:val="both"/>
        <w:rPr>
          <w:sz w:val="22"/>
        </w:rPr>
      </w:pPr>
      <w:r w:rsidRPr="0037585E">
        <w:rPr>
          <w:sz w:val="22"/>
        </w:rPr>
        <w:t>Ofertę należy złożyć w nieprzeźroczystej, zabezpieczonej przed otwarciem kopercie, którą należy  opisać następująco:</w:t>
      </w:r>
    </w:p>
    <w:p w14:paraId="18BEBC1B" w14:textId="77777777" w:rsidR="00452F1C" w:rsidRPr="00452F1C" w:rsidRDefault="00452F1C" w:rsidP="00AC226D">
      <w:pPr>
        <w:numPr>
          <w:ilvl w:val="12"/>
          <w:numId w:val="0"/>
        </w:numPr>
        <w:spacing w:line="240" w:lineRule="auto"/>
        <w:ind w:firstLine="1276"/>
        <w:jc w:val="both"/>
        <w:rPr>
          <w:b/>
          <w:bCs/>
          <w:iCs/>
          <w:sz w:val="22"/>
        </w:rPr>
      </w:pPr>
      <w:r w:rsidRPr="00452F1C">
        <w:rPr>
          <w:b/>
          <w:bCs/>
          <w:iCs/>
          <w:sz w:val="22"/>
        </w:rPr>
        <w:t>Urząd Komunikacji Elektronicznej</w:t>
      </w:r>
    </w:p>
    <w:p w14:paraId="68431E50" w14:textId="77777777" w:rsidR="00452F1C" w:rsidRPr="00452F1C" w:rsidRDefault="00452F1C" w:rsidP="00AC226D">
      <w:pPr>
        <w:numPr>
          <w:ilvl w:val="12"/>
          <w:numId w:val="0"/>
        </w:numPr>
        <w:spacing w:line="240" w:lineRule="auto"/>
        <w:ind w:firstLine="1276"/>
        <w:jc w:val="both"/>
        <w:rPr>
          <w:bCs/>
          <w:iCs/>
          <w:sz w:val="22"/>
        </w:rPr>
      </w:pPr>
      <w:r w:rsidRPr="00452F1C">
        <w:rPr>
          <w:bCs/>
          <w:iCs/>
          <w:sz w:val="22"/>
        </w:rPr>
        <w:t>ul. Giełdowa 7/9</w:t>
      </w:r>
    </w:p>
    <w:p w14:paraId="71EEE057" w14:textId="77777777" w:rsidR="00335500" w:rsidRPr="00452F1C" w:rsidRDefault="00452F1C" w:rsidP="00AC226D">
      <w:pPr>
        <w:numPr>
          <w:ilvl w:val="12"/>
          <w:numId w:val="0"/>
        </w:numPr>
        <w:spacing w:line="240" w:lineRule="auto"/>
        <w:ind w:firstLine="1276"/>
        <w:jc w:val="both"/>
        <w:rPr>
          <w:sz w:val="22"/>
        </w:rPr>
      </w:pPr>
      <w:r w:rsidRPr="00452F1C">
        <w:rPr>
          <w:bCs/>
          <w:iCs/>
          <w:sz w:val="22"/>
        </w:rPr>
        <w:t>01-211 Warszawa</w:t>
      </w:r>
    </w:p>
    <w:p w14:paraId="74215E6A" w14:textId="77777777" w:rsidR="007938EE" w:rsidRPr="0037585E" w:rsidRDefault="00335500" w:rsidP="00AC226D">
      <w:pPr>
        <w:spacing w:line="240" w:lineRule="auto"/>
        <w:ind w:left="1276"/>
        <w:jc w:val="both"/>
        <w:rPr>
          <w:b/>
          <w:bCs/>
          <w:sz w:val="22"/>
          <w:u w:val="single"/>
        </w:rPr>
      </w:pPr>
      <w:r w:rsidRPr="0037585E">
        <w:rPr>
          <w:sz w:val="22"/>
        </w:rPr>
        <w:lastRenderedPageBreak/>
        <w:t>Oferta w</w:t>
      </w:r>
      <w:r w:rsidR="00E549D2" w:rsidRPr="0037585E">
        <w:rPr>
          <w:sz w:val="22"/>
        </w:rPr>
        <w:t xml:space="preserve"> </w:t>
      </w:r>
      <w:r w:rsidRPr="0037585E">
        <w:rPr>
          <w:sz w:val="22"/>
        </w:rPr>
        <w:t>postępowaniu na</w:t>
      </w:r>
      <w:r w:rsidR="009D2302" w:rsidRPr="0037585E">
        <w:rPr>
          <w:sz w:val="22"/>
        </w:rPr>
        <w:t>:</w:t>
      </w:r>
      <w:r w:rsidR="00E549D2" w:rsidRPr="0037585E">
        <w:rPr>
          <w:sz w:val="22"/>
        </w:rPr>
        <w:t xml:space="preserve"> </w:t>
      </w:r>
      <w:r w:rsidR="007938EE" w:rsidRPr="0037585E">
        <w:rPr>
          <w:b/>
          <w:sz w:val="22"/>
        </w:rPr>
        <w:t>„</w:t>
      </w:r>
      <w:r w:rsidR="003A79DB" w:rsidRPr="003A79DB">
        <w:rPr>
          <w:b/>
          <w:bCs/>
          <w:i/>
          <w:iCs/>
          <w:sz w:val="22"/>
        </w:rPr>
        <w:t>Optymalizację procesu historyzacji baz danych adresowych, inwentaryzacji infrastruktury i usług telekomunikacyjnych</w:t>
      </w:r>
      <w:r w:rsidR="00731AFD" w:rsidRPr="0037585E">
        <w:rPr>
          <w:bCs/>
          <w:iCs/>
          <w:sz w:val="22"/>
        </w:rPr>
        <w:t>”</w:t>
      </w:r>
      <w:r w:rsidR="00E549D2" w:rsidRPr="0037585E">
        <w:rPr>
          <w:bCs/>
          <w:sz w:val="22"/>
        </w:rPr>
        <w:t xml:space="preserve"> </w:t>
      </w:r>
      <w:r w:rsidRPr="0037585E">
        <w:rPr>
          <w:sz w:val="22"/>
        </w:rPr>
        <w:t xml:space="preserve">– </w:t>
      </w:r>
      <w:r w:rsidRPr="0037585E">
        <w:rPr>
          <w:b/>
          <w:bCs/>
          <w:sz w:val="22"/>
        </w:rPr>
        <w:t>sprawa nr</w:t>
      </w:r>
      <w:r w:rsidR="007F44A1" w:rsidRPr="0037585E">
        <w:rPr>
          <w:b/>
          <w:bCs/>
          <w:sz w:val="22"/>
        </w:rPr>
        <w:t>:</w:t>
      </w:r>
      <w:r w:rsidRPr="0037585E">
        <w:rPr>
          <w:b/>
          <w:bCs/>
          <w:sz w:val="22"/>
        </w:rPr>
        <w:t xml:space="preserve"> </w:t>
      </w:r>
      <w:r w:rsidR="003A79DB" w:rsidRPr="003A79DB">
        <w:rPr>
          <w:b/>
          <w:bCs/>
          <w:iCs/>
          <w:sz w:val="22"/>
          <w:u w:val="single"/>
        </w:rPr>
        <w:t>BA.WZP.26.11.2019</w:t>
      </w:r>
      <w:r w:rsidR="007938EE" w:rsidRPr="003A79DB">
        <w:rPr>
          <w:b/>
          <w:bCs/>
          <w:sz w:val="22"/>
          <w:u w:val="single"/>
        </w:rPr>
        <w:t>.</w:t>
      </w:r>
    </w:p>
    <w:p w14:paraId="3F300F9B" w14:textId="568116BD" w:rsidR="007938EE" w:rsidRPr="0037585E" w:rsidRDefault="00B048CC" w:rsidP="00AC226D">
      <w:pPr>
        <w:spacing w:line="240" w:lineRule="auto"/>
        <w:ind w:left="1276"/>
        <w:jc w:val="both"/>
        <w:rPr>
          <w:b/>
          <w:bCs/>
          <w:sz w:val="22"/>
        </w:rPr>
      </w:pPr>
      <w:r>
        <w:rPr>
          <w:b/>
          <w:bCs/>
          <w:sz w:val="22"/>
        </w:rPr>
        <w:t xml:space="preserve">Nie otwierać przed dniem: </w:t>
      </w:r>
      <w:r w:rsidR="005D0571">
        <w:rPr>
          <w:b/>
          <w:bCs/>
          <w:color w:val="FF0000"/>
          <w:sz w:val="22"/>
        </w:rPr>
        <w:t>04</w:t>
      </w:r>
      <w:r w:rsidR="004C6CFF" w:rsidRPr="00B048CC">
        <w:rPr>
          <w:b/>
          <w:bCs/>
          <w:color w:val="FF0000"/>
          <w:sz w:val="22"/>
        </w:rPr>
        <w:t>/</w:t>
      </w:r>
      <w:r w:rsidR="00B941DF" w:rsidRPr="00B048CC">
        <w:rPr>
          <w:b/>
          <w:bCs/>
          <w:color w:val="FF0000"/>
          <w:sz w:val="22"/>
        </w:rPr>
        <w:t>0</w:t>
      </w:r>
      <w:r w:rsidR="005D0571">
        <w:rPr>
          <w:b/>
          <w:bCs/>
          <w:color w:val="FF0000"/>
          <w:sz w:val="22"/>
        </w:rPr>
        <w:t>4</w:t>
      </w:r>
      <w:r w:rsidR="007938EE" w:rsidRPr="00B048CC">
        <w:rPr>
          <w:b/>
          <w:bCs/>
          <w:color w:val="FF0000"/>
          <w:sz w:val="22"/>
        </w:rPr>
        <w:t>/201</w:t>
      </w:r>
      <w:r w:rsidR="001919B0">
        <w:rPr>
          <w:b/>
          <w:bCs/>
          <w:color w:val="FF0000"/>
          <w:sz w:val="22"/>
        </w:rPr>
        <w:t>9</w:t>
      </w:r>
      <w:r w:rsidR="007938EE" w:rsidRPr="00B048CC">
        <w:rPr>
          <w:b/>
          <w:bCs/>
          <w:color w:val="FF0000"/>
          <w:sz w:val="22"/>
        </w:rPr>
        <w:t xml:space="preserve"> r., godz. 1</w:t>
      </w:r>
      <w:r w:rsidRPr="00B048CC">
        <w:rPr>
          <w:b/>
          <w:bCs/>
          <w:color w:val="FF0000"/>
          <w:sz w:val="22"/>
        </w:rPr>
        <w:t>1</w:t>
      </w:r>
      <w:r w:rsidR="00FC3E1F" w:rsidRPr="00B048CC">
        <w:rPr>
          <w:b/>
          <w:bCs/>
          <w:color w:val="FF0000"/>
          <w:sz w:val="22"/>
        </w:rPr>
        <w:t>:30</w:t>
      </w:r>
    </w:p>
    <w:p w14:paraId="31D373F8" w14:textId="77777777" w:rsidR="007B1795" w:rsidRPr="0037585E" w:rsidRDefault="007B1795" w:rsidP="00060836">
      <w:pPr>
        <w:spacing w:line="240" w:lineRule="auto"/>
        <w:rPr>
          <w:sz w:val="22"/>
        </w:rPr>
      </w:pPr>
    </w:p>
    <w:p w14:paraId="1814AF96" w14:textId="77777777" w:rsidR="00335500" w:rsidRPr="0037585E" w:rsidRDefault="00335500"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bookmarkStart w:id="3" w:name="_Toc504465395"/>
      <w:r w:rsidRPr="0037585E">
        <w:rPr>
          <w:b/>
          <w:sz w:val="22"/>
          <w:u w:val="single"/>
        </w:rPr>
        <w:t>Zmiany lub wycofanie złożonej oferty</w:t>
      </w:r>
      <w:bookmarkEnd w:id="3"/>
      <w:r w:rsidRPr="0037585E">
        <w:rPr>
          <w:b/>
          <w:sz w:val="22"/>
          <w:u w:val="single"/>
        </w:rPr>
        <w:t>.</w:t>
      </w:r>
    </w:p>
    <w:p w14:paraId="6CA0D3B3" w14:textId="77777777" w:rsidR="00335500" w:rsidRPr="0037585E" w:rsidRDefault="00335500" w:rsidP="00AC226D">
      <w:pPr>
        <w:pStyle w:val="Tekstpodstawowy3"/>
        <w:numPr>
          <w:ilvl w:val="3"/>
          <w:numId w:val="34"/>
        </w:numPr>
        <w:overflowPunct/>
        <w:autoSpaceDE/>
        <w:autoSpaceDN/>
        <w:adjustRightInd/>
        <w:ind w:left="322" w:hanging="322"/>
        <w:jc w:val="both"/>
        <w:textAlignment w:val="auto"/>
        <w:rPr>
          <w:sz w:val="22"/>
          <w:szCs w:val="22"/>
        </w:rPr>
      </w:pPr>
      <w:r w:rsidRPr="0037585E">
        <w:rPr>
          <w:sz w:val="22"/>
          <w:szCs w:val="22"/>
        </w:rPr>
        <w:t>Wykonawca może wprowadzić zmiany lub wycofać złożoną przez siebie ofertę. Zmiany lub wycofanie złożonej oferty są skuteczne tylko wówczas, gdy zostały dokonane przed upływem terminu składania ofert.</w:t>
      </w:r>
    </w:p>
    <w:p w14:paraId="70E65B6E" w14:textId="77777777" w:rsidR="00335500" w:rsidRPr="0037585E" w:rsidRDefault="00335500" w:rsidP="00AC226D">
      <w:pPr>
        <w:pStyle w:val="Tekstpodstawowy3"/>
        <w:numPr>
          <w:ilvl w:val="3"/>
          <w:numId w:val="34"/>
        </w:numPr>
        <w:overflowPunct/>
        <w:autoSpaceDE/>
        <w:autoSpaceDN/>
        <w:adjustRightInd/>
        <w:ind w:left="322" w:hanging="322"/>
        <w:jc w:val="both"/>
        <w:textAlignment w:val="auto"/>
        <w:rPr>
          <w:sz w:val="22"/>
          <w:szCs w:val="22"/>
        </w:rPr>
      </w:pPr>
      <w:r w:rsidRPr="0037585E">
        <w:rPr>
          <w:sz w:val="22"/>
        </w:rPr>
        <w:t>Zmiany, poprawki lub modyfikacje złożonej oferty muszą zostać złożone w miejscu i według zasad obowiązujących przy składaniu oferty. Odpowiednio opisaną kopertę zawierającą zmiany należy dodatko</w:t>
      </w:r>
      <w:bookmarkStart w:id="4" w:name="_Toc504465398"/>
      <w:r w:rsidRPr="0037585E">
        <w:rPr>
          <w:sz w:val="22"/>
        </w:rPr>
        <w:t>wo opatrzyć dopiskiem "ZMIANA".</w:t>
      </w:r>
    </w:p>
    <w:bookmarkEnd w:id="4"/>
    <w:p w14:paraId="504E9042" w14:textId="77777777" w:rsidR="00335500" w:rsidRPr="0037585E" w:rsidRDefault="00335500" w:rsidP="00AC226D">
      <w:pPr>
        <w:pStyle w:val="Tekstpodstawowy3"/>
        <w:numPr>
          <w:ilvl w:val="3"/>
          <w:numId w:val="34"/>
        </w:numPr>
        <w:overflowPunct/>
        <w:autoSpaceDE/>
        <w:autoSpaceDN/>
        <w:adjustRightInd/>
        <w:ind w:left="322" w:hanging="322"/>
        <w:jc w:val="both"/>
        <w:textAlignment w:val="auto"/>
        <w:rPr>
          <w:sz w:val="22"/>
          <w:szCs w:val="22"/>
        </w:rPr>
      </w:pPr>
      <w:r w:rsidRPr="0037585E">
        <w:rPr>
          <w:sz w:val="22"/>
        </w:rPr>
        <w:t xml:space="preserve">Wycofanie złożonej oferty następuje poprzez złożenie pisemnego powiadomienia podpisanego przez </w:t>
      </w:r>
      <w:r w:rsidR="001D75E7" w:rsidRPr="0037585E">
        <w:rPr>
          <w:sz w:val="22"/>
        </w:rPr>
        <w:t xml:space="preserve">osobę/osoby uprawnione do reprezentowania </w:t>
      </w:r>
      <w:r w:rsidRPr="0037585E">
        <w:rPr>
          <w:sz w:val="22"/>
        </w:rPr>
        <w:t>Wykonawcy. Powiadomienie należy złożyć w</w:t>
      </w:r>
      <w:r w:rsidR="00586C3E">
        <w:rPr>
          <w:sz w:val="22"/>
        </w:rPr>
        <w:t> </w:t>
      </w:r>
      <w:r w:rsidRPr="0037585E">
        <w:rPr>
          <w:sz w:val="22"/>
        </w:rPr>
        <w:t>miejscu i</w:t>
      </w:r>
      <w:r w:rsidR="001D75E7" w:rsidRPr="0037585E">
        <w:rPr>
          <w:sz w:val="22"/>
        </w:rPr>
        <w:t> </w:t>
      </w:r>
      <w:r w:rsidRPr="0037585E">
        <w:rPr>
          <w:sz w:val="22"/>
        </w:rPr>
        <w:t>według zasad obowiązujących przy składaniu oferty. Odpowiednio opisaną kopertę zawierającą powiadomienie należy dodatkowo opatrzyć dopiskiem "WYCOFANIE".</w:t>
      </w:r>
    </w:p>
    <w:p w14:paraId="71011335" w14:textId="77777777" w:rsidR="00335500" w:rsidRPr="0037585E" w:rsidRDefault="00335500" w:rsidP="00C25037">
      <w:pPr>
        <w:pStyle w:val="Akapitzlist"/>
        <w:keepNex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Miejsce i termin otwarcia ofert.</w:t>
      </w:r>
    </w:p>
    <w:p w14:paraId="514AD349" w14:textId="77777777" w:rsidR="00452F1C" w:rsidRPr="00452F1C" w:rsidRDefault="00452F1C" w:rsidP="00452F1C">
      <w:pPr>
        <w:spacing w:line="240" w:lineRule="auto"/>
        <w:rPr>
          <w:sz w:val="22"/>
        </w:rPr>
      </w:pPr>
      <w:r w:rsidRPr="00452F1C">
        <w:rPr>
          <w:sz w:val="22"/>
        </w:rPr>
        <w:t xml:space="preserve">Otwarcie ofert nastąpi w siedzibie Zamawiającego w Warszawie, </w:t>
      </w:r>
      <w:r w:rsidRPr="00452F1C">
        <w:rPr>
          <w:b/>
          <w:sz w:val="22"/>
          <w:u w:val="single"/>
        </w:rPr>
        <w:t>ul. Giełdowa 7/9, w pokoju nr 08.21 (Sala Konferencyjna)</w:t>
      </w:r>
      <w:r>
        <w:rPr>
          <w:sz w:val="22"/>
        </w:rPr>
        <w:t>:</w:t>
      </w:r>
      <w:r w:rsidRPr="00452F1C">
        <w:rPr>
          <w:sz w:val="22"/>
        </w:rPr>
        <w:t xml:space="preserve"> </w:t>
      </w:r>
    </w:p>
    <w:p w14:paraId="3E987B40" w14:textId="77777777" w:rsidR="00335500" w:rsidRPr="00620597" w:rsidRDefault="00335500" w:rsidP="00060836">
      <w:pPr>
        <w:spacing w:line="240" w:lineRule="auto"/>
        <w:rPr>
          <w:sz w:val="22"/>
        </w:rPr>
      </w:pPr>
      <w:r w:rsidRPr="00620597">
        <w:rPr>
          <w:sz w:val="22"/>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961"/>
        <w:gridCol w:w="1478"/>
        <w:gridCol w:w="2608"/>
      </w:tblGrid>
      <w:tr w:rsidR="00072D94" w:rsidRPr="0037585E" w14:paraId="74D6CB62" w14:textId="77777777" w:rsidTr="00195C93">
        <w:trPr>
          <w:trHeight w:val="333"/>
          <w:jc w:val="center"/>
        </w:trPr>
        <w:tc>
          <w:tcPr>
            <w:tcW w:w="961" w:type="dxa"/>
          </w:tcPr>
          <w:p w14:paraId="7ABD1705" w14:textId="77777777" w:rsidR="00072D94" w:rsidRPr="0037585E" w:rsidRDefault="00072D94" w:rsidP="00072D94">
            <w:pPr>
              <w:widowControl w:val="0"/>
              <w:tabs>
                <w:tab w:val="left" w:pos="-80"/>
              </w:tabs>
              <w:autoSpaceDE w:val="0"/>
              <w:autoSpaceDN w:val="0"/>
              <w:adjustRightInd w:val="0"/>
              <w:spacing w:line="240" w:lineRule="auto"/>
              <w:jc w:val="center"/>
              <w:rPr>
                <w:b/>
                <w:iCs/>
                <w:sz w:val="22"/>
              </w:rPr>
            </w:pPr>
            <w:r w:rsidRPr="0037585E">
              <w:rPr>
                <w:b/>
                <w:iCs/>
                <w:sz w:val="22"/>
              </w:rPr>
              <w:t xml:space="preserve">w dniu  </w:t>
            </w:r>
          </w:p>
        </w:tc>
        <w:tc>
          <w:tcPr>
            <w:tcW w:w="1478" w:type="dxa"/>
          </w:tcPr>
          <w:p w14:paraId="432913AD" w14:textId="5446D925" w:rsidR="00072D94" w:rsidRPr="001927AF" w:rsidRDefault="005D0571" w:rsidP="00B048CC">
            <w:pPr>
              <w:tabs>
                <w:tab w:val="left" w:pos="360"/>
              </w:tabs>
              <w:suppressAutoHyphens/>
              <w:spacing w:line="240" w:lineRule="auto"/>
              <w:rPr>
                <w:b/>
                <w:iCs/>
                <w:color w:val="FF0000"/>
                <w:sz w:val="22"/>
                <w:lang w:eastAsia="ar-SA"/>
              </w:rPr>
            </w:pPr>
            <w:r>
              <w:rPr>
                <w:b/>
                <w:iCs/>
                <w:color w:val="FF0000"/>
                <w:sz w:val="22"/>
                <w:lang w:eastAsia="ar-SA"/>
              </w:rPr>
              <w:t>04</w:t>
            </w:r>
            <w:r w:rsidR="004C6CFF" w:rsidRPr="001927AF">
              <w:rPr>
                <w:b/>
                <w:iCs/>
                <w:color w:val="FF0000"/>
                <w:sz w:val="22"/>
                <w:lang w:eastAsia="ar-SA"/>
              </w:rPr>
              <w:t>/</w:t>
            </w:r>
            <w:r w:rsidR="00B941DF" w:rsidRPr="001927AF">
              <w:rPr>
                <w:b/>
                <w:iCs/>
                <w:color w:val="FF0000"/>
                <w:sz w:val="22"/>
                <w:lang w:eastAsia="ar-SA"/>
              </w:rPr>
              <w:t>0</w:t>
            </w:r>
            <w:r>
              <w:rPr>
                <w:b/>
                <w:iCs/>
                <w:color w:val="FF0000"/>
                <w:sz w:val="22"/>
                <w:lang w:eastAsia="ar-SA"/>
              </w:rPr>
              <w:t>4</w:t>
            </w:r>
            <w:r w:rsidR="00072D94" w:rsidRPr="001927AF">
              <w:rPr>
                <w:b/>
                <w:iCs/>
                <w:color w:val="FF0000"/>
                <w:sz w:val="22"/>
                <w:lang w:eastAsia="ar-SA"/>
              </w:rPr>
              <w:t>/201</w:t>
            </w:r>
            <w:r w:rsidR="002126C5">
              <w:rPr>
                <w:b/>
                <w:iCs/>
                <w:color w:val="FF0000"/>
                <w:sz w:val="22"/>
                <w:lang w:eastAsia="ar-SA"/>
              </w:rPr>
              <w:t>9</w:t>
            </w:r>
            <w:r w:rsidR="00072D94" w:rsidRPr="001927AF">
              <w:rPr>
                <w:b/>
                <w:iCs/>
                <w:color w:val="FF0000"/>
                <w:sz w:val="22"/>
                <w:lang w:eastAsia="ar-SA"/>
              </w:rPr>
              <w:t xml:space="preserve"> r.</w:t>
            </w:r>
          </w:p>
        </w:tc>
        <w:tc>
          <w:tcPr>
            <w:tcW w:w="2608" w:type="dxa"/>
          </w:tcPr>
          <w:p w14:paraId="19E4AD3D" w14:textId="77777777" w:rsidR="00072D94" w:rsidRPr="001927AF" w:rsidRDefault="00072D94" w:rsidP="00EF5E07">
            <w:pPr>
              <w:widowControl w:val="0"/>
              <w:tabs>
                <w:tab w:val="left" w:pos="360"/>
              </w:tabs>
              <w:autoSpaceDE w:val="0"/>
              <w:autoSpaceDN w:val="0"/>
              <w:adjustRightInd w:val="0"/>
              <w:spacing w:line="240" w:lineRule="auto"/>
              <w:rPr>
                <w:b/>
                <w:iCs/>
                <w:color w:val="FF0000"/>
                <w:sz w:val="22"/>
              </w:rPr>
            </w:pPr>
            <w:r w:rsidRPr="001927AF">
              <w:rPr>
                <w:b/>
                <w:iCs/>
                <w:color w:val="FF0000"/>
                <w:sz w:val="22"/>
              </w:rPr>
              <w:t>o godz. 1</w:t>
            </w:r>
            <w:r w:rsidR="00B048CC">
              <w:rPr>
                <w:b/>
                <w:iCs/>
                <w:color w:val="FF0000"/>
                <w:sz w:val="22"/>
              </w:rPr>
              <w:t>1</w:t>
            </w:r>
            <w:r w:rsidRPr="001927AF">
              <w:rPr>
                <w:b/>
                <w:iCs/>
                <w:color w:val="FF0000"/>
                <w:sz w:val="22"/>
              </w:rPr>
              <w:t>:</w:t>
            </w:r>
            <w:r w:rsidR="001927AF" w:rsidRPr="001927AF">
              <w:rPr>
                <w:b/>
                <w:iCs/>
                <w:color w:val="FF0000"/>
                <w:sz w:val="22"/>
              </w:rPr>
              <w:t>30</w:t>
            </w:r>
          </w:p>
        </w:tc>
      </w:tr>
    </w:tbl>
    <w:p w14:paraId="6F4560B7" w14:textId="77777777" w:rsidR="00335500" w:rsidRPr="0037585E" w:rsidRDefault="00335500" w:rsidP="00C25037">
      <w:pPr>
        <w:pStyle w:val="Akapitzlist"/>
        <w:keepNex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Tryb otwarcia ofert.</w:t>
      </w:r>
    </w:p>
    <w:p w14:paraId="539C3EE5" w14:textId="77777777" w:rsidR="00491F26" w:rsidRPr="0037585E" w:rsidRDefault="00491F26" w:rsidP="00AC226D">
      <w:pPr>
        <w:numPr>
          <w:ilvl w:val="0"/>
          <w:numId w:val="23"/>
        </w:numPr>
        <w:tabs>
          <w:tab w:val="clear" w:pos="1440"/>
          <w:tab w:val="left" w:pos="284"/>
        </w:tabs>
        <w:spacing w:line="240" w:lineRule="auto"/>
        <w:ind w:left="284" w:hanging="284"/>
        <w:jc w:val="both"/>
        <w:rPr>
          <w:sz w:val="22"/>
        </w:rPr>
      </w:pPr>
      <w:r w:rsidRPr="0037585E">
        <w:rPr>
          <w:sz w:val="22"/>
        </w:rPr>
        <w:t>Otwarcie ofert jest jawne.</w:t>
      </w:r>
    </w:p>
    <w:p w14:paraId="2C25BF1E" w14:textId="77777777" w:rsidR="00335500" w:rsidRPr="0037585E" w:rsidRDefault="00335500" w:rsidP="00AC226D">
      <w:pPr>
        <w:numPr>
          <w:ilvl w:val="0"/>
          <w:numId w:val="23"/>
        </w:numPr>
        <w:tabs>
          <w:tab w:val="clear" w:pos="1440"/>
          <w:tab w:val="left" w:pos="284"/>
        </w:tabs>
        <w:spacing w:line="240" w:lineRule="auto"/>
        <w:ind w:left="284" w:hanging="284"/>
        <w:jc w:val="both"/>
        <w:rPr>
          <w:sz w:val="22"/>
        </w:rPr>
      </w:pPr>
      <w:r w:rsidRPr="0037585E">
        <w:rPr>
          <w:sz w:val="22"/>
        </w:rPr>
        <w:t xml:space="preserve">Bezpośrednio przed otwarciem </w:t>
      </w:r>
      <w:r w:rsidR="00C40A04" w:rsidRPr="0037585E">
        <w:rPr>
          <w:sz w:val="22"/>
        </w:rPr>
        <w:t xml:space="preserve">ofert </w:t>
      </w:r>
      <w:r w:rsidRPr="0037585E">
        <w:rPr>
          <w:sz w:val="22"/>
        </w:rPr>
        <w:t>Zamawiający podaje kwotę, jaką zamierza przeznaczyć na sfinansowanie zamówienia.</w:t>
      </w:r>
    </w:p>
    <w:p w14:paraId="3F21B944" w14:textId="77777777" w:rsidR="00335500" w:rsidRPr="0037585E" w:rsidRDefault="00C40A04" w:rsidP="00AC226D">
      <w:pPr>
        <w:numPr>
          <w:ilvl w:val="0"/>
          <w:numId w:val="23"/>
        </w:numPr>
        <w:tabs>
          <w:tab w:val="clear" w:pos="1440"/>
          <w:tab w:val="left" w:pos="284"/>
        </w:tabs>
        <w:spacing w:line="240" w:lineRule="auto"/>
        <w:ind w:left="284" w:hanging="284"/>
        <w:jc w:val="both"/>
        <w:rPr>
          <w:sz w:val="22"/>
        </w:rPr>
      </w:pPr>
      <w:r w:rsidRPr="0037585E">
        <w:rPr>
          <w:sz w:val="22"/>
        </w:rPr>
        <w:t>Podczas</w:t>
      </w:r>
      <w:r w:rsidR="00335500" w:rsidRPr="0037585E">
        <w:rPr>
          <w:sz w:val="22"/>
        </w:rPr>
        <w:t xml:space="preserve"> otwarcia ofert Zamawiający podaje informacje określone w </w:t>
      </w:r>
      <w:r w:rsidR="008414A4" w:rsidRPr="0037585E">
        <w:rPr>
          <w:sz w:val="22"/>
        </w:rPr>
        <w:t>a</w:t>
      </w:r>
      <w:r w:rsidR="00EF5E07" w:rsidRPr="0037585E">
        <w:rPr>
          <w:sz w:val="22"/>
        </w:rPr>
        <w:t>rt</w:t>
      </w:r>
      <w:r w:rsidR="00335500" w:rsidRPr="0037585E">
        <w:rPr>
          <w:sz w:val="22"/>
        </w:rPr>
        <w:t xml:space="preserve">. 86 ust. 4 ustawy. </w:t>
      </w:r>
    </w:p>
    <w:p w14:paraId="0BCD379A" w14:textId="77777777" w:rsidR="00491F26" w:rsidRPr="0037585E" w:rsidRDefault="00491F26" w:rsidP="00AC226D">
      <w:pPr>
        <w:pStyle w:val="Tekstpodstawowywcity3"/>
        <w:numPr>
          <w:ilvl w:val="0"/>
          <w:numId w:val="23"/>
        </w:numPr>
        <w:tabs>
          <w:tab w:val="clear" w:pos="1440"/>
        </w:tabs>
        <w:ind w:left="284" w:hanging="284"/>
        <w:jc w:val="both"/>
        <w:rPr>
          <w:sz w:val="22"/>
          <w:szCs w:val="22"/>
        </w:rPr>
      </w:pPr>
      <w:r w:rsidRPr="0037585E">
        <w:rPr>
          <w:sz w:val="22"/>
          <w:szCs w:val="22"/>
        </w:rPr>
        <w:t>Niezwłocznie po otwarciu ofert Zamawiający zamieszcza na stronie internetowej informacje dotyczące:</w:t>
      </w:r>
    </w:p>
    <w:p w14:paraId="5ADAD6E0" w14:textId="77777777" w:rsidR="00491F26" w:rsidRPr="0037585E" w:rsidRDefault="00491F26" w:rsidP="00AC226D">
      <w:pPr>
        <w:pStyle w:val="Tekstpodstawowywcity3"/>
        <w:numPr>
          <w:ilvl w:val="0"/>
          <w:numId w:val="49"/>
        </w:numPr>
        <w:jc w:val="both"/>
        <w:rPr>
          <w:sz w:val="22"/>
          <w:szCs w:val="22"/>
        </w:rPr>
      </w:pPr>
      <w:r w:rsidRPr="0037585E">
        <w:rPr>
          <w:sz w:val="22"/>
          <w:szCs w:val="22"/>
        </w:rPr>
        <w:t>kwoty, jaką zamierza przeznaczyć na sfinansowanie zamówienia,</w:t>
      </w:r>
    </w:p>
    <w:p w14:paraId="1872379A" w14:textId="77777777" w:rsidR="00491F26" w:rsidRPr="0037585E" w:rsidRDefault="00491F26" w:rsidP="00AC226D">
      <w:pPr>
        <w:pStyle w:val="Tekstpodstawowywcity3"/>
        <w:numPr>
          <w:ilvl w:val="0"/>
          <w:numId w:val="49"/>
        </w:numPr>
        <w:jc w:val="both"/>
        <w:rPr>
          <w:sz w:val="22"/>
          <w:szCs w:val="22"/>
        </w:rPr>
      </w:pPr>
      <w:r w:rsidRPr="0037585E">
        <w:rPr>
          <w:sz w:val="22"/>
          <w:szCs w:val="22"/>
        </w:rPr>
        <w:t>firm oraz adresów wykonawców, którzy złożyli oferty w terminie,</w:t>
      </w:r>
    </w:p>
    <w:p w14:paraId="70CBDBD2" w14:textId="77777777" w:rsidR="00491F26" w:rsidRPr="0037585E" w:rsidRDefault="00491F26" w:rsidP="00AC226D">
      <w:pPr>
        <w:pStyle w:val="Tekstpodstawowywcity3"/>
        <w:numPr>
          <w:ilvl w:val="0"/>
          <w:numId w:val="49"/>
        </w:numPr>
        <w:jc w:val="both"/>
        <w:rPr>
          <w:sz w:val="22"/>
          <w:szCs w:val="22"/>
        </w:rPr>
      </w:pPr>
      <w:r w:rsidRPr="0037585E">
        <w:rPr>
          <w:sz w:val="22"/>
          <w:szCs w:val="22"/>
        </w:rPr>
        <w:t xml:space="preserve">ceny, terminu wykonania zamówienia, okresu gwarancji i warunków płatności zawartych w ofertach. </w:t>
      </w:r>
    </w:p>
    <w:p w14:paraId="57BCEF10" w14:textId="77777777" w:rsidR="000178C0" w:rsidRPr="0037585E" w:rsidRDefault="00943913"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bookmarkStart w:id="5" w:name="_Toc504465405"/>
      <w:r w:rsidRPr="0037585E">
        <w:rPr>
          <w:b/>
          <w:sz w:val="22"/>
          <w:u w:val="single"/>
        </w:rPr>
        <w:t xml:space="preserve">Opis kryteriów, którymi Zamawiający będzie kierował się przy wyborze oferty. </w:t>
      </w:r>
    </w:p>
    <w:p w14:paraId="062C28AF" w14:textId="77777777" w:rsidR="00E040E6" w:rsidRPr="0037585E" w:rsidRDefault="00E040E6" w:rsidP="000912EA">
      <w:pPr>
        <w:pStyle w:val="Stopka"/>
        <w:numPr>
          <w:ilvl w:val="0"/>
          <w:numId w:val="54"/>
        </w:numPr>
        <w:tabs>
          <w:tab w:val="clear" w:pos="3637"/>
          <w:tab w:val="clear" w:pos="4536"/>
          <w:tab w:val="center" w:pos="3686"/>
        </w:tabs>
        <w:ind w:left="426"/>
        <w:jc w:val="both"/>
        <w:rPr>
          <w:sz w:val="22"/>
          <w:szCs w:val="22"/>
        </w:rPr>
      </w:pPr>
      <w:r w:rsidRPr="0037585E">
        <w:rPr>
          <w:sz w:val="22"/>
          <w:szCs w:val="22"/>
        </w:rPr>
        <w:t>Oferty zostaną ocenione przez Zamawiającego w oparciu o następujące kryteria i ich znaczenie:</w:t>
      </w:r>
    </w:p>
    <w:tbl>
      <w:tblPr>
        <w:tblW w:w="8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8"/>
        <w:gridCol w:w="1626"/>
        <w:gridCol w:w="2438"/>
      </w:tblGrid>
      <w:tr w:rsidR="00F87F5C" w:rsidRPr="0037585E" w14:paraId="33E037F7" w14:textId="77777777" w:rsidTr="005D17A8">
        <w:trPr>
          <w:trHeight w:val="934"/>
          <w:jc w:val="center"/>
        </w:trPr>
        <w:tc>
          <w:tcPr>
            <w:tcW w:w="4878" w:type="dxa"/>
            <w:tcBorders>
              <w:top w:val="single" w:sz="12" w:space="0" w:color="auto"/>
              <w:left w:val="single" w:sz="12" w:space="0" w:color="auto"/>
            </w:tcBorders>
            <w:vAlign w:val="center"/>
          </w:tcPr>
          <w:p w14:paraId="67217C51" w14:textId="77777777" w:rsidR="00F87F5C" w:rsidRPr="0037585E" w:rsidRDefault="00F87F5C" w:rsidP="00057685">
            <w:pPr>
              <w:pStyle w:val="Stopka"/>
              <w:ind w:left="360"/>
              <w:jc w:val="center"/>
              <w:rPr>
                <w:b/>
                <w:sz w:val="22"/>
                <w:szCs w:val="22"/>
              </w:rPr>
            </w:pPr>
            <w:r w:rsidRPr="0037585E">
              <w:rPr>
                <w:b/>
                <w:sz w:val="22"/>
                <w:szCs w:val="22"/>
              </w:rPr>
              <w:t>Kryterium</w:t>
            </w:r>
          </w:p>
        </w:tc>
        <w:tc>
          <w:tcPr>
            <w:tcW w:w="1626" w:type="dxa"/>
            <w:tcBorders>
              <w:top w:val="single" w:sz="12" w:space="0" w:color="auto"/>
            </w:tcBorders>
            <w:vAlign w:val="center"/>
          </w:tcPr>
          <w:p w14:paraId="0AAB18DA" w14:textId="77777777" w:rsidR="00F87F5C" w:rsidRPr="0037585E" w:rsidRDefault="00F87F5C" w:rsidP="00E0258C">
            <w:pPr>
              <w:pStyle w:val="Stopka"/>
              <w:spacing w:after="0"/>
              <w:jc w:val="center"/>
              <w:rPr>
                <w:b/>
                <w:sz w:val="22"/>
                <w:szCs w:val="22"/>
              </w:rPr>
            </w:pPr>
            <w:r w:rsidRPr="0037585E">
              <w:rPr>
                <w:b/>
                <w:sz w:val="22"/>
                <w:szCs w:val="22"/>
              </w:rPr>
              <w:t>Znaczenie procentowe</w:t>
            </w:r>
          </w:p>
          <w:p w14:paraId="60E52C79" w14:textId="77777777" w:rsidR="00F87F5C" w:rsidRPr="0037585E" w:rsidRDefault="00F87F5C" w:rsidP="00E0258C">
            <w:pPr>
              <w:pStyle w:val="Stopka"/>
              <w:spacing w:after="0"/>
              <w:jc w:val="center"/>
              <w:rPr>
                <w:b/>
                <w:sz w:val="22"/>
                <w:szCs w:val="22"/>
              </w:rPr>
            </w:pPr>
            <w:r w:rsidRPr="0037585E">
              <w:rPr>
                <w:b/>
                <w:sz w:val="22"/>
                <w:szCs w:val="22"/>
              </w:rPr>
              <w:t>kryterium</w:t>
            </w:r>
          </w:p>
        </w:tc>
        <w:tc>
          <w:tcPr>
            <w:tcW w:w="2438" w:type="dxa"/>
            <w:tcBorders>
              <w:top w:val="single" w:sz="12" w:space="0" w:color="auto"/>
              <w:right w:val="single" w:sz="12" w:space="0" w:color="auto"/>
            </w:tcBorders>
            <w:vAlign w:val="center"/>
          </w:tcPr>
          <w:p w14:paraId="52E81086" w14:textId="77777777" w:rsidR="00F87F5C" w:rsidRPr="0037585E" w:rsidRDefault="00F87F5C" w:rsidP="00E0258C">
            <w:pPr>
              <w:pStyle w:val="Stopka"/>
              <w:spacing w:after="0"/>
              <w:jc w:val="center"/>
              <w:rPr>
                <w:b/>
                <w:sz w:val="22"/>
                <w:szCs w:val="22"/>
              </w:rPr>
            </w:pPr>
            <w:r w:rsidRPr="0037585E">
              <w:rPr>
                <w:b/>
                <w:sz w:val="22"/>
                <w:szCs w:val="22"/>
              </w:rPr>
              <w:t>Maksymalna</w:t>
            </w:r>
            <w:r w:rsidR="00E0258C">
              <w:rPr>
                <w:b/>
                <w:sz w:val="22"/>
                <w:szCs w:val="22"/>
              </w:rPr>
              <w:t xml:space="preserve"> liczba</w:t>
            </w:r>
            <w:r w:rsidRPr="0037585E">
              <w:rPr>
                <w:b/>
                <w:sz w:val="22"/>
                <w:szCs w:val="22"/>
              </w:rPr>
              <w:t xml:space="preserve"> punktów jakie może otrzymać oferta</w:t>
            </w:r>
          </w:p>
          <w:p w14:paraId="2BCEB41B" w14:textId="77777777" w:rsidR="00F87F5C" w:rsidRPr="0037585E" w:rsidRDefault="00F87F5C" w:rsidP="00E0258C">
            <w:pPr>
              <w:pStyle w:val="Stopka"/>
              <w:spacing w:after="0"/>
              <w:jc w:val="center"/>
              <w:rPr>
                <w:b/>
                <w:sz w:val="22"/>
                <w:szCs w:val="22"/>
              </w:rPr>
            </w:pPr>
            <w:r w:rsidRPr="0037585E">
              <w:rPr>
                <w:b/>
                <w:sz w:val="22"/>
                <w:szCs w:val="22"/>
              </w:rPr>
              <w:t>za kryterium</w:t>
            </w:r>
          </w:p>
        </w:tc>
      </w:tr>
      <w:tr w:rsidR="00F87F5C" w:rsidRPr="0037585E" w14:paraId="338BAE24" w14:textId="77777777" w:rsidTr="005D17A8">
        <w:trPr>
          <w:trHeight w:val="233"/>
          <w:jc w:val="center"/>
        </w:trPr>
        <w:tc>
          <w:tcPr>
            <w:tcW w:w="4878" w:type="dxa"/>
            <w:tcBorders>
              <w:left w:val="single" w:sz="12" w:space="0" w:color="auto"/>
            </w:tcBorders>
            <w:vAlign w:val="center"/>
          </w:tcPr>
          <w:p w14:paraId="3BCFD57F" w14:textId="77777777" w:rsidR="00F87F5C" w:rsidRPr="0037585E" w:rsidRDefault="00F87F5C" w:rsidP="008F5530">
            <w:pPr>
              <w:pStyle w:val="Stopka"/>
              <w:rPr>
                <w:sz w:val="22"/>
                <w:szCs w:val="22"/>
              </w:rPr>
            </w:pPr>
            <w:r w:rsidRPr="0037585E">
              <w:rPr>
                <w:sz w:val="22"/>
                <w:szCs w:val="22"/>
              </w:rPr>
              <w:lastRenderedPageBreak/>
              <w:t xml:space="preserve">Cena z podatkiem VAT </w:t>
            </w:r>
            <w:r w:rsidR="00EF5E07" w:rsidRPr="0037585E">
              <w:rPr>
                <w:sz w:val="22"/>
                <w:szCs w:val="22"/>
              </w:rPr>
              <w:t>(C)</w:t>
            </w:r>
          </w:p>
        </w:tc>
        <w:tc>
          <w:tcPr>
            <w:tcW w:w="1626" w:type="dxa"/>
            <w:vAlign w:val="center"/>
          </w:tcPr>
          <w:p w14:paraId="2F3E5004" w14:textId="77777777" w:rsidR="00F87F5C" w:rsidRPr="0037585E" w:rsidRDefault="00AC7C06" w:rsidP="0076338C">
            <w:pPr>
              <w:pStyle w:val="Stopka"/>
              <w:jc w:val="center"/>
              <w:rPr>
                <w:b/>
                <w:sz w:val="22"/>
                <w:szCs w:val="22"/>
              </w:rPr>
            </w:pPr>
            <w:r>
              <w:rPr>
                <w:b/>
                <w:sz w:val="22"/>
                <w:szCs w:val="22"/>
              </w:rPr>
              <w:t>5</w:t>
            </w:r>
            <w:r w:rsidR="00FD3471">
              <w:rPr>
                <w:b/>
                <w:sz w:val="22"/>
                <w:szCs w:val="22"/>
              </w:rPr>
              <w:t>0</w:t>
            </w:r>
            <w:r w:rsidR="00F87F5C" w:rsidRPr="0037585E">
              <w:rPr>
                <w:b/>
                <w:sz w:val="22"/>
                <w:szCs w:val="22"/>
              </w:rPr>
              <w:t>%</w:t>
            </w:r>
          </w:p>
        </w:tc>
        <w:tc>
          <w:tcPr>
            <w:tcW w:w="2438" w:type="dxa"/>
            <w:tcBorders>
              <w:right w:val="single" w:sz="12" w:space="0" w:color="auto"/>
            </w:tcBorders>
            <w:vAlign w:val="center"/>
          </w:tcPr>
          <w:p w14:paraId="04906BFE" w14:textId="77777777" w:rsidR="00F87F5C" w:rsidRPr="0037585E" w:rsidRDefault="00AC7C06" w:rsidP="00693AB2">
            <w:pPr>
              <w:pStyle w:val="Stopka"/>
              <w:jc w:val="center"/>
              <w:rPr>
                <w:b/>
                <w:sz w:val="22"/>
                <w:szCs w:val="22"/>
              </w:rPr>
            </w:pPr>
            <w:r>
              <w:rPr>
                <w:b/>
                <w:sz w:val="22"/>
                <w:szCs w:val="22"/>
              </w:rPr>
              <w:t>5</w:t>
            </w:r>
            <w:r w:rsidR="00FD3471">
              <w:rPr>
                <w:b/>
                <w:sz w:val="22"/>
                <w:szCs w:val="22"/>
              </w:rPr>
              <w:t>0</w:t>
            </w:r>
            <w:r w:rsidR="00702C70" w:rsidRPr="0037585E">
              <w:rPr>
                <w:b/>
                <w:sz w:val="22"/>
                <w:szCs w:val="22"/>
              </w:rPr>
              <w:t xml:space="preserve"> p</w:t>
            </w:r>
            <w:r w:rsidR="00F87F5C" w:rsidRPr="0037585E">
              <w:rPr>
                <w:b/>
                <w:sz w:val="22"/>
                <w:szCs w:val="22"/>
              </w:rPr>
              <w:t>unktów</w:t>
            </w:r>
          </w:p>
        </w:tc>
      </w:tr>
      <w:tr w:rsidR="00EF5E07" w:rsidRPr="0037585E" w14:paraId="0B4F4D8A" w14:textId="77777777" w:rsidTr="005D17A8">
        <w:trPr>
          <w:trHeight w:val="233"/>
          <w:jc w:val="center"/>
        </w:trPr>
        <w:tc>
          <w:tcPr>
            <w:tcW w:w="4878" w:type="dxa"/>
            <w:tcBorders>
              <w:left w:val="single" w:sz="12" w:space="0" w:color="auto"/>
            </w:tcBorders>
            <w:vAlign w:val="center"/>
          </w:tcPr>
          <w:p w14:paraId="10A45DC4" w14:textId="77777777" w:rsidR="00EF5E07" w:rsidRPr="0037585E" w:rsidRDefault="00F91439" w:rsidP="008F5530">
            <w:pPr>
              <w:pStyle w:val="Stopka"/>
              <w:rPr>
                <w:sz w:val="22"/>
                <w:szCs w:val="22"/>
              </w:rPr>
            </w:pPr>
            <w:r w:rsidRPr="00F91439">
              <w:rPr>
                <w:sz w:val="22"/>
                <w:szCs w:val="22"/>
              </w:rPr>
              <w:t>Wartość merytoryczna oferty (W)</w:t>
            </w:r>
          </w:p>
        </w:tc>
        <w:tc>
          <w:tcPr>
            <w:tcW w:w="1626" w:type="dxa"/>
            <w:vAlign w:val="center"/>
          </w:tcPr>
          <w:p w14:paraId="0CADF502" w14:textId="77777777" w:rsidR="00EF5E07" w:rsidRPr="0037585E" w:rsidRDefault="00F91439" w:rsidP="00702C70">
            <w:pPr>
              <w:pStyle w:val="Stopka"/>
              <w:jc w:val="center"/>
              <w:rPr>
                <w:b/>
                <w:sz w:val="22"/>
                <w:szCs w:val="22"/>
              </w:rPr>
            </w:pPr>
            <w:r>
              <w:rPr>
                <w:b/>
                <w:sz w:val="22"/>
                <w:szCs w:val="22"/>
              </w:rPr>
              <w:t>5</w:t>
            </w:r>
            <w:r w:rsidR="00635DAF">
              <w:rPr>
                <w:b/>
                <w:sz w:val="22"/>
                <w:szCs w:val="22"/>
              </w:rPr>
              <w:t>0</w:t>
            </w:r>
            <w:r w:rsidR="00EF5E07" w:rsidRPr="0037585E">
              <w:rPr>
                <w:b/>
                <w:sz w:val="22"/>
                <w:szCs w:val="22"/>
              </w:rPr>
              <w:t>%</w:t>
            </w:r>
          </w:p>
        </w:tc>
        <w:tc>
          <w:tcPr>
            <w:tcW w:w="2438" w:type="dxa"/>
            <w:tcBorders>
              <w:right w:val="single" w:sz="12" w:space="0" w:color="auto"/>
            </w:tcBorders>
            <w:vAlign w:val="center"/>
          </w:tcPr>
          <w:p w14:paraId="089D082D" w14:textId="77777777" w:rsidR="00EF5E07" w:rsidRPr="0037585E" w:rsidRDefault="00F91439" w:rsidP="00693AB2">
            <w:pPr>
              <w:pStyle w:val="Stopka"/>
              <w:jc w:val="center"/>
              <w:rPr>
                <w:b/>
                <w:sz w:val="22"/>
                <w:szCs w:val="22"/>
              </w:rPr>
            </w:pPr>
            <w:r>
              <w:rPr>
                <w:b/>
                <w:sz w:val="22"/>
                <w:szCs w:val="22"/>
              </w:rPr>
              <w:t>5</w:t>
            </w:r>
            <w:r w:rsidR="00635DAF">
              <w:rPr>
                <w:b/>
                <w:sz w:val="22"/>
                <w:szCs w:val="22"/>
              </w:rPr>
              <w:t>0</w:t>
            </w:r>
            <w:r w:rsidR="00702C70" w:rsidRPr="0037585E">
              <w:rPr>
                <w:b/>
                <w:sz w:val="22"/>
                <w:szCs w:val="22"/>
              </w:rPr>
              <w:t xml:space="preserve"> p</w:t>
            </w:r>
            <w:r w:rsidR="00EF5E07" w:rsidRPr="0037585E">
              <w:rPr>
                <w:b/>
                <w:sz w:val="22"/>
                <w:szCs w:val="22"/>
              </w:rPr>
              <w:t>unktów</w:t>
            </w:r>
          </w:p>
        </w:tc>
      </w:tr>
    </w:tbl>
    <w:p w14:paraId="7C5E5A88" w14:textId="77777777" w:rsidR="00ED2DEE" w:rsidRPr="0037585E" w:rsidRDefault="00ED2DEE" w:rsidP="00E040E6">
      <w:pPr>
        <w:pStyle w:val="Stopka"/>
        <w:ind w:left="360"/>
        <w:jc w:val="both"/>
        <w:rPr>
          <w:color w:val="000000"/>
          <w:sz w:val="22"/>
          <w:szCs w:val="22"/>
        </w:rPr>
      </w:pPr>
    </w:p>
    <w:p w14:paraId="4AC40479" w14:textId="77777777" w:rsidR="00E040E6" w:rsidRPr="0037585E" w:rsidRDefault="00E040E6" w:rsidP="000912EA">
      <w:pPr>
        <w:pStyle w:val="Stopka"/>
        <w:numPr>
          <w:ilvl w:val="0"/>
          <w:numId w:val="54"/>
        </w:numPr>
        <w:tabs>
          <w:tab w:val="clear" w:pos="3637"/>
          <w:tab w:val="clear" w:pos="4536"/>
        </w:tabs>
        <w:ind w:left="426"/>
        <w:jc w:val="both"/>
        <w:rPr>
          <w:b/>
          <w:sz w:val="22"/>
          <w:szCs w:val="22"/>
          <w:u w:val="single"/>
        </w:rPr>
      </w:pPr>
      <w:r w:rsidRPr="0037585E">
        <w:rPr>
          <w:b/>
          <w:sz w:val="22"/>
          <w:szCs w:val="22"/>
          <w:u w:val="single"/>
        </w:rPr>
        <w:t>Za</w:t>
      </w:r>
      <w:r w:rsidR="0084207D" w:rsidRPr="0037585E">
        <w:rPr>
          <w:b/>
          <w:sz w:val="22"/>
          <w:szCs w:val="22"/>
          <w:u w:val="single"/>
        </w:rPr>
        <w:t>sady oceny kryterium "Cena" (C)</w:t>
      </w:r>
      <w:r w:rsidR="00F90F6B" w:rsidRPr="0037585E">
        <w:rPr>
          <w:b/>
          <w:sz w:val="22"/>
          <w:szCs w:val="22"/>
          <w:u w:val="single"/>
        </w:rPr>
        <w:t>.</w:t>
      </w:r>
    </w:p>
    <w:p w14:paraId="5CEC738B" w14:textId="77777777" w:rsidR="00E040E6" w:rsidRPr="0037585E" w:rsidRDefault="00E040E6" w:rsidP="00586C3E">
      <w:pPr>
        <w:pStyle w:val="Stopka"/>
        <w:ind w:left="360"/>
        <w:jc w:val="both"/>
        <w:rPr>
          <w:color w:val="000000"/>
          <w:sz w:val="22"/>
          <w:szCs w:val="22"/>
        </w:rPr>
      </w:pPr>
      <w:r w:rsidRPr="0037585E">
        <w:rPr>
          <w:color w:val="000000"/>
          <w:sz w:val="22"/>
          <w:szCs w:val="22"/>
        </w:rPr>
        <w:t>W przypadku kryterium "Cena</w:t>
      </w:r>
      <w:r w:rsidR="004A2474" w:rsidRPr="0037585E">
        <w:rPr>
          <w:color w:val="000000"/>
          <w:sz w:val="22"/>
          <w:szCs w:val="22"/>
        </w:rPr>
        <w:t xml:space="preserve"> z podatkiem VAT</w:t>
      </w:r>
      <w:r w:rsidRPr="0037585E">
        <w:rPr>
          <w:color w:val="000000"/>
          <w:sz w:val="22"/>
          <w:szCs w:val="22"/>
        </w:rPr>
        <w:t xml:space="preserve">" oferta otrzyma zaokrągloną do dwóch miejsc po przecinku </w:t>
      </w:r>
      <w:r w:rsidR="0098757F">
        <w:rPr>
          <w:color w:val="000000"/>
          <w:sz w:val="22"/>
          <w:szCs w:val="22"/>
        </w:rPr>
        <w:t>liczbę</w:t>
      </w:r>
      <w:r w:rsidRPr="0037585E">
        <w:rPr>
          <w:color w:val="000000"/>
          <w:sz w:val="22"/>
          <w:szCs w:val="22"/>
        </w:rPr>
        <w:t xml:space="preserve"> punktów wynikającą z działania: </w:t>
      </w:r>
    </w:p>
    <w:p w14:paraId="76197050" w14:textId="77777777" w:rsidR="00E040E6" w:rsidRPr="0037585E" w:rsidRDefault="00E040E6" w:rsidP="00A652D4">
      <w:pPr>
        <w:pStyle w:val="Stopka"/>
        <w:jc w:val="center"/>
        <w:rPr>
          <w:color w:val="000000"/>
          <w:sz w:val="22"/>
          <w:szCs w:val="22"/>
        </w:rPr>
      </w:pPr>
    </w:p>
    <w:p w14:paraId="48F69E94" w14:textId="77777777" w:rsidR="00470E7F" w:rsidRPr="0037585E" w:rsidRDefault="00470E7F" w:rsidP="00A652D4">
      <w:pPr>
        <w:overflowPunct w:val="0"/>
        <w:ind w:left="720"/>
        <w:jc w:val="center"/>
        <w:textAlignment w:val="baseline"/>
        <w:rPr>
          <w:b/>
          <w:bCs/>
          <w:szCs w:val="24"/>
        </w:rPr>
      </w:pPr>
      <w:r w:rsidRPr="0037585E">
        <w:rPr>
          <w:b/>
          <w:bCs/>
          <w:szCs w:val="24"/>
        </w:rPr>
        <w:t>P</w:t>
      </w:r>
      <w:r w:rsidRPr="0037585E">
        <w:rPr>
          <w:b/>
          <w:bCs/>
          <w:szCs w:val="24"/>
          <w:vertAlign w:val="subscript"/>
        </w:rPr>
        <w:t>i</w:t>
      </w:r>
      <w:r w:rsidRPr="0037585E">
        <w:rPr>
          <w:b/>
          <w:bCs/>
          <w:szCs w:val="24"/>
        </w:rPr>
        <w:t xml:space="preserve"> (C) = </w:t>
      </w:r>
      <w:r w:rsidR="00F95939" w:rsidRPr="0037585E">
        <w:rPr>
          <w:b/>
          <w:bCs/>
          <w:noProof/>
          <w:position w:val="-30"/>
          <w:szCs w:val="24"/>
        </w:rPr>
        <w:drawing>
          <wp:inline distT="0" distB="0" distL="0" distR="0" wp14:anchorId="2A74A8B5" wp14:editId="5878F11C">
            <wp:extent cx="334010" cy="429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34010" cy="429260"/>
                    </a:xfrm>
                    <a:prstGeom prst="rect">
                      <a:avLst/>
                    </a:prstGeom>
                    <a:noFill/>
                    <a:ln w="9525">
                      <a:noFill/>
                      <a:miter lim="800000"/>
                      <a:headEnd/>
                      <a:tailEnd/>
                    </a:ln>
                  </pic:spPr>
                </pic:pic>
              </a:graphicData>
            </a:graphic>
          </wp:inline>
        </w:drawing>
      </w:r>
      <w:r w:rsidRPr="0037585E">
        <w:rPr>
          <w:b/>
          <w:bCs/>
          <w:szCs w:val="24"/>
        </w:rPr>
        <w:t xml:space="preserve">  • Max (C)</w:t>
      </w:r>
    </w:p>
    <w:p w14:paraId="382E74CC" w14:textId="77777777" w:rsidR="00E040E6" w:rsidRPr="0037585E" w:rsidRDefault="00E040E6" w:rsidP="00586C3E">
      <w:pPr>
        <w:pStyle w:val="Stopka"/>
        <w:ind w:left="360"/>
        <w:jc w:val="both"/>
        <w:rPr>
          <w:color w:val="000000"/>
          <w:sz w:val="22"/>
          <w:szCs w:val="22"/>
        </w:rPr>
      </w:pPr>
      <w:r w:rsidRPr="0037585E">
        <w:rPr>
          <w:color w:val="000000"/>
          <w:sz w:val="22"/>
          <w:szCs w:val="22"/>
        </w:rPr>
        <w:t>gdzie:</w:t>
      </w:r>
    </w:p>
    <w:p w14:paraId="69439890" w14:textId="77777777" w:rsidR="006D01B1" w:rsidRPr="0037585E" w:rsidRDefault="006D01B1" w:rsidP="00586C3E">
      <w:pPr>
        <w:pStyle w:val="Stopka"/>
        <w:ind w:left="360"/>
        <w:jc w:val="both"/>
        <w:rPr>
          <w:color w:val="000000"/>
          <w:sz w:val="22"/>
        </w:rPr>
      </w:pPr>
      <w:r w:rsidRPr="0037585E">
        <w:rPr>
          <w:color w:val="000000"/>
          <w:sz w:val="22"/>
        </w:rPr>
        <w:t>i – numer oferty</w:t>
      </w:r>
    </w:p>
    <w:p w14:paraId="6140C013" w14:textId="77777777" w:rsidR="006D01B1" w:rsidRPr="0037585E" w:rsidRDefault="00E040E6" w:rsidP="00586C3E">
      <w:pPr>
        <w:pStyle w:val="Stopka"/>
        <w:ind w:left="360"/>
        <w:jc w:val="both"/>
        <w:rPr>
          <w:color w:val="000000"/>
          <w:sz w:val="22"/>
        </w:rPr>
      </w:pPr>
      <w:r w:rsidRPr="0037585E">
        <w:rPr>
          <w:sz w:val="22"/>
          <w:szCs w:val="22"/>
        </w:rPr>
        <w:t>P</w:t>
      </w:r>
      <w:r w:rsidRPr="0037585E">
        <w:rPr>
          <w:sz w:val="22"/>
          <w:szCs w:val="22"/>
          <w:vertAlign w:val="subscript"/>
        </w:rPr>
        <w:t>i</w:t>
      </w:r>
      <w:r w:rsidRPr="0037585E">
        <w:rPr>
          <w:sz w:val="22"/>
          <w:szCs w:val="22"/>
        </w:rPr>
        <w:t>(C)</w:t>
      </w:r>
      <w:r w:rsidRPr="0037585E">
        <w:rPr>
          <w:color w:val="000000"/>
          <w:sz w:val="22"/>
          <w:szCs w:val="22"/>
        </w:rPr>
        <w:t xml:space="preserve"> </w:t>
      </w:r>
      <w:r w:rsidR="0098757F">
        <w:rPr>
          <w:color w:val="000000"/>
          <w:sz w:val="22"/>
          <w:szCs w:val="22"/>
        </w:rPr>
        <w:t>–</w:t>
      </w:r>
      <w:r w:rsidRPr="0037585E">
        <w:rPr>
          <w:color w:val="000000"/>
          <w:sz w:val="22"/>
          <w:szCs w:val="22"/>
        </w:rPr>
        <w:t xml:space="preserve"> </w:t>
      </w:r>
      <w:r w:rsidR="0098757F">
        <w:rPr>
          <w:color w:val="000000"/>
          <w:sz w:val="22"/>
          <w:szCs w:val="22"/>
        </w:rPr>
        <w:t xml:space="preserve">liczba </w:t>
      </w:r>
      <w:r w:rsidRPr="0037585E">
        <w:rPr>
          <w:color w:val="000000"/>
          <w:sz w:val="22"/>
          <w:szCs w:val="22"/>
        </w:rPr>
        <w:t xml:space="preserve"> punktów jakie otrzyma oferta "i" za kryterium "Cena</w:t>
      </w:r>
      <w:r w:rsidR="006D01B1" w:rsidRPr="0037585E">
        <w:rPr>
          <w:color w:val="000000"/>
          <w:sz w:val="22"/>
          <w:szCs w:val="22"/>
        </w:rPr>
        <w:t xml:space="preserve"> </w:t>
      </w:r>
      <w:r w:rsidR="006D01B1" w:rsidRPr="0037585E">
        <w:rPr>
          <w:color w:val="000000"/>
          <w:sz w:val="22"/>
        </w:rPr>
        <w:t>z podatkiem VAT (C)";</w:t>
      </w:r>
    </w:p>
    <w:p w14:paraId="0C158B19" w14:textId="77777777" w:rsidR="00E040E6" w:rsidRPr="0037585E" w:rsidRDefault="00E040E6" w:rsidP="00586C3E">
      <w:pPr>
        <w:pStyle w:val="Stopka"/>
        <w:ind w:left="360"/>
        <w:jc w:val="both"/>
        <w:rPr>
          <w:color w:val="000000"/>
          <w:sz w:val="22"/>
          <w:szCs w:val="22"/>
        </w:rPr>
      </w:pPr>
      <w:proofErr w:type="spellStart"/>
      <w:r w:rsidRPr="0037585E">
        <w:rPr>
          <w:color w:val="000000"/>
          <w:sz w:val="22"/>
          <w:szCs w:val="22"/>
        </w:rPr>
        <w:t>C</w:t>
      </w:r>
      <w:r w:rsidRPr="0037585E">
        <w:rPr>
          <w:color w:val="000000"/>
          <w:sz w:val="22"/>
          <w:szCs w:val="22"/>
          <w:vertAlign w:val="subscript"/>
        </w:rPr>
        <w:t>min</w:t>
      </w:r>
      <w:proofErr w:type="spellEnd"/>
      <w:r w:rsidRPr="0037585E">
        <w:rPr>
          <w:color w:val="000000"/>
          <w:sz w:val="22"/>
          <w:szCs w:val="22"/>
        </w:rPr>
        <w:t xml:space="preserve"> - najniższa cena brutto</w:t>
      </w:r>
      <w:r w:rsidR="006D01B1" w:rsidRPr="0037585E">
        <w:rPr>
          <w:color w:val="000000"/>
          <w:sz w:val="22"/>
          <w:szCs w:val="22"/>
        </w:rPr>
        <w:t xml:space="preserve"> (z podatkiem VAT)</w:t>
      </w:r>
      <w:r w:rsidRPr="0037585E">
        <w:rPr>
          <w:color w:val="000000"/>
          <w:sz w:val="22"/>
          <w:szCs w:val="22"/>
        </w:rPr>
        <w:t xml:space="preserve"> spośród wszystkich nieodrzuconych ofert;</w:t>
      </w:r>
    </w:p>
    <w:p w14:paraId="3185EAAA" w14:textId="77777777" w:rsidR="00E040E6" w:rsidRPr="0037585E" w:rsidRDefault="00E040E6" w:rsidP="00586C3E">
      <w:pPr>
        <w:pStyle w:val="Stopka"/>
        <w:ind w:left="360"/>
        <w:jc w:val="both"/>
        <w:rPr>
          <w:color w:val="000000"/>
          <w:sz w:val="22"/>
          <w:szCs w:val="22"/>
        </w:rPr>
      </w:pPr>
      <w:r w:rsidRPr="0037585E">
        <w:rPr>
          <w:color w:val="000000"/>
          <w:sz w:val="22"/>
          <w:szCs w:val="22"/>
        </w:rPr>
        <w:t>C</w:t>
      </w:r>
      <w:r w:rsidRPr="0037585E">
        <w:rPr>
          <w:color w:val="000000"/>
          <w:sz w:val="22"/>
          <w:szCs w:val="22"/>
          <w:vertAlign w:val="subscript"/>
        </w:rPr>
        <w:t>i</w:t>
      </w:r>
      <w:r w:rsidRPr="0037585E">
        <w:rPr>
          <w:color w:val="000000"/>
          <w:sz w:val="22"/>
          <w:szCs w:val="22"/>
        </w:rPr>
        <w:t xml:space="preserve"> - cena brutto oferty</w:t>
      </w:r>
      <w:r w:rsidR="006D01B1" w:rsidRPr="0037585E">
        <w:rPr>
          <w:color w:val="000000"/>
          <w:sz w:val="22"/>
          <w:szCs w:val="22"/>
        </w:rPr>
        <w:t xml:space="preserve"> „i”</w:t>
      </w:r>
      <w:r w:rsidRPr="0037585E">
        <w:rPr>
          <w:color w:val="000000"/>
          <w:sz w:val="22"/>
          <w:szCs w:val="22"/>
        </w:rPr>
        <w:t xml:space="preserve"> </w:t>
      </w:r>
      <w:r w:rsidR="006D01B1" w:rsidRPr="0037585E">
        <w:rPr>
          <w:color w:val="000000"/>
          <w:sz w:val="22"/>
          <w:szCs w:val="22"/>
        </w:rPr>
        <w:t xml:space="preserve">(oferty </w:t>
      </w:r>
      <w:r w:rsidRPr="0037585E">
        <w:rPr>
          <w:color w:val="000000"/>
          <w:sz w:val="22"/>
          <w:szCs w:val="22"/>
        </w:rPr>
        <w:t>badanej</w:t>
      </w:r>
      <w:r w:rsidR="006D01B1" w:rsidRPr="0037585E">
        <w:rPr>
          <w:color w:val="000000"/>
          <w:sz w:val="22"/>
          <w:szCs w:val="22"/>
        </w:rPr>
        <w:t>)</w:t>
      </w:r>
      <w:r w:rsidRPr="0037585E">
        <w:rPr>
          <w:color w:val="000000"/>
          <w:sz w:val="22"/>
          <w:szCs w:val="22"/>
        </w:rPr>
        <w:t xml:space="preserve">; </w:t>
      </w:r>
    </w:p>
    <w:p w14:paraId="79885884" w14:textId="77777777" w:rsidR="00E040E6" w:rsidRPr="0037585E" w:rsidRDefault="00E040E6" w:rsidP="00586C3E">
      <w:pPr>
        <w:pStyle w:val="Stopka"/>
        <w:ind w:left="360"/>
        <w:jc w:val="both"/>
        <w:rPr>
          <w:color w:val="000000"/>
          <w:sz w:val="22"/>
          <w:szCs w:val="22"/>
        </w:rPr>
      </w:pPr>
      <w:r w:rsidRPr="0037585E">
        <w:rPr>
          <w:color w:val="000000"/>
          <w:sz w:val="22"/>
          <w:szCs w:val="22"/>
        </w:rPr>
        <w:t xml:space="preserve">Max(C) – maksymalna </w:t>
      </w:r>
      <w:r w:rsidR="0098757F">
        <w:rPr>
          <w:color w:val="000000"/>
          <w:sz w:val="22"/>
          <w:szCs w:val="22"/>
        </w:rPr>
        <w:t>liczba</w:t>
      </w:r>
      <w:r w:rsidRPr="0037585E">
        <w:rPr>
          <w:color w:val="000000"/>
          <w:sz w:val="22"/>
          <w:szCs w:val="22"/>
        </w:rPr>
        <w:t xml:space="preserve"> punktów jakie może otrzymać badana oferta</w:t>
      </w:r>
      <w:r w:rsidR="006D01B1" w:rsidRPr="0037585E">
        <w:rPr>
          <w:color w:val="000000"/>
          <w:sz w:val="22"/>
          <w:szCs w:val="22"/>
        </w:rPr>
        <w:t xml:space="preserve"> </w:t>
      </w:r>
      <w:r w:rsidR="006D01B1" w:rsidRPr="0037585E">
        <w:rPr>
          <w:color w:val="000000"/>
          <w:sz w:val="22"/>
        </w:rPr>
        <w:t xml:space="preserve">za kryterium </w:t>
      </w:r>
      <w:r w:rsidR="00980E63" w:rsidRPr="0037585E">
        <w:rPr>
          <w:color w:val="000000"/>
          <w:sz w:val="22"/>
        </w:rPr>
        <w:t xml:space="preserve">"Cena z podatkiem VAT  (C)" – </w:t>
      </w:r>
      <w:r w:rsidR="00F91439">
        <w:rPr>
          <w:b/>
          <w:color w:val="000000"/>
          <w:sz w:val="22"/>
        </w:rPr>
        <w:t>5</w:t>
      </w:r>
      <w:r w:rsidR="00CA22A6">
        <w:rPr>
          <w:b/>
          <w:color w:val="000000"/>
          <w:sz w:val="22"/>
        </w:rPr>
        <w:t>0</w:t>
      </w:r>
      <w:r w:rsidR="006D01B1" w:rsidRPr="00D219C1">
        <w:rPr>
          <w:b/>
          <w:color w:val="000000"/>
          <w:sz w:val="22"/>
        </w:rPr>
        <w:t xml:space="preserve"> punktów</w:t>
      </w:r>
      <w:r w:rsidR="006D01B1" w:rsidRPr="0037585E">
        <w:rPr>
          <w:color w:val="000000"/>
          <w:sz w:val="22"/>
        </w:rPr>
        <w:t>.</w:t>
      </w:r>
    </w:p>
    <w:p w14:paraId="7EB8BB35" w14:textId="77777777" w:rsidR="00991556" w:rsidRPr="0037585E" w:rsidRDefault="00991556" w:rsidP="00991556">
      <w:pPr>
        <w:pStyle w:val="Tekstpodstawowy21"/>
        <w:ind w:left="0"/>
        <w:rPr>
          <w:szCs w:val="22"/>
        </w:rPr>
      </w:pPr>
    </w:p>
    <w:p w14:paraId="0FF2D8D1" w14:textId="77777777" w:rsidR="00591D27" w:rsidRPr="005D397F" w:rsidRDefault="00591D27" w:rsidP="000912EA">
      <w:pPr>
        <w:pStyle w:val="Stopka"/>
        <w:numPr>
          <w:ilvl w:val="0"/>
          <w:numId w:val="54"/>
        </w:numPr>
        <w:tabs>
          <w:tab w:val="clear" w:pos="3637"/>
          <w:tab w:val="clear" w:pos="4536"/>
          <w:tab w:val="left" w:pos="426"/>
        </w:tabs>
        <w:ind w:left="426"/>
        <w:jc w:val="both"/>
        <w:rPr>
          <w:b/>
          <w:sz w:val="22"/>
          <w:u w:val="single"/>
        </w:rPr>
      </w:pPr>
      <w:r w:rsidRPr="005D397F">
        <w:rPr>
          <w:b/>
          <w:sz w:val="22"/>
          <w:u w:val="single"/>
        </w:rPr>
        <w:t xml:space="preserve">Zasady oceny </w:t>
      </w:r>
      <w:r w:rsidR="005D397F" w:rsidRPr="005D397F">
        <w:rPr>
          <w:b/>
          <w:sz w:val="22"/>
          <w:u w:val="single"/>
        </w:rPr>
        <w:t>kryterium „</w:t>
      </w:r>
      <w:r w:rsidR="005D17A8" w:rsidRPr="005D17A8">
        <w:rPr>
          <w:b/>
          <w:sz w:val="22"/>
          <w:u w:val="single"/>
        </w:rPr>
        <w:t>Wartość merytoryczna oferty (W)</w:t>
      </w:r>
      <w:r w:rsidRPr="005D397F">
        <w:rPr>
          <w:b/>
          <w:sz w:val="22"/>
          <w:u w:val="single"/>
        </w:rPr>
        <w:t>”.</w:t>
      </w:r>
    </w:p>
    <w:p w14:paraId="72748770" w14:textId="77777777" w:rsidR="0044547F" w:rsidRPr="0044547F" w:rsidRDefault="0044547F" w:rsidP="0044547F">
      <w:pPr>
        <w:spacing w:line="259" w:lineRule="auto"/>
        <w:jc w:val="both"/>
        <w:rPr>
          <w:rFonts w:ascii="Calibri" w:eastAsia="Calibri" w:hAnsi="Calibri" w:cs="Calibri"/>
          <w:color w:val="000000"/>
          <w:sz w:val="22"/>
          <w:szCs w:val="22"/>
          <w:lang w:eastAsia="en-US"/>
        </w:rPr>
      </w:pPr>
      <w:r w:rsidRPr="0044547F">
        <w:rPr>
          <w:rFonts w:ascii="Calibri" w:eastAsia="Calibri" w:hAnsi="Calibri" w:cs="Calibri"/>
          <w:color w:val="000000"/>
          <w:sz w:val="22"/>
          <w:szCs w:val="22"/>
          <w:lang w:eastAsia="en-US"/>
        </w:rPr>
        <w:t>W przypadku kryterium „Wartość merytoryczna oferty”, oferta otrzyma punkty przyznane za przedstawiony w ofercie opis sposobu realizacji przedmiotu zamówienia</w:t>
      </w:r>
      <w:r w:rsidR="00D92FCF">
        <w:rPr>
          <w:rFonts w:ascii="Calibri" w:eastAsia="Calibri" w:hAnsi="Calibri" w:cs="Calibri"/>
          <w:color w:val="000000"/>
          <w:sz w:val="22"/>
          <w:szCs w:val="22"/>
          <w:lang w:eastAsia="en-US"/>
        </w:rPr>
        <w:t xml:space="preserve">, </w:t>
      </w:r>
      <w:r w:rsidR="00D92FCF" w:rsidRPr="00D92FCF">
        <w:rPr>
          <w:rFonts w:ascii="Calibri" w:eastAsia="Calibri" w:hAnsi="Calibri" w:cs="Calibri"/>
          <w:color w:val="000000"/>
          <w:sz w:val="22"/>
          <w:szCs w:val="22"/>
          <w:lang w:eastAsia="en-US"/>
        </w:rPr>
        <w:t>o którym mowa w pkt XVI.1.</w:t>
      </w:r>
      <w:r w:rsidR="002B2596">
        <w:rPr>
          <w:rFonts w:ascii="Calibri" w:eastAsia="Calibri" w:hAnsi="Calibri" w:cs="Calibri"/>
          <w:color w:val="000000"/>
          <w:sz w:val="22"/>
          <w:szCs w:val="22"/>
          <w:lang w:eastAsia="en-US"/>
        </w:rPr>
        <w:t>8</w:t>
      </w:r>
      <w:r w:rsidR="00D92FCF" w:rsidRPr="00D92FCF">
        <w:rPr>
          <w:rFonts w:ascii="Calibri" w:eastAsia="Calibri" w:hAnsi="Calibri" w:cs="Calibri"/>
          <w:color w:val="000000"/>
          <w:sz w:val="22"/>
          <w:szCs w:val="22"/>
          <w:lang w:eastAsia="en-US"/>
        </w:rPr>
        <w:t>) SIWZ</w:t>
      </w:r>
      <w:r w:rsidR="00D92FCF">
        <w:rPr>
          <w:rFonts w:ascii="Calibri" w:eastAsia="Calibri" w:hAnsi="Calibri" w:cs="Calibri"/>
          <w:color w:val="000000"/>
          <w:sz w:val="22"/>
          <w:szCs w:val="22"/>
          <w:lang w:eastAsia="en-US"/>
        </w:rPr>
        <w:t>,</w:t>
      </w:r>
      <w:r w:rsidRPr="0044547F">
        <w:rPr>
          <w:rFonts w:ascii="Calibri" w:eastAsia="Calibri" w:hAnsi="Calibri" w:cs="Calibri"/>
          <w:color w:val="000000"/>
          <w:sz w:val="22"/>
          <w:szCs w:val="22"/>
          <w:lang w:eastAsia="en-US"/>
        </w:rPr>
        <w:t xml:space="preserve"> </w:t>
      </w:r>
      <w:r w:rsidRPr="0044547F">
        <w:rPr>
          <w:rFonts w:ascii="Calibri" w:eastAsia="Calibri" w:hAnsi="Calibri" w:cs="Calibri"/>
          <w:b/>
          <w:bCs/>
          <w:color w:val="000000"/>
          <w:sz w:val="22"/>
          <w:szCs w:val="22"/>
          <w:lang w:eastAsia="en-US"/>
        </w:rPr>
        <w:t xml:space="preserve">w trzech </w:t>
      </w:r>
      <w:proofErr w:type="spellStart"/>
      <w:r w:rsidRPr="0044547F">
        <w:rPr>
          <w:rFonts w:ascii="Calibri" w:eastAsia="Calibri" w:hAnsi="Calibri" w:cs="Calibri"/>
          <w:b/>
          <w:bCs/>
          <w:color w:val="000000"/>
          <w:sz w:val="22"/>
          <w:szCs w:val="22"/>
          <w:lang w:eastAsia="en-US"/>
        </w:rPr>
        <w:t>podkryteriach</w:t>
      </w:r>
      <w:proofErr w:type="spellEnd"/>
      <w:r w:rsidRPr="0044547F">
        <w:rPr>
          <w:rFonts w:ascii="Calibri" w:eastAsia="Calibri" w:hAnsi="Calibri" w:cs="Calibri"/>
          <w:color w:val="000000"/>
          <w:sz w:val="22"/>
          <w:szCs w:val="22"/>
          <w:lang w:eastAsia="en-US"/>
        </w:rPr>
        <w:t xml:space="preserve">. Opis sposobu realizacji przedmiotu zamówienia zostanie oceniony pod kątem przedstawienia w nim informacji w następujących </w:t>
      </w:r>
      <w:proofErr w:type="spellStart"/>
      <w:r w:rsidRPr="0044547F">
        <w:rPr>
          <w:rFonts w:ascii="Calibri" w:eastAsia="Calibri" w:hAnsi="Calibri" w:cs="Calibri"/>
          <w:color w:val="000000"/>
          <w:sz w:val="22"/>
          <w:szCs w:val="22"/>
          <w:lang w:eastAsia="en-US"/>
        </w:rPr>
        <w:t>podkryteriach</w:t>
      </w:r>
      <w:proofErr w:type="spellEnd"/>
      <w:r w:rsidRPr="0044547F">
        <w:rPr>
          <w:rFonts w:ascii="Calibri" w:eastAsia="Calibri" w:hAnsi="Calibri" w:cs="Calibri"/>
          <w:color w:val="000000"/>
          <w:sz w:val="22"/>
          <w:szCs w:val="22"/>
          <w:lang w:eastAsia="en-US"/>
        </w:rPr>
        <w:t>:</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175"/>
        <w:gridCol w:w="2464"/>
      </w:tblGrid>
      <w:tr w:rsidR="0044547F" w:rsidRPr="0044547F" w14:paraId="7076BC2D" w14:textId="77777777" w:rsidTr="00300649">
        <w:trPr>
          <w:trHeight w:val="352"/>
          <w:jc w:val="center"/>
        </w:trPr>
        <w:tc>
          <w:tcPr>
            <w:tcW w:w="480" w:type="dxa"/>
            <w:shd w:val="pct25" w:color="auto" w:fill="auto"/>
            <w:vAlign w:val="center"/>
          </w:tcPr>
          <w:p w14:paraId="7B7CD8C2" w14:textId="77777777" w:rsidR="0044547F" w:rsidRPr="0044547F" w:rsidRDefault="0044547F" w:rsidP="0044547F">
            <w:pPr>
              <w:spacing w:after="0"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Lp.</w:t>
            </w:r>
          </w:p>
        </w:tc>
        <w:tc>
          <w:tcPr>
            <w:tcW w:w="7175" w:type="dxa"/>
            <w:shd w:val="pct25" w:color="auto" w:fill="auto"/>
            <w:vAlign w:val="center"/>
          </w:tcPr>
          <w:p w14:paraId="7F947B17" w14:textId="77777777" w:rsidR="0044547F" w:rsidRPr="0044547F" w:rsidRDefault="0044547F" w:rsidP="0044547F">
            <w:pPr>
              <w:spacing w:after="0" w:line="259" w:lineRule="auto"/>
              <w:rPr>
                <w:rFonts w:ascii="Calibri" w:eastAsia="Calibri" w:hAnsi="Calibri" w:cs="Times New Roman"/>
                <w:sz w:val="22"/>
                <w:szCs w:val="22"/>
                <w:lang w:eastAsia="en-US"/>
              </w:rPr>
            </w:pPr>
            <w:proofErr w:type="spellStart"/>
            <w:r w:rsidRPr="0044547F">
              <w:rPr>
                <w:rFonts w:ascii="Calibri" w:eastAsia="Calibri" w:hAnsi="Calibri" w:cs="Times New Roman"/>
                <w:sz w:val="22"/>
                <w:szCs w:val="22"/>
                <w:lang w:eastAsia="en-US"/>
              </w:rPr>
              <w:t>Podkryteria</w:t>
            </w:r>
            <w:proofErr w:type="spellEnd"/>
            <w:r w:rsidRPr="0044547F">
              <w:rPr>
                <w:rFonts w:ascii="Calibri" w:eastAsia="Calibri" w:hAnsi="Calibri" w:cs="Times New Roman"/>
                <w:sz w:val="22"/>
                <w:szCs w:val="22"/>
                <w:lang w:eastAsia="en-US"/>
              </w:rPr>
              <w:t xml:space="preserve"> w kryterium Wartość merytoryczna</w:t>
            </w:r>
            <w:r w:rsidR="00140D1B">
              <w:rPr>
                <w:rFonts w:ascii="Calibri" w:eastAsia="Calibri" w:hAnsi="Calibri" w:cs="Times New Roman"/>
                <w:sz w:val="22"/>
                <w:szCs w:val="22"/>
                <w:lang w:eastAsia="en-US"/>
              </w:rPr>
              <w:t xml:space="preserve"> oferty</w:t>
            </w:r>
          </w:p>
        </w:tc>
        <w:tc>
          <w:tcPr>
            <w:tcW w:w="2464" w:type="dxa"/>
            <w:shd w:val="pct25" w:color="auto" w:fill="auto"/>
            <w:vAlign w:val="center"/>
          </w:tcPr>
          <w:p w14:paraId="7E4321DB" w14:textId="77777777" w:rsidR="0044547F" w:rsidRPr="0044547F" w:rsidRDefault="0044547F" w:rsidP="0098757F">
            <w:pPr>
              <w:spacing w:after="0"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Maksymalna </w:t>
            </w:r>
            <w:r w:rsidR="0098757F">
              <w:rPr>
                <w:rFonts w:ascii="Calibri" w:eastAsia="Calibri" w:hAnsi="Calibri" w:cs="Times New Roman"/>
                <w:sz w:val="22"/>
                <w:szCs w:val="22"/>
                <w:lang w:eastAsia="en-US"/>
              </w:rPr>
              <w:t>liczba</w:t>
            </w:r>
            <w:r w:rsidRPr="0044547F">
              <w:rPr>
                <w:rFonts w:ascii="Calibri" w:eastAsia="Calibri" w:hAnsi="Calibri" w:cs="Times New Roman"/>
                <w:sz w:val="22"/>
                <w:szCs w:val="22"/>
                <w:lang w:eastAsia="en-US"/>
              </w:rPr>
              <w:t xml:space="preserve"> punktów jakie może otrzymać oferta</w:t>
            </w:r>
          </w:p>
        </w:tc>
      </w:tr>
      <w:tr w:rsidR="0044547F" w:rsidRPr="0044547F" w14:paraId="4625A77B" w14:textId="77777777" w:rsidTr="00300649">
        <w:trPr>
          <w:trHeight w:val="252"/>
          <w:jc w:val="center"/>
        </w:trPr>
        <w:tc>
          <w:tcPr>
            <w:tcW w:w="480" w:type="dxa"/>
            <w:shd w:val="clear" w:color="auto" w:fill="auto"/>
            <w:vAlign w:val="center"/>
          </w:tcPr>
          <w:p w14:paraId="161E00AA"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1.</w:t>
            </w:r>
          </w:p>
        </w:tc>
        <w:tc>
          <w:tcPr>
            <w:tcW w:w="7175" w:type="dxa"/>
            <w:shd w:val="clear" w:color="auto" w:fill="auto"/>
            <w:vAlign w:val="center"/>
          </w:tcPr>
          <w:p w14:paraId="180C260B" w14:textId="77777777" w:rsidR="0044547F" w:rsidRPr="0044547F" w:rsidRDefault="001F34F5" w:rsidP="001F34F5">
            <w:pPr>
              <w:spacing w:line="240" w:lineRule="auto"/>
              <w:jc w:val="both"/>
              <w:rPr>
                <w:rFonts w:ascii="Calibri" w:eastAsia="Calibri" w:hAnsi="Calibri" w:cs="Times New Roman"/>
                <w:sz w:val="22"/>
                <w:szCs w:val="22"/>
                <w:lang w:eastAsia="en-US"/>
              </w:rPr>
            </w:pPr>
            <w:r>
              <w:rPr>
                <w:rFonts w:ascii="Calibri" w:eastAsia="Calibri" w:hAnsi="Calibri" w:cs="Arial"/>
                <w:sz w:val="22"/>
                <w:szCs w:val="22"/>
                <w:lang w:eastAsia="en-US"/>
              </w:rPr>
              <w:t>Koncepcja</w:t>
            </w:r>
            <w:r w:rsidR="0044547F" w:rsidRPr="0044547F">
              <w:rPr>
                <w:rFonts w:ascii="Calibri" w:eastAsia="Calibri" w:hAnsi="Calibri" w:cs="Arial"/>
                <w:sz w:val="22"/>
                <w:szCs w:val="22"/>
                <w:lang w:eastAsia="en-US"/>
              </w:rPr>
              <w:t xml:space="preserve"> cyklicznego rozszerzania bazy adresowej o nowe punkty adresowe oraz  aktualizacj</w:t>
            </w:r>
            <w:r>
              <w:rPr>
                <w:rFonts w:ascii="Calibri" w:eastAsia="Calibri" w:hAnsi="Calibri" w:cs="Arial"/>
                <w:sz w:val="22"/>
                <w:szCs w:val="22"/>
                <w:lang w:eastAsia="en-US"/>
              </w:rPr>
              <w:t>i</w:t>
            </w:r>
            <w:r w:rsidR="0044547F" w:rsidRPr="0044547F">
              <w:rPr>
                <w:rFonts w:ascii="Calibri" w:eastAsia="Calibri" w:hAnsi="Calibri" w:cs="Arial"/>
                <w:sz w:val="22"/>
                <w:szCs w:val="22"/>
                <w:lang w:eastAsia="en-US"/>
              </w:rPr>
              <w:t xml:space="preserve"> atrybutów w przypadku zmian istniejących punktów adresowych wraz z propozycją rozwiązania pozwalającego na utrzymanie kompletnej historii zmian (WA)</w:t>
            </w:r>
            <w:r w:rsidR="008C1C63">
              <w:rPr>
                <w:rFonts w:ascii="Calibri" w:eastAsia="Calibri" w:hAnsi="Calibri" w:cs="Arial"/>
                <w:sz w:val="22"/>
                <w:szCs w:val="22"/>
                <w:lang w:eastAsia="en-US"/>
              </w:rPr>
              <w:t>.</w:t>
            </w:r>
          </w:p>
        </w:tc>
        <w:tc>
          <w:tcPr>
            <w:tcW w:w="2464" w:type="dxa"/>
            <w:shd w:val="clear" w:color="auto" w:fill="auto"/>
            <w:vAlign w:val="center"/>
          </w:tcPr>
          <w:p w14:paraId="251C34E3"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16</w:t>
            </w:r>
          </w:p>
        </w:tc>
      </w:tr>
      <w:tr w:rsidR="0044547F" w:rsidRPr="0044547F" w14:paraId="12282448" w14:textId="77777777" w:rsidTr="00300649">
        <w:trPr>
          <w:trHeight w:val="252"/>
          <w:jc w:val="center"/>
        </w:trPr>
        <w:tc>
          <w:tcPr>
            <w:tcW w:w="480" w:type="dxa"/>
            <w:shd w:val="clear" w:color="auto" w:fill="auto"/>
            <w:vAlign w:val="center"/>
          </w:tcPr>
          <w:p w14:paraId="2D96EA4F"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2.</w:t>
            </w:r>
          </w:p>
        </w:tc>
        <w:tc>
          <w:tcPr>
            <w:tcW w:w="7175" w:type="dxa"/>
            <w:shd w:val="clear" w:color="auto" w:fill="auto"/>
            <w:vAlign w:val="center"/>
          </w:tcPr>
          <w:p w14:paraId="11A79D43" w14:textId="77777777" w:rsidR="0044547F" w:rsidRPr="0044547F" w:rsidRDefault="0044547F" w:rsidP="0044547F">
            <w:pPr>
              <w:autoSpaceDE w:val="0"/>
              <w:autoSpaceDN w:val="0"/>
              <w:adjustRightInd w:val="0"/>
              <w:spacing w:after="0" w:line="240" w:lineRule="auto"/>
              <w:jc w:val="both"/>
              <w:rPr>
                <w:rFonts w:ascii="Calibri" w:eastAsia="Calibri" w:hAnsi="Calibri" w:cs="Calibri"/>
                <w:color w:val="000000"/>
                <w:sz w:val="22"/>
                <w:szCs w:val="22"/>
                <w:lang w:eastAsia="en-US"/>
              </w:rPr>
            </w:pPr>
            <w:r w:rsidRPr="0044547F">
              <w:rPr>
                <w:rFonts w:ascii="Calibri" w:eastAsia="Calibri" w:hAnsi="Calibri" w:cs="Calibri"/>
                <w:sz w:val="22"/>
                <w:szCs w:val="22"/>
                <w:lang w:eastAsia="en-US"/>
              </w:rPr>
              <w:t xml:space="preserve">Opis algorytmów odwrotnego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(dane adresowe dla wskazanych współrzędnych geograficznych) oraz algorytmów przybliżonego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wraz z przykładowymi algorytmami (WG).</w:t>
            </w:r>
          </w:p>
        </w:tc>
        <w:tc>
          <w:tcPr>
            <w:tcW w:w="2464" w:type="dxa"/>
            <w:shd w:val="clear" w:color="auto" w:fill="auto"/>
            <w:vAlign w:val="center"/>
          </w:tcPr>
          <w:p w14:paraId="6648CE88"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18</w:t>
            </w:r>
          </w:p>
        </w:tc>
      </w:tr>
      <w:tr w:rsidR="0044547F" w:rsidRPr="0044547F" w14:paraId="54F06BDB" w14:textId="77777777" w:rsidTr="00CD6597">
        <w:trPr>
          <w:trHeight w:val="571"/>
          <w:jc w:val="center"/>
        </w:trPr>
        <w:tc>
          <w:tcPr>
            <w:tcW w:w="480" w:type="dxa"/>
            <w:shd w:val="clear" w:color="auto" w:fill="auto"/>
            <w:vAlign w:val="center"/>
          </w:tcPr>
          <w:p w14:paraId="29048EB6"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3.</w:t>
            </w:r>
          </w:p>
        </w:tc>
        <w:tc>
          <w:tcPr>
            <w:tcW w:w="7175" w:type="dxa"/>
            <w:shd w:val="clear" w:color="auto" w:fill="auto"/>
            <w:vAlign w:val="center"/>
          </w:tcPr>
          <w:p w14:paraId="2EE3AA92" w14:textId="77777777" w:rsidR="0044547F" w:rsidRPr="0044547F" w:rsidRDefault="0044547F" w:rsidP="0044547F">
            <w:pPr>
              <w:spacing w:line="240" w:lineRule="auto"/>
              <w:jc w:val="both"/>
              <w:rPr>
                <w:rFonts w:ascii="Calibri" w:eastAsia="Calibri" w:hAnsi="Calibri" w:cs="Calibri"/>
                <w:sz w:val="22"/>
                <w:szCs w:val="22"/>
                <w:lang w:eastAsia="en-US"/>
              </w:rPr>
            </w:pPr>
            <w:r w:rsidRPr="0044547F">
              <w:rPr>
                <w:rFonts w:ascii="Calibri" w:eastAsia="Calibri" w:hAnsi="Calibri" w:cs="Times New Roman"/>
                <w:sz w:val="22"/>
                <w:szCs w:val="22"/>
                <w:lang w:eastAsia="en-US"/>
              </w:rPr>
              <w:t xml:space="preserve">Koncepcja stworzenia i aktualizacji </w:t>
            </w:r>
            <w:proofErr w:type="spellStart"/>
            <w:r w:rsidRPr="0044547F">
              <w:rPr>
                <w:rFonts w:ascii="Calibri" w:eastAsia="Calibri" w:hAnsi="Calibri" w:cs="Times New Roman"/>
                <w:sz w:val="22"/>
                <w:szCs w:val="22"/>
                <w:lang w:eastAsia="en-US"/>
              </w:rPr>
              <w:t>zhistoryzowanej</w:t>
            </w:r>
            <w:proofErr w:type="spellEnd"/>
            <w:r w:rsidRPr="0044547F">
              <w:rPr>
                <w:rFonts w:ascii="Calibri" w:eastAsia="Calibri" w:hAnsi="Calibri" w:cs="Times New Roman"/>
                <w:sz w:val="22"/>
                <w:szCs w:val="22"/>
                <w:lang w:eastAsia="en-US"/>
              </w:rPr>
              <w:t xml:space="preserve"> bazy raportowej SIIS (WM).</w:t>
            </w:r>
          </w:p>
        </w:tc>
        <w:tc>
          <w:tcPr>
            <w:tcW w:w="2464" w:type="dxa"/>
            <w:shd w:val="clear" w:color="auto" w:fill="auto"/>
            <w:vAlign w:val="center"/>
          </w:tcPr>
          <w:p w14:paraId="6F135D55"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16</w:t>
            </w:r>
          </w:p>
        </w:tc>
      </w:tr>
    </w:tbl>
    <w:p w14:paraId="266692A4" w14:textId="77777777" w:rsidR="0044547F" w:rsidRPr="0044547F" w:rsidRDefault="0044547F" w:rsidP="0044547F">
      <w:pPr>
        <w:spacing w:line="259" w:lineRule="auto"/>
        <w:jc w:val="both"/>
        <w:rPr>
          <w:rFonts w:ascii="Calibri" w:eastAsia="Calibri" w:hAnsi="Calibri" w:cs="Calibri"/>
          <w:color w:val="000000"/>
          <w:sz w:val="22"/>
          <w:szCs w:val="22"/>
          <w:lang w:eastAsia="en-US"/>
        </w:rPr>
      </w:pPr>
    </w:p>
    <w:p w14:paraId="48146E80" w14:textId="77777777" w:rsidR="0044547F" w:rsidRPr="0044547F" w:rsidRDefault="0044547F" w:rsidP="0044547F">
      <w:pPr>
        <w:autoSpaceDE w:val="0"/>
        <w:autoSpaceDN w:val="0"/>
        <w:adjustRightInd w:val="0"/>
        <w:spacing w:after="0"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 xml:space="preserve">Ocena punktowa oferty „i” w kryterium oceny ofert </w:t>
      </w:r>
      <w:r w:rsidRPr="0044547F">
        <w:rPr>
          <w:rFonts w:ascii="Calibri" w:eastAsia="Calibri" w:hAnsi="Calibri" w:cs="Calibri"/>
          <w:b/>
          <w:bCs/>
          <w:sz w:val="22"/>
          <w:szCs w:val="22"/>
          <w:lang w:eastAsia="en-US"/>
        </w:rPr>
        <w:t>„Warto</w:t>
      </w:r>
      <w:r w:rsidRPr="0044547F">
        <w:rPr>
          <w:rFonts w:ascii="Calibri" w:eastAsia="TimesNewRoman,Bold" w:hAnsi="Calibri" w:cs="Calibri"/>
          <w:b/>
          <w:bCs/>
          <w:sz w:val="22"/>
          <w:szCs w:val="22"/>
          <w:lang w:eastAsia="en-US"/>
        </w:rPr>
        <w:t xml:space="preserve">ść </w:t>
      </w:r>
      <w:r w:rsidRPr="0044547F">
        <w:rPr>
          <w:rFonts w:ascii="Calibri" w:eastAsia="Calibri" w:hAnsi="Calibri" w:cs="Calibri"/>
          <w:b/>
          <w:bCs/>
          <w:sz w:val="22"/>
          <w:szCs w:val="22"/>
          <w:lang w:eastAsia="en-US"/>
        </w:rPr>
        <w:t xml:space="preserve">merytoryczna oferty (W)” </w:t>
      </w:r>
      <w:r w:rsidRPr="0044547F">
        <w:rPr>
          <w:rFonts w:ascii="Calibri" w:eastAsia="Calibri" w:hAnsi="Calibri" w:cs="Calibri"/>
          <w:sz w:val="22"/>
          <w:szCs w:val="22"/>
          <w:lang w:eastAsia="en-US"/>
        </w:rPr>
        <w:t>b</w:t>
      </w:r>
      <w:r w:rsidRPr="0044547F">
        <w:rPr>
          <w:rFonts w:ascii="Calibri" w:eastAsia="TimesNewRoman" w:hAnsi="Calibri" w:cs="Calibri"/>
          <w:sz w:val="22"/>
          <w:szCs w:val="22"/>
          <w:lang w:eastAsia="en-US"/>
        </w:rPr>
        <w:t>ę</w:t>
      </w:r>
      <w:r w:rsidRPr="0044547F">
        <w:rPr>
          <w:rFonts w:ascii="Calibri" w:eastAsia="Calibri" w:hAnsi="Calibri" w:cs="Calibri"/>
          <w:sz w:val="22"/>
          <w:szCs w:val="22"/>
          <w:lang w:eastAsia="en-US"/>
        </w:rPr>
        <w:t>dzie liczb</w:t>
      </w:r>
      <w:r w:rsidRPr="0044547F">
        <w:rPr>
          <w:rFonts w:ascii="Calibri" w:eastAsia="TimesNewRoman" w:hAnsi="Calibri" w:cs="Calibri"/>
          <w:sz w:val="22"/>
          <w:szCs w:val="22"/>
          <w:lang w:eastAsia="en-US"/>
        </w:rPr>
        <w:t xml:space="preserve">ą </w:t>
      </w:r>
      <w:r w:rsidRPr="0044547F">
        <w:rPr>
          <w:rFonts w:ascii="Calibri" w:eastAsia="Calibri" w:hAnsi="Calibri" w:cs="Calibri"/>
          <w:sz w:val="22"/>
          <w:szCs w:val="22"/>
          <w:lang w:eastAsia="en-US"/>
        </w:rPr>
        <w:t>wynikaj</w:t>
      </w:r>
      <w:r w:rsidRPr="0044547F">
        <w:rPr>
          <w:rFonts w:ascii="Calibri" w:eastAsia="TimesNewRoman" w:hAnsi="Calibri" w:cs="Calibri"/>
          <w:sz w:val="22"/>
          <w:szCs w:val="22"/>
          <w:lang w:eastAsia="en-US"/>
        </w:rPr>
        <w:t>ą</w:t>
      </w:r>
      <w:r w:rsidRPr="0044547F">
        <w:rPr>
          <w:rFonts w:ascii="Calibri" w:eastAsia="Calibri" w:hAnsi="Calibri" w:cs="Calibri"/>
          <w:sz w:val="22"/>
          <w:szCs w:val="22"/>
          <w:lang w:eastAsia="en-US"/>
        </w:rPr>
        <w:t>c</w:t>
      </w:r>
      <w:r w:rsidRPr="0044547F">
        <w:rPr>
          <w:rFonts w:ascii="Calibri" w:eastAsia="TimesNewRoman" w:hAnsi="Calibri" w:cs="Calibri"/>
          <w:sz w:val="22"/>
          <w:szCs w:val="22"/>
          <w:lang w:eastAsia="en-US"/>
        </w:rPr>
        <w:t xml:space="preserve">ą </w:t>
      </w:r>
      <w:r w:rsidRPr="0044547F">
        <w:rPr>
          <w:rFonts w:ascii="Calibri" w:eastAsia="Calibri" w:hAnsi="Calibri" w:cs="Calibri"/>
          <w:sz w:val="22"/>
          <w:szCs w:val="22"/>
          <w:lang w:eastAsia="en-US"/>
        </w:rPr>
        <w:t xml:space="preserve">z zsumowania </w:t>
      </w:r>
      <w:r w:rsidR="0098757F">
        <w:rPr>
          <w:rFonts w:ascii="Calibri" w:eastAsia="Calibri" w:hAnsi="Calibri" w:cs="Calibri"/>
          <w:sz w:val="22"/>
          <w:szCs w:val="22"/>
          <w:lang w:eastAsia="en-US"/>
        </w:rPr>
        <w:t>liczby</w:t>
      </w:r>
      <w:r w:rsidRPr="0044547F">
        <w:rPr>
          <w:rFonts w:ascii="Calibri" w:eastAsia="Calibri" w:hAnsi="Calibri" w:cs="Calibri"/>
          <w:sz w:val="22"/>
          <w:szCs w:val="22"/>
          <w:lang w:eastAsia="en-US"/>
        </w:rPr>
        <w:t xml:space="preserve"> punktów, jakie otrzyma ta oferta za poszczególne </w:t>
      </w:r>
      <w:proofErr w:type="spellStart"/>
      <w:r w:rsidRPr="0044547F">
        <w:rPr>
          <w:rFonts w:ascii="Calibri" w:eastAsia="Calibri" w:hAnsi="Calibri" w:cs="Calibri"/>
          <w:sz w:val="22"/>
          <w:szCs w:val="22"/>
          <w:lang w:eastAsia="en-US"/>
        </w:rPr>
        <w:t>podkryteria</w:t>
      </w:r>
      <w:proofErr w:type="spellEnd"/>
      <w:r w:rsidRPr="0044547F">
        <w:rPr>
          <w:rFonts w:ascii="Calibri" w:eastAsia="Calibri" w:hAnsi="Calibri" w:cs="Calibri"/>
          <w:sz w:val="22"/>
          <w:szCs w:val="22"/>
          <w:lang w:eastAsia="en-US"/>
        </w:rPr>
        <w:t xml:space="preserve">. </w:t>
      </w:r>
      <w:r w:rsidRPr="0044547F">
        <w:rPr>
          <w:rFonts w:ascii="Calibri" w:eastAsia="Calibri" w:hAnsi="Calibri" w:cs="Calibri"/>
          <w:sz w:val="22"/>
          <w:szCs w:val="22"/>
          <w:lang w:eastAsia="en-US"/>
        </w:rPr>
        <w:lastRenderedPageBreak/>
        <w:t>Oceniana oferta „i” otrzyma zaokr</w:t>
      </w:r>
      <w:r w:rsidRPr="0044547F">
        <w:rPr>
          <w:rFonts w:ascii="Calibri" w:eastAsia="TimesNewRoman" w:hAnsi="Calibri" w:cs="Calibri"/>
          <w:sz w:val="22"/>
          <w:szCs w:val="22"/>
          <w:lang w:eastAsia="en-US"/>
        </w:rPr>
        <w:t>ą</w:t>
      </w:r>
      <w:r w:rsidRPr="0044547F">
        <w:rPr>
          <w:rFonts w:ascii="Calibri" w:eastAsia="Calibri" w:hAnsi="Calibri" w:cs="Calibri"/>
          <w:sz w:val="22"/>
          <w:szCs w:val="22"/>
          <w:lang w:eastAsia="en-US"/>
        </w:rPr>
        <w:t>glon</w:t>
      </w:r>
      <w:r w:rsidRPr="0044547F">
        <w:rPr>
          <w:rFonts w:ascii="Calibri" w:eastAsia="TimesNewRoman" w:hAnsi="Calibri" w:cs="Calibri"/>
          <w:sz w:val="22"/>
          <w:szCs w:val="22"/>
          <w:lang w:eastAsia="en-US"/>
        </w:rPr>
        <w:t xml:space="preserve">ą </w:t>
      </w:r>
      <w:r w:rsidRPr="0044547F">
        <w:rPr>
          <w:rFonts w:ascii="Calibri" w:eastAsia="Calibri" w:hAnsi="Calibri" w:cs="Calibri"/>
          <w:sz w:val="22"/>
          <w:szCs w:val="22"/>
          <w:lang w:eastAsia="en-US"/>
        </w:rPr>
        <w:t xml:space="preserve">do dwóch miejsc po przecinku </w:t>
      </w:r>
      <w:r w:rsidR="0098757F">
        <w:rPr>
          <w:rFonts w:ascii="Calibri" w:eastAsia="Calibri" w:hAnsi="Calibri" w:cs="Calibri"/>
          <w:sz w:val="22"/>
          <w:szCs w:val="22"/>
          <w:lang w:eastAsia="en-US"/>
        </w:rPr>
        <w:t>liczba</w:t>
      </w:r>
      <w:r w:rsidRPr="0044547F">
        <w:rPr>
          <w:rFonts w:ascii="Calibri" w:eastAsia="TimesNewRoman" w:hAnsi="Calibri" w:cs="Calibri"/>
          <w:sz w:val="22"/>
          <w:szCs w:val="22"/>
          <w:lang w:eastAsia="en-US"/>
        </w:rPr>
        <w:t xml:space="preserve"> </w:t>
      </w:r>
      <w:r w:rsidRPr="0044547F">
        <w:rPr>
          <w:rFonts w:ascii="Calibri" w:eastAsia="Calibri" w:hAnsi="Calibri" w:cs="Calibri"/>
          <w:sz w:val="22"/>
          <w:szCs w:val="22"/>
          <w:lang w:eastAsia="en-US"/>
        </w:rPr>
        <w:t>punktów wynikaj</w:t>
      </w:r>
      <w:r w:rsidRPr="0044547F">
        <w:rPr>
          <w:rFonts w:ascii="Calibri" w:eastAsia="TimesNewRoman" w:hAnsi="Calibri" w:cs="Calibri"/>
          <w:sz w:val="22"/>
          <w:szCs w:val="22"/>
          <w:lang w:eastAsia="en-US"/>
        </w:rPr>
        <w:t>ą</w:t>
      </w:r>
      <w:r w:rsidRPr="0044547F">
        <w:rPr>
          <w:rFonts w:ascii="Calibri" w:eastAsia="Calibri" w:hAnsi="Calibri" w:cs="Calibri"/>
          <w:sz w:val="22"/>
          <w:szCs w:val="22"/>
          <w:lang w:eastAsia="en-US"/>
        </w:rPr>
        <w:t>cych z</w:t>
      </w:r>
      <w:r w:rsidR="0098757F">
        <w:rPr>
          <w:rFonts w:ascii="Calibri" w:eastAsia="Calibri" w:hAnsi="Calibri" w:cs="Calibri"/>
          <w:sz w:val="22"/>
          <w:szCs w:val="22"/>
          <w:lang w:eastAsia="en-US"/>
        </w:rPr>
        <w:t> </w:t>
      </w:r>
      <w:r w:rsidRPr="0044547F">
        <w:rPr>
          <w:rFonts w:ascii="Calibri" w:eastAsia="Calibri" w:hAnsi="Calibri" w:cs="Calibri"/>
          <w:sz w:val="22"/>
          <w:szCs w:val="22"/>
          <w:lang w:eastAsia="en-US"/>
        </w:rPr>
        <w:t>działania matematycznego:</w:t>
      </w:r>
    </w:p>
    <w:p w14:paraId="52E004EF" w14:textId="77777777" w:rsidR="0044547F" w:rsidRPr="0044547F" w:rsidRDefault="0044547F" w:rsidP="0044547F">
      <w:pPr>
        <w:spacing w:line="259" w:lineRule="auto"/>
        <w:jc w:val="center"/>
        <w:rPr>
          <w:rFonts w:ascii="Calibri" w:eastAsia="Calibri" w:hAnsi="Calibri" w:cs="Calibri"/>
          <w:b/>
          <w:bCs/>
          <w:sz w:val="22"/>
          <w:szCs w:val="22"/>
          <w:lang w:eastAsia="en-US"/>
        </w:rPr>
      </w:pPr>
    </w:p>
    <w:p w14:paraId="772A15E5" w14:textId="77777777" w:rsidR="0044547F" w:rsidRPr="0044547F" w:rsidRDefault="0044547F" w:rsidP="0044547F">
      <w:pPr>
        <w:spacing w:line="259" w:lineRule="auto"/>
        <w:jc w:val="center"/>
        <w:rPr>
          <w:rFonts w:ascii="Calibri" w:eastAsia="Calibri" w:hAnsi="Calibri" w:cs="Calibri"/>
          <w:b/>
          <w:bCs/>
          <w:sz w:val="22"/>
          <w:szCs w:val="22"/>
          <w:lang w:eastAsia="en-US"/>
        </w:rPr>
      </w:pPr>
      <w:r w:rsidRPr="0044547F">
        <w:rPr>
          <w:rFonts w:ascii="Calibri" w:eastAsia="Calibri" w:hAnsi="Calibri" w:cs="Calibri"/>
          <w:b/>
          <w:bCs/>
          <w:sz w:val="22"/>
          <w:szCs w:val="22"/>
          <w:lang w:eastAsia="en-US"/>
        </w:rPr>
        <w:t>Pi(W) = Pi</w:t>
      </w:r>
      <w:r w:rsidR="0098757F">
        <w:rPr>
          <w:rFonts w:ascii="Calibri" w:eastAsia="Calibri" w:hAnsi="Calibri" w:cs="Calibri"/>
          <w:b/>
          <w:bCs/>
          <w:sz w:val="22"/>
          <w:szCs w:val="22"/>
          <w:lang w:eastAsia="en-US"/>
        </w:rPr>
        <w:t xml:space="preserve"> </w:t>
      </w:r>
      <w:r w:rsidRPr="0044547F">
        <w:rPr>
          <w:rFonts w:ascii="Calibri" w:eastAsia="Calibri" w:hAnsi="Calibri" w:cs="Calibri"/>
          <w:b/>
          <w:bCs/>
          <w:sz w:val="22"/>
          <w:szCs w:val="22"/>
          <w:lang w:eastAsia="en-US"/>
        </w:rPr>
        <w:t>(WA) + Pi</w:t>
      </w:r>
      <w:r w:rsidR="0098757F">
        <w:rPr>
          <w:rFonts w:ascii="Calibri" w:eastAsia="Calibri" w:hAnsi="Calibri" w:cs="Calibri"/>
          <w:b/>
          <w:bCs/>
          <w:sz w:val="22"/>
          <w:szCs w:val="22"/>
          <w:lang w:eastAsia="en-US"/>
        </w:rPr>
        <w:t xml:space="preserve"> </w:t>
      </w:r>
      <w:r w:rsidRPr="0044547F">
        <w:rPr>
          <w:rFonts w:ascii="Calibri" w:eastAsia="Calibri" w:hAnsi="Calibri" w:cs="Calibri"/>
          <w:b/>
          <w:bCs/>
          <w:sz w:val="22"/>
          <w:szCs w:val="22"/>
          <w:lang w:eastAsia="en-US"/>
        </w:rPr>
        <w:t>(WG) + Pi</w:t>
      </w:r>
      <w:r w:rsidR="0098757F">
        <w:rPr>
          <w:rFonts w:ascii="Calibri" w:eastAsia="Calibri" w:hAnsi="Calibri" w:cs="Calibri"/>
          <w:b/>
          <w:bCs/>
          <w:sz w:val="22"/>
          <w:szCs w:val="22"/>
          <w:lang w:eastAsia="en-US"/>
        </w:rPr>
        <w:t xml:space="preserve"> </w:t>
      </w:r>
      <w:r w:rsidRPr="0044547F">
        <w:rPr>
          <w:rFonts w:ascii="Calibri" w:eastAsia="Calibri" w:hAnsi="Calibri" w:cs="Calibri"/>
          <w:b/>
          <w:bCs/>
          <w:sz w:val="22"/>
          <w:szCs w:val="22"/>
          <w:lang w:eastAsia="en-US"/>
        </w:rPr>
        <w:t>(WM)</w:t>
      </w:r>
    </w:p>
    <w:p w14:paraId="2496E090" w14:textId="77777777" w:rsidR="0044547F" w:rsidRPr="0044547F" w:rsidRDefault="0044547F" w:rsidP="00CD6597">
      <w:pPr>
        <w:autoSpaceDE w:val="0"/>
        <w:autoSpaceDN w:val="0"/>
        <w:adjustRightInd w:val="0"/>
        <w:spacing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gdzie:</w:t>
      </w:r>
    </w:p>
    <w:p w14:paraId="4B31BD38" w14:textId="77777777" w:rsidR="0044547F" w:rsidRPr="0044547F" w:rsidRDefault="0044547F" w:rsidP="00CD6597">
      <w:pPr>
        <w:autoSpaceDE w:val="0"/>
        <w:autoSpaceDN w:val="0"/>
        <w:adjustRightInd w:val="0"/>
        <w:spacing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Pi(W) – ocena punktowa oferty „i” wynikaj</w:t>
      </w:r>
      <w:r w:rsidRPr="0044547F">
        <w:rPr>
          <w:rFonts w:ascii="Calibri" w:eastAsia="TimesNewRoman" w:hAnsi="Calibri" w:cs="Calibri"/>
          <w:sz w:val="22"/>
          <w:szCs w:val="22"/>
          <w:lang w:eastAsia="en-US"/>
        </w:rPr>
        <w:t>ą</w:t>
      </w:r>
      <w:r w:rsidRPr="0044547F">
        <w:rPr>
          <w:rFonts w:ascii="Calibri" w:eastAsia="Calibri" w:hAnsi="Calibri" w:cs="Calibri"/>
          <w:sz w:val="22"/>
          <w:szCs w:val="22"/>
          <w:lang w:eastAsia="en-US"/>
        </w:rPr>
        <w:t>c</w:t>
      </w:r>
      <w:r w:rsidRPr="0044547F">
        <w:rPr>
          <w:rFonts w:ascii="Calibri" w:eastAsia="TimesNewRoman" w:hAnsi="Calibri" w:cs="Calibri"/>
          <w:sz w:val="22"/>
          <w:szCs w:val="22"/>
          <w:lang w:eastAsia="en-US"/>
        </w:rPr>
        <w:t xml:space="preserve">ą </w:t>
      </w:r>
      <w:r w:rsidRPr="0044547F">
        <w:rPr>
          <w:rFonts w:ascii="Calibri" w:eastAsia="Calibri" w:hAnsi="Calibri" w:cs="Calibri"/>
          <w:sz w:val="22"/>
          <w:szCs w:val="22"/>
          <w:lang w:eastAsia="en-US"/>
        </w:rPr>
        <w:t xml:space="preserve">ze zsumowania </w:t>
      </w:r>
      <w:r w:rsidR="0098757F">
        <w:rPr>
          <w:rFonts w:ascii="Calibri" w:eastAsia="Calibri" w:hAnsi="Calibri" w:cs="Calibri"/>
          <w:sz w:val="22"/>
          <w:szCs w:val="22"/>
          <w:lang w:eastAsia="en-US"/>
        </w:rPr>
        <w:t>liczby</w:t>
      </w:r>
      <w:r w:rsidRPr="0044547F">
        <w:rPr>
          <w:rFonts w:ascii="Calibri" w:eastAsia="Calibri" w:hAnsi="Calibri" w:cs="Calibri"/>
          <w:sz w:val="22"/>
          <w:szCs w:val="22"/>
          <w:lang w:eastAsia="en-US"/>
        </w:rPr>
        <w:t xml:space="preserve"> punktów, jakie otrzyma ta oferta za poszczególne </w:t>
      </w:r>
      <w:proofErr w:type="spellStart"/>
      <w:r w:rsidRPr="0044547F">
        <w:rPr>
          <w:rFonts w:ascii="Calibri" w:eastAsia="Calibri" w:hAnsi="Calibri" w:cs="Calibri"/>
          <w:sz w:val="22"/>
          <w:szCs w:val="22"/>
          <w:lang w:eastAsia="en-US"/>
        </w:rPr>
        <w:t>podkryteria</w:t>
      </w:r>
      <w:proofErr w:type="spellEnd"/>
      <w:r w:rsidRPr="0044547F">
        <w:rPr>
          <w:rFonts w:ascii="Calibri" w:eastAsia="Calibri" w:hAnsi="Calibri" w:cs="Calibri"/>
          <w:sz w:val="22"/>
          <w:szCs w:val="22"/>
          <w:lang w:eastAsia="en-US"/>
        </w:rPr>
        <w:t xml:space="preserve"> w kryterium „Warto</w:t>
      </w:r>
      <w:r w:rsidRPr="0044547F">
        <w:rPr>
          <w:rFonts w:ascii="Calibri" w:eastAsia="TimesNewRoman" w:hAnsi="Calibri" w:cs="Calibri"/>
          <w:sz w:val="22"/>
          <w:szCs w:val="22"/>
          <w:lang w:eastAsia="en-US"/>
        </w:rPr>
        <w:t xml:space="preserve">ść </w:t>
      </w:r>
      <w:r w:rsidRPr="0044547F">
        <w:rPr>
          <w:rFonts w:ascii="Calibri" w:eastAsia="Calibri" w:hAnsi="Calibri" w:cs="Calibri"/>
          <w:sz w:val="22"/>
          <w:szCs w:val="22"/>
          <w:lang w:eastAsia="en-US"/>
        </w:rPr>
        <w:t>merytoryczna oferty (W)”,</w:t>
      </w:r>
    </w:p>
    <w:p w14:paraId="4E34DD11" w14:textId="77777777" w:rsidR="0044547F" w:rsidRPr="0044547F" w:rsidRDefault="0044547F" w:rsidP="00CD6597">
      <w:pPr>
        <w:autoSpaceDE w:val="0"/>
        <w:autoSpaceDN w:val="0"/>
        <w:adjustRightInd w:val="0"/>
        <w:spacing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 xml:space="preserve">Pi(WA) – </w:t>
      </w:r>
      <w:r w:rsidR="0098757F">
        <w:rPr>
          <w:rFonts w:ascii="Calibri" w:eastAsia="Calibri" w:hAnsi="Calibri" w:cs="Calibri"/>
          <w:sz w:val="22"/>
          <w:szCs w:val="22"/>
          <w:lang w:eastAsia="en-US"/>
        </w:rPr>
        <w:t>liczba</w:t>
      </w:r>
      <w:r w:rsidRPr="0044547F">
        <w:rPr>
          <w:rFonts w:ascii="Calibri" w:eastAsia="TimesNewRoman" w:hAnsi="Calibri" w:cs="Calibri"/>
          <w:sz w:val="22"/>
          <w:szCs w:val="22"/>
          <w:lang w:eastAsia="en-US"/>
        </w:rPr>
        <w:t xml:space="preserve"> </w:t>
      </w:r>
      <w:r w:rsidRPr="0044547F">
        <w:rPr>
          <w:rFonts w:ascii="Calibri" w:eastAsia="Calibri" w:hAnsi="Calibri" w:cs="Calibri"/>
          <w:sz w:val="22"/>
          <w:szCs w:val="22"/>
          <w:lang w:eastAsia="en-US"/>
        </w:rPr>
        <w:t xml:space="preserve">punktów, jakie otrzyma oferta „i” za </w:t>
      </w:r>
      <w:proofErr w:type="spellStart"/>
      <w:r w:rsidRPr="0044547F">
        <w:rPr>
          <w:rFonts w:ascii="Calibri" w:eastAsia="Calibri" w:hAnsi="Calibri" w:cs="Calibri"/>
          <w:sz w:val="22"/>
          <w:szCs w:val="22"/>
          <w:lang w:eastAsia="en-US"/>
        </w:rPr>
        <w:t>podkryterium</w:t>
      </w:r>
      <w:proofErr w:type="spellEnd"/>
      <w:r w:rsidRPr="0044547F">
        <w:rPr>
          <w:rFonts w:ascii="Calibri" w:eastAsia="Calibri" w:hAnsi="Calibri" w:cs="Arial"/>
          <w:sz w:val="22"/>
          <w:szCs w:val="22"/>
          <w:lang w:eastAsia="en-US"/>
        </w:rPr>
        <w:t xml:space="preserve"> </w:t>
      </w:r>
      <w:r w:rsidR="001F34F5">
        <w:rPr>
          <w:rFonts w:ascii="Calibri" w:eastAsia="Calibri" w:hAnsi="Calibri" w:cs="Arial"/>
          <w:sz w:val="22"/>
          <w:szCs w:val="22"/>
          <w:lang w:eastAsia="en-US"/>
        </w:rPr>
        <w:t>Koncepcja</w:t>
      </w:r>
      <w:r w:rsidR="001F34F5" w:rsidRPr="0044547F">
        <w:rPr>
          <w:rFonts w:ascii="Calibri" w:eastAsia="Calibri" w:hAnsi="Calibri" w:cs="Arial"/>
          <w:sz w:val="22"/>
          <w:szCs w:val="22"/>
          <w:lang w:eastAsia="en-US"/>
        </w:rPr>
        <w:t xml:space="preserve"> cyklicznego rozszerzania bazy adresowej o nowe punkty adresowe oraz  aktualizacj</w:t>
      </w:r>
      <w:r w:rsidR="001F34F5">
        <w:rPr>
          <w:rFonts w:ascii="Calibri" w:eastAsia="Calibri" w:hAnsi="Calibri" w:cs="Arial"/>
          <w:sz w:val="22"/>
          <w:szCs w:val="22"/>
          <w:lang w:eastAsia="en-US"/>
        </w:rPr>
        <w:t>i</w:t>
      </w:r>
      <w:r w:rsidR="001F34F5" w:rsidRPr="0044547F">
        <w:rPr>
          <w:rFonts w:ascii="Calibri" w:eastAsia="Calibri" w:hAnsi="Calibri" w:cs="Arial"/>
          <w:sz w:val="22"/>
          <w:szCs w:val="22"/>
          <w:lang w:eastAsia="en-US"/>
        </w:rPr>
        <w:t xml:space="preserve"> atrybutów w przypadku zmian istniejących punktów adresowych wraz z propozycją rozwiązania pozwalającego na utrzymanie kompletnej historii zmian (WA)</w:t>
      </w:r>
      <w:r w:rsidR="001F34F5">
        <w:rPr>
          <w:rFonts w:ascii="Calibri" w:eastAsia="Calibri" w:hAnsi="Calibri" w:cs="Arial"/>
          <w:sz w:val="22"/>
          <w:szCs w:val="22"/>
          <w:lang w:eastAsia="en-US"/>
        </w:rPr>
        <w:t>.</w:t>
      </w:r>
    </w:p>
    <w:p w14:paraId="5D11B934" w14:textId="77777777" w:rsidR="0044547F" w:rsidRPr="0044547F" w:rsidRDefault="0044547F" w:rsidP="00CD6597">
      <w:pPr>
        <w:autoSpaceDE w:val="0"/>
        <w:autoSpaceDN w:val="0"/>
        <w:adjustRightInd w:val="0"/>
        <w:spacing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 xml:space="preserve">Pi(WG) - </w:t>
      </w:r>
      <w:r w:rsidR="0098757F">
        <w:rPr>
          <w:rFonts w:ascii="Calibri" w:eastAsia="Calibri" w:hAnsi="Calibri" w:cs="Calibri"/>
          <w:sz w:val="22"/>
          <w:szCs w:val="22"/>
          <w:lang w:eastAsia="en-US"/>
        </w:rPr>
        <w:t>liczba</w:t>
      </w:r>
      <w:r w:rsidRPr="0044547F">
        <w:rPr>
          <w:rFonts w:ascii="Calibri" w:eastAsia="TimesNewRoman" w:hAnsi="Calibri" w:cs="Calibri"/>
          <w:sz w:val="22"/>
          <w:szCs w:val="22"/>
          <w:lang w:eastAsia="en-US"/>
        </w:rPr>
        <w:t xml:space="preserve"> </w:t>
      </w:r>
      <w:r w:rsidRPr="0044547F">
        <w:rPr>
          <w:rFonts w:ascii="Calibri" w:eastAsia="Calibri" w:hAnsi="Calibri" w:cs="Calibri"/>
          <w:sz w:val="22"/>
          <w:szCs w:val="22"/>
          <w:lang w:eastAsia="en-US"/>
        </w:rPr>
        <w:t xml:space="preserve">punktów, jakie otrzyma oferta „i” za </w:t>
      </w:r>
      <w:proofErr w:type="spellStart"/>
      <w:r w:rsidRPr="0044547F">
        <w:rPr>
          <w:rFonts w:ascii="Calibri" w:eastAsia="Calibri" w:hAnsi="Calibri" w:cs="Calibri"/>
          <w:sz w:val="22"/>
          <w:szCs w:val="22"/>
          <w:lang w:eastAsia="en-US"/>
        </w:rPr>
        <w:t>podkryterium</w:t>
      </w:r>
      <w:proofErr w:type="spellEnd"/>
      <w:r w:rsidRPr="0044547F">
        <w:rPr>
          <w:rFonts w:ascii="Calibri" w:eastAsia="Calibri" w:hAnsi="Calibri" w:cs="Calibri"/>
          <w:sz w:val="22"/>
          <w:szCs w:val="22"/>
          <w:lang w:eastAsia="en-US"/>
        </w:rPr>
        <w:t xml:space="preserve"> „Opis algorytmów odwrotnego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(dane adresowe dla wskazanych współrzędnych geograficznych) oraz algorytmów przybliżonego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wraz z przykładowymi algorytmami.</w:t>
      </w:r>
    </w:p>
    <w:p w14:paraId="0BFAEC8A" w14:textId="77777777" w:rsidR="0044547F" w:rsidRPr="0044547F" w:rsidRDefault="0044547F" w:rsidP="00CD6597">
      <w:pPr>
        <w:autoSpaceDE w:val="0"/>
        <w:autoSpaceDN w:val="0"/>
        <w:adjustRightInd w:val="0"/>
        <w:spacing w:line="240" w:lineRule="auto"/>
        <w:jc w:val="both"/>
        <w:rPr>
          <w:rFonts w:ascii="Calibri" w:eastAsia="Calibri" w:hAnsi="Calibri" w:cs="Calibri"/>
          <w:color w:val="000000"/>
          <w:sz w:val="22"/>
          <w:szCs w:val="22"/>
          <w:lang w:eastAsia="en-US"/>
        </w:rPr>
      </w:pPr>
      <w:r w:rsidRPr="0044547F">
        <w:rPr>
          <w:rFonts w:ascii="Calibri" w:eastAsia="Calibri" w:hAnsi="Calibri" w:cs="Calibri"/>
          <w:sz w:val="22"/>
          <w:szCs w:val="22"/>
          <w:lang w:eastAsia="en-US"/>
        </w:rPr>
        <w:t xml:space="preserve">Pi(WM) - </w:t>
      </w:r>
      <w:r w:rsidR="0098757F">
        <w:rPr>
          <w:rFonts w:ascii="Calibri" w:eastAsia="Calibri" w:hAnsi="Calibri" w:cs="Calibri"/>
          <w:sz w:val="22"/>
          <w:szCs w:val="22"/>
          <w:lang w:eastAsia="en-US"/>
        </w:rPr>
        <w:t>liczba</w:t>
      </w:r>
      <w:r w:rsidRPr="0044547F">
        <w:rPr>
          <w:rFonts w:ascii="Calibri" w:eastAsia="TimesNewRoman" w:hAnsi="Calibri" w:cs="Calibri"/>
          <w:sz w:val="22"/>
          <w:szCs w:val="22"/>
          <w:lang w:eastAsia="en-US"/>
        </w:rPr>
        <w:t xml:space="preserve"> </w:t>
      </w:r>
      <w:r w:rsidRPr="0044547F">
        <w:rPr>
          <w:rFonts w:ascii="Calibri" w:eastAsia="Calibri" w:hAnsi="Calibri" w:cs="Calibri"/>
          <w:sz w:val="22"/>
          <w:szCs w:val="22"/>
          <w:lang w:eastAsia="en-US"/>
        </w:rPr>
        <w:t xml:space="preserve">punktów, jakie otrzyma oferta „i” za </w:t>
      </w:r>
      <w:proofErr w:type="spellStart"/>
      <w:r w:rsidRPr="0044547F">
        <w:rPr>
          <w:rFonts w:ascii="Calibri" w:eastAsia="Calibri" w:hAnsi="Calibri" w:cs="Calibri"/>
          <w:sz w:val="22"/>
          <w:szCs w:val="22"/>
          <w:lang w:eastAsia="en-US"/>
        </w:rPr>
        <w:t>podkryterium</w:t>
      </w:r>
      <w:proofErr w:type="spellEnd"/>
      <w:r w:rsidRPr="0044547F">
        <w:rPr>
          <w:rFonts w:ascii="Calibri" w:eastAsia="Calibri" w:hAnsi="Calibri" w:cs="Calibri"/>
          <w:sz w:val="22"/>
          <w:szCs w:val="22"/>
          <w:lang w:eastAsia="en-US"/>
        </w:rPr>
        <w:t xml:space="preserve"> „Koncepcja stworzenia i aktualizacji </w:t>
      </w:r>
      <w:proofErr w:type="spellStart"/>
      <w:r w:rsidRPr="0044547F">
        <w:rPr>
          <w:rFonts w:ascii="Calibri" w:eastAsia="Calibri" w:hAnsi="Calibri" w:cs="Calibri"/>
          <w:sz w:val="22"/>
          <w:szCs w:val="22"/>
          <w:lang w:eastAsia="en-US"/>
        </w:rPr>
        <w:t>zhistoryzowanej</w:t>
      </w:r>
      <w:proofErr w:type="spellEnd"/>
      <w:r w:rsidRPr="0044547F">
        <w:rPr>
          <w:rFonts w:ascii="Calibri" w:eastAsia="Calibri" w:hAnsi="Calibri" w:cs="Calibri"/>
          <w:sz w:val="22"/>
          <w:szCs w:val="22"/>
          <w:lang w:eastAsia="en-US"/>
        </w:rPr>
        <w:t xml:space="preserve"> bazy raportowej SIIS”.</w:t>
      </w:r>
    </w:p>
    <w:p w14:paraId="34512C25" w14:textId="77777777" w:rsidR="0044547F" w:rsidRPr="0044547F" w:rsidRDefault="00074D7C" w:rsidP="0044547F">
      <w:pPr>
        <w:spacing w:line="259" w:lineRule="auto"/>
        <w:jc w:val="both"/>
        <w:rPr>
          <w:rFonts w:ascii="Calibri" w:eastAsia="Calibri" w:hAnsi="Calibri" w:cs="Calibri"/>
          <w:color w:val="000000"/>
          <w:sz w:val="22"/>
          <w:szCs w:val="22"/>
          <w:lang w:eastAsia="en-US"/>
        </w:rPr>
      </w:pPr>
      <w:r w:rsidRPr="00074D7C">
        <w:rPr>
          <w:rFonts w:ascii="Calibri" w:eastAsia="Calibri" w:hAnsi="Calibri" w:cs="Calibri"/>
          <w:color w:val="000000"/>
          <w:sz w:val="22"/>
          <w:szCs w:val="22"/>
          <w:u w:val="single"/>
          <w:lang w:eastAsia="en-US"/>
        </w:rPr>
        <w:t xml:space="preserve">Opis </w:t>
      </w:r>
      <w:r w:rsidR="00424887">
        <w:rPr>
          <w:rFonts w:ascii="Calibri" w:eastAsia="Calibri" w:hAnsi="Calibri" w:cs="Calibri"/>
          <w:color w:val="000000"/>
          <w:sz w:val="22"/>
          <w:szCs w:val="22"/>
          <w:u w:val="single"/>
          <w:lang w:eastAsia="en-US"/>
        </w:rPr>
        <w:t xml:space="preserve">poszczególnych </w:t>
      </w:r>
      <w:proofErr w:type="spellStart"/>
      <w:r w:rsidRPr="00074D7C">
        <w:rPr>
          <w:rFonts w:ascii="Calibri" w:eastAsia="Calibri" w:hAnsi="Calibri" w:cs="Calibri"/>
          <w:color w:val="000000"/>
          <w:sz w:val="22"/>
          <w:szCs w:val="22"/>
          <w:u w:val="single"/>
          <w:lang w:eastAsia="en-US"/>
        </w:rPr>
        <w:t>podkryteriów</w:t>
      </w:r>
      <w:proofErr w:type="spellEnd"/>
      <w:r>
        <w:rPr>
          <w:rFonts w:ascii="Calibri" w:eastAsia="Calibri" w:hAnsi="Calibri" w:cs="Calibri"/>
          <w:color w:val="000000"/>
          <w:sz w:val="22"/>
          <w:szCs w:val="22"/>
          <w:lang w:eastAsia="en-US"/>
        </w:rPr>
        <w:t>:</w:t>
      </w:r>
    </w:p>
    <w:p w14:paraId="29176242" w14:textId="77777777" w:rsidR="0044547F" w:rsidRPr="0044547F" w:rsidRDefault="0044547F" w:rsidP="0044547F">
      <w:pPr>
        <w:spacing w:line="259" w:lineRule="auto"/>
        <w:jc w:val="both"/>
        <w:rPr>
          <w:rFonts w:ascii="Calibri" w:eastAsia="Calibri" w:hAnsi="Calibri" w:cs="Calibri"/>
          <w:b/>
          <w:color w:val="000000"/>
          <w:sz w:val="22"/>
          <w:szCs w:val="22"/>
          <w:lang w:eastAsia="en-US"/>
        </w:rPr>
      </w:pPr>
      <w:proofErr w:type="spellStart"/>
      <w:r w:rsidRPr="0044547F">
        <w:rPr>
          <w:rFonts w:ascii="Calibri" w:eastAsia="Calibri" w:hAnsi="Calibri" w:cs="Calibri"/>
          <w:b/>
          <w:color w:val="000000"/>
          <w:sz w:val="22"/>
          <w:szCs w:val="22"/>
          <w:lang w:eastAsia="en-US"/>
        </w:rPr>
        <w:t>Podkryterium</w:t>
      </w:r>
      <w:proofErr w:type="spellEnd"/>
      <w:r w:rsidRPr="0044547F">
        <w:rPr>
          <w:rFonts w:ascii="Calibri" w:eastAsia="Calibri" w:hAnsi="Calibri" w:cs="Calibri"/>
          <w:b/>
          <w:color w:val="000000"/>
          <w:sz w:val="22"/>
          <w:szCs w:val="22"/>
          <w:lang w:eastAsia="en-US"/>
        </w:rPr>
        <w:t xml:space="preserve"> 1</w:t>
      </w:r>
    </w:p>
    <w:p w14:paraId="01213727" w14:textId="77777777" w:rsidR="0044547F" w:rsidRDefault="001F34F5" w:rsidP="0098757F">
      <w:pPr>
        <w:keepNext/>
        <w:numPr>
          <w:ilvl w:val="2"/>
          <w:numId w:val="0"/>
        </w:numPr>
        <w:overflowPunct w:val="0"/>
        <w:autoSpaceDE w:val="0"/>
        <w:autoSpaceDN w:val="0"/>
        <w:adjustRightInd w:val="0"/>
        <w:spacing w:before="120" w:after="120" w:line="240" w:lineRule="auto"/>
        <w:jc w:val="both"/>
        <w:textAlignment w:val="baseline"/>
        <w:outlineLvl w:val="2"/>
        <w:rPr>
          <w:rFonts w:ascii="Calibri" w:eastAsia="Times New Roman" w:hAnsi="Calibri" w:cs="Arial"/>
          <w:b/>
          <w:bCs/>
          <w:sz w:val="22"/>
          <w:szCs w:val="22"/>
        </w:rPr>
      </w:pPr>
      <w:r>
        <w:rPr>
          <w:rFonts w:ascii="Calibri" w:eastAsia="Calibri" w:hAnsi="Calibri" w:cs="Arial"/>
          <w:sz w:val="22"/>
          <w:szCs w:val="22"/>
          <w:lang w:eastAsia="en-US"/>
        </w:rPr>
        <w:t>Koncepcja</w:t>
      </w:r>
      <w:r w:rsidRPr="0044547F">
        <w:rPr>
          <w:rFonts w:ascii="Calibri" w:eastAsia="Calibri" w:hAnsi="Calibri" w:cs="Arial"/>
          <w:sz w:val="22"/>
          <w:szCs w:val="22"/>
          <w:lang w:eastAsia="en-US"/>
        </w:rPr>
        <w:t xml:space="preserve"> cyklicznego rozszerzania bazy adresowej o nowe punkty adresowe oraz aktualizacj</w:t>
      </w:r>
      <w:r>
        <w:rPr>
          <w:rFonts w:ascii="Calibri" w:eastAsia="Calibri" w:hAnsi="Calibri" w:cs="Arial"/>
          <w:sz w:val="22"/>
          <w:szCs w:val="22"/>
          <w:lang w:eastAsia="en-US"/>
        </w:rPr>
        <w:t>i</w:t>
      </w:r>
      <w:r w:rsidRPr="0044547F">
        <w:rPr>
          <w:rFonts w:ascii="Calibri" w:eastAsia="Calibri" w:hAnsi="Calibri" w:cs="Arial"/>
          <w:sz w:val="22"/>
          <w:szCs w:val="22"/>
          <w:lang w:eastAsia="en-US"/>
        </w:rPr>
        <w:t xml:space="preserve"> atrybutów w przypadku zmian istniejących punktów adresowych wraz z propozycją rozwiązania pozwalającego na utrzymanie kompletnej historii zmian (WA)</w:t>
      </w:r>
      <w:r>
        <w:rPr>
          <w:rFonts w:ascii="Calibri" w:eastAsia="Calibri" w:hAnsi="Calibri" w:cs="Arial"/>
          <w:sz w:val="22"/>
          <w:szCs w:val="22"/>
          <w:lang w:eastAsia="en-US"/>
        </w:rPr>
        <w:t>.</w:t>
      </w:r>
      <w:r w:rsidR="00CF2EEA">
        <w:rPr>
          <w:rFonts w:ascii="Calibri" w:eastAsia="Calibri" w:hAnsi="Calibri" w:cs="Arial"/>
          <w:sz w:val="22"/>
          <w:szCs w:val="22"/>
          <w:lang w:eastAsia="en-US"/>
        </w:rPr>
        <w:t xml:space="preserve"> </w:t>
      </w:r>
    </w:p>
    <w:p w14:paraId="724D76FB" w14:textId="77777777" w:rsidR="00EA5081" w:rsidRDefault="00EA5081" w:rsidP="0098757F">
      <w:pPr>
        <w:spacing w:before="120" w:after="120" w:line="240" w:lineRule="auto"/>
        <w:jc w:val="both"/>
        <w:rPr>
          <w:rFonts w:ascii="Calibri" w:eastAsia="Calibri" w:hAnsi="Calibri" w:cs="Arial"/>
          <w:sz w:val="22"/>
          <w:szCs w:val="22"/>
          <w:lang w:eastAsia="en-US"/>
        </w:rPr>
      </w:pPr>
    </w:p>
    <w:p w14:paraId="20DA74A5" w14:textId="77777777" w:rsidR="00914EBE" w:rsidRDefault="001F34F5" w:rsidP="0098757F">
      <w:pPr>
        <w:spacing w:before="120" w:after="120" w:line="240"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Należy opracować koncepcję </w:t>
      </w:r>
      <w:r w:rsidRPr="0044547F">
        <w:rPr>
          <w:rFonts w:ascii="Calibri" w:eastAsia="Calibri" w:hAnsi="Calibri" w:cs="Arial"/>
          <w:sz w:val="22"/>
          <w:szCs w:val="22"/>
          <w:lang w:eastAsia="en-US"/>
        </w:rPr>
        <w:t>cyklicznego rozszerzania bazy adresowej o nowe punkty adresowe oraz aktualizacj</w:t>
      </w:r>
      <w:r>
        <w:rPr>
          <w:rFonts w:ascii="Calibri" w:eastAsia="Calibri" w:hAnsi="Calibri" w:cs="Arial"/>
          <w:sz w:val="22"/>
          <w:szCs w:val="22"/>
          <w:lang w:eastAsia="en-US"/>
        </w:rPr>
        <w:t>i</w:t>
      </w:r>
      <w:r w:rsidRPr="0044547F">
        <w:rPr>
          <w:rFonts w:ascii="Calibri" w:eastAsia="Calibri" w:hAnsi="Calibri" w:cs="Arial"/>
          <w:sz w:val="22"/>
          <w:szCs w:val="22"/>
          <w:lang w:eastAsia="en-US"/>
        </w:rPr>
        <w:t xml:space="preserve"> atrybutów w przypadku zmian istniejących punktów adresowych wraz z propozycją rozwiązania pozwalającego na utrzymanie kompletnej historii zmian</w:t>
      </w:r>
      <w:r>
        <w:rPr>
          <w:rFonts w:ascii="Calibri" w:eastAsia="Calibri" w:hAnsi="Calibri" w:cs="Arial"/>
          <w:sz w:val="22"/>
          <w:szCs w:val="22"/>
          <w:lang w:eastAsia="en-US"/>
        </w:rPr>
        <w:t>. Koncepcja powinna uwzględniać trzy źródła referencyjnych danych adresowych: NOBC, PRG, inwentaryzacja infrastruktury i usług telekomunikacyjnych</w:t>
      </w:r>
      <w:r w:rsidR="00BC0D6A">
        <w:rPr>
          <w:rFonts w:ascii="Calibri" w:eastAsia="Calibri" w:hAnsi="Calibri" w:cs="Arial"/>
          <w:sz w:val="22"/>
          <w:szCs w:val="22"/>
          <w:lang w:eastAsia="en-US"/>
        </w:rPr>
        <w:t xml:space="preserve"> oraz</w:t>
      </w:r>
      <w:r>
        <w:rPr>
          <w:rFonts w:ascii="Calibri" w:eastAsia="Calibri" w:hAnsi="Calibri" w:cs="Arial"/>
          <w:sz w:val="22"/>
          <w:szCs w:val="22"/>
          <w:lang w:eastAsia="en-US"/>
        </w:rPr>
        <w:t xml:space="preserve"> ich atrybuty. </w:t>
      </w:r>
      <w:r w:rsidR="00BC0D6A">
        <w:rPr>
          <w:rFonts w:ascii="Calibri" w:eastAsia="Calibri" w:hAnsi="Calibri" w:cs="Arial"/>
          <w:sz w:val="22"/>
          <w:szCs w:val="22"/>
          <w:lang w:eastAsia="en-US"/>
        </w:rPr>
        <w:t>Z uwagi na to, że referencyjna baza adresowa UKE stanowi połączenie tych trzech źródeł danych, należy uwzględnić wymóg unikalności każdego adresu</w:t>
      </w:r>
      <w:r>
        <w:rPr>
          <w:rFonts w:ascii="Calibri" w:eastAsia="Calibri" w:hAnsi="Calibri" w:cs="Arial"/>
          <w:sz w:val="22"/>
          <w:szCs w:val="22"/>
          <w:lang w:eastAsia="en-US"/>
        </w:rPr>
        <w:t xml:space="preserve">. </w:t>
      </w:r>
      <w:r w:rsidR="00BC0D6A">
        <w:rPr>
          <w:rFonts w:ascii="Calibri" w:eastAsia="Calibri" w:hAnsi="Calibri" w:cs="Arial"/>
          <w:sz w:val="22"/>
          <w:szCs w:val="22"/>
          <w:lang w:eastAsia="en-US"/>
        </w:rPr>
        <w:t>Koncepcja powinna uwzględnia</w:t>
      </w:r>
      <w:r w:rsidR="00560795">
        <w:rPr>
          <w:rFonts w:ascii="Calibri" w:eastAsia="Calibri" w:hAnsi="Calibri" w:cs="Arial"/>
          <w:sz w:val="22"/>
          <w:szCs w:val="22"/>
          <w:lang w:eastAsia="en-US"/>
        </w:rPr>
        <w:t>ć</w:t>
      </w:r>
      <w:r w:rsidR="00914EBE">
        <w:rPr>
          <w:rFonts w:ascii="Calibri" w:eastAsia="Calibri" w:hAnsi="Calibri" w:cs="Arial"/>
          <w:sz w:val="22"/>
          <w:szCs w:val="22"/>
          <w:lang w:eastAsia="en-US"/>
        </w:rPr>
        <w:t>:</w:t>
      </w:r>
    </w:p>
    <w:p w14:paraId="77B9ADE3" w14:textId="77777777" w:rsidR="00914EBE" w:rsidRPr="0031057F" w:rsidRDefault="001F34F5" w:rsidP="0031057F">
      <w:pPr>
        <w:pStyle w:val="Akapitzlist"/>
        <w:numPr>
          <w:ilvl w:val="0"/>
          <w:numId w:val="124"/>
        </w:numPr>
        <w:spacing w:before="120" w:after="120" w:line="240" w:lineRule="auto"/>
        <w:jc w:val="both"/>
        <w:rPr>
          <w:rFonts w:ascii="Calibri" w:eastAsia="Calibri" w:hAnsi="Calibri" w:cs="Arial"/>
          <w:sz w:val="22"/>
          <w:szCs w:val="22"/>
          <w:lang w:eastAsia="en-US"/>
        </w:rPr>
      </w:pPr>
      <w:r w:rsidRPr="0031057F">
        <w:rPr>
          <w:rFonts w:ascii="Calibri" w:eastAsia="Calibri" w:hAnsi="Calibri" w:cs="Arial"/>
          <w:sz w:val="22"/>
          <w:szCs w:val="22"/>
          <w:lang w:eastAsia="en-US"/>
        </w:rPr>
        <w:t>zmiany nazw ulic,</w:t>
      </w:r>
    </w:p>
    <w:p w14:paraId="2950D667" w14:textId="77777777" w:rsidR="00914EBE" w:rsidRPr="0031057F" w:rsidRDefault="001F34F5" w:rsidP="0031057F">
      <w:pPr>
        <w:pStyle w:val="Akapitzlist"/>
        <w:numPr>
          <w:ilvl w:val="0"/>
          <w:numId w:val="124"/>
        </w:numPr>
        <w:spacing w:before="120" w:after="120" w:line="240" w:lineRule="auto"/>
        <w:jc w:val="both"/>
        <w:rPr>
          <w:rFonts w:ascii="Calibri" w:eastAsia="Calibri" w:hAnsi="Calibri" w:cs="Arial"/>
          <w:sz w:val="22"/>
          <w:szCs w:val="22"/>
          <w:lang w:eastAsia="en-US"/>
        </w:rPr>
      </w:pPr>
      <w:r w:rsidRPr="0031057F">
        <w:rPr>
          <w:rFonts w:ascii="Calibri" w:eastAsia="Calibri" w:hAnsi="Calibri" w:cs="Arial"/>
          <w:sz w:val="22"/>
          <w:szCs w:val="22"/>
          <w:lang w:eastAsia="en-US"/>
        </w:rPr>
        <w:t xml:space="preserve">zmiany </w:t>
      </w:r>
      <w:r w:rsidR="00234032">
        <w:rPr>
          <w:rFonts w:ascii="Calibri" w:eastAsia="Calibri" w:hAnsi="Calibri" w:cs="Arial"/>
          <w:sz w:val="22"/>
          <w:szCs w:val="22"/>
          <w:lang w:eastAsia="en-US"/>
        </w:rPr>
        <w:t xml:space="preserve">nazw </w:t>
      </w:r>
      <w:r w:rsidRPr="0031057F">
        <w:rPr>
          <w:rFonts w:ascii="Calibri" w:eastAsia="Calibri" w:hAnsi="Calibri" w:cs="Arial"/>
          <w:sz w:val="22"/>
          <w:szCs w:val="22"/>
          <w:lang w:eastAsia="en-US"/>
        </w:rPr>
        <w:t>miejscowości</w:t>
      </w:r>
      <w:r w:rsidR="00505FF9">
        <w:rPr>
          <w:rFonts w:ascii="Calibri" w:eastAsia="Calibri" w:hAnsi="Calibri" w:cs="Arial"/>
          <w:sz w:val="22"/>
          <w:szCs w:val="22"/>
          <w:lang w:eastAsia="en-US"/>
        </w:rPr>
        <w:t xml:space="preserve"> i</w:t>
      </w:r>
      <w:r w:rsidRPr="0031057F">
        <w:rPr>
          <w:rFonts w:ascii="Calibri" w:eastAsia="Calibri" w:hAnsi="Calibri" w:cs="Arial"/>
          <w:sz w:val="22"/>
          <w:szCs w:val="22"/>
          <w:lang w:eastAsia="en-US"/>
        </w:rPr>
        <w:t xml:space="preserve"> </w:t>
      </w:r>
      <w:r w:rsidR="00505FF9">
        <w:rPr>
          <w:rFonts w:ascii="Calibri" w:eastAsia="Calibri" w:hAnsi="Calibri" w:cs="Arial"/>
          <w:sz w:val="22"/>
          <w:szCs w:val="22"/>
          <w:lang w:eastAsia="en-US"/>
        </w:rPr>
        <w:t>jednostek samorządu terytorialnego</w:t>
      </w:r>
      <w:r w:rsidR="00560795">
        <w:rPr>
          <w:rFonts w:ascii="Calibri" w:eastAsia="Calibri" w:hAnsi="Calibri" w:cs="Arial"/>
          <w:sz w:val="22"/>
          <w:szCs w:val="22"/>
          <w:lang w:eastAsia="en-US"/>
        </w:rPr>
        <w:t>,</w:t>
      </w:r>
    </w:p>
    <w:p w14:paraId="1D3DE77D" w14:textId="77777777" w:rsidR="00914EBE" w:rsidRPr="0031057F" w:rsidRDefault="00914EBE" w:rsidP="0031057F">
      <w:pPr>
        <w:pStyle w:val="Akapitzlist"/>
        <w:numPr>
          <w:ilvl w:val="0"/>
          <w:numId w:val="124"/>
        </w:numPr>
        <w:spacing w:before="120" w:after="120" w:line="240" w:lineRule="auto"/>
        <w:jc w:val="both"/>
        <w:rPr>
          <w:rFonts w:ascii="Calibri" w:eastAsia="Calibri" w:hAnsi="Calibri" w:cs="Arial"/>
          <w:sz w:val="22"/>
          <w:szCs w:val="22"/>
          <w:lang w:eastAsia="en-US"/>
        </w:rPr>
      </w:pPr>
      <w:r w:rsidRPr="0031057F">
        <w:rPr>
          <w:rFonts w:ascii="Calibri" w:eastAsia="Calibri" w:hAnsi="Calibri" w:cs="Arial"/>
          <w:sz w:val="22"/>
          <w:szCs w:val="22"/>
          <w:lang w:eastAsia="en-US"/>
        </w:rPr>
        <w:t xml:space="preserve">likwidację </w:t>
      </w:r>
      <w:r w:rsidR="00505FF9">
        <w:rPr>
          <w:rFonts w:ascii="Calibri" w:eastAsia="Calibri" w:hAnsi="Calibri" w:cs="Arial"/>
          <w:sz w:val="22"/>
          <w:szCs w:val="22"/>
          <w:lang w:eastAsia="en-US"/>
        </w:rPr>
        <w:t xml:space="preserve">i podział </w:t>
      </w:r>
      <w:r w:rsidRPr="0031057F">
        <w:rPr>
          <w:rFonts w:ascii="Calibri" w:eastAsia="Calibri" w:hAnsi="Calibri" w:cs="Arial"/>
          <w:sz w:val="22"/>
          <w:szCs w:val="22"/>
          <w:lang w:eastAsia="en-US"/>
        </w:rPr>
        <w:t>miejscowości</w:t>
      </w:r>
      <w:r w:rsidR="00505FF9">
        <w:rPr>
          <w:rFonts w:ascii="Calibri" w:eastAsia="Calibri" w:hAnsi="Calibri" w:cs="Arial"/>
          <w:sz w:val="22"/>
          <w:szCs w:val="22"/>
          <w:lang w:eastAsia="en-US"/>
        </w:rPr>
        <w:t xml:space="preserve"> i</w:t>
      </w:r>
      <w:r w:rsidRPr="0031057F">
        <w:rPr>
          <w:rFonts w:ascii="Calibri" w:eastAsia="Calibri" w:hAnsi="Calibri" w:cs="Arial"/>
          <w:sz w:val="22"/>
          <w:szCs w:val="22"/>
          <w:lang w:eastAsia="en-US"/>
        </w:rPr>
        <w:t xml:space="preserve"> </w:t>
      </w:r>
      <w:r w:rsidR="00505FF9">
        <w:rPr>
          <w:rFonts w:ascii="Calibri" w:eastAsia="Calibri" w:hAnsi="Calibri" w:cs="Arial"/>
          <w:sz w:val="22"/>
          <w:szCs w:val="22"/>
          <w:lang w:eastAsia="en-US"/>
        </w:rPr>
        <w:t>jednostek samorządu terytorialnego</w:t>
      </w:r>
      <w:r w:rsidR="00560795">
        <w:rPr>
          <w:rFonts w:ascii="Calibri" w:eastAsia="Calibri" w:hAnsi="Calibri" w:cs="Arial"/>
          <w:sz w:val="22"/>
          <w:szCs w:val="22"/>
          <w:lang w:eastAsia="en-US"/>
        </w:rPr>
        <w:t>,</w:t>
      </w:r>
    </w:p>
    <w:p w14:paraId="6AE6777B" w14:textId="77777777" w:rsidR="00914EBE" w:rsidRDefault="00914EBE" w:rsidP="0031057F">
      <w:pPr>
        <w:pStyle w:val="Akapitzlist"/>
        <w:numPr>
          <w:ilvl w:val="0"/>
          <w:numId w:val="124"/>
        </w:numPr>
        <w:spacing w:before="120" w:after="120" w:line="240" w:lineRule="auto"/>
        <w:jc w:val="both"/>
        <w:rPr>
          <w:rFonts w:ascii="Calibri" w:eastAsia="Calibri" w:hAnsi="Calibri" w:cs="Arial"/>
          <w:sz w:val="22"/>
          <w:szCs w:val="22"/>
          <w:lang w:eastAsia="en-US"/>
        </w:rPr>
      </w:pPr>
      <w:r w:rsidRPr="0031057F">
        <w:rPr>
          <w:rFonts w:ascii="Calibri" w:eastAsia="Calibri" w:hAnsi="Calibri" w:cs="Arial"/>
          <w:sz w:val="22"/>
          <w:szCs w:val="22"/>
          <w:lang w:eastAsia="en-US"/>
        </w:rPr>
        <w:t>zmian</w:t>
      </w:r>
      <w:r w:rsidR="00560795">
        <w:rPr>
          <w:rFonts w:ascii="Calibri" w:eastAsia="Calibri" w:hAnsi="Calibri" w:cs="Arial"/>
          <w:sz w:val="22"/>
          <w:szCs w:val="22"/>
          <w:lang w:eastAsia="en-US"/>
        </w:rPr>
        <w:t>y</w:t>
      </w:r>
      <w:r w:rsidRPr="0031057F">
        <w:rPr>
          <w:rFonts w:ascii="Calibri" w:eastAsia="Calibri" w:hAnsi="Calibri" w:cs="Arial"/>
          <w:sz w:val="22"/>
          <w:szCs w:val="22"/>
          <w:lang w:eastAsia="en-US"/>
        </w:rPr>
        <w:t xml:space="preserve"> numerów budynków, poprzez nadanie nazw ulic w miejscowości</w:t>
      </w:r>
      <w:r w:rsidR="00560795">
        <w:rPr>
          <w:rFonts w:ascii="Calibri" w:eastAsia="Calibri" w:hAnsi="Calibri" w:cs="Arial"/>
          <w:sz w:val="22"/>
          <w:szCs w:val="22"/>
          <w:lang w:eastAsia="en-US"/>
        </w:rPr>
        <w:t>, w której dotychczas nie wyznaczono ulic,</w:t>
      </w:r>
    </w:p>
    <w:p w14:paraId="2682980E" w14:textId="77777777" w:rsidR="00505FF9" w:rsidRDefault="00914EBE" w:rsidP="0031057F">
      <w:pPr>
        <w:pStyle w:val="Akapitzlist"/>
        <w:numPr>
          <w:ilvl w:val="0"/>
          <w:numId w:val="124"/>
        </w:numPr>
        <w:spacing w:before="120" w:after="120" w:line="240" w:lineRule="auto"/>
        <w:jc w:val="both"/>
        <w:rPr>
          <w:rFonts w:ascii="Calibri" w:eastAsia="Calibri" w:hAnsi="Calibri" w:cs="Arial"/>
          <w:sz w:val="22"/>
          <w:szCs w:val="22"/>
          <w:lang w:eastAsia="en-US"/>
        </w:rPr>
      </w:pPr>
      <w:r w:rsidRPr="00505FF9">
        <w:rPr>
          <w:rFonts w:ascii="Calibri" w:eastAsia="Calibri" w:hAnsi="Calibri" w:cs="Arial"/>
          <w:sz w:val="22"/>
          <w:szCs w:val="22"/>
          <w:lang w:eastAsia="en-US"/>
        </w:rPr>
        <w:t>rozszerzania bazy adresowej o nowe punkty adresowe</w:t>
      </w:r>
      <w:r w:rsidR="00560795">
        <w:rPr>
          <w:rFonts w:ascii="Calibri" w:eastAsia="Calibri" w:hAnsi="Calibri" w:cs="Arial"/>
          <w:sz w:val="22"/>
          <w:szCs w:val="22"/>
          <w:lang w:eastAsia="en-US"/>
        </w:rPr>
        <w:t>,</w:t>
      </w:r>
    </w:p>
    <w:p w14:paraId="7B1019FD" w14:textId="77777777" w:rsidR="00505FF9" w:rsidRPr="0031057F" w:rsidRDefault="001F34F5" w:rsidP="0031057F">
      <w:pPr>
        <w:pStyle w:val="Akapitzlist"/>
        <w:numPr>
          <w:ilvl w:val="0"/>
          <w:numId w:val="124"/>
        </w:numPr>
        <w:spacing w:before="120" w:after="120" w:line="240" w:lineRule="auto"/>
        <w:jc w:val="both"/>
        <w:rPr>
          <w:rFonts w:ascii="Calibri" w:eastAsia="Calibri" w:hAnsi="Calibri" w:cs="Arial"/>
          <w:sz w:val="22"/>
          <w:szCs w:val="22"/>
          <w:lang w:eastAsia="en-US"/>
        </w:rPr>
      </w:pPr>
      <w:r w:rsidRPr="0031057F">
        <w:rPr>
          <w:rFonts w:ascii="Calibri" w:eastAsia="Calibri" w:hAnsi="Calibri" w:cs="Arial"/>
          <w:sz w:val="22"/>
          <w:szCs w:val="22"/>
          <w:lang w:eastAsia="en-US"/>
        </w:rPr>
        <w:t>nadawanie nowych n</w:t>
      </w:r>
      <w:r w:rsidR="00914EBE" w:rsidRPr="0031057F">
        <w:rPr>
          <w:rFonts w:ascii="Calibri" w:eastAsia="Calibri" w:hAnsi="Calibri" w:cs="Arial"/>
          <w:sz w:val="22"/>
          <w:szCs w:val="22"/>
          <w:lang w:eastAsia="en-US"/>
        </w:rPr>
        <w:t>umerów</w:t>
      </w:r>
      <w:r w:rsidRPr="0031057F">
        <w:rPr>
          <w:rFonts w:ascii="Calibri" w:eastAsia="Calibri" w:hAnsi="Calibri" w:cs="Arial"/>
          <w:sz w:val="22"/>
          <w:szCs w:val="22"/>
          <w:lang w:eastAsia="en-US"/>
        </w:rPr>
        <w:t xml:space="preserve"> budynków</w:t>
      </w:r>
      <w:r w:rsidR="00914EBE" w:rsidRPr="0031057F">
        <w:rPr>
          <w:rFonts w:ascii="Calibri" w:eastAsia="Calibri" w:hAnsi="Calibri" w:cs="Arial"/>
          <w:sz w:val="22"/>
          <w:szCs w:val="22"/>
          <w:lang w:eastAsia="en-US"/>
        </w:rPr>
        <w:t>.</w:t>
      </w:r>
      <w:r w:rsidRPr="0031057F">
        <w:rPr>
          <w:rFonts w:ascii="Calibri" w:eastAsia="Calibri" w:hAnsi="Calibri" w:cs="Arial"/>
          <w:sz w:val="22"/>
          <w:szCs w:val="22"/>
          <w:lang w:eastAsia="en-US"/>
        </w:rPr>
        <w:t xml:space="preserve"> </w:t>
      </w:r>
    </w:p>
    <w:p w14:paraId="33C1F500" w14:textId="77777777" w:rsidR="0044547F" w:rsidRPr="0044547F" w:rsidRDefault="0044547F" w:rsidP="0098757F">
      <w:pPr>
        <w:spacing w:before="120" w:after="120" w:line="240" w:lineRule="auto"/>
        <w:jc w:val="both"/>
        <w:rPr>
          <w:rFonts w:ascii="Calibri" w:eastAsia="Calibri" w:hAnsi="Calibri" w:cs="Arial"/>
          <w:sz w:val="22"/>
          <w:szCs w:val="22"/>
          <w:lang w:eastAsia="en-US"/>
        </w:rPr>
      </w:pPr>
      <w:r w:rsidRPr="0044547F">
        <w:rPr>
          <w:rFonts w:ascii="Calibri" w:eastAsia="Calibri" w:hAnsi="Calibri" w:cs="Arial"/>
          <w:sz w:val="22"/>
          <w:szCs w:val="22"/>
          <w:lang w:eastAsia="en-US"/>
        </w:rPr>
        <w:t>W zakresie przed</w:t>
      </w:r>
      <w:r w:rsidR="009E3042">
        <w:rPr>
          <w:rFonts w:ascii="Calibri" w:eastAsia="Calibri" w:hAnsi="Calibri" w:cs="Arial"/>
          <w:sz w:val="22"/>
          <w:szCs w:val="22"/>
          <w:lang w:eastAsia="en-US"/>
        </w:rPr>
        <w:t xml:space="preserve">miotowego </w:t>
      </w:r>
      <w:proofErr w:type="spellStart"/>
      <w:r w:rsidR="009E3042">
        <w:rPr>
          <w:rFonts w:ascii="Calibri" w:eastAsia="Calibri" w:hAnsi="Calibri" w:cs="Arial"/>
          <w:sz w:val="22"/>
          <w:szCs w:val="22"/>
          <w:lang w:eastAsia="en-US"/>
        </w:rPr>
        <w:t>podkryterium</w:t>
      </w:r>
      <w:proofErr w:type="spellEnd"/>
      <w:r w:rsidR="009E3042">
        <w:rPr>
          <w:rFonts w:ascii="Calibri" w:eastAsia="Calibri" w:hAnsi="Calibri" w:cs="Arial"/>
          <w:sz w:val="22"/>
          <w:szCs w:val="22"/>
          <w:lang w:eastAsia="en-US"/>
        </w:rPr>
        <w:t xml:space="preserve"> Komisja P</w:t>
      </w:r>
      <w:r w:rsidRPr="0044547F">
        <w:rPr>
          <w:rFonts w:ascii="Calibri" w:eastAsia="Calibri" w:hAnsi="Calibri" w:cs="Arial"/>
          <w:sz w:val="22"/>
          <w:szCs w:val="22"/>
          <w:lang w:eastAsia="en-US"/>
        </w:rPr>
        <w:t>rzetargowa dokona oceny oferty w oparciu o opis w niej zawarty i przyzna punkty w pięciostopniowej skali oceny wskazanej poniżej:</w:t>
      </w:r>
    </w:p>
    <w:p w14:paraId="32E0BEAB" w14:textId="77777777" w:rsidR="00121CB1" w:rsidRDefault="0044547F" w:rsidP="0031057F">
      <w:pPr>
        <w:spacing w:before="120" w:after="120" w:line="240" w:lineRule="auto"/>
        <w:jc w:val="both"/>
        <w:rPr>
          <w:rFonts w:ascii="Calibri" w:eastAsia="Calibri" w:hAnsi="Calibri" w:cs="Arial"/>
          <w:sz w:val="22"/>
          <w:szCs w:val="22"/>
          <w:lang w:eastAsia="en-US"/>
        </w:rPr>
      </w:pPr>
      <w:r w:rsidRPr="0031057F">
        <w:rPr>
          <w:rFonts w:ascii="Calibri" w:eastAsia="Calibri" w:hAnsi="Calibri" w:cs="Arial"/>
          <w:b/>
          <w:sz w:val="22"/>
          <w:szCs w:val="22"/>
          <w:lang w:eastAsia="en-US"/>
        </w:rPr>
        <w:t>4 pkt</w:t>
      </w:r>
      <w:r w:rsidRPr="0031057F">
        <w:rPr>
          <w:rFonts w:ascii="Calibri" w:eastAsia="Calibri" w:hAnsi="Calibri" w:cs="Arial"/>
          <w:sz w:val="22"/>
          <w:szCs w:val="22"/>
          <w:lang w:eastAsia="en-US"/>
        </w:rPr>
        <w:t xml:space="preserve"> –</w:t>
      </w:r>
      <w:r w:rsidR="00121CB1" w:rsidRPr="0031057F">
        <w:rPr>
          <w:rFonts w:ascii="Calibri" w:eastAsia="Calibri" w:hAnsi="Calibri" w:cs="Arial"/>
          <w:sz w:val="22"/>
          <w:szCs w:val="22"/>
          <w:lang w:eastAsia="en-US"/>
        </w:rPr>
        <w:t xml:space="preserve">załączona do oferty koncepcja </w:t>
      </w:r>
      <w:r w:rsidR="00914EBE" w:rsidRPr="0031057F">
        <w:rPr>
          <w:rFonts w:ascii="Calibri" w:eastAsia="Calibri" w:hAnsi="Calibri" w:cs="Arial"/>
          <w:sz w:val="22"/>
          <w:szCs w:val="22"/>
          <w:lang w:eastAsia="en-US"/>
        </w:rPr>
        <w:t xml:space="preserve">zawiera jedynie aspekty </w:t>
      </w:r>
      <w:r w:rsidR="00121CB1" w:rsidRPr="0031057F">
        <w:rPr>
          <w:rFonts w:ascii="Calibri" w:eastAsia="Calibri" w:hAnsi="Calibri" w:cs="Arial"/>
          <w:sz w:val="22"/>
          <w:szCs w:val="22"/>
          <w:lang w:eastAsia="en-US"/>
        </w:rPr>
        <w:t>cyklicznego rozszerzania bazy adresowej o nowe punkty adresowe</w:t>
      </w:r>
      <w:r w:rsidR="00914EBE" w:rsidRPr="0031057F">
        <w:rPr>
          <w:rFonts w:ascii="Calibri" w:eastAsia="Calibri" w:hAnsi="Calibri" w:cs="Arial"/>
          <w:sz w:val="22"/>
          <w:szCs w:val="22"/>
          <w:lang w:eastAsia="en-US"/>
        </w:rPr>
        <w:t xml:space="preserve"> </w:t>
      </w:r>
      <w:r w:rsidR="00121CB1" w:rsidRPr="0031057F">
        <w:rPr>
          <w:rFonts w:ascii="Calibri" w:eastAsia="Calibri" w:hAnsi="Calibri" w:cs="Arial"/>
          <w:sz w:val="22"/>
          <w:szCs w:val="22"/>
          <w:lang w:eastAsia="en-US"/>
        </w:rPr>
        <w:t xml:space="preserve">lub </w:t>
      </w:r>
      <w:r w:rsidR="00121CB1">
        <w:rPr>
          <w:rFonts w:ascii="Calibri" w:eastAsia="Calibri" w:hAnsi="Calibri" w:cs="Arial"/>
          <w:sz w:val="22"/>
          <w:szCs w:val="22"/>
          <w:lang w:eastAsia="en-US"/>
        </w:rPr>
        <w:t xml:space="preserve">zawiera </w:t>
      </w:r>
      <w:r w:rsidR="00121CB1" w:rsidRPr="00F20663">
        <w:rPr>
          <w:rFonts w:ascii="Calibri" w:eastAsia="Calibri" w:hAnsi="Calibri" w:cs="Arial"/>
          <w:sz w:val="22"/>
          <w:szCs w:val="22"/>
          <w:lang w:eastAsia="en-US"/>
        </w:rPr>
        <w:t>aspekty cyklicznego rozszerzania bazy adresowej o nowe punkty adresowe</w:t>
      </w:r>
      <w:r w:rsidR="00121CB1" w:rsidRPr="00121CB1">
        <w:rPr>
          <w:rFonts w:ascii="Calibri" w:eastAsia="Calibri" w:hAnsi="Calibri" w:cs="Arial"/>
          <w:sz w:val="22"/>
          <w:szCs w:val="22"/>
          <w:lang w:eastAsia="en-US"/>
        </w:rPr>
        <w:t xml:space="preserve"> </w:t>
      </w:r>
      <w:r w:rsidR="00121CB1">
        <w:rPr>
          <w:rFonts w:ascii="Calibri" w:eastAsia="Calibri" w:hAnsi="Calibri" w:cs="Arial"/>
          <w:sz w:val="22"/>
          <w:szCs w:val="22"/>
          <w:lang w:eastAsia="en-US"/>
        </w:rPr>
        <w:t xml:space="preserve">i </w:t>
      </w:r>
      <w:r w:rsidR="00121CB1" w:rsidRPr="0031057F">
        <w:rPr>
          <w:rFonts w:ascii="Calibri" w:eastAsia="Calibri" w:hAnsi="Calibri" w:cs="Arial"/>
          <w:sz w:val="22"/>
          <w:szCs w:val="22"/>
          <w:lang w:eastAsia="en-US"/>
        </w:rPr>
        <w:t>sposoby uwzględnienia zmian: nazw ulic</w:t>
      </w:r>
      <w:r w:rsidR="00560795">
        <w:rPr>
          <w:rFonts w:ascii="Calibri" w:eastAsia="Calibri" w:hAnsi="Calibri" w:cs="Arial"/>
          <w:sz w:val="22"/>
          <w:szCs w:val="22"/>
          <w:lang w:eastAsia="en-US"/>
        </w:rPr>
        <w:t>,</w:t>
      </w:r>
      <w:r w:rsidR="00234032">
        <w:rPr>
          <w:rFonts w:ascii="Calibri" w:eastAsia="Calibri" w:hAnsi="Calibri" w:cs="Arial"/>
          <w:sz w:val="22"/>
          <w:szCs w:val="22"/>
          <w:lang w:eastAsia="en-US"/>
        </w:rPr>
        <w:t xml:space="preserve"> nazw</w:t>
      </w:r>
      <w:r w:rsidR="00121CB1">
        <w:rPr>
          <w:rFonts w:ascii="Calibri" w:eastAsia="Calibri" w:hAnsi="Calibri" w:cs="Arial"/>
          <w:sz w:val="22"/>
          <w:szCs w:val="22"/>
          <w:lang w:eastAsia="en-US"/>
        </w:rPr>
        <w:t xml:space="preserve"> </w:t>
      </w:r>
      <w:r w:rsidR="00121CB1" w:rsidRPr="00F20663">
        <w:rPr>
          <w:rFonts w:ascii="Calibri" w:eastAsia="Calibri" w:hAnsi="Calibri" w:cs="Arial"/>
          <w:sz w:val="22"/>
          <w:szCs w:val="22"/>
          <w:lang w:eastAsia="en-US"/>
        </w:rPr>
        <w:t>miejscowości</w:t>
      </w:r>
      <w:r w:rsidR="00560795">
        <w:rPr>
          <w:rFonts w:ascii="Calibri" w:eastAsia="Calibri" w:hAnsi="Calibri" w:cs="Arial"/>
          <w:sz w:val="22"/>
          <w:szCs w:val="22"/>
          <w:lang w:eastAsia="en-US"/>
        </w:rPr>
        <w:t>,</w:t>
      </w:r>
      <w:r w:rsidR="00121CB1" w:rsidRPr="00F20663">
        <w:rPr>
          <w:rFonts w:ascii="Calibri" w:eastAsia="Calibri" w:hAnsi="Calibri" w:cs="Arial"/>
          <w:sz w:val="22"/>
          <w:szCs w:val="22"/>
          <w:lang w:eastAsia="en-US"/>
        </w:rPr>
        <w:t xml:space="preserve"> numerów budynków</w:t>
      </w:r>
      <w:r w:rsidR="00560795">
        <w:rPr>
          <w:rFonts w:ascii="Calibri" w:eastAsia="Calibri" w:hAnsi="Calibri" w:cs="Arial"/>
          <w:sz w:val="22"/>
          <w:szCs w:val="22"/>
          <w:lang w:eastAsia="en-US"/>
        </w:rPr>
        <w:t xml:space="preserve"> w</w:t>
      </w:r>
      <w:r w:rsidR="00A83854">
        <w:rPr>
          <w:rFonts w:ascii="Calibri" w:eastAsia="Calibri" w:hAnsi="Calibri" w:cs="Arial"/>
          <w:sz w:val="22"/>
          <w:szCs w:val="22"/>
          <w:lang w:eastAsia="en-US"/>
        </w:rPr>
        <w:t> p</w:t>
      </w:r>
      <w:r w:rsidR="00560795">
        <w:rPr>
          <w:rFonts w:ascii="Calibri" w:eastAsia="Calibri" w:hAnsi="Calibri" w:cs="Arial"/>
          <w:sz w:val="22"/>
          <w:szCs w:val="22"/>
          <w:lang w:eastAsia="en-US"/>
        </w:rPr>
        <w:t>rzypadku</w:t>
      </w:r>
      <w:r w:rsidR="00121CB1" w:rsidRPr="00F20663">
        <w:rPr>
          <w:rFonts w:ascii="Calibri" w:eastAsia="Calibri" w:hAnsi="Calibri" w:cs="Arial"/>
          <w:sz w:val="22"/>
          <w:szCs w:val="22"/>
          <w:lang w:eastAsia="en-US"/>
        </w:rPr>
        <w:t xml:space="preserve"> nadani</w:t>
      </w:r>
      <w:r w:rsidR="00560795">
        <w:rPr>
          <w:rFonts w:ascii="Calibri" w:eastAsia="Calibri" w:hAnsi="Calibri" w:cs="Arial"/>
          <w:sz w:val="22"/>
          <w:szCs w:val="22"/>
          <w:lang w:eastAsia="en-US"/>
        </w:rPr>
        <w:t>a</w:t>
      </w:r>
      <w:r w:rsidR="00121CB1" w:rsidRPr="00F20663">
        <w:rPr>
          <w:rFonts w:ascii="Calibri" w:eastAsia="Calibri" w:hAnsi="Calibri" w:cs="Arial"/>
          <w:sz w:val="22"/>
          <w:szCs w:val="22"/>
          <w:lang w:eastAsia="en-US"/>
        </w:rPr>
        <w:t xml:space="preserve"> nazw ulic w miejscowości</w:t>
      </w:r>
      <w:r w:rsidR="00560795">
        <w:rPr>
          <w:rFonts w:ascii="Calibri" w:eastAsia="Calibri" w:hAnsi="Calibri" w:cs="Arial"/>
          <w:sz w:val="22"/>
          <w:szCs w:val="22"/>
          <w:lang w:eastAsia="en-US"/>
        </w:rPr>
        <w:t xml:space="preserve">, w której dotychczas nie wyznaczono </w:t>
      </w:r>
      <w:r w:rsidR="00121CB1" w:rsidRPr="00F20663">
        <w:rPr>
          <w:rFonts w:ascii="Calibri" w:eastAsia="Calibri" w:hAnsi="Calibri" w:cs="Arial"/>
          <w:sz w:val="22"/>
          <w:szCs w:val="22"/>
          <w:lang w:eastAsia="en-US"/>
        </w:rPr>
        <w:t>ulic</w:t>
      </w:r>
      <w:r w:rsidR="00560795">
        <w:rPr>
          <w:rFonts w:ascii="Calibri" w:eastAsia="Calibri" w:hAnsi="Calibri" w:cs="Arial"/>
          <w:sz w:val="22"/>
          <w:szCs w:val="22"/>
          <w:lang w:eastAsia="en-US"/>
        </w:rPr>
        <w:t>,</w:t>
      </w:r>
      <w:r w:rsidR="00121CB1">
        <w:rPr>
          <w:rFonts w:ascii="Calibri" w:eastAsia="Calibri" w:hAnsi="Calibri" w:cs="Arial"/>
          <w:sz w:val="22"/>
          <w:szCs w:val="22"/>
          <w:lang w:eastAsia="en-US"/>
        </w:rPr>
        <w:t xml:space="preserve"> </w:t>
      </w:r>
      <w:r w:rsidR="00121CB1" w:rsidRPr="00F20663">
        <w:rPr>
          <w:rFonts w:ascii="Calibri" w:eastAsia="Calibri" w:hAnsi="Calibri" w:cs="Arial"/>
          <w:sz w:val="22"/>
          <w:szCs w:val="22"/>
          <w:lang w:eastAsia="en-US"/>
        </w:rPr>
        <w:t xml:space="preserve">likwidację </w:t>
      </w:r>
      <w:r w:rsidR="00121CB1" w:rsidRPr="00F20663">
        <w:rPr>
          <w:rFonts w:ascii="Calibri" w:eastAsia="Calibri" w:hAnsi="Calibri" w:cs="Arial"/>
          <w:sz w:val="22"/>
          <w:szCs w:val="22"/>
          <w:lang w:eastAsia="en-US"/>
        </w:rPr>
        <w:lastRenderedPageBreak/>
        <w:t>miejscowości</w:t>
      </w:r>
      <w:r w:rsidR="00560795">
        <w:rPr>
          <w:rFonts w:ascii="Calibri" w:eastAsia="Calibri" w:hAnsi="Calibri" w:cs="Arial"/>
          <w:sz w:val="22"/>
          <w:szCs w:val="22"/>
          <w:lang w:eastAsia="en-US"/>
        </w:rPr>
        <w:t>,</w:t>
      </w:r>
      <w:r w:rsidR="00121CB1" w:rsidRPr="00F20663">
        <w:rPr>
          <w:rFonts w:ascii="Calibri" w:eastAsia="Calibri" w:hAnsi="Calibri" w:cs="Arial"/>
          <w:sz w:val="22"/>
          <w:szCs w:val="22"/>
          <w:lang w:eastAsia="en-US"/>
        </w:rPr>
        <w:t xml:space="preserve"> </w:t>
      </w:r>
      <w:r w:rsidR="00560795">
        <w:rPr>
          <w:rFonts w:ascii="Calibri" w:eastAsia="Calibri" w:hAnsi="Calibri" w:cs="Arial"/>
          <w:sz w:val="22"/>
          <w:szCs w:val="22"/>
          <w:lang w:eastAsia="en-US"/>
        </w:rPr>
        <w:t xml:space="preserve">zniesienie </w:t>
      </w:r>
      <w:r w:rsidR="00505FF9">
        <w:rPr>
          <w:rFonts w:ascii="Calibri" w:eastAsia="Calibri" w:hAnsi="Calibri" w:cs="Arial"/>
          <w:sz w:val="22"/>
          <w:szCs w:val="22"/>
          <w:lang w:eastAsia="en-US"/>
        </w:rPr>
        <w:t>jednostek samorządu terytorialnego</w:t>
      </w:r>
      <w:r w:rsidR="00560795">
        <w:rPr>
          <w:rFonts w:ascii="Calibri" w:eastAsia="Calibri" w:hAnsi="Calibri" w:cs="Arial"/>
          <w:sz w:val="22"/>
          <w:szCs w:val="22"/>
          <w:lang w:eastAsia="en-US"/>
        </w:rPr>
        <w:t>,</w:t>
      </w:r>
      <w:r w:rsidR="00505FF9">
        <w:rPr>
          <w:rFonts w:ascii="Calibri" w:eastAsia="Calibri" w:hAnsi="Calibri" w:cs="Arial"/>
          <w:sz w:val="22"/>
          <w:szCs w:val="22"/>
          <w:lang w:eastAsia="en-US"/>
        </w:rPr>
        <w:t xml:space="preserve"> lecz</w:t>
      </w:r>
      <w:r w:rsidR="00121CB1">
        <w:rPr>
          <w:rFonts w:ascii="Calibri" w:eastAsia="Calibri" w:hAnsi="Calibri" w:cs="Arial"/>
          <w:sz w:val="22"/>
          <w:szCs w:val="22"/>
          <w:lang w:eastAsia="en-US"/>
        </w:rPr>
        <w:t xml:space="preserve"> </w:t>
      </w:r>
      <w:r w:rsidR="00560795">
        <w:rPr>
          <w:rFonts w:ascii="Calibri" w:eastAsia="Calibri" w:hAnsi="Calibri" w:cs="Arial"/>
          <w:sz w:val="22"/>
          <w:szCs w:val="22"/>
          <w:lang w:eastAsia="en-US"/>
        </w:rPr>
        <w:t xml:space="preserve">przedstawione działania </w:t>
      </w:r>
      <w:r w:rsidR="00121CB1">
        <w:rPr>
          <w:rFonts w:ascii="Calibri" w:eastAsia="Calibri" w:hAnsi="Calibri" w:cs="Arial"/>
          <w:sz w:val="22"/>
          <w:szCs w:val="22"/>
          <w:lang w:eastAsia="en-US"/>
        </w:rPr>
        <w:t>nie gwarantuj</w:t>
      </w:r>
      <w:r w:rsidR="00560795">
        <w:rPr>
          <w:rFonts w:ascii="Calibri" w:eastAsia="Calibri" w:hAnsi="Calibri" w:cs="Arial"/>
          <w:sz w:val="22"/>
          <w:szCs w:val="22"/>
          <w:lang w:eastAsia="en-US"/>
        </w:rPr>
        <w:t>ą</w:t>
      </w:r>
      <w:r w:rsidR="00505FF9">
        <w:rPr>
          <w:rFonts w:ascii="Calibri" w:eastAsia="Calibri" w:hAnsi="Calibri" w:cs="Arial"/>
          <w:sz w:val="22"/>
          <w:szCs w:val="22"/>
          <w:lang w:eastAsia="en-US"/>
        </w:rPr>
        <w:t xml:space="preserve"> </w:t>
      </w:r>
      <w:r w:rsidR="00560795">
        <w:rPr>
          <w:rFonts w:ascii="Calibri" w:eastAsia="Calibri" w:hAnsi="Calibri" w:cs="Arial"/>
          <w:sz w:val="22"/>
          <w:szCs w:val="22"/>
          <w:lang w:eastAsia="en-US"/>
        </w:rPr>
        <w:t>u</w:t>
      </w:r>
      <w:r w:rsidR="00121CB1" w:rsidRPr="0044547F">
        <w:rPr>
          <w:rFonts w:ascii="Calibri" w:eastAsia="Calibri" w:hAnsi="Calibri" w:cs="Arial"/>
          <w:sz w:val="22"/>
          <w:szCs w:val="22"/>
          <w:lang w:eastAsia="en-US"/>
        </w:rPr>
        <w:t>t</w:t>
      </w:r>
      <w:r w:rsidR="00121CB1">
        <w:rPr>
          <w:rFonts w:ascii="Calibri" w:eastAsia="Calibri" w:hAnsi="Calibri" w:cs="Arial"/>
          <w:sz w:val="22"/>
          <w:szCs w:val="22"/>
          <w:lang w:eastAsia="en-US"/>
        </w:rPr>
        <w:t>rzymania</w:t>
      </w:r>
      <w:r w:rsidR="00121CB1" w:rsidRPr="0044547F">
        <w:rPr>
          <w:rFonts w:ascii="Calibri" w:eastAsia="Calibri" w:hAnsi="Calibri" w:cs="Arial"/>
          <w:sz w:val="22"/>
          <w:szCs w:val="22"/>
          <w:lang w:eastAsia="en-US"/>
        </w:rPr>
        <w:t xml:space="preserve"> kompletnej historii zmian</w:t>
      </w:r>
      <w:r w:rsidR="00121CB1">
        <w:rPr>
          <w:rFonts w:ascii="Calibri" w:eastAsia="Calibri" w:hAnsi="Calibri" w:cs="Arial"/>
          <w:sz w:val="22"/>
          <w:szCs w:val="22"/>
          <w:lang w:eastAsia="en-US"/>
        </w:rPr>
        <w:t>.</w:t>
      </w:r>
    </w:p>
    <w:p w14:paraId="72FF6C67" w14:textId="77777777" w:rsidR="009D1E74" w:rsidRDefault="0044547F" w:rsidP="00914EBE">
      <w:pPr>
        <w:spacing w:before="120" w:after="120" w:line="240" w:lineRule="auto"/>
        <w:jc w:val="both"/>
        <w:rPr>
          <w:rFonts w:ascii="Calibri" w:eastAsia="Calibri" w:hAnsi="Calibri" w:cs="Arial"/>
          <w:sz w:val="22"/>
          <w:szCs w:val="22"/>
          <w:lang w:eastAsia="en-US"/>
        </w:rPr>
      </w:pPr>
      <w:r w:rsidRPr="0044547F">
        <w:rPr>
          <w:rFonts w:ascii="Calibri" w:eastAsia="Calibri" w:hAnsi="Calibri" w:cs="Arial"/>
          <w:b/>
          <w:sz w:val="22"/>
          <w:szCs w:val="22"/>
          <w:lang w:eastAsia="en-US"/>
        </w:rPr>
        <w:t>8 pkt</w:t>
      </w:r>
      <w:r w:rsidRPr="0044547F">
        <w:rPr>
          <w:rFonts w:ascii="Calibri" w:eastAsia="Calibri" w:hAnsi="Calibri" w:cs="Arial"/>
          <w:sz w:val="22"/>
          <w:szCs w:val="22"/>
          <w:lang w:eastAsia="en-US"/>
        </w:rPr>
        <w:t xml:space="preserve"> – </w:t>
      </w:r>
      <w:r w:rsidR="00121CB1" w:rsidRPr="00F20663">
        <w:rPr>
          <w:rFonts w:ascii="Calibri" w:eastAsia="Calibri" w:hAnsi="Calibri" w:cs="Arial"/>
          <w:sz w:val="22"/>
          <w:szCs w:val="22"/>
          <w:lang w:eastAsia="en-US"/>
        </w:rPr>
        <w:t>załączona do oferty koncepcja z</w:t>
      </w:r>
      <w:r w:rsidR="00121CB1">
        <w:rPr>
          <w:rFonts w:ascii="Calibri" w:eastAsia="Calibri" w:hAnsi="Calibri" w:cs="Arial"/>
          <w:sz w:val="22"/>
          <w:szCs w:val="22"/>
          <w:lang w:eastAsia="en-US"/>
        </w:rPr>
        <w:t>awiera</w:t>
      </w:r>
      <w:r w:rsidR="00121CB1" w:rsidRPr="00F20663">
        <w:rPr>
          <w:rFonts w:ascii="Calibri" w:eastAsia="Calibri" w:hAnsi="Calibri" w:cs="Arial"/>
          <w:sz w:val="22"/>
          <w:szCs w:val="22"/>
          <w:lang w:eastAsia="en-US"/>
        </w:rPr>
        <w:t xml:space="preserve"> aspekty cyklicznego rozszerzania bazy adresowej o nowe punkty adresowe </w:t>
      </w:r>
      <w:r w:rsidR="00121CB1">
        <w:rPr>
          <w:rFonts w:ascii="Calibri" w:eastAsia="Calibri" w:hAnsi="Calibri" w:cs="Arial"/>
          <w:sz w:val="22"/>
          <w:szCs w:val="22"/>
          <w:lang w:eastAsia="en-US"/>
        </w:rPr>
        <w:t>oraz</w:t>
      </w:r>
      <w:r w:rsidR="00121CB1" w:rsidRPr="00F20663">
        <w:rPr>
          <w:rFonts w:ascii="Calibri" w:eastAsia="Calibri" w:hAnsi="Calibri" w:cs="Arial"/>
          <w:sz w:val="22"/>
          <w:szCs w:val="22"/>
          <w:lang w:eastAsia="en-US"/>
        </w:rPr>
        <w:t xml:space="preserve"> </w:t>
      </w:r>
      <w:r w:rsidR="00121CB1">
        <w:rPr>
          <w:rFonts w:ascii="Calibri" w:eastAsia="Calibri" w:hAnsi="Calibri" w:cs="Arial"/>
          <w:sz w:val="22"/>
          <w:szCs w:val="22"/>
          <w:lang w:eastAsia="en-US"/>
        </w:rPr>
        <w:t xml:space="preserve">zawiera </w:t>
      </w:r>
      <w:r w:rsidR="009D1E74">
        <w:rPr>
          <w:rFonts w:ascii="Calibri" w:eastAsia="Calibri" w:hAnsi="Calibri" w:cs="Arial"/>
          <w:sz w:val="22"/>
          <w:szCs w:val="22"/>
          <w:lang w:eastAsia="en-US"/>
        </w:rPr>
        <w:t>opis</w:t>
      </w:r>
      <w:r w:rsidR="00560795">
        <w:rPr>
          <w:rFonts w:ascii="Calibri" w:eastAsia="Calibri" w:hAnsi="Calibri" w:cs="Arial"/>
          <w:sz w:val="22"/>
          <w:szCs w:val="22"/>
          <w:lang w:eastAsia="en-US"/>
        </w:rPr>
        <w:t xml:space="preserve"> działań</w:t>
      </w:r>
      <w:r w:rsidR="009D1E74" w:rsidRPr="009D1E74">
        <w:rPr>
          <w:rFonts w:ascii="Calibri" w:eastAsia="Calibri" w:hAnsi="Calibri" w:cs="Arial"/>
          <w:sz w:val="22"/>
          <w:szCs w:val="22"/>
          <w:lang w:eastAsia="en-US"/>
        </w:rPr>
        <w:t xml:space="preserve"> </w:t>
      </w:r>
      <w:r w:rsidR="009D1E74">
        <w:rPr>
          <w:rFonts w:ascii="Calibri" w:eastAsia="Calibri" w:hAnsi="Calibri" w:cs="Arial"/>
          <w:sz w:val="22"/>
          <w:szCs w:val="22"/>
          <w:lang w:eastAsia="en-US"/>
        </w:rPr>
        <w:t>gwarantujący</w:t>
      </w:r>
      <w:r w:rsidR="00560795">
        <w:rPr>
          <w:rFonts w:ascii="Calibri" w:eastAsia="Calibri" w:hAnsi="Calibri" w:cs="Arial"/>
          <w:sz w:val="22"/>
          <w:szCs w:val="22"/>
          <w:lang w:eastAsia="en-US"/>
        </w:rPr>
        <w:t>ch</w:t>
      </w:r>
      <w:r w:rsidR="009D1E74">
        <w:rPr>
          <w:rFonts w:ascii="Calibri" w:eastAsia="Calibri" w:hAnsi="Calibri" w:cs="Arial"/>
          <w:sz w:val="22"/>
          <w:szCs w:val="22"/>
          <w:lang w:eastAsia="en-US"/>
        </w:rPr>
        <w:t xml:space="preserve"> </w:t>
      </w:r>
      <w:r w:rsidR="009D1E74" w:rsidRPr="0044547F">
        <w:rPr>
          <w:rFonts w:ascii="Calibri" w:eastAsia="Calibri" w:hAnsi="Calibri" w:cs="Arial"/>
          <w:sz w:val="22"/>
          <w:szCs w:val="22"/>
          <w:lang w:eastAsia="en-US"/>
        </w:rPr>
        <w:t>ut</w:t>
      </w:r>
      <w:r w:rsidR="009D1E74">
        <w:rPr>
          <w:rFonts w:ascii="Calibri" w:eastAsia="Calibri" w:hAnsi="Calibri" w:cs="Arial"/>
          <w:sz w:val="22"/>
          <w:szCs w:val="22"/>
          <w:lang w:eastAsia="en-US"/>
        </w:rPr>
        <w:t>rzymanie</w:t>
      </w:r>
      <w:r w:rsidR="009D1E74" w:rsidRPr="0044547F">
        <w:rPr>
          <w:rFonts w:ascii="Calibri" w:eastAsia="Calibri" w:hAnsi="Calibri" w:cs="Arial"/>
          <w:sz w:val="22"/>
          <w:szCs w:val="22"/>
          <w:lang w:eastAsia="en-US"/>
        </w:rPr>
        <w:t xml:space="preserve"> historii zmian</w:t>
      </w:r>
      <w:r w:rsidR="009D1E74">
        <w:rPr>
          <w:rFonts w:ascii="Calibri" w:eastAsia="Calibri" w:hAnsi="Calibri" w:cs="Arial"/>
          <w:sz w:val="22"/>
          <w:szCs w:val="22"/>
          <w:lang w:eastAsia="en-US"/>
        </w:rPr>
        <w:t xml:space="preserve"> adresów uwzględni</w:t>
      </w:r>
      <w:r w:rsidR="00121CB1" w:rsidRPr="00F20663">
        <w:rPr>
          <w:rFonts w:ascii="Calibri" w:eastAsia="Calibri" w:hAnsi="Calibri" w:cs="Arial"/>
          <w:sz w:val="22"/>
          <w:szCs w:val="22"/>
          <w:lang w:eastAsia="en-US"/>
        </w:rPr>
        <w:t>a</w:t>
      </w:r>
      <w:r w:rsidR="009D1E74">
        <w:rPr>
          <w:rFonts w:ascii="Calibri" w:eastAsia="Calibri" w:hAnsi="Calibri" w:cs="Arial"/>
          <w:sz w:val="22"/>
          <w:szCs w:val="22"/>
          <w:lang w:eastAsia="en-US"/>
        </w:rPr>
        <w:t>jący</w:t>
      </w:r>
      <w:r w:rsidR="00121CB1" w:rsidRPr="00F20663">
        <w:rPr>
          <w:rFonts w:ascii="Calibri" w:eastAsia="Calibri" w:hAnsi="Calibri" w:cs="Arial"/>
          <w:sz w:val="22"/>
          <w:szCs w:val="22"/>
          <w:lang w:eastAsia="en-US"/>
        </w:rPr>
        <w:t xml:space="preserve"> </w:t>
      </w:r>
      <w:r w:rsidR="009D1E74">
        <w:rPr>
          <w:rFonts w:ascii="Calibri" w:eastAsia="Calibri" w:hAnsi="Calibri" w:cs="Arial"/>
          <w:sz w:val="22"/>
          <w:szCs w:val="22"/>
          <w:lang w:eastAsia="en-US"/>
        </w:rPr>
        <w:t xml:space="preserve">przynajmniej jedną ze </w:t>
      </w:r>
      <w:r w:rsidR="00121CB1" w:rsidRPr="00F20663">
        <w:rPr>
          <w:rFonts w:ascii="Calibri" w:eastAsia="Calibri" w:hAnsi="Calibri" w:cs="Arial"/>
          <w:sz w:val="22"/>
          <w:szCs w:val="22"/>
          <w:lang w:eastAsia="en-US"/>
        </w:rPr>
        <w:t>zmian:</w:t>
      </w:r>
    </w:p>
    <w:p w14:paraId="4BEE93CB" w14:textId="77777777" w:rsidR="009D1E74" w:rsidRPr="00EF59BE" w:rsidRDefault="009D1E74" w:rsidP="009D1E74">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zmiany nazw ulic,</w:t>
      </w:r>
    </w:p>
    <w:p w14:paraId="1AA8ADA3" w14:textId="77777777" w:rsidR="009D1E74" w:rsidRPr="00EF59BE" w:rsidRDefault="009D1E74" w:rsidP="009D1E74">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 xml:space="preserve">zmiany </w:t>
      </w:r>
      <w:r w:rsidR="00234032">
        <w:rPr>
          <w:rFonts w:ascii="Calibri" w:eastAsia="Calibri" w:hAnsi="Calibri" w:cs="Arial"/>
          <w:sz w:val="22"/>
          <w:szCs w:val="22"/>
          <w:lang w:eastAsia="en-US"/>
        </w:rPr>
        <w:t xml:space="preserve">nazw </w:t>
      </w:r>
      <w:r w:rsidRPr="00EF59BE">
        <w:rPr>
          <w:rFonts w:ascii="Calibri" w:eastAsia="Calibri" w:hAnsi="Calibri" w:cs="Arial"/>
          <w:sz w:val="22"/>
          <w:szCs w:val="22"/>
          <w:lang w:eastAsia="en-US"/>
        </w:rPr>
        <w:t>miejscowości</w:t>
      </w:r>
      <w:r w:rsidR="00234032">
        <w:rPr>
          <w:rFonts w:ascii="Calibri" w:eastAsia="Calibri" w:hAnsi="Calibri" w:cs="Arial"/>
          <w:sz w:val="22"/>
          <w:szCs w:val="22"/>
          <w:lang w:eastAsia="en-US"/>
        </w:rPr>
        <w:t xml:space="preserve"> i jednostek samorządu terytorialnego</w:t>
      </w:r>
      <w:r w:rsidRPr="00EF59BE">
        <w:rPr>
          <w:rFonts w:ascii="Calibri" w:eastAsia="Calibri" w:hAnsi="Calibri" w:cs="Arial"/>
          <w:sz w:val="22"/>
          <w:szCs w:val="22"/>
          <w:lang w:eastAsia="en-US"/>
        </w:rPr>
        <w:t xml:space="preserve">, </w:t>
      </w:r>
    </w:p>
    <w:p w14:paraId="541A065A" w14:textId="77777777" w:rsidR="009D1E74" w:rsidRPr="00EF59BE" w:rsidRDefault="009D1E74" w:rsidP="009D1E74">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 xml:space="preserve">likwidację </w:t>
      </w:r>
      <w:r w:rsidR="00234032">
        <w:rPr>
          <w:rFonts w:ascii="Calibri" w:eastAsia="Calibri" w:hAnsi="Calibri" w:cs="Arial"/>
          <w:sz w:val="22"/>
          <w:szCs w:val="22"/>
          <w:lang w:eastAsia="en-US"/>
        </w:rPr>
        <w:t xml:space="preserve">i podział </w:t>
      </w:r>
      <w:r w:rsidRPr="00EF59BE">
        <w:rPr>
          <w:rFonts w:ascii="Calibri" w:eastAsia="Calibri" w:hAnsi="Calibri" w:cs="Arial"/>
          <w:sz w:val="22"/>
          <w:szCs w:val="22"/>
          <w:lang w:eastAsia="en-US"/>
        </w:rPr>
        <w:t>miejscowości</w:t>
      </w:r>
      <w:r w:rsidR="00234032">
        <w:rPr>
          <w:rFonts w:ascii="Calibri" w:eastAsia="Calibri" w:hAnsi="Calibri" w:cs="Arial"/>
          <w:sz w:val="22"/>
          <w:szCs w:val="22"/>
          <w:lang w:eastAsia="en-US"/>
        </w:rPr>
        <w:t xml:space="preserve"> i jednostek samorządu terytorialnego</w:t>
      </w:r>
    </w:p>
    <w:p w14:paraId="0572971F" w14:textId="77777777" w:rsidR="00560795" w:rsidRDefault="009D1E74" w:rsidP="00560795">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zmian</w:t>
      </w:r>
      <w:r w:rsidR="00560795">
        <w:rPr>
          <w:rFonts w:ascii="Calibri" w:eastAsia="Calibri" w:hAnsi="Calibri" w:cs="Arial"/>
          <w:sz w:val="22"/>
          <w:szCs w:val="22"/>
          <w:lang w:eastAsia="en-US"/>
        </w:rPr>
        <w:t>y</w:t>
      </w:r>
      <w:r w:rsidRPr="00EF59BE">
        <w:rPr>
          <w:rFonts w:ascii="Calibri" w:eastAsia="Calibri" w:hAnsi="Calibri" w:cs="Arial"/>
          <w:sz w:val="22"/>
          <w:szCs w:val="22"/>
          <w:lang w:eastAsia="en-US"/>
        </w:rPr>
        <w:t xml:space="preserve"> numerów budynków, poprzez nadanie nazw </w:t>
      </w:r>
      <w:r w:rsidR="00560795" w:rsidRPr="00F21925">
        <w:rPr>
          <w:rFonts w:ascii="Calibri" w:eastAsia="Calibri" w:hAnsi="Calibri" w:cs="Arial"/>
          <w:sz w:val="22"/>
          <w:szCs w:val="22"/>
          <w:lang w:eastAsia="en-US"/>
        </w:rPr>
        <w:t>ulic w miejscowości</w:t>
      </w:r>
      <w:r w:rsidR="00560795">
        <w:rPr>
          <w:rFonts w:ascii="Calibri" w:eastAsia="Calibri" w:hAnsi="Calibri" w:cs="Arial"/>
          <w:sz w:val="22"/>
          <w:szCs w:val="22"/>
          <w:lang w:eastAsia="en-US"/>
        </w:rPr>
        <w:t>, w której dotychczas nie wyznaczono ulic</w:t>
      </w:r>
      <w:r w:rsidR="00C25270">
        <w:rPr>
          <w:rFonts w:ascii="Calibri" w:eastAsia="Calibri" w:hAnsi="Calibri" w:cs="Arial"/>
          <w:sz w:val="22"/>
          <w:szCs w:val="22"/>
          <w:lang w:eastAsia="en-US"/>
        </w:rPr>
        <w:t>.</w:t>
      </w:r>
    </w:p>
    <w:p w14:paraId="181C2D5F" w14:textId="77777777" w:rsidR="0044547F" w:rsidRPr="0044547F" w:rsidRDefault="0044547F" w:rsidP="00BF29A3">
      <w:pPr>
        <w:spacing w:before="120" w:after="120" w:line="240" w:lineRule="auto"/>
        <w:jc w:val="both"/>
        <w:rPr>
          <w:rFonts w:ascii="Calibri" w:eastAsia="Calibri" w:hAnsi="Calibri" w:cs="Arial"/>
          <w:sz w:val="22"/>
          <w:szCs w:val="22"/>
          <w:lang w:eastAsia="en-US"/>
        </w:rPr>
      </w:pPr>
      <w:r w:rsidRPr="0044547F">
        <w:rPr>
          <w:rFonts w:ascii="Calibri" w:eastAsia="Calibri" w:hAnsi="Calibri" w:cs="Arial"/>
          <w:sz w:val="22"/>
          <w:szCs w:val="22"/>
          <w:lang w:eastAsia="en-US"/>
        </w:rPr>
        <w:t xml:space="preserve"> </w:t>
      </w:r>
    </w:p>
    <w:p w14:paraId="0C055654" w14:textId="77777777" w:rsidR="009D1E74" w:rsidRDefault="0044547F" w:rsidP="009D1E74">
      <w:pPr>
        <w:spacing w:before="120" w:after="120" w:line="240" w:lineRule="auto"/>
        <w:jc w:val="both"/>
        <w:rPr>
          <w:rFonts w:ascii="Calibri" w:eastAsia="Calibri" w:hAnsi="Calibri" w:cs="Arial"/>
          <w:sz w:val="22"/>
          <w:szCs w:val="22"/>
          <w:lang w:eastAsia="en-US"/>
        </w:rPr>
      </w:pPr>
      <w:r w:rsidRPr="0044547F">
        <w:rPr>
          <w:rFonts w:ascii="Calibri" w:eastAsia="Calibri" w:hAnsi="Calibri" w:cs="Arial"/>
          <w:b/>
          <w:sz w:val="22"/>
          <w:szCs w:val="22"/>
          <w:lang w:eastAsia="en-US"/>
        </w:rPr>
        <w:t>12 pkt</w:t>
      </w:r>
      <w:r w:rsidRPr="0044547F">
        <w:rPr>
          <w:rFonts w:ascii="Calibri" w:eastAsia="Calibri" w:hAnsi="Calibri" w:cs="Arial"/>
          <w:sz w:val="22"/>
          <w:szCs w:val="22"/>
          <w:lang w:eastAsia="en-US"/>
        </w:rPr>
        <w:t xml:space="preserve"> – </w:t>
      </w:r>
      <w:r w:rsidR="009D1E74" w:rsidRPr="00F20663">
        <w:rPr>
          <w:rFonts w:ascii="Calibri" w:eastAsia="Calibri" w:hAnsi="Calibri" w:cs="Arial"/>
          <w:sz w:val="22"/>
          <w:szCs w:val="22"/>
          <w:lang w:eastAsia="en-US"/>
        </w:rPr>
        <w:t>załączona do oferty koncepcja z</w:t>
      </w:r>
      <w:r w:rsidR="009D1E74">
        <w:rPr>
          <w:rFonts w:ascii="Calibri" w:eastAsia="Calibri" w:hAnsi="Calibri" w:cs="Arial"/>
          <w:sz w:val="22"/>
          <w:szCs w:val="22"/>
          <w:lang w:eastAsia="en-US"/>
        </w:rPr>
        <w:t>awiera</w:t>
      </w:r>
      <w:r w:rsidR="009D1E74" w:rsidRPr="00F20663">
        <w:rPr>
          <w:rFonts w:ascii="Calibri" w:eastAsia="Calibri" w:hAnsi="Calibri" w:cs="Arial"/>
          <w:sz w:val="22"/>
          <w:szCs w:val="22"/>
          <w:lang w:eastAsia="en-US"/>
        </w:rPr>
        <w:t xml:space="preserve"> aspekty cyklicznego rozszerzania bazy adresowej o nowe punkty adresowe </w:t>
      </w:r>
      <w:r w:rsidR="009D1E74">
        <w:rPr>
          <w:rFonts w:ascii="Calibri" w:eastAsia="Calibri" w:hAnsi="Calibri" w:cs="Arial"/>
          <w:sz w:val="22"/>
          <w:szCs w:val="22"/>
          <w:lang w:eastAsia="en-US"/>
        </w:rPr>
        <w:t>oraz</w:t>
      </w:r>
      <w:r w:rsidR="009D1E74" w:rsidRPr="00F20663">
        <w:rPr>
          <w:rFonts w:ascii="Calibri" w:eastAsia="Calibri" w:hAnsi="Calibri" w:cs="Arial"/>
          <w:sz w:val="22"/>
          <w:szCs w:val="22"/>
          <w:lang w:eastAsia="en-US"/>
        </w:rPr>
        <w:t xml:space="preserve"> </w:t>
      </w:r>
      <w:r w:rsidR="009D1E74">
        <w:rPr>
          <w:rFonts w:ascii="Calibri" w:eastAsia="Calibri" w:hAnsi="Calibri" w:cs="Arial"/>
          <w:sz w:val="22"/>
          <w:szCs w:val="22"/>
          <w:lang w:eastAsia="en-US"/>
        </w:rPr>
        <w:t>zawiera opis</w:t>
      </w:r>
      <w:r w:rsidR="00560795">
        <w:rPr>
          <w:rFonts w:ascii="Calibri" w:eastAsia="Calibri" w:hAnsi="Calibri" w:cs="Arial"/>
          <w:sz w:val="22"/>
          <w:szCs w:val="22"/>
          <w:lang w:eastAsia="en-US"/>
        </w:rPr>
        <w:t xml:space="preserve"> działań</w:t>
      </w:r>
      <w:r w:rsidR="009D1E74" w:rsidRPr="009D1E74">
        <w:rPr>
          <w:rFonts w:ascii="Calibri" w:eastAsia="Calibri" w:hAnsi="Calibri" w:cs="Arial"/>
          <w:sz w:val="22"/>
          <w:szCs w:val="22"/>
          <w:lang w:eastAsia="en-US"/>
        </w:rPr>
        <w:t xml:space="preserve"> </w:t>
      </w:r>
      <w:r w:rsidR="009D1E74">
        <w:rPr>
          <w:rFonts w:ascii="Calibri" w:eastAsia="Calibri" w:hAnsi="Calibri" w:cs="Arial"/>
          <w:sz w:val="22"/>
          <w:szCs w:val="22"/>
          <w:lang w:eastAsia="en-US"/>
        </w:rPr>
        <w:t>gwarantujący</w:t>
      </w:r>
      <w:r w:rsidR="00560795">
        <w:rPr>
          <w:rFonts w:ascii="Calibri" w:eastAsia="Calibri" w:hAnsi="Calibri" w:cs="Arial"/>
          <w:sz w:val="22"/>
          <w:szCs w:val="22"/>
          <w:lang w:eastAsia="en-US"/>
        </w:rPr>
        <w:t>ch</w:t>
      </w:r>
      <w:r w:rsidR="009D1E74">
        <w:rPr>
          <w:rFonts w:ascii="Calibri" w:eastAsia="Calibri" w:hAnsi="Calibri" w:cs="Arial"/>
          <w:sz w:val="22"/>
          <w:szCs w:val="22"/>
          <w:lang w:eastAsia="en-US"/>
        </w:rPr>
        <w:t xml:space="preserve"> </w:t>
      </w:r>
      <w:r w:rsidR="009D1E74" w:rsidRPr="0044547F">
        <w:rPr>
          <w:rFonts w:ascii="Calibri" w:eastAsia="Calibri" w:hAnsi="Calibri" w:cs="Arial"/>
          <w:sz w:val="22"/>
          <w:szCs w:val="22"/>
          <w:lang w:eastAsia="en-US"/>
        </w:rPr>
        <w:t>ut</w:t>
      </w:r>
      <w:r w:rsidR="009D1E74">
        <w:rPr>
          <w:rFonts w:ascii="Calibri" w:eastAsia="Calibri" w:hAnsi="Calibri" w:cs="Arial"/>
          <w:sz w:val="22"/>
          <w:szCs w:val="22"/>
          <w:lang w:eastAsia="en-US"/>
        </w:rPr>
        <w:t>rzymanie</w:t>
      </w:r>
      <w:r w:rsidR="009D1E74" w:rsidRPr="0044547F">
        <w:rPr>
          <w:rFonts w:ascii="Calibri" w:eastAsia="Calibri" w:hAnsi="Calibri" w:cs="Arial"/>
          <w:sz w:val="22"/>
          <w:szCs w:val="22"/>
          <w:lang w:eastAsia="en-US"/>
        </w:rPr>
        <w:t xml:space="preserve"> historii zmian</w:t>
      </w:r>
      <w:r w:rsidR="009D1E74">
        <w:rPr>
          <w:rFonts w:ascii="Calibri" w:eastAsia="Calibri" w:hAnsi="Calibri" w:cs="Arial"/>
          <w:sz w:val="22"/>
          <w:szCs w:val="22"/>
          <w:lang w:eastAsia="en-US"/>
        </w:rPr>
        <w:t xml:space="preserve"> adresów uwzględni</w:t>
      </w:r>
      <w:r w:rsidR="009D1E74" w:rsidRPr="00F20663">
        <w:rPr>
          <w:rFonts w:ascii="Calibri" w:eastAsia="Calibri" w:hAnsi="Calibri" w:cs="Arial"/>
          <w:sz w:val="22"/>
          <w:szCs w:val="22"/>
          <w:lang w:eastAsia="en-US"/>
        </w:rPr>
        <w:t>a</w:t>
      </w:r>
      <w:r w:rsidR="009D1E74">
        <w:rPr>
          <w:rFonts w:ascii="Calibri" w:eastAsia="Calibri" w:hAnsi="Calibri" w:cs="Arial"/>
          <w:sz w:val="22"/>
          <w:szCs w:val="22"/>
          <w:lang w:eastAsia="en-US"/>
        </w:rPr>
        <w:t>jący</w:t>
      </w:r>
      <w:r w:rsidR="009D1E74" w:rsidRPr="00F20663">
        <w:rPr>
          <w:rFonts w:ascii="Calibri" w:eastAsia="Calibri" w:hAnsi="Calibri" w:cs="Arial"/>
          <w:sz w:val="22"/>
          <w:szCs w:val="22"/>
          <w:lang w:eastAsia="en-US"/>
        </w:rPr>
        <w:t xml:space="preserve"> </w:t>
      </w:r>
      <w:r w:rsidR="009D1E74">
        <w:rPr>
          <w:rFonts w:ascii="Calibri" w:eastAsia="Calibri" w:hAnsi="Calibri" w:cs="Arial"/>
          <w:sz w:val="22"/>
          <w:szCs w:val="22"/>
          <w:lang w:eastAsia="en-US"/>
        </w:rPr>
        <w:t xml:space="preserve">przynajmniej 3 ze </w:t>
      </w:r>
      <w:r w:rsidR="009D1E74" w:rsidRPr="00F20663">
        <w:rPr>
          <w:rFonts w:ascii="Calibri" w:eastAsia="Calibri" w:hAnsi="Calibri" w:cs="Arial"/>
          <w:sz w:val="22"/>
          <w:szCs w:val="22"/>
          <w:lang w:eastAsia="en-US"/>
        </w:rPr>
        <w:t>zmian:</w:t>
      </w:r>
    </w:p>
    <w:p w14:paraId="43CD8C90" w14:textId="77777777" w:rsidR="009D1E74" w:rsidRPr="00EF59BE" w:rsidRDefault="009D1E74" w:rsidP="009D1E74">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zmiany nazw ulic,</w:t>
      </w:r>
    </w:p>
    <w:p w14:paraId="3F96450F" w14:textId="77777777" w:rsidR="009D1E74" w:rsidRPr="00EF59BE" w:rsidRDefault="009D1E74" w:rsidP="009D1E74">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zmiany</w:t>
      </w:r>
      <w:r w:rsidR="00234032">
        <w:rPr>
          <w:rFonts w:ascii="Calibri" w:eastAsia="Calibri" w:hAnsi="Calibri" w:cs="Arial"/>
          <w:sz w:val="22"/>
          <w:szCs w:val="22"/>
          <w:lang w:eastAsia="en-US"/>
        </w:rPr>
        <w:t xml:space="preserve"> nazw </w:t>
      </w:r>
      <w:r w:rsidRPr="00EF59BE">
        <w:rPr>
          <w:rFonts w:ascii="Calibri" w:eastAsia="Calibri" w:hAnsi="Calibri" w:cs="Arial"/>
          <w:sz w:val="22"/>
          <w:szCs w:val="22"/>
          <w:lang w:eastAsia="en-US"/>
        </w:rPr>
        <w:t>miejscowości</w:t>
      </w:r>
      <w:r w:rsidR="00234032">
        <w:rPr>
          <w:rFonts w:ascii="Calibri" w:eastAsia="Calibri" w:hAnsi="Calibri" w:cs="Arial"/>
          <w:sz w:val="22"/>
          <w:szCs w:val="22"/>
          <w:lang w:eastAsia="en-US"/>
        </w:rPr>
        <w:t xml:space="preserve"> i jednostek samorządu terytorialnego</w:t>
      </w:r>
      <w:r w:rsidRPr="00EF59BE">
        <w:rPr>
          <w:rFonts w:ascii="Calibri" w:eastAsia="Calibri" w:hAnsi="Calibri" w:cs="Arial"/>
          <w:sz w:val="22"/>
          <w:szCs w:val="22"/>
          <w:lang w:eastAsia="en-US"/>
        </w:rPr>
        <w:t xml:space="preserve">, </w:t>
      </w:r>
    </w:p>
    <w:p w14:paraId="02E414A3" w14:textId="77777777" w:rsidR="00C25270" w:rsidRDefault="009D1E74" w:rsidP="00BF29A3">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 xml:space="preserve">likwidację </w:t>
      </w:r>
      <w:r w:rsidR="00234032">
        <w:rPr>
          <w:rFonts w:ascii="Calibri" w:eastAsia="Calibri" w:hAnsi="Calibri" w:cs="Arial"/>
          <w:sz w:val="22"/>
          <w:szCs w:val="22"/>
          <w:lang w:eastAsia="en-US"/>
        </w:rPr>
        <w:t xml:space="preserve">i podział </w:t>
      </w:r>
      <w:r w:rsidR="00234032" w:rsidRPr="00EF59BE">
        <w:rPr>
          <w:rFonts w:ascii="Calibri" w:eastAsia="Calibri" w:hAnsi="Calibri" w:cs="Arial"/>
          <w:sz w:val="22"/>
          <w:szCs w:val="22"/>
          <w:lang w:eastAsia="en-US"/>
        </w:rPr>
        <w:t>miejscowości</w:t>
      </w:r>
      <w:r w:rsidR="00234032">
        <w:rPr>
          <w:rFonts w:ascii="Calibri" w:eastAsia="Calibri" w:hAnsi="Calibri" w:cs="Arial"/>
          <w:sz w:val="22"/>
          <w:szCs w:val="22"/>
          <w:lang w:eastAsia="en-US"/>
        </w:rPr>
        <w:t xml:space="preserve"> i jednostek samorządu terytorialnego</w:t>
      </w:r>
      <w:r w:rsidR="00C25270">
        <w:rPr>
          <w:rFonts w:ascii="Calibri" w:eastAsia="Calibri" w:hAnsi="Calibri" w:cs="Arial"/>
          <w:sz w:val="22"/>
          <w:szCs w:val="22"/>
          <w:lang w:eastAsia="en-US"/>
        </w:rPr>
        <w:t>,</w:t>
      </w:r>
      <w:r w:rsidR="00234032" w:rsidRPr="00EF59BE" w:rsidDel="00234032">
        <w:rPr>
          <w:rFonts w:ascii="Calibri" w:eastAsia="Calibri" w:hAnsi="Calibri" w:cs="Arial"/>
          <w:sz w:val="22"/>
          <w:szCs w:val="22"/>
          <w:lang w:eastAsia="en-US"/>
        </w:rPr>
        <w:t xml:space="preserve"> </w:t>
      </w:r>
    </w:p>
    <w:p w14:paraId="02F86FEF" w14:textId="77777777" w:rsidR="00C25270" w:rsidRPr="00BF29A3" w:rsidRDefault="00C25270" w:rsidP="00BF29A3">
      <w:pPr>
        <w:pStyle w:val="Akapitzlist"/>
        <w:numPr>
          <w:ilvl w:val="0"/>
          <w:numId w:val="124"/>
        </w:numPr>
        <w:spacing w:before="120" w:after="120" w:line="240" w:lineRule="auto"/>
        <w:jc w:val="both"/>
        <w:rPr>
          <w:rFonts w:ascii="Calibri" w:eastAsia="Calibri" w:hAnsi="Calibri" w:cs="Arial"/>
          <w:sz w:val="22"/>
          <w:szCs w:val="22"/>
          <w:lang w:eastAsia="en-US"/>
        </w:rPr>
      </w:pPr>
      <w:r w:rsidRPr="00BF29A3">
        <w:rPr>
          <w:rFonts w:ascii="Calibri" w:eastAsia="Calibri" w:hAnsi="Calibri" w:cs="Arial"/>
          <w:sz w:val="22"/>
          <w:szCs w:val="22"/>
          <w:lang w:eastAsia="en-US"/>
        </w:rPr>
        <w:t>zmiany numerów budynków, poprzez nadanie nazw ulic w miejscowości, w której dotychczas nie wyznaczono ulic.</w:t>
      </w:r>
    </w:p>
    <w:p w14:paraId="0FEAD894" w14:textId="77777777" w:rsidR="009D1E74" w:rsidRPr="00BF29A3" w:rsidRDefault="0044547F" w:rsidP="00BF29A3">
      <w:pPr>
        <w:rPr>
          <w:rFonts w:eastAsia="Calibri"/>
          <w:sz w:val="22"/>
          <w:szCs w:val="22"/>
          <w:lang w:eastAsia="en-US"/>
        </w:rPr>
      </w:pPr>
      <w:r w:rsidRPr="00BF29A3">
        <w:rPr>
          <w:rFonts w:eastAsia="Calibri"/>
          <w:b/>
          <w:sz w:val="22"/>
          <w:szCs w:val="22"/>
          <w:lang w:eastAsia="en-US"/>
        </w:rPr>
        <w:t>16 pkt</w:t>
      </w:r>
      <w:r w:rsidRPr="00BF29A3">
        <w:rPr>
          <w:rFonts w:eastAsia="Calibri"/>
          <w:sz w:val="22"/>
          <w:szCs w:val="22"/>
          <w:lang w:eastAsia="en-US"/>
        </w:rPr>
        <w:t xml:space="preserve"> – </w:t>
      </w:r>
      <w:r w:rsidR="009D1E74" w:rsidRPr="00BF29A3">
        <w:rPr>
          <w:rFonts w:ascii="Calibri" w:eastAsia="Calibri" w:hAnsi="Calibri" w:cs="Arial"/>
          <w:sz w:val="22"/>
          <w:szCs w:val="22"/>
          <w:lang w:eastAsia="en-US"/>
        </w:rPr>
        <w:t>załączona do oferty koncepcja zawiera aspekty cyklicznego rozszerzania bazy adresowej o nowe punkty adresowe oraz zawiera opis gwarantujący utrzymanie historii zmian adresów uwzględniający wszystkie zmiany:</w:t>
      </w:r>
    </w:p>
    <w:p w14:paraId="3F836B72" w14:textId="77777777" w:rsidR="009D1E74" w:rsidRPr="00EF59BE" w:rsidRDefault="009D1E74" w:rsidP="009D1E74">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zmiany nazw ulic,</w:t>
      </w:r>
    </w:p>
    <w:p w14:paraId="2FBDC3C8" w14:textId="77777777" w:rsidR="009D1E74" w:rsidRPr="00EF59BE" w:rsidRDefault="009D1E74" w:rsidP="009D1E74">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 xml:space="preserve">zmiany </w:t>
      </w:r>
      <w:r w:rsidR="00234032">
        <w:rPr>
          <w:rFonts w:ascii="Calibri" w:eastAsia="Calibri" w:hAnsi="Calibri" w:cs="Arial"/>
          <w:sz w:val="22"/>
          <w:szCs w:val="22"/>
          <w:lang w:eastAsia="en-US"/>
        </w:rPr>
        <w:t xml:space="preserve">nazw </w:t>
      </w:r>
      <w:r w:rsidR="00234032" w:rsidRPr="00EF59BE">
        <w:rPr>
          <w:rFonts w:ascii="Calibri" w:eastAsia="Calibri" w:hAnsi="Calibri" w:cs="Arial"/>
          <w:sz w:val="22"/>
          <w:szCs w:val="22"/>
          <w:lang w:eastAsia="en-US"/>
        </w:rPr>
        <w:t>miejscowości</w:t>
      </w:r>
      <w:r w:rsidR="00234032">
        <w:rPr>
          <w:rFonts w:ascii="Calibri" w:eastAsia="Calibri" w:hAnsi="Calibri" w:cs="Arial"/>
          <w:sz w:val="22"/>
          <w:szCs w:val="22"/>
          <w:lang w:eastAsia="en-US"/>
        </w:rPr>
        <w:t xml:space="preserve"> i jednostek samorządu terytorialnego</w:t>
      </w:r>
      <w:r w:rsidR="00234032" w:rsidRPr="00EF59BE" w:rsidDel="00234032">
        <w:rPr>
          <w:rFonts w:ascii="Calibri" w:eastAsia="Calibri" w:hAnsi="Calibri" w:cs="Arial"/>
          <w:sz w:val="22"/>
          <w:szCs w:val="22"/>
          <w:lang w:eastAsia="en-US"/>
        </w:rPr>
        <w:t xml:space="preserve"> </w:t>
      </w:r>
      <w:r w:rsidRPr="00EF59BE">
        <w:rPr>
          <w:rFonts w:ascii="Calibri" w:eastAsia="Calibri" w:hAnsi="Calibri" w:cs="Arial"/>
          <w:sz w:val="22"/>
          <w:szCs w:val="22"/>
          <w:lang w:eastAsia="en-US"/>
        </w:rPr>
        <w:t xml:space="preserve"> </w:t>
      </w:r>
    </w:p>
    <w:p w14:paraId="1E0CAF58" w14:textId="77777777" w:rsidR="009D1E74" w:rsidRPr="00EF59BE" w:rsidRDefault="009D1E74" w:rsidP="009D1E74">
      <w:pPr>
        <w:pStyle w:val="Akapitzlist"/>
        <w:numPr>
          <w:ilvl w:val="0"/>
          <w:numId w:val="124"/>
        </w:numPr>
        <w:spacing w:before="120" w:after="120" w:line="240" w:lineRule="auto"/>
        <w:jc w:val="both"/>
        <w:rPr>
          <w:rFonts w:ascii="Calibri" w:eastAsia="Calibri" w:hAnsi="Calibri" w:cs="Arial"/>
          <w:sz w:val="22"/>
          <w:szCs w:val="22"/>
          <w:lang w:eastAsia="en-US"/>
        </w:rPr>
      </w:pPr>
      <w:r w:rsidRPr="00EF59BE">
        <w:rPr>
          <w:rFonts w:ascii="Calibri" w:eastAsia="Calibri" w:hAnsi="Calibri" w:cs="Arial"/>
          <w:sz w:val="22"/>
          <w:szCs w:val="22"/>
          <w:lang w:eastAsia="en-US"/>
        </w:rPr>
        <w:t xml:space="preserve">likwidację </w:t>
      </w:r>
      <w:r w:rsidR="00234032">
        <w:rPr>
          <w:rFonts w:ascii="Calibri" w:eastAsia="Calibri" w:hAnsi="Calibri" w:cs="Arial"/>
          <w:sz w:val="22"/>
          <w:szCs w:val="22"/>
          <w:lang w:eastAsia="en-US"/>
        </w:rPr>
        <w:t xml:space="preserve">i podział </w:t>
      </w:r>
      <w:r w:rsidR="00234032" w:rsidRPr="00EF59BE">
        <w:rPr>
          <w:rFonts w:ascii="Calibri" w:eastAsia="Calibri" w:hAnsi="Calibri" w:cs="Arial"/>
          <w:sz w:val="22"/>
          <w:szCs w:val="22"/>
          <w:lang w:eastAsia="en-US"/>
        </w:rPr>
        <w:t>miejscowości</w:t>
      </w:r>
      <w:r w:rsidR="00234032">
        <w:rPr>
          <w:rFonts w:ascii="Calibri" w:eastAsia="Calibri" w:hAnsi="Calibri" w:cs="Arial"/>
          <w:sz w:val="22"/>
          <w:szCs w:val="22"/>
          <w:lang w:eastAsia="en-US"/>
        </w:rPr>
        <w:t xml:space="preserve"> i jednostek samorządu terytorialnego</w:t>
      </w:r>
      <w:r w:rsidR="00234032" w:rsidRPr="00EF59BE" w:rsidDel="00234032">
        <w:rPr>
          <w:rFonts w:ascii="Calibri" w:eastAsia="Calibri" w:hAnsi="Calibri" w:cs="Arial"/>
          <w:sz w:val="22"/>
          <w:szCs w:val="22"/>
          <w:lang w:eastAsia="en-US"/>
        </w:rPr>
        <w:t xml:space="preserve"> </w:t>
      </w:r>
    </w:p>
    <w:p w14:paraId="67AF74B8" w14:textId="77777777" w:rsidR="009D1E74" w:rsidRDefault="00C25270" w:rsidP="00C25270">
      <w:pPr>
        <w:pStyle w:val="Akapitzlist"/>
        <w:numPr>
          <w:ilvl w:val="0"/>
          <w:numId w:val="124"/>
        </w:numPr>
        <w:spacing w:before="120" w:after="120" w:line="240" w:lineRule="auto"/>
        <w:jc w:val="both"/>
        <w:rPr>
          <w:rFonts w:ascii="Calibri" w:eastAsia="Calibri" w:hAnsi="Calibri" w:cs="Arial"/>
          <w:sz w:val="22"/>
          <w:szCs w:val="22"/>
          <w:lang w:eastAsia="en-US"/>
        </w:rPr>
      </w:pPr>
      <w:r w:rsidRPr="00C25270">
        <w:rPr>
          <w:rFonts w:ascii="Calibri" w:eastAsia="Calibri" w:hAnsi="Calibri" w:cs="Arial"/>
          <w:sz w:val="22"/>
          <w:szCs w:val="22"/>
          <w:lang w:eastAsia="en-US"/>
        </w:rPr>
        <w:t>zmiany numerów budynków, poprzez nadanie nazw ulic w miejscowości, w której dotychczas nie wyznaczono ulic</w:t>
      </w:r>
      <w:r>
        <w:rPr>
          <w:rFonts w:ascii="Calibri" w:eastAsia="Calibri" w:hAnsi="Calibri" w:cs="Arial"/>
          <w:sz w:val="22"/>
          <w:szCs w:val="22"/>
          <w:lang w:eastAsia="en-US"/>
        </w:rPr>
        <w:t>.</w:t>
      </w:r>
    </w:p>
    <w:p w14:paraId="511DA80F" w14:textId="77777777" w:rsidR="00711DB5" w:rsidRPr="00891E5F" w:rsidRDefault="00891E5F" w:rsidP="0044547F">
      <w:pPr>
        <w:spacing w:line="259" w:lineRule="auto"/>
        <w:jc w:val="both"/>
        <w:rPr>
          <w:rFonts w:ascii="Calibri" w:eastAsia="Calibri" w:hAnsi="Calibri" w:cs="Calibri"/>
          <w:color w:val="000000"/>
          <w:sz w:val="22"/>
          <w:szCs w:val="22"/>
          <w:lang w:eastAsia="en-US"/>
        </w:rPr>
      </w:pPr>
      <w:r w:rsidRPr="00891E5F">
        <w:rPr>
          <w:rFonts w:ascii="Calibri" w:eastAsia="Calibri" w:hAnsi="Calibri" w:cs="Calibri"/>
          <w:bCs/>
          <w:color w:val="000000"/>
          <w:sz w:val="22"/>
          <w:szCs w:val="22"/>
          <w:lang w:eastAsia="en-US"/>
        </w:rPr>
        <w:t xml:space="preserve">Maksymalna liczba punktów jakie może otrzymać oferta w tym </w:t>
      </w:r>
      <w:proofErr w:type="spellStart"/>
      <w:r w:rsidRPr="00891E5F">
        <w:rPr>
          <w:rFonts w:ascii="Calibri" w:eastAsia="Calibri" w:hAnsi="Calibri" w:cs="Calibri"/>
          <w:bCs/>
          <w:color w:val="000000"/>
          <w:sz w:val="22"/>
          <w:szCs w:val="22"/>
          <w:lang w:eastAsia="en-US"/>
        </w:rPr>
        <w:t>podkryterium</w:t>
      </w:r>
      <w:proofErr w:type="spellEnd"/>
      <w:r w:rsidRPr="00891E5F">
        <w:rPr>
          <w:rFonts w:ascii="Calibri" w:eastAsia="Calibri" w:hAnsi="Calibri" w:cs="Calibri"/>
          <w:bCs/>
          <w:color w:val="000000"/>
          <w:sz w:val="22"/>
          <w:szCs w:val="22"/>
          <w:lang w:eastAsia="en-US"/>
        </w:rPr>
        <w:t xml:space="preserve"> wynosi </w:t>
      </w:r>
      <w:r w:rsidR="00821C65">
        <w:rPr>
          <w:rFonts w:ascii="Calibri" w:eastAsia="Calibri" w:hAnsi="Calibri" w:cs="Calibri"/>
          <w:b/>
          <w:bCs/>
          <w:color w:val="000000"/>
          <w:sz w:val="22"/>
          <w:szCs w:val="22"/>
          <w:lang w:eastAsia="en-US"/>
        </w:rPr>
        <w:t>16</w:t>
      </w:r>
      <w:r w:rsidRPr="00891E5F">
        <w:rPr>
          <w:rFonts w:ascii="Calibri" w:eastAsia="Calibri" w:hAnsi="Calibri" w:cs="Calibri"/>
          <w:b/>
          <w:bCs/>
          <w:color w:val="000000"/>
          <w:sz w:val="22"/>
          <w:szCs w:val="22"/>
          <w:lang w:eastAsia="en-US"/>
        </w:rPr>
        <w:t xml:space="preserve"> pkt</w:t>
      </w:r>
      <w:r w:rsidRPr="00891E5F">
        <w:rPr>
          <w:rFonts w:ascii="Calibri" w:eastAsia="Calibri" w:hAnsi="Calibri" w:cs="Calibri"/>
          <w:bCs/>
          <w:color w:val="000000"/>
          <w:sz w:val="22"/>
          <w:szCs w:val="22"/>
          <w:lang w:eastAsia="en-US"/>
        </w:rPr>
        <w:t>.</w:t>
      </w:r>
    </w:p>
    <w:p w14:paraId="79C532E5" w14:textId="77777777" w:rsidR="0044547F" w:rsidRPr="0044547F" w:rsidRDefault="0044547F" w:rsidP="0044547F">
      <w:pPr>
        <w:spacing w:line="259" w:lineRule="auto"/>
        <w:jc w:val="both"/>
        <w:rPr>
          <w:rFonts w:ascii="Calibri" w:eastAsia="Calibri" w:hAnsi="Calibri" w:cs="Calibri"/>
          <w:b/>
          <w:color w:val="000000"/>
          <w:sz w:val="22"/>
          <w:szCs w:val="22"/>
          <w:lang w:eastAsia="en-US"/>
        </w:rPr>
      </w:pPr>
      <w:proofErr w:type="spellStart"/>
      <w:r w:rsidRPr="0044547F">
        <w:rPr>
          <w:rFonts w:ascii="Calibri" w:eastAsia="Calibri" w:hAnsi="Calibri" w:cs="Calibri"/>
          <w:b/>
          <w:color w:val="000000"/>
          <w:sz w:val="22"/>
          <w:szCs w:val="22"/>
          <w:lang w:eastAsia="en-US"/>
        </w:rPr>
        <w:t>Podkryterium</w:t>
      </w:r>
      <w:proofErr w:type="spellEnd"/>
      <w:r w:rsidRPr="0044547F">
        <w:rPr>
          <w:rFonts w:ascii="Calibri" w:eastAsia="Calibri" w:hAnsi="Calibri" w:cs="Calibri"/>
          <w:b/>
          <w:color w:val="000000"/>
          <w:sz w:val="22"/>
          <w:szCs w:val="22"/>
          <w:lang w:eastAsia="en-US"/>
        </w:rPr>
        <w:t xml:space="preserve"> 2:</w:t>
      </w:r>
    </w:p>
    <w:p w14:paraId="1D3E672A" w14:textId="77777777" w:rsidR="0044547F" w:rsidRPr="0044547F" w:rsidRDefault="0044547F" w:rsidP="0044547F">
      <w:pPr>
        <w:autoSpaceDE w:val="0"/>
        <w:autoSpaceDN w:val="0"/>
        <w:adjustRightInd w:val="0"/>
        <w:spacing w:after="0"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 xml:space="preserve">Opis algorytmów odwrotnego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(dane adresowe dla wskazanych współrzędnych geograficznych) oraz algorytmów przybliżonego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wraz z przykładowymi algorytmami (WG).</w:t>
      </w:r>
    </w:p>
    <w:p w14:paraId="7E08865A" w14:textId="77777777" w:rsidR="0044547F" w:rsidRPr="0044547F" w:rsidRDefault="0044547F" w:rsidP="0044547F">
      <w:pPr>
        <w:autoSpaceDE w:val="0"/>
        <w:autoSpaceDN w:val="0"/>
        <w:adjustRightInd w:val="0"/>
        <w:spacing w:after="0"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 xml:space="preserve">Za opis </w:t>
      </w:r>
      <w:proofErr w:type="spellStart"/>
      <w:r w:rsidRPr="0044547F">
        <w:rPr>
          <w:rFonts w:ascii="Calibri" w:eastAsia="Calibri" w:hAnsi="Calibri" w:cs="Calibri"/>
          <w:sz w:val="22"/>
          <w:szCs w:val="22"/>
          <w:lang w:eastAsia="en-US"/>
        </w:rPr>
        <w:t>podkryterium</w:t>
      </w:r>
      <w:proofErr w:type="spellEnd"/>
      <w:r w:rsidRPr="0044547F">
        <w:rPr>
          <w:rFonts w:ascii="Calibri" w:eastAsia="Calibri" w:hAnsi="Calibri" w:cs="Calibri"/>
          <w:sz w:val="22"/>
          <w:szCs w:val="22"/>
          <w:lang w:eastAsia="en-US"/>
        </w:rPr>
        <w:t xml:space="preserve"> zostaną przyznane przez Komisję Przetargową punkty w następujący sposób:</w:t>
      </w:r>
    </w:p>
    <w:p w14:paraId="28173191" w14:textId="77777777" w:rsidR="0044547F" w:rsidRDefault="0044547F" w:rsidP="0044547F">
      <w:pPr>
        <w:autoSpaceDE w:val="0"/>
        <w:autoSpaceDN w:val="0"/>
        <w:adjustRightInd w:val="0"/>
        <w:spacing w:after="0"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 xml:space="preserve">Oferta otrzyma każdorazowo 2 punkty za każdy algorytm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(lub odwrotnego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danych adresowych (struktura danych zawarta jest w tabelach III.1 oraz III.10 w tre</w:t>
      </w:r>
      <w:r w:rsidRPr="0044547F">
        <w:rPr>
          <w:rFonts w:ascii="Calibri" w:eastAsia="Calibri" w:hAnsi="Calibri" w:cs="Calibri" w:hint="eastAsia"/>
          <w:sz w:val="22"/>
          <w:szCs w:val="22"/>
          <w:lang w:eastAsia="en-US"/>
        </w:rPr>
        <w:t>ś</w:t>
      </w:r>
      <w:r w:rsidRPr="0044547F">
        <w:rPr>
          <w:rFonts w:ascii="Calibri" w:eastAsia="Calibri" w:hAnsi="Calibri" w:cs="Calibri"/>
          <w:sz w:val="22"/>
          <w:szCs w:val="22"/>
          <w:lang w:eastAsia="en-US"/>
        </w:rPr>
        <w:t>ci rozporz</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dzenia Ministra Administracji i Cyfryzacji z dnia 24 lutego 2014 r. w sprawie inwentaryzacji infrastruktury i usług telekomunikacyjnych (Dz.</w:t>
      </w:r>
      <w:r w:rsidR="007C4569">
        <w:rPr>
          <w:rFonts w:ascii="Calibri" w:eastAsia="Calibri" w:hAnsi="Calibri" w:cs="Calibri"/>
          <w:sz w:val="22"/>
          <w:szCs w:val="22"/>
          <w:lang w:eastAsia="en-US"/>
        </w:rPr>
        <w:t xml:space="preserve"> </w:t>
      </w:r>
      <w:r w:rsidRPr="0044547F">
        <w:rPr>
          <w:rFonts w:ascii="Calibri" w:eastAsia="Calibri" w:hAnsi="Calibri" w:cs="Calibri"/>
          <w:sz w:val="22"/>
          <w:szCs w:val="22"/>
          <w:lang w:eastAsia="en-US"/>
        </w:rPr>
        <w:t xml:space="preserve">U. z 2014 r., poz. 276),  zgodnie z poniższym wzorem: </w:t>
      </w:r>
    </w:p>
    <w:p w14:paraId="1CD55FB8" w14:textId="77777777" w:rsidR="00F825A6" w:rsidRPr="0044547F" w:rsidRDefault="00F825A6" w:rsidP="0044547F">
      <w:pPr>
        <w:autoSpaceDE w:val="0"/>
        <w:autoSpaceDN w:val="0"/>
        <w:adjustRightInd w:val="0"/>
        <w:spacing w:after="0" w:line="240" w:lineRule="auto"/>
        <w:jc w:val="both"/>
        <w:rPr>
          <w:rFonts w:ascii="Calibri" w:eastAsia="Calibri" w:hAnsi="Calibri" w:cs="Calibri"/>
          <w:sz w:val="22"/>
          <w:szCs w:val="22"/>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63"/>
        <w:gridCol w:w="1744"/>
        <w:gridCol w:w="2110"/>
        <w:gridCol w:w="1983"/>
      </w:tblGrid>
      <w:tr w:rsidR="0044547F" w:rsidRPr="0044547F" w14:paraId="2D3E96A5" w14:textId="77777777" w:rsidTr="00A17858">
        <w:trPr>
          <w:trHeight w:val="811"/>
          <w:jc w:val="center"/>
        </w:trPr>
        <w:tc>
          <w:tcPr>
            <w:tcW w:w="480" w:type="dxa"/>
            <w:shd w:val="pct25" w:color="auto" w:fill="auto"/>
            <w:vAlign w:val="center"/>
          </w:tcPr>
          <w:p w14:paraId="40C5D9BB"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Lp.</w:t>
            </w:r>
          </w:p>
        </w:tc>
        <w:tc>
          <w:tcPr>
            <w:tcW w:w="2863" w:type="dxa"/>
            <w:shd w:val="pct25" w:color="auto" w:fill="auto"/>
            <w:vAlign w:val="center"/>
          </w:tcPr>
          <w:p w14:paraId="013EA425"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Nazwa algorytmu </w:t>
            </w:r>
            <w:r w:rsidRPr="0044547F">
              <w:rPr>
                <w:rFonts w:ascii="Calibri" w:eastAsia="Calibri" w:hAnsi="Calibri" w:cs="Calibri"/>
                <w:sz w:val="22"/>
                <w:szCs w:val="22"/>
                <w:lang w:eastAsia="en-US"/>
              </w:rPr>
              <w:t xml:space="preserve">odwrotnego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algorytmu przybliżonego </w:t>
            </w:r>
            <w:proofErr w:type="spellStart"/>
            <w:r w:rsidRPr="0044547F">
              <w:rPr>
                <w:rFonts w:ascii="Calibri" w:eastAsia="Calibri" w:hAnsi="Calibri" w:cs="Times New Roman"/>
                <w:sz w:val="22"/>
                <w:szCs w:val="22"/>
                <w:lang w:eastAsia="en-US"/>
              </w:rPr>
              <w:t>geokodowania</w:t>
            </w:r>
            <w:proofErr w:type="spellEnd"/>
          </w:p>
        </w:tc>
        <w:tc>
          <w:tcPr>
            <w:tcW w:w="1744" w:type="dxa"/>
            <w:shd w:val="pct25" w:color="auto" w:fill="auto"/>
            <w:vAlign w:val="center"/>
          </w:tcPr>
          <w:p w14:paraId="5B2BBE4F"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Opis sposobu działania algorytmu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algorytmu przybliżonego </w:t>
            </w:r>
            <w:proofErr w:type="spellStart"/>
            <w:r w:rsidRPr="0044547F">
              <w:rPr>
                <w:rFonts w:ascii="Calibri" w:eastAsia="Calibri" w:hAnsi="Calibri" w:cs="Times New Roman"/>
                <w:sz w:val="22"/>
                <w:szCs w:val="22"/>
                <w:lang w:eastAsia="en-US"/>
              </w:rPr>
              <w:lastRenderedPageBreak/>
              <w:t>geokodowania</w:t>
            </w:r>
            <w:proofErr w:type="spellEnd"/>
          </w:p>
        </w:tc>
        <w:tc>
          <w:tcPr>
            <w:tcW w:w="2110" w:type="dxa"/>
            <w:shd w:val="pct25" w:color="auto" w:fill="auto"/>
            <w:vAlign w:val="center"/>
          </w:tcPr>
          <w:p w14:paraId="3830D69C"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lastRenderedPageBreak/>
              <w:t xml:space="preserve">Przykład algorytmu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algorytmu przybliżonego </w:t>
            </w:r>
            <w:proofErr w:type="spellStart"/>
            <w:r w:rsidRPr="0044547F">
              <w:rPr>
                <w:rFonts w:ascii="Calibri" w:eastAsia="Calibri" w:hAnsi="Calibri" w:cs="Times New Roman"/>
                <w:sz w:val="22"/>
                <w:szCs w:val="22"/>
                <w:lang w:eastAsia="en-US"/>
              </w:rPr>
              <w:t>geokodowania</w:t>
            </w:r>
            <w:proofErr w:type="spellEnd"/>
          </w:p>
        </w:tc>
        <w:tc>
          <w:tcPr>
            <w:tcW w:w="1983" w:type="dxa"/>
            <w:shd w:val="pct25" w:color="auto" w:fill="auto"/>
          </w:tcPr>
          <w:p w14:paraId="44A5F1EB" w14:textId="77777777" w:rsidR="0044547F" w:rsidRPr="0044547F" w:rsidRDefault="0044547F" w:rsidP="0044547F">
            <w:pPr>
              <w:spacing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Źródło danych wykorzystane w algorytmie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algorytmie przybliżonego </w:t>
            </w:r>
            <w:proofErr w:type="spellStart"/>
            <w:r w:rsidRPr="0044547F">
              <w:rPr>
                <w:rFonts w:ascii="Calibri" w:eastAsia="Calibri" w:hAnsi="Calibri" w:cs="Times New Roman"/>
                <w:sz w:val="22"/>
                <w:szCs w:val="22"/>
                <w:lang w:eastAsia="en-US"/>
              </w:rPr>
              <w:lastRenderedPageBreak/>
              <w:t>geokodowania</w:t>
            </w:r>
            <w:proofErr w:type="spellEnd"/>
          </w:p>
        </w:tc>
      </w:tr>
    </w:tbl>
    <w:p w14:paraId="5525FC5A" w14:textId="77777777" w:rsidR="0044547F" w:rsidRPr="0044547F" w:rsidRDefault="0044547F" w:rsidP="0044547F">
      <w:pPr>
        <w:autoSpaceDE w:val="0"/>
        <w:autoSpaceDN w:val="0"/>
        <w:adjustRightInd w:val="0"/>
        <w:spacing w:after="0" w:line="240" w:lineRule="auto"/>
        <w:jc w:val="both"/>
        <w:rPr>
          <w:rFonts w:ascii="Calibri" w:eastAsia="Calibri" w:hAnsi="Calibri" w:cs="Calibri"/>
          <w:sz w:val="22"/>
          <w:szCs w:val="22"/>
          <w:lang w:eastAsia="en-US"/>
        </w:rPr>
      </w:pPr>
    </w:p>
    <w:p w14:paraId="2D4EDC51" w14:textId="77777777" w:rsidR="0044547F" w:rsidRPr="0044547F" w:rsidRDefault="0044547F" w:rsidP="0098757F">
      <w:pPr>
        <w:autoSpaceDE w:val="0"/>
        <w:autoSpaceDN w:val="0"/>
        <w:adjustRightInd w:val="0"/>
        <w:spacing w:after="0"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Oferta otrzyma każdorazowo 1 punkt jeśli algorytm będzie zawierał:</w:t>
      </w:r>
    </w:p>
    <w:p w14:paraId="4566DE2D" w14:textId="77777777" w:rsidR="0044547F" w:rsidRPr="0044547F" w:rsidRDefault="0044547F" w:rsidP="00D3684A">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Nazwę algorytmu </w:t>
      </w:r>
      <w:r w:rsidRPr="0044547F">
        <w:rPr>
          <w:rFonts w:ascii="Calibri" w:eastAsia="Calibri" w:hAnsi="Calibri" w:cs="Calibri"/>
          <w:sz w:val="22"/>
          <w:szCs w:val="22"/>
          <w:lang w:eastAsia="en-US"/>
        </w:rPr>
        <w:t xml:space="preserve">odwrotnego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algorytmu przybliżonego </w:t>
      </w:r>
      <w:proofErr w:type="spellStart"/>
      <w:r w:rsidRPr="0044547F">
        <w:rPr>
          <w:rFonts w:ascii="Calibri" w:eastAsia="Calibri" w:hAnsi="Calibri" w:cs="Times New Roman"/>
          <w:sz w:val="22"/>
          <w:szCs w:val="22"/>
          <w:lang w:eastAsia="en-US"/>
        </w:rPr>
        <w:t>geokodowania</w:t>
      </w:r>
      <w:proofErr w:type="spellEnd"/>
      <w:r w:rsidR="00711DB5">
        <w:rPr>
          <w:rFonts w:ascii="Calibri" w:eastAsia="Calibri" w:hAnsi="Calibri" w:cs="Times New Roman"/>
          <w:sz w:val="22"/>
          <w:szCs w:val="22"/>
          <w:lang w:eastAsia="en-US"/>
        </w:rPr>
        <w:t>;</w:t>
      </w:r>
    </w:p>
    <w:p w14:paraId="16663A85" w14:textId="77777777" w:rsidR="0044547F" w:rsidRPr="0044547F" w:rsidRDefault="0044547F" w:rsidP="00D3684A">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Opis sposobu działania algorytmu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algorytmu przybliżonego </w:t>
      </w:r>
      <w:proofErr w:type="spellStart"/>
      <w:r w:rsidRPr="0044547F">
        <w:rPr>
          <w:rFonts w:ascii="Calibri" w:eastAsia="Calibri" w:hAnsi="Calibri" w:cs="Times New Roman"/>
          <w:sz w:val="22"/>
          <w:szCs w:val="22"/>
          <w:lang w:eastAsia="en-US"/>
        </w:rPr>
        <w:t>geokodowania</w:t>
      </w:r>
      <w:proofErr w:type="spellEnd"/>
      <w:r w:rsidR="00711DB5">
        <w:rPr>
          <w:rFonts w:ascii="Calibri" w:eastAsia="Calibri" w:hAnsi="Calibri" w:cs="Times New Roman"/>
          <w:sz w:val="22"/>
          <w:szCs w:val="22"/>
          <w:lang w:eastAsia="en-US"/>
        </w:rPr>
        <w:t>;</w:t>
      </w:r>
    </w:p>
    <w:p w14:paraId="6ADFAF72" w14:textId="77777777" w:rsidR="0044547F" w:rsidRPr="0044547F" w:rsidRDefault="0044547F" w:rsidP="00D3684A">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Źródło danych wykorzystane w algorytmie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algorytmie przybliżonego </w:t>
      </w:r>
      <w:proofErr w:type="spellStart"/>
      <w:r w:rsidRPr="0044547F">
        <w:rPr>
          <w:rFonts w:ascii="Calibri" w:eastAsia="Calibri" w:hAnsi="Calibri" w:cs="Times New Roman"/>
          <w:sz w:val="22"/>
          <w:szCs w:val="22"/>
          <w:lang w:eastAsia="en-US"/>
        </w:rPr>
        <w:t>geokodowania</w:t>
      </w:r>
      <w:proofErr w:type="spellEnd"/>
      <w:r w:rsidR="00711DB5">
        <w:rPr>
          <w:rFonts w:ascii="Calibri" w:eastAsia="Calibri" w:hAnsi="Calibri" w:cs="Times New Roman"/>
          <w:sz w:val="22"/>
          <w:szCs w:val="22"/>
          <w:lang w:eastAsia="en-US"/>
        </w:rPr>
        <w:t>;</w:t>
      </w:r>
    </w:p>
    <w:p w14:paraId="225A8BEC" w14:textId="77777777" w:rsidR="0044547F" w:rsidRPr="0044547F" w:rsidRDefault="00F62F50" w:rsidP="0098757F">
      <w:pPr>
        <w:autoSpaceDE w:val="0"/>
        <w:autoSpaceDN w:val="0"/>
        <w:adjustRightInd w:val="0"/>
        <w:spacing w:after="0" w:line="240" w:lineRule="auto"/>
        <w:jc w:val="both"/>
        <w:rPr>
          <w:rFonts w:ascii="Calibri" w:eastAsia="Calibri" w:hAnsi="Calibri" w:cs="Calibri"/>
          <w:sz w:val="22"/>
          <w:szCs w:val="22"/>
          <w:lang w:eastAsia="en-US"/>
        </w:rPr>
      </w:pPr>
      <w:r>
        <w:rPr>
          <w:rFonts w:ascii="Calibri" w:eastAsia="Calibri" w:hAnsi="Calibri" w:cs="Calibri"/>
          <w:sz w:val="22"/>
          <w:szCs w:val="22"/>
          <w:lang w:eastAsia="en-US"/>
        </w:rPr>
        <w:t>albo</w:t>
      </w:r>
      <w:r w:rsidR="0044547F" w:rsidRPr="0044547F">
        <w:rPr>
          <w:rFonts w:ascii="Calibri" w:eastAsia="Calibri" w:hAnsi="Calibri" w:cs="Calibri"/>
          <w:sz w:val="22"/>
          <w:szCs w:val="22"/>
          <w:lang w:eastAsia="en-US"/>
        </w:rPr>
        <w:t>:</w:t>
      </w:r>
    </w:p>
    <w:p w14:paraId="06B6989B" w14:textId="77777777" w:rsidR="0044547F" w:rsidRPr="0044547F" w:rsidRDefault="0044547F" w:rsidP="00D3684A">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Nazwę algorytmu </w:t>
      </w:r>
      <w:r w:rsidRPr="0044547F">
        <w:rPr>
          <w:rFonts w:ascii="Calibri" w:eastAsia="Calibri" w:hAnsi="Calibri" w:cs="Calibri"/>
          <w:sz w:val="22"/>
          <w:szCs w:val="22"/>
          <w:lang w:eastAsia="en-US"/>
        </w:rPr>
        <w:t xml:space="preserve">odwrotnego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algorytmu przybliżonego </w:t>
      </w:r>
      <w:proofErr w:type="spellStart"/>
      <w:r w:rsidRPr="0044547F">
        <w:rPr>
          <w:rFonts w:ascii="Calibri" w:eastAsia="Calibri" w:hAnsi="Calibri" w:cs="Times New Roman"/>
          <w:sz w:val="22"/>
          <w:szCs w:val="22"/>
          <w:lang w:eastAsia="en-US"/>
        </w:rPr>
        <w:t>geokodowania</w:t>
      </w:r>
      <w:proofErr w:type="spellEnd"/>
      <w:r w:rsidR="00711DB5">
        <w:rPr>
          <w:rFonts w:ascii="Calibri" w:eastAsia="Calibri" w:hAnsi="Calibri" w:cs="Times New Roman"/>
          <w:sz w:val="22"/>
          <w:szCs w:val="22"/>
          <w:lang w:eastAsia="en-US"/>
        </w:rPr>
        <w:t>;</w:t>
      </w:r>
    </w:p>
    <w:p w14:paraId="26092ACE" w14:textId="77777777" w:rsidR="0044547F" w:rsidRPr="0044547F" w:rsidRDefault="0044547F" w:rsidP="00D3684A">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Przykład algorytmu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algorytmu przybliżonego </w:t>
      </w:r>
      <w:proofErr w:type="spellStart"/>
      <w:r w:rsidRPr="0044547F">
        <w:rPr>
          <w:rFonts w:ascii="Calibri" w:eastAsia="Calibri" w:hAnsi="Calibri" w:cs="Times New Roman"/>
          <w:sz w:val="22"/>
          <w:szCs w:val="22"/>
          <w:lang w:eastAsia="en-US"/>
        </w:rPr>
        <w:t>geokodowania</w:t>
      </w:r>
      <w:proofErr w:type="spellEnd"/>
      <w:r w:rsidR="00711DB5">
        <w:rPr>
          <w:rFonts w:ascii="Calibri" w:eastAsia="Calibri" w:hAnsi="Calibri" w:cs="Times New Roman"/>
          <w:sz w:val="22"/>
          <w:szCs w:val="22"/>
          <w:lang w:eastAsia="en-US"/>
        </w:rPr>
        <w:t>;</w:t>
      </w:r>
    </w:p>
    <w:p w14:paraId="48BBF907" w14:textId="77777777" w:rsidR="0044547F" w:rsidRPr="0044547F" w:rsidRDefault="0044547F" w:rsidP="00D3684A">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Źródło danych wykorzystane w algorytmie </w:t>
      </w:r>
      <w:proofErr w:type="spellStart"/>
      <w:r w:rsidRPr="0044547F">
        <w:rPr>
          <w:rFonts w:ascii="Calibri" w:eastAsia="Calibri" w:hAnsi="Calibri" w:cs="Calibri"/>
          <w:sz w:val="22"/>
          <w:szCs w:val="22"/>
          <w:lang w:eastAsia="en-US"/>
        </w:rPr>
        <w:t>geokodowania</w:t>
      </w:r>
      <w:proofErr w:type="spellEnd"/>
      <w:r w:rsidRPr="0044547F">
        <w:rPr>
          <w:rFonts w:ascii="Calibri" w:eastAsia="Calibri" w:hAnsi="Calibri" w:cs="Calibri"/>
          <w:sz w:val="22"/>
          <w:szCs w:val="22"/>
          <w:lang w:eastAsia="en-US"/>
        </w:rPr>
        <w:t xml:space="preserve"> </w:t>
      </w:r>
      <w:r w:rsidRPr="0044547F">
        <w:rPr>
          <w:rFonts w:ascii="Calibri" w:eastAsia="Calibri" w:hAnsi="Calibri" w:cs="Times New Roman"/>
          <w:sz w:val="22"/>
          <w:szCs w:val="22"/>
          <w:lang w:eastAsia="en-US"/>
        </w:rPr>
        <w:t xml:space="preserve">lub algorytmie przybliżonego </w:t>
      </w:r>
      <w:proofErr w:type="spellStart"/>
      <w:r w:rsidRPr="0044547F">
        <w:rPr>
          <w:rFonts w:ascii="Calibri" w:eastAsia="Calibri" w:hAnsi="Calibri" w:cs="Times New Roman"/>
          <w:sz w:val="22"/>
          <w:szCs w:val="22"/>
          <w:lang w:eastAsia="en-US"/>
        </w:rPr>
        <w:t>geokodowania</w:t>
      </w:r>
      <w:proofErr w:type="spellEnd"/>
      <w:r w:rsidR="00711DB5">
        <w:rPr>
          <w:rFonts w:ascii="Calibri" w:eastAsia="Calibri" w:hAnsi="Calibri" w:cs="Times New Roman"/>
          <w:sz w:val="22"/>
          <w:szCs w:val="22"/>
          <w:lang w:eastAsia="en-US"/>
        </w:rPr>
        <w:t>;</w:t>
      </w:r>
    </w:p>
    <w:p w14:paraId="6E4D535D" w14:textId="77777777" w:rsidR="0044547F" w:rsidRPr="0044547F" w:rsidRDefault="0044547F" w:rsidP="0098757F">
      <w:pPr>
        <w:autoSpaceDE w:val="0"/>
        <w:autoSpaceDN w:val="0"/>
        <w:adjustRightInd w:val="0"/>
        <w:spacing w:after="0" w:line="240" w:lineRule="auto"/>
        <w:jc w:val="both"/>
        <w:rPr>
          <w:rFonts w:ascii="Calibri" w:eastAsia="Calibri" w:hAnsi="Calibri" w:cs="Calibri"/>
          <w:sz w:val="22"/>
          <w:szCs w:val="22"/>
          <w:lang w:eastAsia="en-US"/>
        </w:rPr>
      </w:pPr>
    </w:p>
    <w:p w14:paraId="2783FE1D" w14:textId="77777777" w:rsidR="00711DB5" w:rsidRDefault="00711DB5" w:rsidP="0098757F">
      <w:pPr>
        <w:autoSpaceDE w:val="0"/>
        <w:autoSpaceDN w:val="0"/>
        <w:adjustRightInd w:val="0"/>
        <w:spacing w:after="0" w:line="240" w:lineRule="auto"/>
        <w:jc w:val="both"/>
        <w:rPr>
          <w:rFonts w:ascii="Calibri" w:eastAsia="Calibri" w:hAnsi="Calibri" w:cs="Calibri"/>
          <w:sz w:val="22"/>
          <w:szCs w:val="22"/>
          <w:lang w:eastAsia="en-US"/>
        </w:rPr>
      </w:pPr>
    </w:p>
    <w:p w14:paraId="0DB86499" w14:textId="77777777" w:rsidR="0044547F" w:rsidRPr="0044547F" w:rsidRDefault="0044547F" w:rsidP="0098757F">
      <w:pPr>
        <w:autoSpaceDE w:val="0"/>
        <w:autoSpaceDN w:val="0"/>
        <w:adjustRightInd w:val="0"/>
        <w:spacing w:after="0"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Algorytmy musz</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 xml:space="preserve"> uwzgl</w:t>
      </w:r>
      <w:r w:rsidRPr="0044547F">
        <w:rPr>
          <w:rFonts w:ascii="Calibri" w:eastAsia="Calibri" w:hAnsi="Calibri" w:cs="Calibri" w:hint="eastAsia"/>
          <w:sz w:val="22"/>
          <w:szCs w:val="22"/>
          <w:lang w:eastAsia="en-US"/>
        </w:rPr>
        <w:t>ę</w:t>
      </w:r>
      <w:r w:rsidRPr="0044547F">
        <w:rPr>
          <w:rFonts w:ascii="Calibri" w:eastAsia="Calibri" w:hAnsi="Calibri" w:cs="Calibri"/>
          <w:sz w:val="22"/>
          <w:szCs w:val="22"/>
          <w:lang w:eastAsia="en-US"/>
        </w:rPr>
        <w:t>dnia</w:t>
      </w:r>
      <w:r w:rsidRPr="0044547F">
        <w:rPr>
          <w:rFonts w:ascii="Calibri" w:eastAsia="Calibri" w:hAnsi="Calibri" w:cs="Calibri" w:hint="eastAsia"/>
          <w:sz w:val="22"/>
          <w:szCs w:val="22"/>
          <w:lang w:eastAsia="en-US"/>
        </w:rPr>
        <w:t>ć</w:t>
      </w:r>
      <w:r w:rsidRPr="0044547F">
        <w:rPr>
          <w:rFonts w:ascii="Calibri" w:eastAsia="Calibri" w:hAnsi="Calibri" w:cs="Calibri"/>
          <w:sz w:val="22"/>
          <w:szCs w:val="22"/>
          <w:lang w:eastAsia="en-US"/>
        </w:rPr>
        <w:t xml:space="preserve"> zgodno</w:t>
      </w:r>
      <w:r w:rsidRPr="0044547F">
        <w:rPr>
          <w:rFonts w:ascii="Calibri" w:eastAsia="Calibri" w:hAnsi="Calibri" w:cs="Calibri" w:hint="eastAsia"/>
          <w:sz w:val="22"/>
          <w:szCs w:val="22"/>
          <w:lang w:eastAsia="en-US"/>
        </w:rPr>
        <w:t>ść</w:t>
      </w:r>
      <w:r w:rsidRPr="0044547F">
        <w:rPr>
          <w:rFonts w:ascii="Calibri" w:eastAsia="Calibri" w:hAnsi="Calibri" w:cs="Calibri"/>
          <w:sz w:val="22"/>
          <w:szCs w:val="22"/>
          <w:lang w:eastAsia="en-US"/>
        </w:rPr>
        <w:t xml:space="preserve"> otrzymanych wyników ze struktur</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 xml:space="preserve"> administracyjn</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 xml:space="preserve"> kraju zawart</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 xml:space="preserve"> w słownikach TERYT (SIMC, ULIC) – standaryzacja nie mo</w:t>
      </w:r>
      <w:r w:rsidRPr="0044547F">
        <w:rPr>
          <w:rFonts w:ascii="Calibri" w:eastAsia="Calibri" w:hAnsi="Calibri" w:cs="Calibri" w:hint="eastAsia"/>
          <w:sz w:val="22"/>
          <w:szCs w:val="22"/>
          <w:lang w:eastAsia="en-US"/>
        </w:rPr>
        <w:t>ż</w:t>
      </w:r>
      <w:r w:rsidRPr="0044547F">
        <w:rPr>
          <w:rFonts w:ascii="Calibri" w:eastAsia="Calibri" w:hAnsi="Calibri" w:cs="Calibri"/>
          <w:sz w:val="22"/>
          <w:szCs w:val="22"/>
          <w:lang w:eastAsia="en-US"/>
        </w:rPr>
        <w:t>e doprowadzi</w:t>
      </w:r>
      <w:r w:rsidRPr="0044547F">
        <w:rPr>
          <w:rFonts w:ascii="Calibri" w:eastAsia="Calibri" w:hAnsi="Calibri" w:cs="Calibri" w:hint="eastAsia"/>
          <w:sz w:val="22"/>
          <w:szCs w:val="22"/>
          <w:lang w:eastAsia="en-US"/>
        </w:rPr>
        <w:t>ć</w:t>
      </w:r>
      <w:r w:rsidRPr="0044547F">
        <w:rPr>
          <w:rFonts w:ascii="Calibri" w:eastAsia="Calibri" w:hAnsi="Calibri" w:cs="Calibri"/>
          <w:sz w:val="22"/>
          <w:szCs w:val="22"/>
          <w:lang w:eastAsia="en-US"/>
        </w:rPr>
        <w:t xml:space="preserve"> do utraty jednoznaczno</w:t>
      </w:r>
      <w:r w:rsidRPr="0044547F">
        <w:rPr>
          <w:rFonts w:ascii="Calibri" w:eastAsia="Calibri" w:hAnsi="Calibri" w:cs="Calibri" w:hint="eastAsia"/>
          <w:sz w:val="22"/>
          <w:szCs w:val="22"/>
          <w:lang w:eastAsia="en-US"/>
        </w:rPr>
        <w:t>ś</w:t>
      </w:r>
      <w:r w:rsidRPr="0044547F">
        <w:rPr>
          <w:rFonts w:ascii="Calibri" w:eastAsia="Calibri" w:hAnsi="Calibri" w:cs="Calibri"/>
          <w:sz w:val="22"/>
          <w:szCs w:val="22"/>
          <w:lang w:eastAsia="en-US"/>
        </w:rPr>
        <w:t>ci informacji np. Aleje D</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browskiego i ul. D</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browskiego nie mo</w:t>
      </w:r>
      <w:r w:rsidRPr="0044547F">
        <w:rPr>
          <w:rFonts w:ascii="Calibri" w:eastAsia="Calibri" w:hAnsi="Calibri" w:cs="Calibri" w:hint="eastAsia"/>
          <w:sz w:val="22"/>
          <w:szCs w:val="22"/>
          <w:lang w:eastAsia="en-US"/>
        </w:rPr>
        <w:t>ż</w:t>
      </w:r>
      <w:r w:rsidRPr="0044547F">
        <w:rPr>
          <w:rFonts w:ascii="Calibri" w:eastAsia="Calibri" w:hAnsi="Calibri" w:cs="Calibri"/>
          <w:sz w:val="22"/>
          <w:szCs w:val="22"/>
          <w:lang w:eastAsia="en-US"/>
        </w:rPr>
        <w:t>e by</w:t>
      </w:r>
      <w:r w:rsidRPr="0044547F">
        <w:rPr>
          <w:rFonts w:ascii="Calibri" w:eastAsia="Calibri" w:hAnsi="Calibri" w:cs="Calibri" w:hint="eastAsia"/>
          <w:sz w:val="22"/>
          <w:szCs w:val="22"/>
          <w:lang w:eastAsia="en-US"/>
        </w:rPr>
        <w:t>ć</w:t>
      </w:r>
      <w:r w:rsidRPr="0044547F">
        <w:rPr>
          <w:rFonts w:ascii="Calibri" w:eastAsia="Calibri" w:hAnsi="Calibri" w:cs="Calibri"/>
          <w:sz w:val="22"/>
          <w:szCs w:val="22"/>
          <w:lang w:eastAsia="en-US"/>
        </w:rPr>
        <w:t xml:space="preserve"> sprowadzona wył</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cznie do nazwy D</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browskiego je</w:t>
      </w:r>
      <w:r w:rsidRPr="0044547F">
        <w:rPr>
          <w:rFonts w:ascii="Calibri" w:eastAsia="Calibri" w:hAnsi="Calibri" w:cs="Calibri" w:hint="eastAsia"/>
          <w:sz w:val="22"/>
          <w:szCs w:val="22"/>
          <w:lang w:eastAsia="en-US"/>
        </w:rPr>
        <w:t>ż</w:t>
      </w:r>
      <w:r w:rsidRPr="0044547F">
        <w:rPr>
          <w:rFonts w:ascii="Calibri" w:eastAsia="Calibri" w:hAnsi="Calibri" w:cs="Calibri"/>
          <w:sz w:val="22"/>
          <w:szCs w:val="22"/>
          <w:lang w:eastAsia="en-US"/>
        </w:rPr>
        <w:t>eli w danej miejscowo</w:t>
      </w:r>
      <w:r w:rsidRPr="0044547F">
        <w:rPr>
          <w:rFonts w:ascii="Calibri" w:eastAsia="Calibri" w:hAnsi="Calibri" w:cs="Calibri" w:hint="eastAsia"/>
          <w:sz w:val="22"/>
          <w:szCs w:val="22"/>
          <w:lang w:eastAsia="en-US"/>
        </w:rPr>
        <w:t>ś</w:t>
      </w:r>
      <w:r w:rsidRPr="0044547F">
        <w:rPr>
          <w:rFonts w:ascii="Calibri" w:eastAsia="Calibri" w:hAnsi="Calibri" w:cs="Calibri"/>
          <w:sz w:val="22"/>
          <w:szCs w:val="22"/>
          <w:lang w:eastAsia="en-US"/>
        </w:rPr>
        <w:t>ci wyst</w:t>
      </w:r>
      <w:r w:rsidRPr="0044547F">
        <w:rPr>
          <w:rFonts w:ascii="Calibri" w:eastAsia="Calibri" w:hAnsi="Calibri" w:cs="Calibri" w:hint="eastAsia"/>
          <w:sz w:val="22"/>
          <w:szCs w:val="22"/>
          <w:lang w:eastAsia="en-US"/>
        </w:rPr>
        <w:t>ę</w:t>
      </w:r>
      <w:r w:rsidRPr="0044547F">
        <w:rPr>
          <w:rFonts w:ascii="Calibri" w:eastAsia="Calibri" w:hAnsi="Calibri" w:cs="Calibri"/>
          <w:sz w:val="22"/>
          <w:szCs w:val="22"/>
          <w:lang w:eastAsia="en-US"/>
        </w:rPr>
        <w:t>puj</w:t>
      </w:r>
      <w:r w:rsidRPr="0044547F">
        <w:rPr>
          <w:rFonts w:ascii="Calibri" w:eastAsia="Calibri" w:hAnsi="Calibri" w:cs="Calibri" w:hint="eastAsia"/>
          <w:sz w:val="22"/>
          <w:szCs w:val="22"/>
          <w:lang w:eastAsia="en-US"/>
        </w:rPr>
        <w:t>ą</w:t>
      </w:r>
      <w:r w:rsidRPr="0044547F">
        <w:rPr>
          <w:rFonts w:ascii="Calibri" w:eastAsia="Calibri" w:hAnsi="Calibri" w:cs="Calibri"/>
          <w:sz w:val="22"/>
          <w:szCs w:val="22"/>
          <w:lang w:eastAsia="en-US"/>
        </w:rPr>
        <w:t xml:space="preserve"> oba przypadki (zarówno ulica jak i aleje).</w:t>
      </w:r>
    </w:p>
    <w:p w14:paraId="75F7EEB0" w14:textId="77777777" w:rsidR="00711DB5" w:rsidRDefault="00711DB5" w:rsidP="0098757F">
      <w:pPr>
        <w:spacing w:line="259" w:lineRule="auto"/>
        <w:jc w:val="both"/>
        <w:rPr>
          <w:rFonts w:ascii="Calibri" w:eastAsia="Calibri" w:hAnsi="Calibri" w:cs="Calibri"/>
          <w:bCs/>
          <w:sz w:val="22"/>
          <w:szCs w:val="22"/>
          <w:lang w:eastAsia="en-US"/>
        </w:rPr>
      </w:pPr>
    </w:p>
    <w:p w14:paraId="438CBD1D" w14:textId="1C702145" w:rsidR="0044547F" w:rsidRPr="0044547F" w:rsidRDefault="0044547F" w:rsidP="0098757F">
      <w:pPr>
        <w:spacing w:line="259" w:lineRule="auto"/>
        <w:jc w:val="both"/>
        <w:rPr>
          <w:rFonts w:ascii="Calibri" w:eastAsia="Calibri" w:hAnsi="Calibri" w:cs="Calibri"/>
          <w:sz w:val="22"/>
          <w:szCs w:val="22"/>
          <w:lang w:eastAsia="en-US"/>
        </w:rPr>
      </w:pPr>
      <w:r w:rsidRPr="0044547F">
        <w:rPr>
          <w:rFonts w:ascii="Calibri" w:eastAsia="Calibri" w:hAnsi="Calibri" w:cs="Calibri"/>
          <w:bCs/>
          <w:sz w:val="22"/>
          <w:szCs w:val="22"/>
          <w:lang w:eastAsia="en-US"/>
        </w:rPr>
        <w:t xml:space="preserve">Maksymalna </w:t>
      </w:r>
      <w:r w:rsidR="0098757F">
        <w:rPr>
          <w:rFonts w:ascii="Calibri" w:eastAsia="Calibri" w:hAnsi="Calibri" w:cs="Calibri"/>
          <w:bCs/>
          <w:sz w:val="22"/>
          <w:szCs w:val="22"/>
          <w:lang w:eastAsia="en-US"/>
        </w:rPr>
        <w:t>liczba</w:t>
      </w:r>
      <w:r w:rsidRPr="0044547F">
        <w:rPr>
          <w:rFonts w:ascii="Calibri" w:eastAsia="TimesNewRoman,Bold" w:hAnsi="Calibri" w:cs="Calibri"/>
          <w:bCs/>
          <w:sz w:val="22"/>
          <w:szCs w:val="22"/>
          <w:lang w:eastAsia="en-US"/>
        </w:rPr>
        <w:t xml:space="preserve"> </w:t>
      </w:r>
      <w:r w:rsidRPr="0044547F">
        <w:rPr>
          <w:rFonts w:ascii="Calibri" w:eastAsia="Calibri" w:hAnsi="Calibri" w:cs="Calibri"/>
          <w:bCs/>
          <w:sz w:val="22"/>
          <w:szCs w:val="22"/>
          <w:lang w:eastAsia="en-US"/>
        </w:rPr>
        <w:t>punktów jakie mo</w:t>
      </w:r>
      <w:r w:rsidRPr="0044547F">
        <w:rPr>
          <w:rFonts w:ascii="Calibri" w:eastAsia="TimesNewRoman,Bold" w:hAnsi="Calibri" w:cs="Calibri"/>
          <w:bCs/>
          <w:sz w:val="22"/>
          <w:szCs w:val="22"/>
          <w:lang w:eastAsia="en-US"/>
        </w:rPr>
        <w:t>ż</w:t>
      </w:r>
      <w:r w:rsidRPr="0044547F">
        <w:rPr>
          <w:rFonts w:ascii="Calibri" w:eastAsia="Calibri" w:hAnsi="Calibri" w:cs="Calibri"/>
          <w:bCs/>
          <w:sz w:val="22"/>
          <w:szCs w:val="22"/>
          <w:lang w:eastAsia="en-US"/>
        </w:rPr>
        <w:t>e otrzyma</w:t>
      </w:r>
      <w:r w:rsidRPr="0044547F">
        <w:rPr>
          <w:rFonts w:ascii="Calibri" w:eastAsia="TimesNewRoman,Bold" w:hAnsi="Calibri" w:cs="Calibri"/>
          <w:bCs/>
          <w:sz w:val="22"/>
          <w:szCs w:val="22"/>
          <w:lang w:eastAsia="en-US"/>
        </w:rPr>
        <w:t xml:space="preserve">ć </w:t>
      </w:r>
      <w:r w:rsidRPr="0044547F">
        <w:rPr>
          <w:rFonts w:ascii="Calibri" w:eastAsia="Calibri" w:hAnsi="Calibri" w:cs="Calibri"/>
          <w:bCs/>
          <w:sz w:val="22"/>
          <w:szCs w:val="22"/>
          <w:lang w:eastAsia="en-US"/>
        </w:rPr>
        <w:t xml:space="preserve">oferta w tym </w:t>
      </w:r>
      <w:proofErr w:type="spellStart"/>
      <w:r w:rsidRPr="0044547F">
        <w:rPr>
          <w:rFonts w:ascii="Calibri" w:eastAsia="Calibri" w:hAnsi="Calibri" w:cs="Calibri"/>
          <w:bCs/>
          <w:sz w:val="22"/>
          <w:szCs w:val="22"/>
          <w:lang w:eastAsia="en-US"/>
        </w:rPr>
        <w:t>podkryterium</w:t>
      </w:r>
      <w:proofErr w:type="spellEnd"/>
      <w:r w:rsidRPr="0044547F">
        <w:rPr>
          <w:rFonts w:ascii="Calibri" w:eastAsia="Calibri" w:hAnsi="Calibri" w:cs="Calibri"/>
          <w:bCs/>
          <w:sz w:val="22"/>
          <w:szCs w:val="22"/>
          <w:lang w:eastAsia="en-US"/>
        </w:rPr>
        <w:t xml:space="preserve"> </w:t>
      </w:r>
      <w:r w:rsidRPr="008C1C63">
        <w:rPr>
          <w:rFonts w:ascii="Calibri" w:eastAsia="Calibri" w:hAnsi="Calibri" w:cs="Calibri"/>
          <w:b/>
          <w:bCs/>
          <w:sz w:val="22"/>
          <w:szCs w:val="22"/>
          <w:lang w:eastAsia="en-US"/>
        </w:rPr>
        <w:t>wynosi 18 pkt</w:t>
      </w:r>
      <w:r w:rsidR="00FB4AE7">
        <w:rPr>
          <w:rFonts w:ascii="Calibri" w:eastAsia="Calibri" w:hAnsi="Calibri" w:cs="Calibri"/>
          <w:b/>
          <w:bCs/>
          <w:sz w:val="22"/>
          <w:szCs w:val="22"/>
          <w:lang w:eastAsia="en-US"/>
        </w:rPr>
        <w:t>.</w:t>
      </w:r>
      <w:r w:rsidRPr="0044547F">
        <w:rPr>
          <w:rFonts w:ascii="Calibri" w:eastAsia="Calibri" w:hAnsi="Calibri" w:cs="Calibri"/>
          <w:bCs/>
          <w:sz w:val="22"/>
          <w:szCs w:val="22"/>
          <w:lang w:eastAsia="en-US"/>
        </w:rPr>
        <w:t xml:space="preserve"> </w:t>
      </w:r>
    </w:p>
    <w:p w14:paraId="5833E5EF" w14:textId="77777777" w:rsidR="00122A0C" w:rsidRDefault="00122A0C" w:rsidP="0098757F">
      <w:pPr>
        <w:spacing w:line="259" w:lineRule="auto"/>
        <w:jc w:val="both"/>
        <w:rPr>
          <w:rFonts w:ascii="Calibri" w:eastAsia="Calibri" w:hAnsi="Calibri" w:cs="Calibri"/>
          <w:b/>
          <w:color w:val="000000"/>
          <w:sz w:val="22"/>
          <w:szCs w:val="22"/>
          <w:lang w:eastAsia="en-US"/>
        </w:rPr>
      </w:pPr>
    </w:p>
    <w:p w14:paraId="093FE006" w14:textId="77777777" w:rsidR="0044547F" w:rsidRPr="0044547F" w:rsidRDefault="0044547F" w:rsidP="0098757F">
      <w:pPr>
        <w:spacing w:line="259" w:lineRule="auto"/>
        <w:jc w:val="both"/>
        <w:rPr>
          <w:rFonts w:ascii="Calibri" w:eastAsia="Calibri" w:hAnsi="Calibri" w:cs="Calibri"/>
          <w:b/>
          <w:color w:val="000000"/>
          <w:sz w:val="22"/>
          <w:szCs w:val="22"/>
          <w:lang w:eastAsia="en-US"/>
        </w:rPr>
      </w:pPr>
      <w:proofErr w:type="spellStart"/>
      <w:r w:rsidRPr="0044547F">
        <w:rPr>
          <w:rFonts w:ascii="Calibri" w:eastAsia="Calibri" w:hAnsi="Calibri" w:cs="Calibri"/>
          <w:b/>
          <w:color w:val="000000"/>
          <w:sz w:val="22"/>
          <w:szCs w:val="22"/>
          <w:lang w:eastAsia="en-US"/>
        </w:rPr>
        <w:t>Podkryterium</w:t>
      </w:r>
      <w:proofErr w:type="spellEnd"/>
      <w:r w:rsidRPr="0044547F">
        <w:rPr>
          <w:rFonts w:ascii="Calibri" w:eastAsia="Calibri" w:hAnsi="Calibri" w:cs="Calibri"/>
          <w:b/>
          <w:color w:val="000000"/>
          <w:sz w:val="22"/>
          <w:szCs w:val="22"/>
          <w:lang w:eastAsia="en-US"/>
        </w:rPr>
        <w:t xml:space="preserve"> 3:</w:t>
      </w:r>
    </w:p>
    <w:p w14:paraId="7281FB87" w14:textId="77777777" w:rsidR="00E47782" w:rsidRPr="0044547F" w:rsidRDefault="00E47782" w:rsidP="00E47782">
      <w:pPr>
        <w:spacing w:line="259" w:lineRule="auto"/>
        <w:jc w:val="both"/>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Koncepcja stworzenia i aktualizacji </w:t>
      </w:r>
      <w:proofErr w:type="spellStart"/>
      <w:r w:rsidRPr="0044547F">
        <w:rPr>
          <w:rFonts w:ascii="Calibri" w:eastAsia="Calibri" w:hAnsi="Calibri" w:cs="Times New Roman"/>
          <w:sz w:val="22"/>
          <w:szCs w:val="22"/>
          <w:lang w:eastAsia="en-US"/>
        </w:rPr>
        <w:t>zhistoryzowanej</w:t>
      </w:r>
      <w:proofErr w:type="spellEnd"/>
      <w:r w:rsidRPr="0044547F">
        <w:rPr>
          <w:rFonts w:ascii="Calibri" w:eastAsia="Calibri" w:hAnsi="Calibri" w:cs="Times New Roman"/>
          <w:sz w:val="22"/>
          <w:szCs w:val="22"/>
          <w:lang w:eastAsia="en-US"/>
        </w:rPr>
        <w:t xml:space="preserve"> bazy raportowej SIIS (WM).</w:t>
      </w:r>
    </w:p>
    <w:p w14:paraId="7F9B5077" w14:textId="77777777" w:rsidR="00E47782" w:rsidRPr="0044547F" w:rsidRDefault="00E47782" w:rsidP="00E47782">
      <w:pPr>
        <w:spacing w:line="259" w:lineRule="auto"/>
        <w:jc w:val="both"/>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Oferta </w:t>
      </w:r>
      <w:r>
        <w:rPr>
          <w:rFonts w:ascii="Calibri" w:eastAsia="Calibri" w:hAnsi="Calibri" w:cs="Times New Roman"/>
          <w:sz w:val="22"/>
          <w:szCs w:val="22"/>
          <w:lang w:eastAsia="en-US"/>
        </w:rPr>
        <w:t xml:space="preserve">może </w:t>
      </w:r>
      <w:r w:rsidRPr="0044547F">
        <w:rPr>
          <w:rFonts w:ascii="Calibri" w:eastAsia="Calibri" w:hAnsi="Calibri" w:cs="Times New Roman"/>
          <w:sz w:val="22"/>
          <w:szCs w:val="22"/>
          <w:lang w:eastAsia="en-US"/>
        </w:rPr>
        <w:t>otrzyma</w:t>
      </w:r>
      <w:r>
        <w:rPr>
          <w:rFonts w:ascii="Calibri" w:eastAsia="Calibri" w:hAnsi="Calibri" w:cs="Times New Roman"/>
          <w:sz w:val="22"/>
          <w:szCs w:val="22"/>
          <w:lang w:eastAsia="en-US"/>
        </w:rPr>
        <w:t>ć</w:t>
      </w:r>
      <w:r w:rsidRPr="0044547F">
        <w:rPr>
          <w:rFonts w:ascii="Calibri" w:eastAsia="Calibri" w:hAnsi="Calibri" w:cs="Times New Roman"/>
          <w:sz w:val="22"/>
          <w:szCs w:val="22"/>
          <w:lang w:eastAsia="en-US"/>
        </w:rPr>
        <w:t xml:space="preserve"> maksymalnie </w:t>
      </w:r>
      <w:r w:rsidRPr="008406ED">
        <w:rPr>
          <w:rFonts w:ascii="Calibri" w:eastAsia="Calibri" w:hAnsi="Calibri" w:cs="Times New Roman"/>
          <w:b/>
          <w:sz w:val="22"/>
          <w:szCs w:val="22"/>
          <w:lang w:eastAsia="en-US"/>
        </w:rPr>
        <w:t xml:space="preserve">16 </w:t>
      </w:r>
      <w:r w:rsidRPr="008C1C63">
        <w:rPr>
          <w:rFonts w:ascii="Calibri" w:eastAsia="Calibri" w:hAnsi="Calibri" w:cs="Times New Roman"/>
          <w:b/>
          <w:sz w:val="22"/>
          <w:szCs w:val="22"/>
          <w:lang w:eastAsia="en-US"/>
        </w:rPr>
        <w:t>punktów</w:t>
      </w:r>
      <w:r w:rsidRPr="0044547F">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w tym </w:t>
      </w:r>
      <w:proofErr w:type="spellStart"/>
      <w:r>
        <w:rPr>
          <w:rFonts w:ascii="Calibri" w:eastAsia="Calibri" w:hAnsi="Calibri" w:cs="Times New Roman"/>
          <w:sz w:val="22"/>
          <w:szCs w:val="22"/>
          <w:lang w:eastAsia="en-US"/>
        </w:rPr>
        <w:t>podkryterium</w:t>
      </w:r>
      <w:proofErr w:type="spellEnd"/>
      <w:r w:rsidRPr="0044547F">
        <w:rPr>
          <w:rFonts w:ascii="Calibri" w:eastAsia="Calibri" w:hAnsi="Calibri" w:cs="Times New Roman"/>
          <w:sz w:val="22"/>
          <w:szCs w:val="22"/>
          <w:lang w:eastAsia="en-US"/>
        </w:rPr>
        <w:t>, przy założeniu, że 1 punkt przyznawany jest za opis każdego etapu tworzenia (aktualizacji)</w:t>
      </w:r>
      <w:r>
        <w:rPr>
          <w:rFonts w:ascii="Calibri" w:eastAsia="Calibri" w:hAnsi="Calibri" w:cs="Times New Roman"/>
          <w:sz w:val="22"/>
          <w:szCs w:val="22"/>
          <w:lang w:eastAsia="en-US"/>
        </w:rPr>
        <w:t>, spełniający wymagania wskazane poniżej</w:t>
      </w:r>
      <w:r w:rsidRPr="0044547F">
        <w:rPr>
          <w:rFonts w:ascii="Calibri" w:eastAsia="Calibri" w:hAnsi="Calibri" w:cs="Times New Roman"/>
          <w:sz w:val="22"/>
          <w:szCs w:val="22"/>
          <w:lang w:eastAsia="en-US"/>
        </w:rPr>
        <w:t>. Każdy z etapów procesu powinien zostać opracowany zgodnie ze wzorem tabeli poniżej:</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948"/>
        <w:gridCol w:w="1701"/>
        <w:gridCol w:w="1843"/>
        <w:gridCol w:w="2268"/>
      </w:tblGrid>
      <w:tr w:rsidR="00E47782" w:rsidRPr="0044547F" w14:paraId="3A337D8A" w14:textId="77777777" w:rsidTr="00A17858">
        <w:trPr>
          <w:trHeight w:val="306"/>
          <w:jc w:val="center"/>
        </w:trPr>
        <w:tc>
          <w:tcPr>
            <w:tcW w:w="591" w:type="dxa"/>
            <w:shd w:val="pct25" w:color="auto" w:fill="auto"/>
            <w:vAlign w:val="center"/>
          </w:tcPr>
          <w:p w14:paraId="046AF120" w14:textId="77777777" w:rsidR="00E47782" w:rsidRPr="0044547F" w:rsidRDefault="00E47782" w:rsidP="00505FF9">
            <w:pPr>
              <w:spacing w:after="0" w:line="240" w:lineRule="auto"/>
              <w:jc w:val="center"/>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Lp.</w:t>
            </w:r>
          </w:p>
        </w:tc>
        <w:tc>
          <w:tcPr>
            <w:tcW w:w="2948" w:type="dxa"/>
            <w:shd w:val="pct25" w:color="auto" w:fill="auto"/>
            <w:vAlign w:val="center"/>
          </w:tcPr>
          <w:p w14:paraId="15B110E6" w14:textId="77777777" w:rsidR="00E47782" w:rsidRPr="0044547F" w:rsidRDefault="00E47782" w:rsidP="00505FF9">
            <w:pPr>
              <w:spacing w:after="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Nazwa algorytmu zastosowanego w </w:t>
            </w:r>
            <w:r w:rsidRPr="0044547F">
              <w:rPr>
                <w:rFonts w:ascii="Calibri" w:eastAsia="Calibri" w:hAnsi="Calibri" w:cs="Times New Roman"/>
                <w:sz w:val="22"/>
                <w:szCs w:val="22"/>
                <w:lang w:eastAsia="en-US"/>
              </w:rPr>
              <w:t>proces</w:t>
            </w:r>
            <w:r>
              <w:rPr>
                <w:rFonts w:ascii="Calibri" w:eastAsia="Calibri" w:hAnsi="Calibri" w:cs="Times New Roman"/>
                <w:sz w:val="22"/>
                <w:szCs w:val="22"/>
                <w:lang w:eastAsia="en-US"/>
              </w:rPr>
              <w:t xml:space="preserve">ie stworzenia i aktualizacji </w:t>
            </w:r>
            <w:proofErr w:type="spellStart"/>
            <w:r w:rsidRPr="00B2348B">
              <w:rPr>
                <w:rFonts w:ascii="Calibri" w:eastAsia="Calibri" w:hAnsi="Calibri" w:cs="Times New Roman"/>
                <w:sz w:val="22"/>
                <w:szCs w:val="22"/>
                <w:lang w:eastAsia="en-US"/>
              </w:rPr>
              <w:t>zhistoryzowanej</w:t>
            </w:r>
            <w:proofErr w:type="spellEnd"/>
            <w:r w:rsidRPr="00B2348B">
              <w:rPr>
                <w:rFonts w:ascii="Calibri" w:eastAsia="Calibri" w:hAnsi="Calibri" w:cs="Times New Roman"/>
                <w:sz w:val="22"/>
                <w:szCs w:val="22"/>
                <w:lang w:eastAsia="en-US"/>
              </w:rPr>
              <w:t xml:space="preserve"> bazy raportowej</w:t>
            </w:r>
          </w:p>
        </w:tc>
        <w:tc>
          <w:tcPr>
            <w:tcW w:w="1701" w:type="dxa"/>
            <w:shd w:val="pct25" w:color="auto" w:fill="auto"/>
          </w:tcPr>
          <w:p w14:paraId="44E20AD7" w14:textId="77777777" w:rsidR="00E47782" w:rsidRDefault="00E47782" w:rsidP="00505FF9">
            <w:pPr>
              <w:spacing w:after="0" w:line="240" w:lineRule="auto"/>
              <w:jc w:val="center"/>
              <w:rPr>
                <w:rFonts w:ascii="Calibri" w:eastAsia="Calibri" w:hAnsi="Calibri" w:cs="Times New Roman"/>
                <w:sz w:val="22"/>
                <w:szCs w:val="22"/>
                <w:lang w:eastAsia="en-US"/>
              </w:rPr>
            </w:pPr>
            <w:r>
              <w:rPr>
                <w:rFonts w:ascii="Calibri" w:eastAsia="Calibri" w:hAnsi="Calibri" w:cs="Times New Roman"/>
                <w:sz w:val="22"/>
                <w:szCs w:val="22"/>
                <w:lang w:eastAsia="en-US"/>
              </w:rPr>
              <w:t>Opis sposobu działania algorytmu przetwarzania danych</w:t>
            </w:r>
          </w:p>
        </w:tc>
        <w:tc>
          <w:tcPr>
            <w:tcW w:w="1843" w:type="dxa"/>
            <w:shd w:val="pct25" w:color="auto" w:fill="auto"/>
            <w:vAlign w:val="center"/>
          </w:tcPr>
          <w:p w14:paraId="2EC6B84B" w14:textId="77777777" w:rsidR="00E47782" w:rsidRDefault="00E47782" w:rsidP="00505FF9">
            <w:pPr>
              <w:spacing w:after="0" w:line="240" w:lineRule="auto"/>
              <w:jc w:val="center"/>
              <w:rPr>
                <w:rFonts w:ascii="Calibri" w:eastAsia="Calibri" w:hAnsi="Calibri" w:cs="Times New Roman"/>
                <w:sz w:val="22"/>
                <w:szCs w:val="22"/>
                <w:lang w:eastAsia="en-US"/>
              </w:rPr>
            </w:pPr>
            <w:r>
              <w:rPr>
                <w:rFonts w:ascii="Calibri" w:eastAsia="Calibri" w:hAnsi="Calibri" w:cs="Times New Roman"/>
                <w:sz w:val="22"/>
                <w:szCs w:val="22"/>
                <w:lang w:eastAsia="en-US"/>
              </w:rPr>
              <w:t>Przykład</w:t>
            </w:r>
            <w:r w:rsidRPr="0044547F">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algorytmu przetwarzania danych</w:t>
            </w:r>
          </w:p>
        </w:tc>
        <w:tc>
          <w:tcPr>
            <w:tcW w:w="2268" w:type="dxa"/>
            <w:shd w:val="pct25" w:color="auto" w:fill="auto"/>
          </w:tcPr>
          <w:p w14:paraId="1898D516" w14:textId="77777777" w:rsidR="00E47782" w:rsidRPr="0044547F" w:rsidRDefault="00E47782" w:rsidP="00505FF9">
            <w:pPr>
              <w:spacing w:after="0" w:line="240" w:lineRule="auto"/>
              <w:jc w:val="center"/>
              <w:rPr>
                <w:rFonts w:ascii="Calibri" w:eastAsia="Calibri" w:hAnsi="Calibri" w:cs="Times New Roman"/>
                <w:sz w:val="22"/>
                <w:szCs w:val="22"/>
                <w:lang w:eastAsia="en-US"/>
              </w:rPr>
            </w:pPr>
            <w:r>
              <w:rPr>
                <w:rFonts w:ascii="Calibri" w:eastAsia="Calibri" w:hAnsi="Calibri" w:cs="Times New Roman"/>
                <w:sz w:val="22"/>
                <w:szCs w:val="22"/>
                <w:lang w:eastAsia="en-US"/>
              </w:rPr>
              <w:t>Źródła danych wykorzystanych w algorytmach przetwarzania danych</w:t>
            </w:r>
          </w:p>
        </w:tc>
      </w:tr>
      <w:tr w:rsidR="00E47782" w:rsidRPr="0044547F" w14:paraId="63042FE4" w14:textId="77777777" w:rsidTr="00A17858">
        <w:trPr>
          <w:jc w:val="center"/>
        </w:trPr>
        <w:tc>
          <w:tcPr>
            <w:tcW w:w="591" w:type="dxa"/>
            <w:shd w:val="clear" w:color="auto" w:fill="auto"/>
            <w:vAlign w:val="center"/>
          </w:tcPr>
          <w:p w14:paraId="6463FB16" w14:textId="77777777" w:rsidR="00E47782" w:rsidRPr="0044547F" w:rsidRDefault="00E47782" w:rsidP="00505FF9">
            <w:pPr>
              <w:spacing w:line="240" w:lineRule="auto"/>
              <w:jc w:val="center"/>
              <w:rPr>
                <w:rFonts w:ascii="Calibri" w:eastAsia="Calibri" w:hAnsi="Calibri" w:cs="Times New Roman"/>
                <w:sz w:val="22"/>
                <w:szCs w:val="22"/>
                <w:lang w:eastAsia="en-US"/>
              </w:rPr>
            </w:pPr>
          </w:p>
        </w:tc>
        <w:tc>
          <w:tcPr>
            <w:tcW w:w="2948" w:type="dxa"/>
            <w:shd w:val="clear" w:color="auto" w:fill="auto"/>
            <w:vAlign w:val="center"/>
          </w:tcPr>
          <w:p w14:paraId="6AA460AB" w14:textId="77777777" w:rsidR="00E47782" w:rsidRPr="0044547F" w:rsidRDefault="00E47782" w:rsidP="00505FF9">
            <w:pPr>
              <w:spacing w:line="240" w:lineRule="auto"/>
              <w:jc w:val="center"/>
              <w:rPr>
                <w:rFonts w:ascii="Calibri" w:eastAsia="Calibri" w:hAnsi="Calibri" w:cs="Times New Roman"/>
                <w:sz w:val="22"/>
                <w:szCs w:val="22"/>
                <w:lang w:eastAsia="en-US"/>
              </w:rPr>
            </w:pPr>
          </w:p>
        </w:tc>
        <w:tc>
          <w:tcPr>
            <w:tcW w:w="1701" w:type="dxa"/>
          </w:tcPr>
          <w:p w14:paraId="3F1D6C9E" w14:textId="77777777" w:rsidR="00E47782" w:rsidRPr="0044547F" w:rsidRDefault="00E47782" w:rsidP="00505FF9">
            <w:pPr>
              <w:spacing w:line="240" w:lineRule="auto"/>
              <w:jc w:val="center"/>
              <w:rPr>
                <w:rFonts w:ascii="Calibri" w:eastAsia="Calibri" w:hAnsi="Calibri" w:cs="Times New Roman"/>
                <w:sz w:val="22"/>
                <w:szCs w:val="22"/>
                <w:lang w:eastAsia="en-US"/>
              </w:rPr>
            </w:pPr>
          </w:p>
        </w:tc>
        <w:tc>
          <w:tcPr>
            <w:tcW w:w="1843" w:type="dxa"/>
            <w:vAlign w:val="center"/>
          </w:tcPr>
          <w:p w14:paraId="66DCC3D6" w14:textId="77777777" w:rsidR="00E47782" w:rsidRPr="0044547F" w:rsidRDefault="00E47782" w:rsidP="00505FF9">
            <w:pPr>
              <w:spacing w:line="240" w:lineRule="auto"/>
              <w:jc w:val="center"/>
              <w:rPr>
                <w:rFonts w:ascii="Calibri" w:eastAsia="Calibri" w:hAnsi="Calibri" w:cs="Times New Roman"/>
                <w:sz w:val="22"/>
                <w:szCs w:val="22"/>
                <w:lang w:eastAsia="en-US"/>
              </w:rPr>
            </w:pPr>
          </w:p>
        </w:tc>
        <w:tc>
          <w:tcPr>
            <w:tcW w:w="2268" w:type="dxa"/>
          </w:tcPr>
          <w:p w14:paraId="3E51CBCC" w14:textId="77777777" w:rsidR="00E47782" w:rsidRPr="0044547F" w:rsidRDefault="00E47782" w:rsidP="00505FF9">
            <w:pPr>
              <w:spacing w:line="240" w:lineRule="auto"/>
              <w:jc w:val="center"/>
              <w:rPr>
                <w:rFonts w:ascii="Calibri" w:eastAsia="Calibri" w:hAnsi="Calibri" w:cs="Times New Roman"/>
                <w:sz w:val="22"/>
                <w:szCs w:val="22"/>
                <w:lang w:eastAsia="en-US"/>
              </w:rPr>
            </w:pPr>
          </w:p>
        </w:tc>
      </w:tr>
    </w:tbl>
    <w:p w14:paraId="32AE356A" w14:textId="77777777" w:rsidR="00E47782" w:rsidRDefault="00E47782" w:rsidP="00E47782">
      <w:pPr>
        <w:autoSpaceDE w:val="0"/>
        <w:autoSpaceDN w:val="0"/>
        <w:adjustRightInd w:val="0"/>
        <w:spacing w:after="0" w:line="240" w:lineRule="auto"/>
        <w:jc w:val="both"/>
        <w:rPr>
          <w:rFonts w:ascii="Calibri" w:eastAsia="Calibri" w:hAnsi="Calibri" w:cs="Calibri"/>
          <w:sz w:val="22"/>
          <w:szCs w:val="22"/>
          <w:lang w:eastAsia="en-US"/>
        </w:rPr>
      </w:pPr>
    </w:p>
    <w:p w14:paraId="6043F973" w14:textId="77777777" w:rsidR="00E47782" w:rsidRPr="0044547F" w:rsidRDefault="00E47782" w:rsidP="00E47782">
      <w:pPr>
        <w:autoSpaceDE w:val="0"/>
        <w:autoSpaceDN w:val="0"/>
        <w:adjustRightInd w:val="0"/>
        <w:spacing w:after="0" w:line="240" w:lineRule="auto"/>
        <w:jc w:val="both"/>
        <w:rPr>
          <w:rFonts w:ascii="Calibri" w:eastAsia="Calibri" w:hAnsi="Calibri" w:cs="Calibri"/>
          <w:sz w:val="22"/>
          <w:szCs w:val="22"/>
          <w:lang w:eastAsia="en-US"/>
        </w:rPr>
      </w:pPr>
      <w:r w:rsidRPr="0044547F">
        <w:rPr>
          <w:rFonts w:ascii="Calibri" w:eastAsia="Calibri" w:hAnsi="Calibri" w:cs="Calibri"/>
          <w:sz w:val="22"/>
          <w:szCs w:val="22"/>
          <w:lang w:eastAsia="en-US"/>
        </w:rPr>
        <w:t>Oferta otrzyma każdorazowo 1 punkt jeśli algorytm będzie zawierał:</w:t>
      </w:r>
    </w:p>
    <w:p w14:paraId="2AC597BB" w14:textId="77777777" w:rsidR="00E47782" w:rsidRPr="0044547F" w:rsidRDefault="00E47782" w:rsidP="00E47782">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sidRPr="00B2348B">
        <w:rPr>
          <w:rFonts w:ascii="Calibri" w:eastAsia="Calibri" w:hAnsi="Calibri" w:cs="Times New Roman"/>
          <w:sz w:val="22"/>
          <w:szCs w:val="22"/>
          <w:lang w:eastAsia="en-US"/>
        </w:rPr>
        <w:t>Nazw</w:t>
      </w:r>
      <w:r>
        <w:rPr>
          <w:rFonts w:ascii="Calibri" w:eastAsia="Calibri" w:hAnsi="Calibri" w:cs="Times New Roman"/>
          <w:sz w:val="22"/>
          <w:szCs w:val="22"/>
          <w:lang w:eastAsia="en-US"/>
        </w:rPr>
        <w:t>ę</w:t>
      </w:r>
      <w:r w:rsidRPr="00B2348B">
        <w:rPr>
          <w:rFonts w:ascii="Calibri" w:eastAsia="Calibri" w:hAnsi="Calibri" w:cs="Times New Roman"/>
          <w:sz w:val="22"/>
          <w:szCs w:val="22"/>
          <w:lang w:eastAsia="en-US"/>
        </w:rPr>
        <w:t xml:space="preserve"> algorytmu procesu stworzenie i aktualizacji </w:t>
      </w:r>
      <w:proofErr w:type="spellStart"/>
      <w:r w:rsidRPr="00B2348B">
        <w:rPr>
          <w:rFonts w:ascii="Calibri" w:eastAsia="Calibri" w:hAnsi="Calibri" w:cs="Times New Roman"/>
          <w:sz w:val="22"/>
          <w:szCs w:val="22"/>
          <w:lang w:eastAsia="en-US"/>
        </w:rPr>
        <w:t>zhistoryzowanej</w:t>
      </w:r>
      <w:proofErr w:type="spellEnd"/>
      <w:r w:rsidRPr="00B2348B">
        <w:rPr>
          <w:rFonts w:ascii="Calibri" w:eastAsia="Calibri" w:hAnsi="Calibri" w:cs="Times New Roman"/>
          <w:sz w:val="22"/>
          <w:szCs w:val="22"/>
          <w:lang w:eastAsia="en-US"/>
        </w:rPr>
        <w:t xml:space="preserve"> bazy raportowej</w:t>
      </w:r>
      <w:r>
        <w:rPr>
          <w:rFonts w:ascii="Calibri" w:eastAsia="Calibri" w:hAnsi="Calibri" w:cs="Times New Roman"/>
          <w:sz w:val="22"/>
          <w:szCs w:val="22"/>
          <w:lang w:eastAsia="en-US"/>
        </w:rPr>
        <w:t>;</w:t>
      </w:r>
    </w:p>
    <w:p w14:paraId="795AAA6F" w14:textId="77777777" w:rsidR="00E47782" w:rsidRPr="0044547F" w:rsidRDefault="00E47782" w:rsidP="00E47782">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sidRPr="0044547F">
        <w:rPr>
          <w:rFonts w:ascii="Calibri" w:eastAsia="Calibri" w:hAnsi="Calibri" w:cs="Times New Roman"/>
          <w:sz w:val="22"/>
          <w:szCs w:val="22"/>
          <w:lang w:eastAsia="en-US"/>
        </w:rPr>
        <w:t xml:space="preserve">Opis </w:t>
      </w:r>
      <w:r>
        <w:rPr>
          <w:rFonts w:ascii="Calibri" w:eastAsia="Calibri" w:hAnsi="Calibri" w:cs="Times New Roman"/>
          <w:sz w:val="22"/>
          <w:szCs w:val="22"/>
          <w:lang w:eastAsia="en-US"/>
        </w:rPr>
        <w:t>sposobu działa algorytmu przetwarzania danych;</w:t>
      </w:r>
    </w:p>
    <w:p w14:paraId="26496BCC" w14:textId="77777777" w:rsidR="00E47782" w:rsidRPr="0044547F" w:rsidRDefault="00E47782" w:rsidP="00E47782">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Źródła danych wykorzystanych w algorytmach przetwarzania danych;</w:t>
      </w:r>
    </w:p>
    <w:p w14:paraId="69B9342B" w14:textId="77777777" w:rsidR="005E4C37" w:rsidRDefault="005E4C37" w:rsidP="00E47782">
      <w:pPr>
        <w:autoSpaceDE w:val="0"/>
        <w:autoSpaceDN w:val="0"/>
        <w:adjustRightInd w:val="0"/>
        <w:spacing w:after="0" w:line="240" w:lineRule="auto"/>
        <w:jc w:val="both"/>
        <w:rPr>
          <w:rFonts w:ascii="Calibri" w:eastAsia="Calibri" w:hAnsi="Calibri" w:cs="Calibri"/>
          <w:sz w:val="22"/>
          <w:szCs w:val="22"/>
          <w:lang w:eastAsia="en-US"/>
        </w:rPr>
      </w:pPr>
    </w:p>
    <w:p w14:paraId="01134545" w14:textId="77777777" w:rsidR="00E47782" w:rsidRPr="0044547F" w:rsidRDefault="00E47782" w:rsidP="00E47782">
      <w:pPr>
        <w:autoSpaceDE w:val="0"/>
        <w:autoSpaceDN w:val="0"/>
        <w:adjustRightInd w:val="0"/>
        <w:spacing w:after="0" w:line="240" w:lineRule="auto"/>
        <w:jc w:val="both"/>
        <w:rPr>
          <w:rFonts w:ascii="Calibri" w:eastAsia="Calibri" w:hAnsi="Calibri" w:cs="Calibri"/>
          <w:sz w:val="22"/>
          <w:szCs w:val="22"/>
          <w:lang w:eastAsia="en-US"/>
        </w:rPr>
      </w:pPr>
      <w:r>
        <w:rPr>
          <w:rFonts w:ascii="Calibri" w:eastAsia="Calibri" w:hAnsi="Calibri" w:cs="Calibri"/>
          <w:sz w:val="22"/>
          <w:szCs w:val="22"/>
          <w:lang w:eastAsia="en-US"/>
        </w:rPr>
        <w:t>albo</w:t>
      </w:r>
      <w:r w:rsidRPr="0044547F">
        <w:rPr>
          <w:rFonts w:ascii="Calibri" w:eastAsia="Calibri" w:hAnsi="Calibri" w:cs="Calibri"/>
          <w:sz w:val="22"/>
          <w:szCs w:val="22"/>
          <w:lang w:eastAsia="en-US"/>
        </w:rPr>
        <w:t>:</w:t>
      </w:r>
    </w:p>
    <w:p w14:paraId="5B550DE7" w14:textId="77777777" w:rsidR="00E47782" w:rsidRPr="0044547F" w:rsidRDefault="00E47782" w:rsidP="00E47782">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sidRPr="00B2348B">
        <w:rPr>
          <w:rFonts w:ascii="Calibri" w:eastAsia="Calibri" w:hAnsi="Calibri" w:cs="Times New Roman"/>
          <w:sz w:val="22"/>
          <w:szCs w:val="22"/>
          <w:lang w:eastAsia="en-US"/>
        </w:rPr>
        <w:t>Nazw</w:t>
      </w:r>
      <w:r>
        <w:rPr>
          <w:rFonts w:ascii="Calibri" w:eastAsia="Calibri" w:hAnsi="Calibri" w:cs="Times New Roman"/>
          <w:sz w:val="22"/>
          <w:szCs w:val="22"/>
          <w:lang w:eastAsia="en-US"/>
        </w:rPr>
        <w:t>ę</w:t>
      </w:r>
      <w:r w:rsidRPr="00B2348B">
        <w:rPr>
          <w:rFonts w:ascii="Calibri" w:eastAsia="Calibri" w:hAnsi="Calibri" w:cs="Times New Roman"/>
          <w:sz w:val="22"/>
          <w:szCs w:val="22"/>
          <w:lang w:eastAsia="en-US"/>
        </w:rPr>
        <w:t xml:space="preserve"> algorytmu procesu stworzenie i aktualizacji </w:t>
      </w:r>
      <w:proofErr w:type="spellStart"/>
      <w:r w:rsidRPr="00B2348B">
        <w:rPr>
          <w:rFonts w:ascii="Calibri" w:eastAsia="Calibri" w:hAnsi="Calibri" w:cs="Times New Roman"/>
          <w:sz w:val="22"/>
          <w:szCs w:val="22"/>
          <w:lang w:eastAsia="en-US"/>
        </w:rPr>
        <w:t>zhistoryzowanej</w:t>
      </w:r>
      <w:proofErr w:type="spellEnd"/>
      <w:r w:rsidRPr="00B2348B">
        <w:rPr>
          <w:rFonts w:ascii="Calibri" w:eastAsia="Calibri" w:hAnsi="Calibri" w:cs="Times New Roman"/>
          <w:sz w:val="22"/>
          <w:szCs w:val="22"/>
          <w:lang w:eastAsia="en-US"/>
        </w:rPr>
        <w:t xml:space="preserve"> bazy raportowej</w:t>
      </w:r>
      <w:r>
        <w:rPr>
          <w:rFonts w:ascii="Calibri" w:eastAsia="Calibri" w:hAnsi="Calibri" w:cs="Times New Roman"/>
          <w:sz w:val="22"/>
          <w:szCs w:val="22"/>
          <w:lang w:eastAsia="en-US"/>
        </w:rPr>
        <w:t>;</w:t>
      </w:r>
    </w:p>
    <w:p w14:paraId="69034CB4" w14:textId="77777777" w:rsidR="00E47782" w:rsidRPr="0044547F" w:rsidRDefault="00E47782" w:rsidP="00E47782">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Przykład</w:t>
      </w:r>
      <w:r w:rsidRPr="0044547F">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algorytmu przetwarzania danych;</w:t>
      </w:r>
    </w:p>
    <w:p w14:paraId="3EA28F60" w14:textId="77777777" w:rsidR="00E47782" w:rsidRPr="0044547F" w:rsidRDefault="00E47782" w:rsidP="00E47782">
      <w:pPr>
        <w:numPr>
          <w:ilvl w:val="0"/>
          <w:numId w:val="75"/>
        </w:numPr>
        <w:autoSpaceDE w:val="0"/>
        <w:autoSpaceDN w:val="0"/>
        <w:adjustRightInd w:val="0"/>
        <w:spacing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Źródła danych wykorzystanych w algorytmach przetwarzania danych;</w:t>
      </w:r>
    </w:p>
    <w:p w14:paraId="0E2ACEA8" w14:textId="5BA84E03" w:rsidR="00D7725C" w:rsidRPr="00D7725C" w:rsidRDefault="00D7725C" w:rsidP="00D7725C">
      <w:pPr>
        <w:spacing w:line="259" w:lineRule="auto"/>
        <w:jc w:val="both"/>
        <w:rPr>
          <w:rFonts w:ascii="Calibri" w:eastAsia="Calibri" w:hAnsi="Calibri" w:cs="Calibri"/>
          <w:sz w:val="22"/>
          <w:szCs w:val="22"/>
          <w:lang w:eastAsia="en-US"/>
        </w:rPr>
      </w:pPr>
      <w:r w:rsidRPr="00D7725C">
        <w:rPr>
          <w:rFonts w:ascii="Calibri" w:eastAsia="Calibri" w:hAnsi="Calibri" w:cs="Calibri"/>
          <w:bCs/>
          <w:sz w:val="22"/>
          <w:szCs w:val="22"/>
          <w:lang w:eastAsia="en-US"/>
        </w:rPr>
        <w:lastRenderedPageBreak/>
        <w:t>Maksymalna liczba</w:t>
      </w:r>
      <w:r w:rsidRPr="00D7725C">
        <w:rPr>
          <w:rFonts w:ascii="Calibri" w:eastAsia="TimesNewRoman,Bold" w:hAnsi="Calibri" w:cs="Calibri"/>
          <w:bCs/>
          <w:sz w:val="22"/>
          <w:szCs w:val="22"/>
          <w:lang w:eastAsia="en-US"/>
        </w:rPr>
        <w:t xml:space="preserve"> </w:t>
      </w:r>
      <w:r w:rsidRPr="00D7725C">
        <w:rPr>
          <w:rFonts w:ascii="Calibri" w:eastAsia="Calibri" w:hAnsi="Calibri" w:cs="Calibri"/>
          <w:bCs/>
          <w:sz w:val="22"/>
          <w:szCs w:val="22"/>
          <w:lang w:eastAsia="en-US"/>
        </w:rPr>
        <w:t>punktów jakie mo</w:t>
      </w:r>
      <w:r w:rsidRPr="00D7725C">
        <w:rPr>
          <w:rFonts w:ascii="Calibri" w:eastAsia="TimesNewRoman,Bold" w:hAnsi="Calibri" w:cs="Calibri"/>
          <w:bCs/>
          <w:sz w:val="22"/>
          <w:szCs w:val="22"/>
          <w:lang w:eastAsia="en-US"/>
        </w:rPr>
        <w:t>ż</w:t>
      </w:r>
      <w:r w:rsidRPr="00D7725C">
        <w:rPr>
          <w:rFonts w:ascii="Calibri" w:eastAsia="Calibri" w:hAnsi="Calibri" w:cs="Calibri"/>
          <w:bCs/>
          <w:sz w:val="22"/>
          <w:szCs w:val="22"/>
          <w:lang w:eastAsia="en-US"/>
        </w:rPr>
        <w:t>e otrzyma</w:t>
      </w:r>
      <w:r w:rsidRPr="00D7725C">
        <w:rPr>
          <w:rFonts w:ascii="Calibri" w:eastAsia="TimesNewRoman,Bold" w:hAnsi="Calibri" w:cs="Calibri"/>
          <w:bCs/>
          <w:sz w:val="22"/>
          <w:szCs w:val="22"/>
          <w:lang w:eastAsia="en-US"/>
        </w:rPr>
        <w:t xml:space="preserve">ć </w:t>
      </w:r>
      <w:r w:rsidRPr="00D7725C">
        <w:rPr>
          <w:rFonts w:ascii="Calibri" w:eastAsia="Calibri" w:hAnsi="Calibri" w:cs="Calibri"/>
          <w:bCs/>
          <w:sz w:val="22"/>
          <w:szCs w:val="22"/>
          <w:lang w:eastAsia="en-US"/>
        </w:rPr>
        <w:t xml:space="preserve">oferta w tym </w:t>
      </w:r>
      <w:proofErr w:type="spellStart"/>
      <w:r w:rsidRPr="00D7725C">
        <w:rPr>
          <w:rFonts w:ascii="Calibri" w:eastAsia="Calibri" w:hAnsi="Calibri" w:cs="Calibri"/>
          <w:bCs/>
          <w:sz w:val="22"/>
          <w:szCs w:val="22"/>
          <w:lang w:eastAsia="en-US"/>
        </w:rPr>
        <w:t>podkryterium</w:t>
      </w:r>
      <w:proofErr w:type="spellEnd"/>
      <w:r w:rsidRPr="00D7725C">
        <w:rPr>
          <w:rFonts w:ascii="Calibri" w:eastAsia="Calibri" w:hAnsi="Calibri" w:cs="Calibri"/>
          <w:bCs/>
          <w:sz w:val="22"/>
          <w:szCs w:val="22"/>
          <w:lang w:eastAsia="en-US"/>
        </w:rPr>
        <w:t xml:space="preserve"> </w:t>
      </w:r>
      <w:r>
        <w:rPr>
          <w:rFonts w:ascii="Calibri" w:eastAsia="Calibri" w:hAnsi="Calibri" w:cs="Calibri"/>
          <w:b/>
          <w:bCs/>
          <w:sz w:val="22"/>
          <w:szCs w:val="22"/>
          <w:lang w:eastAsia="en-US"/>
        </w:rPr>
        <w:t>wynosi 16</w:t>
      </w:r>
      <w:r w:rsidRPr="00D7725C">
        <w:rPr>
          <w:rFonts w:ascii="Calibri" w:eastAsia="Calibri" w:hAnsi="Calibri" w:cs="Calibri"/>
          <w:b/>
          <w:bCs/>
          <w:sz w:val="22"/>
          <w:szCs w:val="22"/>
          <w:lang w:eastAsia="en-US"/>
        </w:rPr>
        <w:t xml:space="preserve"> pkt.</w:t>
      </w:r>
      <w:r w:rsidRPr="00D7725C">
        <w:rPr>
          <w:rFonts w:ascii="Calibri" w:eastAsia="Calibri" w:hAnsi="Calibri" w:cs="Calibri"/>
          <w:bCs/>
          <w:sz w:val="22"/>
          <w:szCs w:val="22"/>
          <w:lang w:eastAsia="en-US"/>
        </w:rPr>
        <w:t xml:space="preserve"> </w:t>
      </w:r>
    </w:p>
    <w:p w14:paraId="0E14FDEC" w14:textId="77777777" w:rsidR="00D70D58" w:rsidRDefault="00D70D58" w:rsidP="008406ED">
      <w:pPr>
        <w:tabs>
          <w:tab w:val="left" w:pos="3709"/>
        </w:tabs>
        <w:autoSpaceDE w:val="0"/>
        <w:autoSpaceDN w:val="0"/>
        <w:adjustRightInd w:val="0"/>
        <w:spacing w:after="0" w:line="240" w:lineRule="auto"/>
        <w:jc w:val="both"/>
        <w:rPr>
          <w:rFonts w:ascii="Calibri" w:eastAsia="Calibri" w:hAnsi="Calibri" w:cs="Calibri"/>
          <w:sz w:val="22"/>
          <w:szCs w:val="22"/>
          <w:lang w:eastAsia="en-US"/>
        </w:rPr>
      </w:pPr>
    </w:p>
    <w:p w14:paraId="7D63249F" w14:textId="77777777" w:rsidR="00E47782" w:rsidRPr="0044547F" w:rsidRDefault="008406ED" w:rsidP="008406ED">
      <w:pPr>
        <w:tabs>
          <w:tab w:val="left" w:pos="3709"/>
        </w:tabs>
        <w:autoSpaceDE w:val="0"/>
        <w:autoSpaceDN w:val="0"/>
        <w:adjustRightInd w:val="0"/>
        <w:spacing w:after="0" w:line="240" w:lineRule="auto"/>
        <w:jc w:val="both"/>
        <w:rPr>
          <w:rFonts w:ascii="Calibri" w:eastAsia="Calibri" w:hAnsi="Calibri" w:cs="Calibri"/>
          <w:sz w:val="22"/>
          <w:szCs w:val="22"/>
          <w:lang w:eastAsia="en-US"/>
        </w:rPr>
      </w:pPr>
      <w:r>
        <w:rPr>
          <w:rFonts w:ascii="Calibri" w:eastAsia="Calibri" w:hAnsi="Calibri" w:cs="Calibri"/>
          <w:sz w:val="22"/>
          <w:szCs w:val="22"/>
          <w:lang w:eastAsia="en-US"/>
        </w:rPr>
        <w:tab/>
      </w:r>
    </w:p>
    <w:p w14:paraId="6EC2E6E3" w14:textId="77777777" w:rsidR="00C10EF9" w:rsidRPr="00C10EF9" w:rsidRDefault="00C10EF9" w:rsidP="00C10EF9">
      <w:pPr>
        <w:spacing w:line="259" w:lineRule="auto"/>
        <w:jc w:val="both"/>
        <w:rPr>
          <w:rFonts w:ascii="Calibri" w:eastAsia="Calibri" w:hAnsi="Calibri" w:cs="Calibri"/>
          <w:color w:val="000000"/>
          <w:sz w:val="22"/>
          <w:szCs w:val="22"/>
          <w:lang w:eastAsia="en-US"/>
        </w:rPr>
      </w:pPr>
      <w:r w:rsidRPr="00C10EF9">
        <w:rPr>
          <w:rFonts w:ascii="Calibri" w:eastAsia="Calibri" w:hAnsi="Calibri" w:cs="Calibri"/>
          <w:color w:val="000000"/>
          <w:sz w:val="22"/>
          <w:szCs w:val="22"/>
          <w:lang w:eastAsia="en-US"/>
        </w:rPr>
        <w:t>Maksymalna liczba punktów przyznana przez Komisję Przetargową w kryterium</w:t>
      </w:r>
      <w:r>
        <w:rPr>
          <w:rFonts w:ascii="Calibri" w:eastAsia="Calibri" w:hAnsi="Calibri" w:cs="Calibri"/>
          <w:color w:val="000000"/>
          <w:sz w:val="22"/>
          <w:szCs w:val="22"/>
          <w:lang w:eastAsia="en-US"/>
        </w:rPr>
        <w:t xml:space="preserve"> </w:t>
      </w:r>
      <w:r w:rsidRPr="0044547F">
        <w:rPr>
          <w:rFonts w:ascii="Calibri" w:eastAsia="Calibri" w:hAnsi="Calibri" w:cs="Calibri"/>
          <w:color w:val="000000"/>
          <w:sz w:val="22"/>
          <w:szCs w:val="22"/>
          <w:lang w:eastAsia="en-US"/>
        </w:rPr>
        <w:t>„Wartość merytoryczna oferty</w:t>
      </w:r>
      <w:r>
        <w:rPr>
          <w:rFonts w:ascii="Calibri" w:eastAsia="Calibri" w:hAnsi="Calibri" w:cs="Calibri"/>
          <w:color w:val="000000"/>
          <w:sz w:val="22"/>
          <w:szCs w:val="22"/>
          <w:lang w:eastAsia="en-US"/>
        </w:rPr>
        <w:t xml:space="preserve"> (W)</w:t>
      </w:r>
      <w:r w:rsidRPr="0044547F">
        <w:rPr>
          <w:rFonts w:ascii="Calibri" w:eastAsia="Calibri" w:hAnsi="Calibri" w:cs="Calibri"/>
          <w:color w:val="000000"/>
          <w:sz w:val="22"/>
          <w:szCs w:val="22"/>
          <w:lang w:eastAsia="en-US"/>
        </w:rPr>
        <w:t>”</w:t>
      </w:r>
      <w:r w:rsidRPr="00C10EF9">
        <w:rPr>
          <w:rFonts w:ascii="Calibri" w:eastAsia="Calibri" w:hAnsi="Calibri" w:cs="Calibri"/>
          <w:color w:val="000000"/>
          <w:sz w:val="22"/>
          <w:szCs w:val="22"/>
          <w:lang w:eastAsia="en-US"/>
        </w:rPr>
        <w:t xml:space="preserve"> nie może przekraczać </w:t>
      </w:r>
      <w:r w:rsidRPr="00C10EF9">
        <w:rPr>
          <w:rFonts w:ascii="Calibri" w:eastAsia="Calibri" w:hAnsi="Calibri" w:cs="Calibri"/>
          <w:b/>
          <w:color w:val="000000"/>
          <w:sz w:val="22"/>
          <w:szCs w:val="22"/>
          <w:lang w:eastAsia="en-US"/>
        </w:rPr>
        <w:t>50 punktów</w:t>
      </w:r>
      <w:r w:rsidRPr="00C10EF9">
        <w:rPr>
          <w:rFonts w:ascii="Calibri" w:eastAsia="Calibri" w:hAnsi="Calibri" w:cs="Calibri"/>
          <w:color w:val="000000"/>
          <w:sz w:val="22"/>
          <w:szCs w:val="22"/>
          <w:lang w:eastAsia="en-US"/>
        </w:rPr>
        <w:t>.</w:t>
      </w:r>
    </w:p>
    <w:p w14:paraId="462083E8" w14:textId="5A1FA1B5" w:rsidR="0044547F" w:rsidRPr="0044547F" w:rsidRDefault="0044547F" w:rsidP="0044547F">
      <w:pPr>
        <w:autoSpaceDE w:val="0"/>
        <w:autoSpaceDN w:val="0"/>
        <w:adjustRightInd w:val="0"/>
        <w:spacing w:after="0" w:line="240" w:lineRule="auto"/>
        <w:jc w:val="both"/>
        <w:rPr>
          <w:rFonts w:ascii="Calibri" w:eastAsia="Calibri" w:hAnsi="Calibri" w:cs="Calibri"/>
          <w:color w:val="000000"/>
          <w:sz w:val="22"/>
          <w:szCs w:val="22"/>
          <w:lang w:eastAsia="en-US"/>
        </w:rPr>
      </w:pPr>
      <w:r w:rsidRPr="0044547F">
        <w:rPr>
          <w:rFonts w:ascii="Calibri" w:eastAsia="Calibri" w:hAnsi="Calibri" w:cs="Calibri"/>
          <w:b/>
          <w:bCs/>
          <w:sz w:val="22"/>
          <w:szCs w:val="22"/>
          <w:lang w:eastAsia="en-US"/>
        </w:rPr>
        <w:t xml:space="preserve">Brak w ofercie Wykonawcy </w:t>
      </w:r>
      <w:r w:rsidR="00423544">
        <w:rPr>
          <w:rFonts w:ascii="Calibri" w:eastAsia="Calibri" w:hAnsi="Calibri" w:cs="Calibri"/>
          <w:b/>
          <w:bCs/>
          <w:sz w:val="22"/>
          <w:szCs w:val="22"/>
          <w:lang w:eastAsia="en-US"/>
        </w:rPr>
        <w:t xml:space="preserve">przedstawienia </w:t>
      </w:r>
      <w:r w:rsidRPr="0044547F">
        <w:rPr>
          <w:rFonts w:ascii="Calibri" w:eastAsia="Calibri" w:hAnsi="Calibri" w:cs="Calibri"/>
          <w:b/>
          <w:bCs/>
          <w:sz w:val="22"/>
          <w:szCs w:val="22"/>
          <w:lang w:eastAsia="en-US"/>
        </w:rPr>
        <w:t xml:space="preserve">opisu </w:t>
      </w:r>
      <w:r w:rsidR="00423544">
        <w:rPr>
          <w:rFonts w:ascii="Calibri" w:eastAsia="Calibri" w:hAnsi="Calibri" w:cs="Calibri"/>
          <w:b/>
          <w:bCs/>
          <w:sz w:val="22"/>
          <w:szCs w:val="22"/>
          <w:lang w:eastAsia="en-US"/>
        </w:rPr>
        <w:t xml:space="preserve">sposobu </w:t>
      </w:r>
      <w:r w:rsidRPr="0044547F">
        <w:rPr>
          <w:rFonts w:ascii="Calibri" w:eastAsia="Calibri" w:hAnsi="Calibri" w:cs="Calibri"/>
          <w:b/>
          <w:bCs/>
          <w:sz w:val="22"/>
          <w:szCs w:val="22"/>
          <w:lang w:eastAsia="en-US"/>
        </w:rPr>
        <w:t>realizacji przedmiotu zamówienia w</w:t>
      </w:r>
      <w:r w:rsidR="006F6628">
        <w:rPr>
          <w:rFonts w:ascii="Calibri" w:eastAsia="Calibri" w:hAnsi="Calibri" w:cs="Calibri"/>
          <w:b/>
          <w:bCs/>
          <w:sz w:val="22"/>
          <w:szCs w:val="22"/>
          <w:lang w:eastAsia="en-US"/>
        </w:rPr>
        <w:t> </w:t>
      </w:r>
      <w:r w:rsidRPr="0044547F">
        <w:rPr>
          <w:rFonts w:ascii="Calibri" w:eastAsia="Calibri" w:hAnsi="Calibri" w:cs="Calibri"/>
          <w:b/>
          <w:bCs/>
          <w:sz w:val="22"/>
          <w:szCs w:val="22"/>
          <w:lang w:eastAsia="en-US"/>
        </w:rPr>
        <w:t>kryterium „Warto</w:t>
      </w:r>
      <w:r w:rsidRPr="0044547F">
        <w:rPr>
          <w:rFonts w:ascii="Calibri" w:eastAsia="TimesNewRoman,Bold" w:hAnsi="Calibri" w:cs="Calibri"/>
          <w:b/>
          <w:bCs/>
          <w:sz w:val="22"/>
          <w:szCs w:val="22"/>
          <w:lang w:eastAsia="en-US"/>
        </w:rPr>
        <w:t xml:space="preserve">ść </w:t>
      </w:r>
      <w:r w:rsidRPr="0044547F">
        <w:rPr>
          <w:rFonts w:ascii="Calibri" w:eastAsia="Calibri" w:hAnsi="Calibri" w:cs="Calibri"/>
          <w:b/>
          <w:bCs/>
          <w:sz w:val="22"/>
          <w:szCs w:val="22"/>
          <w:lang w:eastAsia="en-US"/>
        </w:rPr>
        <w:t>merytoryczna</w:t>
      </w:r>
      <w:r w:rsidR="00423544">
        <w:rPr>
          <w:rFonts w:ascii="Calibri" w:eastAsia="Calibri" w:hAnsi="Calibri" w:cs="Calibri"/>
          <w:b/>
          <w:bCs/>
          <w:sz w:val="22"/>
          <w:szCs w:val="22"/>
          <w:lang w:eastAsia="en-US"/>
        </w:rPr>
        <w:t xml:space="preserve"> oferty</w:t>
      </w:r>
      <w:r w:rsidRPr="0044547F">
        <w:rPr>
          <w:rFonts w:ascii="Calibri" w:eastAsia="Calibri" w:hAnsi="Calibri" w:cs="Calibri"/>
          <w:b/>
          <w:bCs/>
          <w:sz w:val="22"/>
          <w:szCs w:val="22"/>
          <w:lang w:eastAsia="en-US"/>
        </w:rPr>
        <w:t xml:space="preserve">” </w:t>
      </w:r>
      <w:r w:rsidR="00026074">
        <w:rPr>
          <w:rFonts w:ascii="Calibri" w:eastAsia="Calibri" w:hAnsi="Calibri" w:cs="Calibri"/>
          <w:b/>
          <w:bCs/>
          <w:sz w:val="22"/>
          <w:szCs w:val="22"/>
          <w:lang w:eastAsia="en-US"/>
        </w:rPr>
        <w:t>albo</w:t>
      </w:r>
      <w:r w:rsidRPr="0044547F">
        <w:rPr>
          <w:rFonts w:ascii="Calibri" w:eastAsia="Calibri" w:hAnsi="Calibri" w:cs="Calibri"/>
          <w:b/>
          <w:bCs/>
          <w:sz w:val="22"/>
          <w:szCs w:val="22"/>
          <w:lang w:eastAsia="en-US"/>
        </w:rPr>
        <w:t xml:space="preserve"> brak </w:t>
      </w:r>
      <w:r w:rsidR="00E11749">
        <w:rPr>
          <w:rFonts w:ascii="Calibri" w:eastAsia="Calibri" w:hAnsi="Calibri" w:cs="Calibri"/>
          <w:b/>
          <w:bCs/>
          <w:sz w:val="22"/>
          <w:szCs w:val="22"/>
          <w:lang w:eastAsia="en-US"/>
        </w:rPr>
        <w:t xml:space="preserve">przedstawienia </w:t>
      </w:r>
      <w:r w:rsidRPr="0044547F">
        <w:rPr>
          <w:rFonts w:ascii="Calibri" w:eastAsia="Calibri" w:hAnsi="Calibri" w:cs="Calibri"/>
          <w:b/>
          <w:bCs/>
          <w:sz w:val="22"/>
          <w:szCs w:val="22"/>
          <w:lang w:eastAsia="en-US"/>
        </w:rPr>
        <w:t>opisu dla któregokolwiek z</w:t>
      </w:r>
      <w:r w:rsidR="006F6628">
        <w:rPr>
          <w:rFonts w:ascii="Calibri" w:eastAsia="Calibri" w:hAnsi="Calibri" w:cs="Calibri"/>
          <w:b/>
          <w:bCs/>
          <w:sz w:val="22"/>
          <w:szCs w:val="22"/>
          <w:lang w:eastAsia="en-US"/>
        </w:rPr>
        <w:t> </w:t>
      </w:r>
      <w:proofErr w:type="spellStart"/>
      <w:r w:rsidRPr="0044547F">
        <w:rPr>
          <w:rFonts w:ascii="Calibri" w:eastAsia="Calibri" w:hAnsi="Calibri" w:cs="Calibri"/>
          <w:b/>
          <w:bCs/>
          <w:sz w:val="22"/>
          <w:szCs w:val="22"/>
          <w:lang w:eastAsia="en-US"/>
        </w:rPr>
        <w:t>podkryteriów</w:t>
      </w:r>
      <w:proofErr w:type="spellEnd"/>
      <w:r w:rsidRPr="0044547F">
        <w:rPr>
          <w:rFonts w:ascii="Calibri" w:eastAsia="Calibri" w:hAnsi="Calibri" w:cs="Calibri"/>
          <w:b/>
          <w:bCs/>
          <w:sz w:val="22"/>
          <w:szCs w:val="22"/>
          <w:lang w:eastAsia="en-US"/>
        </w:rPr>
        <w:t xml:space="preserve"> w kryterium „Warto</w:t>
      </w:r>
      <w:r w:rsidRPr="0044547F">
        <w:rPr>
          <w:rFonts w:ascii="Calibri" w:eastAsia="TimesNewRoman,Bold" w:hAnsi="Calibri" w:cs="Calibri"/>
          <w:b/>
          <w:bCs/>
          <w:sz w:val="22"/>
          <w:szCs w:val="22"/>
          <w:lang w:eastAsia="en-US"/>
        </w:rPr>
        <w:t xml:space="preserve">ść </w:t>
      </w:r>
      <w:r w:rsidRPr="0044547F">
        <w:rPr>
          <w:rFonts w:ascii="Calibri" w:eastAsia="Calibri" w:hAnsi="Calibri" w:cs="Calibri"/>
          <w:b/>
          <w:bCs/>
          <w:sz w:val="22"/>
          <w:szCs w:val="22"/>
          <w:lang w:eastAsia="en-US"/>
        </w:rPr>
        <w:t>merytoryczna</w:t>
      </w:r>
      <w:r w:rsidR="00423544">
        <w:rPr>
          <w:rFonts w:ascii="Calibri" w:eastAsia="Calibri" w:hAnsi="Calibri" w:cs="Calibri"/>
          <w:b/>
          <w:bCs/>
          <w:sz w:val="22"/>
          <w:szCs w:val="22"/>
          <w:lang w:eastAsia="en-US"/>
        </w:rPr>
        <w:t xml:space="preserve"> oferty</w:t>
      </w:r>
      <w:r w:rsidRPr="0044547F">
        <w:rPr>
          <w:rFonts w:ascii="Calibri" w:eastAsia="Calibri" w:hAnsi="Calibri" w:cs="Calibri"/>
          <w:b/>
          <w:bCs/>
          <w:sz w:val="22"/>
          <w:szCs w:val="22"/>
          <w:lang w:eastAsia="en-US"/>
        </w:rPr>
        <w:t>” nie b</w:t>
      </w:r>
      <w:r w:rsidRPr="0044547F">
        <w:rPr>
          <w:rFonts w:ascii="Calibri" w:eastAsia="TimesNewRoman,Bold" w:hAnsi="Calibri" w:cs="Calibri"/>
          <w:b/>
          <w:bCs/>
          <w:sz w:val="22"/>
          <w:szCs w:val="22"/>
          <w:lang w:eastAsia="en-US"/>
        </w:rPr>
        <w:t>ę</w:t>
      </w:r>
      <w:r w:rsidRPr="0044547F">
        <w:rPr>
          <w:rFonts w:ascii="Calibri" w:eastAsia="Calibri" w:hAnsi="Calibri" w:cs="Calibri"/>
          <w:b/>
          <w:bCs/>
          <w:sz w:val="22"/>
          <w:szCs w:val="22"/>
          <w:lang w:eastAsia="en-US"/>
        </w:rPr>
        <w:t>dzie stanowi</w:t>
      </w:r>
      <w:r w:rsidRPr="0044547F">
        <w:rPr>
          <w:rFonts w:ascii="Calibri" w:eastAsia="TimesNewRoman,Bold" w:hAnsi="Calibri" w:cs="Calibri"/>
          <w:b/>
          <w:bCs/>
          <w:sz w:val="22"/>
          <w:szCs w:val="22"/>
          <w:lang w:eastAsia="en-US"/>
        </w:rPr>
        <w:t xml:space="preserve">ć </w:t>
      </w:r>
      <w:r w:rsidRPr="0044547F">
        <w:rPr>
          <w:rFonts w:ascii="Calibri" w:eastAsia="Calibri" w:hAnsi="Calibri" w:cs="Calibri"/>
          <w:b/>
          <w:bCs/>
          <w:sz w:val="22"/>
          <w:szCs w:val="22"/>
          <w:lang w:eastAsia="en-US"/>
        </w:rPr>
        <w:t xml:space="preserve">przesłanki do odrzucenia oferty w trybie </w:t>
      </w:r>
      <w:r w:rsidR="00026074">
        <w:rPr>
          <w:rFonts w:ascii="Calibri" w:eastAsia="Calibri" w:hAnsi="Calibri" w:cs="Calibri"/>
          <w:b/>
          <w:bCs/>
          <w:sz w:val="22"/>
          <w:szCs w:val="22"/>
          <w:lang w:eastAsia="en-US"/>
        </w:rPr>
        <w:t xml:space="preserve">art. 89 ust. 1 pkt 2 ustawy </w:t>
      </w:r>
      <w:proofErr w:type="spellStart"/>
      <w:r w:rsidR="00026074">
        <w:rPr>
          <w:rFonts w:ascii="Calibri" w:eastAsia="Calibri" w:hAnsi="Calibri" w:cs="Calibri"/>
          <w:b/>
          <w:bCs/>
          <w:sz w:val="22"/>
          <w:szCs w:val="22"/>
          <w:lang w:eastAsia="en-US"/>
        </w:rPr>
        <w:t>Pzp</w:t>
      </w:r>
      <w:proofErr w:type="spellEnd"/>
      <w:r w:rsidR="00026074">
        <w:rPr>
          <w:rFonts w:ascii="Calibri" w:eastAsia="Calibri" w:hAnsi="Calibri" w:cs="Calibri"/>
          <w:b/>
          <w:bCs/>
          <w:sz w:val="22"/>
          <w:szCs w:val="22"/>
          <w:lang w:eastAsia="en-US"/>
        </w:rPr>
        <w:t>.</w:t>
      </w:r>
      <w:r w:rsidRPr="0044547F">
        <w:rPr>
          <w:rFonts w:ascii="Calibri" w:eastAsia="Calibri" w:hAnsi="Calibri" w:cs="Calibri"/>
          <w:b/>
          <w:bCs/>
          <w:sz w:val="22"/>
          <w:szCs w:val="22"/>
          <w:lang w:eastAsia="en-US"/>
        </w:rPr>
        <w:t xml:space="preserve"> Wykonawca w takiej sytuacji otrzyma</w:t>
      </w:r>
      <w:r w:rsidR="00026074">
        <w:rPr>
          <w:rFonts w:ascii="Calibri" w:eastAsia="Calibri" w:hAnsi="Calibri" w:cs="Calibri"/>
          <w:b/>
          <w:bCs/>
          <w:sz w:val="22"/>
          <w:szCs w:val="22"/>
          <w:lang w:eastAsia="en-US"/>
        </w:rPr>
        <w:t xml:space="preserve"> odpowiednio</w:t>
      </w:r>
      <w:r w:rsidRPr="0044547F">
        <w:rPr>
          <w:rFonts w:ascii="Calibri" w:eastAsia="Calibri" w:hAnsi="Calibri" w:cs="Calibri"/>
          <w:b/>
          <w:bCs/>
          <w:sz w:val="22"/>
          <w:szCs w:val="22"/>
          <w:lang w:eastAsia="en-US"/>
        </w:rPr>
        <w:t xml:space="preserve"> 0</w:t>
      </w:r>
      <w:r w:rsidR="006F6628">
        <w:rPr>
          <w:rFonts w:ascii="Calibri" w:eastAsia="Calibri" w:hAnsi="Calibri" w:cs="Calibri"/>
          <w:b/>
          <w:bCs/>
          <w:sz w:val="22"/>
          <w:szCs w:val="22"/>
          <w:lang w:eastAsia="en-US"/>
        </w:rPr>
        <w:t xml:space="preserve"> (słownie: zero)</w:t>
      </w:r>
      <w:r w:rsidRPr="0044547F">
        <w:rPr>
          <w:rFonts w:ascii="Calibri" w:eastAsia="Calibri" w:hAnsi="Calibri" w:cs="Calibri"/>
          <w:b/>
          <w:bCs/>
          <w:sz w:val="22"/>
          <w:szCs w:val="22"/>
          <w:lang w:eastAsia="en-US"/>
        </w:rPr>
        <w:t xml:space="preserve"> punktów w kryterium „Warto</w:t>
      </w:r>
      <w:r w:rsidRPr="0044547F">
        <w:rPr>
          <w:rFonts w:ascii="Calibri" w:eastAsia="TimesNewRoman,Bold" w:hAnsi="Calibri" w:cs="Calibri"/>
          <w:b/>
          <w:bCs/>
          <w:sz w:val="22"/>
          <w:szCs w:val="22"/>
          <w:lang w:eastAsia="en-US"/>
        </w:rPr>
        <w:t xml:space="preserve">ść </w:t>
      </w:r>
      <w:r w:rsidRPr="0044547F">
        <w:rPr>
          <w:rFonts w:ascii="Calibri" w:eastAsia="Calibri" w:hAnsi="Calibri" w:cs="Calibri"/>
          <w:b/>
          <w:bCs/>
          <w:sz w:val="22"/>
          <w:szCs w:val="22"/>
          <w:lang w:eastAsia="en-US"/>
        </w:rPr>
        <w:t>merytoryczna</w:t>
      </w:r>
      <w:r w:rsidR="00423544">
        <w:rPr>
          <w:rFonts w:ascii="Calibri" w:eastAsia="Calibri" w:hAnsi="Calibri" w:cs="Calibri"/>
          <w:b/>
          <w:bCs/>
          <w:sz w:val="22"/>
          <w:szCs w:val="22"/>
          <w:lang w:eastAsia="en-US"/>
        </w:rPr>
        <w:t xml:space="preserve"> oferty</w:t>
      </w:r>
      <w:r w:rsidRPr="0044547F">
        <w:rPr>
          <w:rFonts w:ascii="Calibri" w:eastAsia="Calibri" w:hAnsi="Calibri" w:cs="Calibri"/>
          <w:b/>
          <w:bCs/>
          <w:sz w:val="22"/>
          <w:szCs w:val="22"/>
          <w:lang w:eastAsia="en-US"/>
        </w:rPr>
        <w:t>”</w:t>
      </w:r>
      <w:r w:rsidR="00026074">
        <w:rPr>
          <w:rFonts w:ascii="Calibri" w:eastAsia="Calibri" w:hAnsi="Calibri" w:cs="Calibri"/>
          <w:b/>
          <w:bCs/>
          <w:sz w:val="22"/>
          <w:szCs w:val="22"/>
          <w:lang w:eastAsia="en-US"/>
        </w:rPr>
        <w:t xml:space="preserve"> albo 0 (słownie: zero)</w:t>
      </w:r>
      <w:r w:rsidR="00026074" w:rsidRPr="0044547F">
        <w:rPr>
          <w:rFonts w:ascii="Calibri" w:eastAsia="Calibri" w:hAnsi="Calibri" w:cs="Calibri"/>
          <w:b/>
          <w:bCs/>
          <w:sz w:val="22"/>
          <w:szCs w:val="22"/>
          <w:lang w:eastAsia="en-US"/>
        </w:rPr>
        <w:t xml:space="preserve"> </w:t>
      </w:r>
      <w:r w:rsidR="00026074">
        <w:rPr>
          <w:rFonts w:ascii="Calibri" w:eastAsia="Calibri" w:hAnsi="Calibri" w:cs="Calibri"/>
          <w:b/>
          <w:bCs/>
          <w:sz w:val="22"/>
          <w:szCs w:val="22"/>
          <w:lang w:eastAsia="en-US"/>
        </w:rPr>
        <w:t xml:space="preserve">punktów w danym </w:t>
      </w:r>
      <w:proofErr w:type="spellStart"/>
      <w:r w:rsidR="00026074">
        <w:rPr>
          <w:rFonts w:ascii="Calibri" w:eastAsia="Calibri" w:hAnsi="Calibri" w:cs="Calibri"/>
          <w:b/>
          <w:bCs/>
          <w:sz w:val="22"/>
          <w:szCs w:val="22"/>
          <w:lang w:eastAsia="en-US"/>
        </w:rPr>
        <w:t>podkryterium</w:t>
      </w:r>
      <w:proofErr w:type="spellEnd"/>
      <w:r w:rsidRPr="0044547F">
        <w:rPr>
          <w:rFonts w:ascii="Calibri" w:eastAsia="Calibri" w:hAnsi="Calibri" w:cs="Calibri"/>
          <w:b/>
          <w:bCs/>
          <w:sz w:val="22"/>
          <w:szCs w:val="22"/>
          <w:lang w:eastAsia="en-US"/>
        </w:rPr>
        <w:t>.</w:t>
      </w:r>
      <w:r w:rsidRPr="0044547F">
        <w:rPr>
          <w:rFonts w:ascii="Calibri" w:eastAsia="Calibri" w:hAnsi="Calibri" w:cs="Calibri"/>
          <w:color w:val="000000"/>
          <w:sz w:val="22"/>
          <w:szCs w:val="22"/>
          <w:lang w:eastAsia="en-US"/>
        </w:rPr>
        <w:t xml:space="preserve"> </w:t>
      </w:r>
    </w:p>
    <w:p w14:paraId="6871356B" w14:textId="77777777" w:rsidR="00C7561F" w:rsidRPr="0044547F" w:rsidRDefault="00C7561F" w:rsidP="0044547F">
      <w:pPr>
        <w:autoSpaceDE w:val="0"/>
        <w:autoSpaceDN w:val="0"/>
        <w:adjustRightInd w:val="0"/>
        <w:spacing w:after="0" w:line="240" w:lineRule="auto"/>
        <w:jc w:val="both"/>
        <w:rPr>
          <w:rFonts w:ascii="Calibri" w:eastAsia="Calibri" w:hAnsi="Calibri" w:cs="Calibri"/>
          <w:b/>
          <w:bCs/>
          <w:color w:val="000000"/>
          <w:sz w:val="22"/>
          <w:szCs w:val="22"/>
          <w:lang w:eastAsia="en-US"/>
        </w:rPr>
      </w:pPr>
    </w:p>
    <w:p w14:paraId="5A1B376A" w14:textId="77777777" w:rsidR="0042163A" w:rsidRPr="0037585E" w:rsidRDefault="0042163A" w:rsidP="000912EA">
      <w:pPr>
        <w:pStyle w:val="Stopka"/>
        <w:numPr>
          <w:ilvl w:val="0"/>
          <w:numId w:val="54"/>
        </w:numPr>
        <w:tabs>
          <w:tab w:val="clear" w:pos="3637"/>
          <w:tab w:val="clear" w:pos="4536"/>
        </w:tabs>
        <w:ind w:left="426"/>
        <w:jc w:val="both"/>
        <w:rPr>
          <w:b/>
          <w:sz w:val="22"/>
          <w:szCs w:val="22"/>
          <w:u w:val="single"/>
        </w:rPr>
      </w:pPr>
      <w:r w:rsidRPr="0037585E">
        <w:rPr>
          <w:b/>
          <w:sz w:val="22"/>
          <w:szCs w:val="22"/>
          <w:u w:val="single"/>
        </w:rPr>
        <w:t>Ocena punktowa oferty.</w:t>
      </w:r>
    </w:p>
    <w:p w14:paraId="6129CCC6" w14:textId="77777777" w:rsidR="0060241C" w:rsidRPr="0037585E" w:rsidRDefault="0060241C" w:rsidP="00586C3E">
      <w:pPr>
        <w:spacing w:line="240" w:lineRule="auto"/>
        <w:jc w:val="both"/>
        <w:rPr>
          <w:color w:val="000000"/>
          <w:sz w:val="22"/>
        </w:rPr>
      </w:pPr>
      <w:r w:rsidRPr="0037585E">
        <w:rPr>
          <w:color w:val="000000"/>
          <w:sz w:val="22"/>
        </w:rPr>
        <w:t xml:space="preserve">Ocena punktowa ofert „i” będzie liczbą wynikającą ze zsumowania </w:t>
      </w:r>
      <w:r w:rsidR="0098757F">
        <w:rPr>
          <w:color w:val="000000"/>
          <w:sz w:val="22"/>
        </w:rPr>
        <w:t>liczby</w:t>
      </w:r>
      <w:r w:rsidRPr="0037585E">
        <w:rPr>
          <w:color w:val="000000"/>
          <w:sz w:val="22"/>
        </w:rPr>
        <w:t xml:space="preserve"> punktów, jakie otrzyma ta oferta za poszczególne kryteria oceny ofert. Oceniana oferta „i” otrzyma zaokrągloną do dwóch miejsc po przecinku </w:t>
      </w:r>
      <w:r w:rsidR="0098757F">
        <w:rPr>
          <w:color w:val="000000"/>
          <w:sz w:val="22"/>
        </w:rPr>
        <w:t>liczba</w:t>
      </w:r>
      <w:r w:rsidRPr="0037585E">
        <w:rPr>
          <w:color w:val="000000"/>
          <w:sz w:val="22"/>
        </w:rPr>
        <w:t xml:space="preserve"> punktów wynikających z działania matematycznego:</w:t>
      </w:r>
    </w:p>
    <w:p w14:paraId="1BA1BE05" w14:textId="77777777" w:rsidR="0060241C" w:rsidRPr="0037585E" w:rsidRDefault="0060241C" w:rsidP="0060241C">
      <w:pPr>
        <w:spacing w:line="240" w:lineRule="auto"/>
        <w:rPr>
          <w:b/>
          <w:color w:val="000000"/>
          <w:sz w:val="22"/>
        </w:rPr>
      </w:pPr>
      <w:r w:rsidRPr="0037585E">
        <w:rPr>
          <w:b/>
          <w:color w:val="000000"/>
          <w:sz w:val="22"/>
        </w:rPr>
        <w:t xml:space="preserve"> </w:t>
      </w:r>
    </w:p>
    <w:p w14:paraId="2703837C" w14:textId="77777777" w:rsidR="0060241C" w:rsidRPr="0037585E" w:rsidRDefault="0060241C" w:rsidP="0060241C">
      <w:pPr>
        <w:spacing w:line="240" w:lineRule="auto"/>
        <w:jc w:val="center"/>
        <w:rPr>
          <w:color w:val="000000"/>
          <w:sz w:val="22"/>
        </w:rPr>
      </w:pPr>
      <w:r w:rsidRPr="0037585E">
        <w:rPr>
          <w:color w:val="000000"/>
          <w:sz w:val="22"/>
        </w:rPr>
        <w:t xml:space="preserve">∑ </w:t>
      </w:r>
      <w:r w:rsidRPr="0037585E">
        <w:rPr>
          <w:b/>
          <w:bCs/>
          <w:color w:val="000000"/>
          <w:sz w:val="22"/>
        </w:rPr>
        <w:t>P</w:t>
      </w:r>
      <w:r w:rsidRPr="0037585E">
        <w:rPr>
          <w:b/>
          <w:bCs/>
          <w:color w:val="000000"/>
          <w:sz w:val="22"/>
          <w:vertAlign w:val="subscript"/>
        </w:rPr>
        <w:t xml:space="preserve">i </w:t>
      </w:r>
      <w:r w:rsidRPr="0037585E">
        <w:rPr>
          <w:b/>
          <w:color w:val="000000"/>
          <w:sz w:val="22"/>
        </w:rPr>
        <w:t xml:space="preserve">=  </w:t>
      </w:r>
      <w:r w:rsidRPr="0037585E">
        <w:rPr>
          <w:b/>
          <w:bCs/>
          <w:color w:val="000000"/>
          <w:sz w:val="22"/>
        </w:rPr>
        <w:t>P</w:t>
      </w:r>
      <w:r w:rsidRPr="0037585E">
        <w:rPr>
          <w:b/>
          <w:bCs/>
          <w:color w:val="000000"/>
          <w:sz w:val="22"/>
          <w:vertAlign w:val="subscript"/>
        </w:rPr>
        <w:t>i</w:t>
      </w:r>
      <w:r w:rsidR="004A1F6D">
        <w:rPr>
          <w:b/>
          <w:bCs/>
          <w:color w:val="000000"/>
          <w:sz w:val="22"/>
        </w:rPr>
        <w:t xml:space="preserve"> (C) + </w:t>
      </w:r>
      <w:r w:rsidR="004A1F6D" w:rsidRPr="004A1F6D">
        <w:rPr>
          <w:b/>
          <w:bCs/>
          <w:color w:val="000000"/>
          <w:sz w:val="22"/>
        </w:rPr>
        <w:t>Pi (W)</w:t>
      </w:r>
    </w:p>
    <w:p w14:paraId="4CD7F254" w14:textId="77777777" w:rsidR="0060241C" w:rsidRPr="0037585E" w:rsidRDefault="0060241C" w:rsidP="0060241C">
      <w:pPr>
        <w:spacing w:line="240" w:lineRule="auto"/>
        <w:rPr>
          <w:bCs/>
          <w:color w:val="000000"/>
          <w:sz w:val="22"/>
        </w:rPr>
      </w:pPr>
      <w:r w:rsidRPr="0037585E">
        <w:rPr>
          <w:bCs/>
          <w:color w:val="000000"/>
          <w:sz w:val="22"/>
        </w:rPr>
        <w:t>gdzie:</w:t>
      </w:r>
    </w:p>
    <w:p w14:paraId="137868E5" w14:textId="77777777" w:rsidR="0060241C" w:rsidRPr="0037585E" w:rsidRDefault="0060241C" w:rsidP="0060241C">
      <w:pPr>
        <w:spacing w:line="240" w:lineRule="auto"/>
        <w:rPr>
          <w:color w:val="000000"/>
          <w:sz w:val="22"/>
        </w:rPr>
      </w:pPr>
      <w:r w:rsidRPr="0037585E">
        <w:rPr>
          <w:color w:val="000000"/>
          <w:sz w:val="22"/>
        </w:rPr>
        <w:t xml:space="preserve">∑ </w:t>
      </w:r>
      <w:r w:rsidRPr="0037585E">
        <w:rPr>
          <w:bCs/>
          <w:color w:val="000000"/>
          <w:sz w:val="22"/>
        </w:rPr>
        <w:t>P</w:t>
      </w:r>
      <w:r w:rsidRPr="0037585E">
        <w:rPr>
          <w:bCs/>
          <w:color w:val="000000"/>
          <w:sz w:val="22"/>
          <w:vertAlign w:val="subscript"/>
        </w:rPr>
        <w:t xml:space="preserve">i </w:t>
      </w:r>
      <w:r w:rsidRPr="0037585E">
        <w:rPr>
          <w:bCs/>
          <w:color w:val="000000"/>
          <w:sz w:val="22"/>
        </w:rPr>
        <w:t xml:space="preserve">– ocena punktowa oferty „i” wynikającą ze zsumowania </w:t>
      </w:r>
      <w:r w:rsidR="0098757F">
        <w:rPr>
          <w:bCs/>
          <w:color w:val="000000"/>
          <w:sz w:val="22"/>
        </w:rPr>
        <w:t>liczby</w:t>
      </w:r>
      <w:r w:rsidRPr="0037585E">
        <w:rPr>
          <w:bCs/>
          <w:color w:val="000000"/>
          <w:sz w:val="22"/>
        </w:rPr>
        <w:t xml:space="preserve"> punktów, jakie otrzyma ta oferta za poszczególne kryteria oceny ofert,</w:t>
      </w:r>
    </w:p>
    <w:p w14:paraId="0D5CCDA5" w14:textId="77777777" w:rsidR="0060241C" w:rsidRPr="0037585E" w:rsidRDefault="0060241C" w:rsidP="0060241C">
      <w:pPr>
        <w:spacing w:line="240" w:lineRule="auto"/>
        <w:rPr>
          <w:bCs/>
          <w:color w:val="000000"/>
          <w:sz w:val="22"/>
        </w:rPr>
      </w:pPr>
      <w:r w:rsidRPr="0037585E">
        <w:rPr>
          <w:bCs/>
          <w:color w:val="000000"/>
          <w:sz w:val="22"/>
        </w:rPr>
        <w:t>P</w:t>
      </w:r>
      <w:r w:rsidRPr="0037585E">
        <w:rPr>
          <w:bCs/>
          <w:color w:val="000000"/>
          <w:sz w:val="22"/>
          <w:vertAlign w:val="subscript"/>
        </w:rPr>
        <w:t>i</w:t>
      </w:r>
      <w:r w:rsidRPr="0037585E">
        <w:rPr>
          <w:bCs/>
          <w:color w:val="000000"/>
          <w:sz w:val="22"/>
        </w:rPr>
        <w:t xml:space="preserve"> (C) - </w:t>
      </w:r>
      <w:r w:rsidR="0098757F">
        <w:rPr>
          <w:bCs/>
          <w:color w:val="000000"/>
          <w:sz w:val="22"/>
        </w:rPr>
        <w:t>liczba</w:t>
      </w:r>
      <w:r w:rsidRPr="0037585E">
        <w:rPr>
          <w:bCs/>
          <w:color w:val="000000"/>
          <w:sz w:val="22"/>
        </w:rPr>
        <w:t xml:space="preserve"> punktów, jaką otrzyma oferta „i” za kryterium oceny ofert o nazwie „Cena z podatkiem VAT (C)”;  </w:t>
      </w:r>
    </w:p>
    <w:p w14:paraId="3C49EC1D" w14:textId="77777777" w:rsidR="00D061D0" w:rsidRPr="00911385" w:rsidRDefault="00D061D0" w:rsidP="00D061D0">
      <w:pPr>
        <w:autoSpaceDE w:val="0"/>
        <w:autoSpaceDN w:val="0"/>
        <w:adjustRightInd w:val="0"/>
        <w:spacing w:after="0" w:line="240" w:lineRule="auto"/>
        <w:jc w:val="both"/>
        <w:rPr>
          <w:rFonts w:cstheme="minorHAnsi"/>
          <w:color w:val="000000"/>
        </w:rPr>
      </w:pPr>
      <w:r w:rsidRPr="00911385">
        <w:rPr>
          <w:rFonts w:cstheme="minorHAnsi"/>
          <w:color w:val="000000"/>
        </w:rPr>
        <w:t xml:space="preserve">Pi (W) - liczba punktów, jakie otrzyma oferta „i” za kryterium oceny ofert „Wartość merytoryczna oferty (W)”. </w:t>
      </w:r>
    </w:p>
    <w:p w14:paraId="7AF3DEB6" w14:textId="77777777" w:rsidR="00195C56" w:rsidRPr="0037585E" w:rsidRDefault="00195C56" w:rsidP="00586C3E">
      <w:pPr>
        <w:spacing w:line="240" w:lineRule="auto"/>
        <w:jc w:val="both"/>
        <w:rPr>
          <w:bCs/>
          <w:color w:val="000000"/>
          <w:sz w:val="22"/>
        </w:rPr>
      </w:pPr>
    </w:p>
    <w:p w14:paraId="78B3E593" w14:textId="77777777" w:rsidR="00335500" w:rsidRPr="0037585E" w:rsidRDefault="00335500" w:rsidP="000912EA">
      <w:pPr>
        <w:pStyle w:val="Stopka"/>
        <w:numPr>
          <w:ilvl w:val="0"/>
          <w:numId w:val="54"/>
        </w:numPr>
        <w:tabs>
          <w:tab w:val="clear" w:pos="3637"/>
          <w:tab w:val="clear" w:pos="4536"/>
        </w:tabs>
        <w:ind w:left="426"/>
        <w:jc w:val="both"/>
        <w:rPr>
          <w:b/>
          <w:sz w:val="22"/>
          <w:szCs w:val="22"/>
        </w:rPr>
      </w:pPr>
      <w:r w:rsidRPr="0037585E">
        <w:rPr>
          <w:b/>
          <w:sz w:val="22"/>
          <w:szCs w:val="22"/>
        </w:rPr>
        <w:t>Wybór oferty najkorzystniejszej.</w:t>
      </w:r>
    </w:p>
    <w:bookmarkEnd w:id="5"/>
    <w:p w14:paraId="287B232D" w14:textId="77777777" w:rsidR="00E17717" w:rsidRPr="0037585E" w:rsidRDefault="00E17717" w:rsidP="00586C3E">
      <w:pPr>
        <w:pStyle w:val="Tekstpodstawowy32"/>
        <w:numPr>
          <w:ilvl w:val="12"/>
          <w:numId w:val="0"/>
        </w:numPr>
        <w:jc w:val="both"/>
        <w:rPr>
          <w:rFonts w:eastAsia="Calibri"/>
          <w:lang w:eastAsia="pl-PL"/>
        </w:rPr>
      </w:pPr>
      <w:r w:rsidRPr="0037585E">
        <w:rPr>
          <w:rFonts w:eastAsia="Calibri"/>
          <w:lang w:eastAsia="pl-PL"/>
        </w:rPr>
        <w:t>Za ofertę najkorzystniejszą zostanie uznana oferta, która przy uwzględnieniu powyższych kryteriów i</w:t>
      </w:r>
      <w:r w:rsidR="00A918C3" w:rsidRPr="0037585E">
        <w:rPr>
          <w:rFonts w:eastAsia="Calibri"/>
          <w:lang w:eastAsia="pl-PL"/>
        </w:rPr>
        <w:t> </w:t>
      </w:r>
      <w:r w:rsidRPr="0037585E">
        <w:rPr>
          <w:rFonts w:eastAsia="Calibri"/>
          <w:lang w:eastAsia="pl-PL"/>
        </w:rPr>
        <w:t xml:space="preserve">ich wag otrzyma najwyższą punktację obliczoną jako suma punktów otrzymanych za </w:t>
      </w:r>
      <w:r w:rsidR="00A918C3" w:rsidRPr="0037585E">
        <w:rPr>
          <w:rFonts w:eastAsia="Calibri"/>
          <w:lang w:eastAsia="pl-PL"/>
        </w:rPr>
        <w:t>poszczególne kryteria</w:t>
      </w:r>
      <w:r w:rsidRPr="0037585E">
        <w:rPr>
          <w:rFonts w:eastAsia="Calibri"/>
          <w:lang w:eastAsia="pl-PL"/>
        </w:rPr>
        <w:t xml:space="preserve"> oceny ofert</w:t>
      </w:r>
      <w:r w:rsidR="0060241C" w:rsidRPr="0037585E">
        <w:rPr>
          <w:rFonts w:eastAsia="Calibri"/>
          <w:lang w:eastAsia="pl-PL"/>
        </w:rPr>
        <w:t>.</w:t>
      </w:r>
    </w:p>
    <w:p w14:paraId="1701490C" w14:textId="77777777" w:rsidR="007F2D1E" w:rsidRPr="0037585E" w:rsidRDefault="00E17717" w:rsidP="00586C3E">
      <w:pPr>
        <w:pStyle w:val="Tekstpodstawowy32"/>
        <w:numPr>
          <w:ilvl w:val="12"/>
          <w:numId w:val="0"/>
        </w:numPr>
        <w:jc w:val="both"/>
        <w:rPr>
          <w:rFonts w:eastAsia="Calibri"/>
          <w:lang w:eastAsia="pl-PL"/>
        </w:rPr>
      </w:pPr>
      <w:r w:rsidRPr="0037585E">
        <w:rPr>
          <w:rFonts w:eastAsia="Calibri"/>
          <w:lang w:eastAsia="pl-PL"/>
        </w:rPr>
        <w:t xml:space="preserve">Jeżeli nie będzie można </w:t>
      </w:r>
      <w:r w:rsidR="007F2D1E" w:rsidRPr="0037585E">
        <w:rPr>
          <w:rFonts w:eastAsia="Calibri"/>
          <w:lang w:eastAsia="pl-PL"/>
        </w:rPr>
        <w:t>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14:paraId="275C00B7" w14:textId="77777777" w:rsidR="007F2D1E" w:rsidRPr="0037585E" w:rsidRDefault="007F2D1E" w:rsidP="00E17717">
      <w:pPr>
        <w:pStyle w:val="Tekstpodstawowy32"/>
        <w:numPr>
          <w:ilvl w:val="12"/>
          <w:numId w:val="0"/>
        </w:numPr>
        <w:rPr>
          <w:rFonts w:eastAsia="Calibri"/>
          <w:lang w:eastAsia="pl-PL"/>
        </w:rPr>
      </w:pPr>
    </w:p>
    <w:p w14:paraId="0F943E88" w14:textId="77777777" w:rsidR="00E17717" w:rsidRPr="0037585E" w:rsidRDefault="007F2D1E" w:rsidP="000912EA">
      <w:pPr>
        <w:pStyle w:val="Stopka"/>
        <w:numPr>
          <w:ilvl w:val="0"/>
          <w:numId w:val="54"/>
        </w:numPr>
        <w:tabs>
          <w:tab w:val="clear" w:pos="3637"/>
          <w:tab w:val="clear" w:pos="4536"/>
        </w:tabs>
        <w:ind w:left="426"/>
        <w:jc w:val="both"/>
        <w:rPr>
          <w:b/>
          <w:sz w:val="22"/>
          <w:szCs w:val="22"/>
        </w:rPr>
      </w:pPr>
      <w:r w:rsidRPr="0037585E">
        <w:rPr>
          <w:b/>
          <w:sz w:val="22"/>
          <w:szCs w:val="22"/>
        </w:rPr>
        <w:t>Aukcja elektroniczna.</w:t>
      </w:r>
    </w:p>
    <w:p w14:paraId="452F96E9" w14:textId="77777777" w:rsidR="007F2D1E" w:rsidRPr="0037585E" w:rsidRDefault="007F2D1E" w:rsidP="007F2D1E">
      <w:pPr>
        <w:pStyle w:val="Stopka"/>
        <w:jc w:val="both"/>
        <w:rPr>
          <w:sz w:val="22"/>
          <w:szCs w:val="22"/>
        </w:rPr>
      </w:pPr>
      <w:r w:rsidRPr="0037585E">
        <w:rPr>
          <w:sz w:val="22"/>
          <w:szCs w:val="22"/>
        </w:rPr>
        <w:t>Zamawiający nie przewiduje przeprowadzenia aukcji elektronicznej.</w:t>
      </w:r>
    </w:p>
    <w:p w14:paraId="4DBD48A1" w14:textId="77777777" w:rsidR="004A69CB" w:rsidRPr="0037585E" w:rsidRDefault="004A69CB" w:rsidP="001D61A5">
      <w:pPr>
        <w:pStyle w:val="Tekstpodstawowy32"/>
        <w:numPr>
          <w:ilvl w:val="12"/>
          <w:numId w:val="0"/>
        </w:numPr>
        <w:rPr>
          <w:noProof/>
          <w:szCs w:val="22"/>
        </w:rPr>
      </w:pPr>
    </w:p>
    <w:p w14:paraId="7198161C" w14:textId="77777777" w:rsidR="004A4A29" w:rsidRPr="0037585E" w:rsidRDefault="004A4A29"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bookmarkStart w:id="6" w:name="_Toc504465401"/>
      <w:r w:rsidRPr="0037585E">
        <w:rPr>
          <w:b/>
          <w:sz w:val="22"/>
          <w:u w:val="single"/>
        </w:rPr>
        <w:t>Tryb badania i oceny ofert</w:t>
      </w:r>
      <w:bookmarkEnd w:id="6"/>
      <w:r w:rsidRPr="0037585E">
        <w:rPr>
          <w:b/>
          <w:sz w:val="22"/>
        </w:rPr>
        <w:t>.</w:t>
      </w:r>
    </w:p>
    <w:p w14:paraId="72953744" w14:textId="77777777" w:rsidR="004A4A29" w:rsidRPr="0037585E" w:rsidRDefault="004A4A29" w:rsidP="00586C3E">
      <w:pPr>
        <w:shd w:val="clear" w:color="auto" w:fill="FFFFFF"/>
        <w:spacing w:line="240" w:lineRule="auto"/>
        <w:jc w:val="both"/>
        <w:rPr>
          <w:sz w:val="22"/>
        </w:rPr>
      </w:pPr>
      <w:bookmarkStart w:id="7" w:name="_Toc504465402"/>
    </w:p>
    <w:p w14:paraId="617618B9" w14:textId="77777777" w:rsidR="004A4A29" w:rsidRPr="0037585E" w:rsidRDefault="004A4A29" w:rsidP="00586C3E">
      <w:pPr>
        <w:pStyle w:val="Akapitzlist"/>
        <w:numPr>
          <w:ilvl w:val="0"/>
          <w:numId w:val="24"/>
        </w:numPr>
        <w:jc w:val="both"/>
        <w:rPr>
          <w:sz w:val="22"/>
        </w:rPr>
      </w:pPr>
      <w:bookmarkStart w:id="8" w:name="_Toc504465403"/>
      <w:bookmarkEnd w:id="7"/>
      <w:r w:rsidRPr="0037585E">
        <w:rPr>
          <w:sz w:val="22"/>
        </w:rPr>
        <w:t>W toku badania i oceny złożonych ofert Zamawiający może żądać udzielenia przez Wykonawców  wyjaśnień dotyczących treści złożonych przez nich ofert.</w:t>
      </w:r>
    </w:p>
    <w:p w14:paraId="0A9F5624" w14:textId="77777777" w:rsidR="004A4A29" w:rsidRPr="00E320AC" w:rsidRDefault="004A4A29" w:rsidP="00586C3E">
      <w:pPr>
        <w:pStyle w:val="Akapitzlist"/>
        <w:numPr>
          <w:ilvl w:val="0"/>
          <w:numId w:val="24"/>
        </w:numPr>
        <w:jc w:val="both"/>
        <w:rPr>
          <w:sz w:val="22"/>
        </w:rPr>
      </w:pPr>
      <w:r w:rsidRPr="00E320AC">
        <w:rPr>
          <w:sz w:val="22"/>
        </w:rPr>
        <w:t>Zamawiający poprawi w ofercie:</w:t>
      </w:r>
    </w:p>
    <w:p w14:paraId="1DB849E5" w14:textId="77777777" w:rsidR="004A4A29" w:rsidRPr="00E320AC" w:rsidRDefault="004A4A29" w:rsidP="00586C3E">
      <w:pPr>
        <w:pStyle w:val="Akapitzlist"/>
        <w:numPr>
          <w:ilvl w:val="3"/>
          <w:numId w:val="36"/>
        </w:numPr>
        <w:tabs>
          <w:tab w:val="clear" w:pos="3447"/>
          <w:tab w:val="num" w:pos="567"/>
        </w:tabs>
        <w:ind w:left="284" w:firstLine="0"/>
        <w:jc w:val="both"/>
        <w:rPr>
          <w:sz w:val="22"/>
        </w:rPr>
      </w:pPr>
      <w:r w:rsidRPr="00E320AC">
        <w:rPr>
          <w:sz w:val="22"/>
        </w:rPr>
        <w:t xml:space="preserve">oczywiste omyłki pisarskie, </w:t>
      </w:r>
    </w:p>
    <w:p w14:paraId="41F78D1D" w14:textId="77777777" w:rsidR="004A4A29" w:rsidRPr="00E320AC" w:rsidRDefault="004A4A29" w:rsidP="00586C3E">
      <w:pPr>
        <w:pStyle w:val="Akapitzlist"/>
        <w:numPr>
          <w:ilvl w:val="3"/>
          <w:numId w:val="36"/>
        </w:numPr>
        <w:tabs>
          <w:tab w:val="clear" w:pos="3447"/>
          <w:tab w:val="num" w:pos="567"/>
        </w:tabs>
        <w:ind w:left="567" w:hanging="283"/>
        <w:jc w:val="both"/>
        <w:rPr>
          <w:sz w:val="22"/>
        </w:rPr>
      </w:pPr>
      <w:r w:rsidRPr="00E320AC">
        <w:rPr>
          <w:sz w:val="22"/>
        </w:rPr>
        <w:t>oczywiste omyłki rachunkowe, z</w:t>
      </w:r>
      <w:r w:rsidR="00414CE9" w:rsidRPr="00E320AC">
        <w:rPr>
          <w:sz w:val="22"/>
        </w:rPr>
        <w:t xml:space="preserve"> </w:t>
      </w:r>
      <w:r w:rsidRPr="00E320AC">
        <w:rPr>
          <w:sz w:val="22"/>
        </w:rPr>
        <w:t>uwzględnieniem konsekwencji rachunkowych dokonanych poprawek,</w:t>
      </w:r>
    </w:p>
    <w:p w14:paraId="50ED70D8" w14:textId="77777777" w:rsidR="004A4A29" w:rsidRPr="00E320AC" w:rsidRDefault="004A4A29" w:rsidP="00586C3E">
      <w:pPr>
        <w:pStyle w:val="Akapitzlist"/>
        <w:numPr>
          <w:ilvl w:val="3"/>
          <w:numId w:val="36"/>
        </w:numPr>
        <w:tabs>
          <w:tab w:val="clear" w:pos="3447"/>
          <w:tab w:val="num" w:pos="567"/>
        </w:tabs>
        <w:ind w:left="567" w:hanging="283"/>
        <w:jc w:val="both"/>
        <w:rPr>
          <w:sz w:val="22"/>
        </w:rPr>
      </w:pPr>
      <w:r w:rsidRPr="00E320AC">
        <w:rPr>
          <w:sz w:val="22"/>
        </w:rPr>
        <w:t xml:space="preserve">inne omyłki polegające na niezgodności oferty z SIWZ, niepowodujące istotnych zmian w treści oferty </w:t>
      </w:r>
    </w:p>
    <w:p w14:paraId="400EEA1B" w14:textId="77777777" w:rsidR="004A4A29" w:rsidRPr="0037585E" w:rsidRDefault="004A4A29" w:rsidP="00586C3E">
      <w:pPr>
        <w:spacing w:line="240" w:lineRule="auto"/>
        <w:ind w:left="284" w:firstLine="284"/>
        <w:jc w:val="both"/>
        <w:rPr>
          <w:sz w:val="22"/>
        </w:rPr>
      </w:pPr>
      <w:r w:rsidRPr="00E320AC">
        <w:rPr>
          <w:sz w:val="22"/>
        </w:rPr>
        <w:t>– niezwłocznie zawiadamiając o tym Wykonawcę, którego oferta została poprawiona.</w:t>
      </w:r>
    </w:p>
    <w:bookmarkEnd w:id="8"/>
    <w:p w14:paraId="1737ED45" w14:textId="77777777" w:rsidR="00002EE9" w:rsidRPr="00BF0F1E" w:rsidRDefault="00002EE9" w:rsidP="00586C3E">
      <w:pPr>
        <w:pStyle w:val="Tekstpodstawowy32"/>
        <w:numPr>
          <w:ilvl w:val="0"/>
          <w:numId w:val="24"/>
        </w:numPr>
        <w:jc w:val="both"/>
        <w:rPr>
          <w:noProof/>
        </w:rPr>
      </w:pPr>
      <w:r w:rsidRPr="00BF0F1E">
        <w:rPr>
          <w:noProof/>
        </w:rPr>
        <w:t xml:space="preserve">W przypadku gdy w formularzu ofertowym Wykonawca poda różne ceny ofertowe liczbą i słownie, Zamawiający przyjmie, że cenę ofertową stanowi niższa z podanych cen. </w:t>
      </w:r>
    </w:p>
    <w:p w14:paraId="57963347" w14:textId="77777777" w:rsidR="00002EE9" w:rsidRPr="0037585E" w:rsidRDefault="00002EE9" w:rsidP="001D61A5">
      <w:pPr>
        <w:pStyle w:val="Tekstpodstawowy32"/>
        <w:numPr>
          <w:ilvl w:val="12"/>
          <w:numId w:val="0"/>
        </w:numPr>
        <w:rPr>
          <w:noProof/>
          <w:szCs w:val="22"/>
        </w:rPr>
      </w:pPr>
    </w:p>
    <w:p w14:paraId="383A0203" w14:textId="77777777" w:rsidR="00335500" w:rsidRPr="0037585E" w:rsidRDefault="002F3D55"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 xml:space="preserve">Wezwanie do złożenia, uzupełnienia, poprawienia lub wyjaśnienia oświadczeń </w:t>
      </w:r>
      <w:r w:rsidR="008414A4" w:rsidRPr="0037585E">
        <w:rPr>
          <w:b/>
          <w:sz w:val="22"/>
          <w:u w:val="single"/>
        </w:rPr>
        <w:br/>
      </w:r>
      <w:r w:rsidRPr="0037585E">
        <w:rPr>
          <w:b/>
          <w:sz w:val="22"/>
          <w:u w:val="single"/>
        </w:rPr>
        <w:t xml:space="preserve">i dokumentów </w:t>
      </w:r>
      <w:r w:rsidR="00A477FC" w:rsidRPr="0037585E">
        <w:rPr>
          <w:b/>
          <w:sz w:val="22"/>
          <w:u w:val="single"/>
        </w:rPr>
        <w:t>oraz złożenia pełnomocnictw.</w:t>
      </w:r>
    </w:p>
    <w:p w14:paraId="246BF10D" w14:textId="77777777" w:rsidR="00335500" w:rsidRPr="0037585E" w:rsidRDefault="00335500" w:rsidP="00491ADC">
      <w:pPr>
        <w:shd w:val="clear" w:color="auto" w:fill="FFFFFF"/>
        <w:overflowPunct w:val="0"/>
        <w:autoSpaceDE w:val="0"/>
        <w:autoSpaceDN w:val="0"/>
        <w:adjustRightInd w:val="0"/>
        <w:spacing w:line="240" w:lineRule="auto"/>
        <w:textAlignment w:val="baseline"/>
        <w:outlineLvl w:val="0"/>
        <w:rPr>
          <w:b/>
          <w:caps/>
          <w:sz w:val="22"/>
          <w:u w:val="single"/>
        </w:rPr>
      </w:pPr>
    </w:p>
    <w:p w14:paraId="5C0B4FE5" w14:textId="77777777" w:rsidR="00335500" w:rsidRPr="0037585E" w:rsidRDefault="00335500" w:rsidP="00586C3E">
      <w:pPr>
        <w:pStyle w:val="Tekstpodstawowy2"/>
        <w:numPr>
          <w:ilvl w:val="3"/>
          <w:numId w:val="40"/>
        </w:numPr>
        <w:tabs>
          <w:tab w:val="clear" w:pos="1800"/>
          <w:tab w:val="num" w:pos="284"/>
        </w:tabs>
        <w:ind w:left="284" w:hanging="284"/>
        <w:jc w:val="both"/>
        <w:rPr>
          <w:b w:val="0"/>
          <w:color w:val="000000"/>
          <w:sz w:val="22"/>
          <w:szCs w:val="22"/>
        </w:rPr>
      </w:pPr>
      <w:r w:rsidRPr="0037585E">
        <w:rPr>
          <w:b w:val="0"/>
          <w:sz w:val="22"/>
          <w:szCs w:val="22"/>
        </w:rPr>
        <w:t>Stosownie do treści art. 26 ust. 3 ustawy Zamawiający wezwie Wykonaw</w:t>
      </w:r>
      <w:r w:rsidR="002F3D55" w:rsidRPr="0037585E">
        <w:rPr>
          <w:b w:val="0"/>
          <w:sz w:val="22"/>
          <w:szCs w:val="22"/>
        </w:rPr>
        <w:t>cę</w:t>
      </w:r>
      <w:r w:rsidRPr="0037585E">
        <w:rPr>
          <w:b w:val="0"/>
          <w:sz w:val="22"/>
          <w:szCs w:val="22"/>
        </w:rPr>
        <w:t xml:space="preserve">, który </w:t>
      </w:r>
      <w:r w:rsidRPr="0037585E">
        <w:rPr>
          <w:b w:val="0"/>
          <w:sz w:val="22"/>
          <w:szCs w:val="22"/>
        </w:rPr>
        <w:br/>
      </w:r>
      <w:r w:rsidRPr="0037585E">
        <w:rPr>
          <w:b w:val="0"/>
          <w:color w:val="000000"/>
          <w:sz w:val="22"/>
          <w:szCs w:val="22"/>
        </w:rPr>
        <w:t>nie z</w:t>
      </w:r>
      <w:r w:rsidR="002F3D55" w:rsidRPr="0037585E">
        <w:rPr>
          <w:b w:val="0"/>
          <w:color w:val="000000"/>
          <w:sz w:val="22"/>
          <w:szCs w:val="22"/>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37585E">
        <w:rPr>
          <w:b w:val="0"/>
          <w:color w:val="000000"/>
          <w:sz w:val="22"/>
          <w:szCs w:val="22"/>
        </w:rPr>
        <w:t xml:space="preserve">do ich </w:t>
      </w:r>
      <w:r w:rsidR="002F3D55" w:rsidRPr="0037585E">
        <w:rPr>
          <w:b w:val="0"/>
          <w:color w:val="000000"/>
          <w:sz w:val="22"/>
          <w:szCs w:val="22"/>
        </w:rPr>
        <w:t>złożenia, uzupełnienia lub poprawienia lub do udzielenia wyjaśnień w terminie przez siebie wskazanym,</w:t>
      </w:r>
      <w:r w:rsidRPr="0037585E">
        <w:rPr>
          <w:b w:val="0"/>
          <w:color w:val="000000"/>
          <w:sz w:val="22"/>
          <w:szCs w:val="22"/>
        </w:rPr>
        <w:t xml:space="preserve"> chyba że mimo ich złożenia</w:t>
      </w:r>
      <w:r w:rsidR="002F3D55" w:rsidRPr="0037585E">
        <w:rPr>
          <w:b w:val="0"/>
          <w:color w:val="000000"/>
          <w:sz w:val="22"/>
          <w:szCs w:val="22"/>
        </w:rPr>
        <w:t>, uzupełnienia lub poprawienia lub udzielenia wyjaśnień</w:t>
      </w:r>
      <w:r w:rsidRPr="0037585E">
        <w:rPr>
          <w:b w:val="0"/>
          <w:color w:val="000000"/>
          <w:sz w:val="22"/>
          <w:szCs w:val="22"/>
        </w:rPr>
        <w:t xml:space="preserve"> oferta Wykonawcy podlega odrzuceniu albo konieczne byłoby unieważnienie postępowania. </w:t>
      </w:r>
    </w:p>
    <w:p w14:paraId="3904EBAB" w14:textId="77777777" w:rsidR="00A477FC" w:rsidRPr="0037585E" w:rsidRDefault="00A477FC" w:rsidP="00586C3E">
      <w:pPr>
        <w:pStyle w:val="Tekstpodstawowy2"/>
        <w:numPr>
          <w:ilvl w:val="3"/>
          <w:numId w:val="40"/>
        </w:numPr>
        <w:tabs>
          <w:tab w:val="clear" w:pos="1800"/>
          <w:tab w:val="num" w:pos="284"/>
        </w:tabs>
        <w:ind w:left="284" w:hanging="284"/>
        <w:jc w:val="both"/>
        <w:rPr>
          <w:b w:val="0"/>
          <w:sz w:val="22"/>
          <w:szCs w:val="22"/>
        </w:rPr>
      </w:pPr>
      <w:r w:rsidRPr="0037585E">
        <w:rPr>
          <w:b w:val="0"/>
          <w:sz w:val="22"/>
          <w:szCs w:val="22"/>
        </w:rPr>
        <w:t xml:space="preserve">Stosownie do treści art. 26 ust. 3a ustawy Zamawiający wezwie Wykonawcę, który </w:t>
      </w:r>
      <w:r w:rsidRPr="0037585E">
        <w:rPr>
          <w:b w:val="0"/>
          <w:sz w:val="22"/>
          <w:szCs w:val="22"/>
        </w:rPr>
        <w:br/>
      </w:r>
      <w:r w:rsidRPr="0037585E">
        <w:rPr>
          <w:b w:val="0"/>
          <w:color w:val="000000"/>
          <w:sz w:val="22"/>
          <w:szCs w:val="22"/>
        </w:rPr>
        <w:t>nie złożył wymaganych pełnomocnictw albo złożył wadliwe pełnomocnictwa do ich złożenia w</w:t>
      </w:r>
      <w:r w:rsidR="00C40A04" w:rsidRPr="0037585E">
        <w:rPr>
          <w:b w:val="0"/>
          <w:color w:val="000000"/>
          <w:sz w:val="22"/>
          <w:szCs w:val="22"/>
        </w:rPr>
        <w:t> </w:t>
      </w:r>
      <w:r w:rsidRPr="0037585E">
        <w:rPr>
          <w:b w:val="0"/>
          <w:color w:val="000000"/>
          <w:sz w:val="22"/>
          <w:szCs w:val="22"/>
        </w:rPr>
        <w:t xml:space="preserve">terminie przez siebie wskazanym, chyba że mimo ich złożenia oferta Wykonawcy podlega odrzuceniu albo konieczne byłoby unieważnienie postępowania. </w:t>
      </w:r>
    </w:p>
    <w:p w14:paraId="0CD1D30B" w14:textId="77777777" w:rsidR="00A477FC" w:rsidRPr="0037585E" w:rsidRDefault="00A477FC" w:rsidP="00A477FC">
      <w:pPr>
        <w:pStyle w:val="Tekstpodstawowy2"/>
        <w:rPr>
          <w:b w:val="0"/>
          <w:sz w:val="22"/>
          <w:szCs w:val="22"/>
        </w:rPr>
      </w:pPr>
    </w:p>
    <w:p w14:paraId="689A1141" w14:textId="77777777" w:rsidR="00335500" w:rsidRPr="0037585E" w:rsidRDefault="00335500"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Odrzucenie oferty.</w:t>
      </w:r>
    </w:p>
    <w:p w14:paraId="7994D6A8" w14:textId="77777777" w:rsidR="00335500" w:rsidRPr="0037585E" w:rsidRDefault="00335500" w:rsidP="006B5B12">
      <w:pPr>
        <w:shd w:val="clear" w:color="auto" w:fill="FFFFFF"/>
        <w:spacing w:line="240" w:lineRule="auto"/>
        <w:rPr>
          <w:noProof/>
          <w:sz w:val="22"/>
        </w:rPr>
      </w:pPr>
      <w:r w:rsidRPr="0037585E">
        <w:rPr>
          <w:noProof/>
          <w:sz w:val="22"/>
        </w:rPr>
        <w:t xml:space="preserve">Zamawiający odrzuci ofertę </w:t>
      </w:r>
      <w:r w:rsidR="006B5B12" w:rsidRPr="0037585E">
        <w:rPr>
          <w:noProof/>
          <w:sz w:val="22"/>
        </w:rPr>
        <w:t xml:space="preserve">w przypadku zaistnienia ktorejkolwiek z przesłanek określonych </w:t>
      </w:r>
      <w:r w:rsidR="00414CE9" w:rsidRPr="0037585E">
        <w:rPr>
          <w:noProof/>
          <w:sz w:val="22"/>
        </w:rPr>
        <w:br/>
      </w:r>
      <w:r w:rsidR="006B5B12" w:rsidRPr="0037585E">
        <w:rPr>
          <w:noProof/>
          <w:sz w:val="22"/>
        </w:rPr>
        <w:t>w art. 89</w:t>
      </w:r>
      <w:r w:rsidR="00C40A04" w:rsidRPr="0037585E">
        <w:rPr>
          <w:noProof/>
          <w:sz w:val="22"/>
        </w:rPr>
        <w:t> </w:t>
      </w:r>
      <w:r w:rsidR="006B5B12" w:rsidRPr="0037585E">
        <w:rPr>
          <w:noProof/>
          <w:sz w:val="22"/>
        </w:rPr>
        <w:t>ust.1 i art. 90 ust.</w:t>
      </w:r>
      <w:r w:rsidR="00C40A04" w:rsidRPr="0037585E">
        <w:rPr>
          <w:noProof/>
          <w:sz w:val="22"/>
        </w:rPr>
        <w:t xml:space="preserve"> </w:t>
      </w:r>
      <w:r w:rsidR="006B5B12" w:rsidRPr="0037585E">
        <w:rPr>
          <w:noProof/>
          <w:sz w:val="22"/>
        </w:rPr>
        <w:t>3 ustawy.</w:t>
      </w:r>
    </w:p>
    <w:p w14:paraId="5DFBE863" w14:textId="77777777" w:rsidR="00335500" w:rsidRPr="0037585E" w:rsidRDefault="00853CC9" w:rsidP="00C25037">
      <w:pPr>
        <w:pStyle w:val="Akapitzlist"/>
        <w:numPr>
          <w:ilvl w:val="0"/>
          <w:numId w:val="37"/>
        </w:numPr>
        <w:shd w:val="clear" w:color="auto" w:fill="FFFFFF"/>
        <w:tabs>
          <w:tab w:val="left" w:pos="426"/>
        </w:tabs>
        <w:overflowPunct w:val="0"/>
        <w:autoSpaceDE w:val="0"/>
        <w:autoSpaceDN w:val="0"/>
        <w:adjustRightInd w:val="0"/>
        <w:ind w:left="284" w:hanging="284"/>
        <w:textAlignment w:val="baseline"/>
        <w:outlineLvl w:val="0"/>
        <w:rPr>
          <w:b/>
          <w:sz w:val="22"/>
          <w:u w:val="single"/>
        </w:rPr>
      </w:pPr>
      <w:r w:rsidRPr="0037585E">
        <w:rPr>
          <w:b/>
          <w:sz w:val="22"/>
          <w:u w:val="single"/>
        </w:rPr>
        <w:t xml:space="preserve"> Informacja o wyborze oferty, wykonawcach, którzy zostali wykluczeni oraz wykonawcach, których oferty zostały odrzucone.</w:t>
      </w:r>
      <w:r w:rsidR="00C40A04" w:rsidRPr="0037585E">
        <w:rPr>
          <w:b/>
          <w:sz w:val="22"/>
          <w:u w:val="single"/>
        </w:rPr>
        <w:t xml:space="preserve"> Informacja o unieważnieniu postępowania.</w:t>
      </w:r>
    </w:p>
    <w:p w14:paraId="240EF376" w14:textId="77777777" w:rsidR="006B5B12" w:rsidRPr="0037585E"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b/>
          <w:sz w:val="22"/>
          <w:u w:val="single"/>
        </w:rPr>
      </w:pPr>
    </w:p>
    <w:p w14:paraId="6C9EB302" w14:textId="77777777" w:rsidR="00853CC9" w:rsidRPr="0037585E" w:rsidRDefault="00853CC9" w:rsidP="00586C3E">
      <w:pPr>
        <w:pStyle w:val="Akapitzlist"/>
        <w:numPr>
          <w:ilvl w:val="0"/>
          <w:numId w:val="25"/>
        </w:numPr>
        <w:jc w:val="both"/>
        <w:rPr>
          <w:noProof/>
          <w:sz w:val="22"/>
        </w:rPr>
      </w:pPr>
      <w:r w:rsidRPr="0037585E">
        <w:rPr>
          <w:noProof/>
          <w:sz w:val="22"/>
        </w:rPr>
        <w:t>Zamawiający informuje niezwłocznie wszystkich Wykonawców o:</w:t>
      </w:r>
    </w:p>
    <w:p w14:paraId="1F4635F6" w14:textId="77777777" w:rsidR="00853CC9" w:rsidRPr="0037585E" w:rsidRDefault="00C40A04" w:rsidP="00586C3E">
      <w:pPr>
        <w:pStyle w:val="Akapitzlist"/>
        <w:numPr>
          <w:ilvl w:val="1"/>
          <w:numId w:val="25"/>
        </w:numPr>
        <w:tabs>
          <w:tab w:val="clear" w:pos="1440"/>
        </w:tabs>
        <w:ind w:left="567" w:hanging="283"/>
        <w:jc w:val="both"/>
        <w:rPr>
          <w:noProof/>
          <w:sz w:val="22"/>
        </w:rPr>
      </w:pPr>
      <w:r w:rsidRPr="0037585E">
        <w:rPr>
          <w:noProof/>
          <w:sz w:val="22"/>
        </w:rPr>
        <w:t>w</w:t>
      </w:r>
      <w:r w:rsidR="00853CC9" w:rsidRPr="0037585E">
        <w:rPr>
          <w:noProof/>
          <w:sz w:val="22"/>
        </w:rPr>
        <w:t>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działalnosci wykonawców, którzy złożyli oferty, a także punktację przyznan</w:t>
      </w:r>
      <w:r w:rsidR="00423B2F" w:rsidRPr="0037585E">
        <w:rPr>
          <w:noProof/>
          <w:sz w:val="22"/>
        </w:rPr>
        <w:t>ą</w:t>
      </w:r>
      <w:r w:rsidR="00853CC9" w:rsidRPr="0037585E">
        <w:rPr>
          <w:noProof/>
          <w:sz w:val="22"/>
        </w:rPr>
        <w:t xml:space="preserve"> ofertom w każdym kryterium oceny ofert i łączną punktację,</w:t>
      </w:r>
    </w:p>
    <w:p w14:paraId="6390D6F0" w14:textId="77777777" w:rsidR="00853CC9" w:rsidRPr="0037585E" w:rsidRDefault="00853CC9" w:rsidP="00586C3E">
      <w:pPr>
        <w:pStyle w:val="Akapitzlist"/>
        <w:numPr>
          <w:ilvl w:val="1"/>
          <w:numId w:val="25"/>
        </w:numPr>
        <w:tabs>
          <w:tab w:val="clear" w:pos="1440"/>
        </w:tabs>
        <w:ind w:left="567" w:hanging="283"/>
        <w:jc w:val="both"/>
        <w:rPr>
          <w:noProof/>
          <w:sz w:val="22"/>
        </w:rPr>
      </w:pPr>
      <w:r w:rsidRPr="0037585E">
        <w:rPr>
          <w:noProof/>
          <w:sz w:val="22"/>
        </w:rPr>
        <w:lastRenderedPageBreak/>
        <w:t>Wykonawcach, którzy zostali wykluczeni,</w:t>
      </w:r>
    </w:p>
    <w:p w14:paraId="46929459" w14:textId="77777777" w:rsidR="00853CC9" w:rsidRPr="0037585E" w:rsidRDefault="00853CC9" w:rsidP="00586C3E">
      <w:pPr>
        <w:pStyle w:val="Akapitzlist"/>
        <w:numPr>
          <w:ilvl w:val="1"/>
          <w:numId w:val="25"/>
        </w:numPr>
        <w:tabs>
          <w:tab w:val="clear" w:pos="1440"/>
        </w:tabs>
        <w:ind w:left="567" w:hanging="283"/>
        <w:jc w:val="both"/>
        <w:rPr>
          <w:noProof/>
          <w:sz w:val="22"/>
        </w:rPr>
      </w:pPr>
      <w:r w:rsidRPr="0037585E">
        <w:rPr>
          <w:noProof/>
          <w:sz w:val="22"/>
        </w:rPr>
        <w:t>Wykonawcach, których oferty zostały odrzucone, powodach odrzucenia oferty, a w przypadkach o których mowa w art. 89 ust. 4 i 5, braku równoważności lub braku spełniania wymagań dotyczących wydajności lub funkcjonalności</w:t>
      </w:r>
      <w:r w:rsidR="003D1420" w:rsidRPr="0037585E">
        <w:rPr>
          <w:noProof/>
          <w:sz w:val="22"/>
        </w:rPr>
        <w:t>,</w:t>
      </w:r>
    </w:p>
    <w:p w14:paraId="0051E809" w14:textId="77777777" w:rsidR="003D1420" w:rsidRPr="0037585E" w:rsidRDefault="003D1420" w:rsidP="00586C3E">
      <w:pPr>
        <w:pStyle w:val="Akapitzlist"/>
        <w:numPr>
          <w:ilvl w:val="1"/>
          <w:numId w:val="25"/>
        </w:numPr>
        <w:tabs>
          <w:tab w:val="clear" w:pos="1440"/>
        </w:tabs>
        <w:ind w:left="567" w:hanging="283"/>
        <w:jc w:val="both"/>
        <w:rPr>
          <w:noProof/>
          <w:sz w:val="22"/>
        </w:rPr>
      </w:pPr>
      <w:r w:rsidRPr="0037585E">
        <w:rPr>
          <w:noProof/>
          <w:sz w:val="22"/>
        </w:rPr>
        <w:t>unieważnieniu postępowania</w:t>
      </w:r>
    </w:p>
    <w:p w14:paraId="613F629B" w14:textId="77777777" w:rsidR="003D1420" w:rsidRPr="0037585E" w:rsidRDefault="003D1420" w:rsidP="00586C3E">
      <w:pPr>
        <w:ind w:left="284"/>
        <w:jc w:val="both"/>
        <w:rPr>
          <w:color w:val="000000"/>
          <w:sz w:val="22"/>
        </w:rPr>
      </w:pPr>
      <w:r w:rsidRPr="0037585E">
        <w:rPr>
          <w:color w:val="000000"/>
          <w:sz w:val="22"/>
        </w:rPr>
        <w:t>– podając uzasadnienie faktyczne i prawne.</w:t>
      </w:r>
    </w:p>
    <w:p w14:paraId="57B6BD22" w14:textId="77777777" w:rsidR="003D1420" w:rsidRPr="0037585E" w:rsidRDefault="003D1420" w:rsidP="00586C3E">
      <w:pPr>
        <w:pStyle w:val="Akapitzlist"/>
        <w:numPr>
          <w:ilvl w:val="0"/>
          <w:numId w:val="25"/>
        </w:numPr>
        <w:jc w:val="both"/>
        <w:rPr>
          <w:noProof/>
          <w:sz w:val="22"/>
        </w:rPr>
      </w:pPr>
      <w:r w:rsidRPr="0037585E">
        <w:rPr>
          <w:noProof/>
          <w:sz w:val="22"/>
        </w:rPr>
        <w:t xml:space="preserve"> Zamawiający udostępni informacje, o których mowa w pkt XXVI.1.1) i pkt XXVI.1.4) SIWZ na stronie internetowej.</w:t>
      </w:r>
    </w:p>
    <w:p w14:paraId="1882AE00" w14:textId="77777777" w:rsidR="00335500" w:rsidRPr="0037585E" w:rsidRDefault="00335500" w:rsidP="00060836">
      <w:pPr>
        <w:shd w:val="clear" w:color="auto" w:fill="FFFFFF"/>
        <w:spacing w:line="240" w:lineRule="auto"/>
        <w:rPr>
          <w:b/>
          <w:sz w:val="22"/>
        </w:rPr>
      </w:pPr>
    </w:p>
    <w:p w14:paraId="6859F802" w14:textId="77777777" w:rsidR="00335500" w:rsidRPr="0037585E" w:rsidRDefault="00335500" w:rsidP="00C25037">
      <w:pPr>
        <w:pStyle w:val="Akapitzlist"/>
        <w:numPr>
          <w:ilvl w:val="0"/>
          <w:numId w:val="37"/>
        </w:numPr>
        <w:shd w:val="clear" w:color="auto" w:fill="FFFFFF"/>
        <w:tabs>
          <w:tab w:val="left" w:pos="426"/>
          <w:tab w:val="left" w:pos="851"/>
        </w:tabs>
        <w:overflowPunct w:val="0"/>
        <w:autoSpaceDE w:val="0"/>
        <w:autoSpaceDN w:val="0"/>
        <w:adjustRightInd w:val="0"/>
        <w:ind w:left="284" w:hanging="284"/>
        <w:textAlignment w:val="baseline"/>
        <w:outlineLvl w:val="0"/>
        <w:rPr>
          <w:b/>
          <w:sz w:val="22"/>
          <w:u w:val="single"/>
        </w:rPr>
      </w:pPr>
      <w:bookmarkStart w:id="9" w:name="_Toc66035828"/>
      <w:r w:rsidRPr="0037585E">
        <w:rPr>
          <w:b/>
          <w:sz w:val="22"/>
          <w:u w:val="single"/>
        </w:rPr>
        <w:t>Wymagania dotyczące zabezpieczenia należytego wykonania umowy</w:t>
      </w:r>
      <w:bookmarkEnd w:id="9"/>
      <w:r w:rsidRPr="0037585E">
        <w:rPr>
          <w:b/>
          <w:sz w:val="22"/>
          <w:u w:val="single"/>
        </w:rPr>
        <w:t xml:space="preserve">. </w:t>
      </w:r>
    </w:p>
    <w:p w14:paraId="5E8C65E7" w14:textId="77777777" w:rsidR="003D1420" w:rsidRPr="009E297E" w:rsidRDefault="009E297E" w:rsidP="009E297E">
      <w:pPr>
        <w:pStyle w:val="Akapitzlist"/>
        <w:shd w:val="clear" w:color="auto" w:fill="FFFFFF"/>
        <w:tabs>
          <w:tab w:val="left" w:pos="426"/>
          <w:tab w:val="left" w:pos="851"/>
        </w:tabs>
        <w:overflowPunct w:val="0"/>
        <w:autoSpaceDE w:val="0"/>
        <w:autoSpaceDN w:val="0"/>
        <w:adjustRightInd w:val="0"/>
        <w:ind w:left="284" w:firstLine="567"/>
        <w:textAlignment w:val="baseline"/>
        <w:outlineLvl w:val="0"/>
        <w:rPr>
          <w:sz w:val="22"/>
        </w:rPr>
      </w:pPr>
      <w:r w:rsidRPr="009E297E">
        <w:rPr>
          <w:sz w:val="22"/>
        </w:rPr>
        <w:t xml:space="preserve">Zamawiający </w:t>
      </w:r>
      <w:r w:rsidRPr="009E297E">
        <w:rPr>
          <w:b/>
          <w:sz w:val="22"/>
          <w:u w:val="single"/>
        </w:rPr>
        <w:t>nie wymaga</w:t>
      </w:r>
      <w:r w:rsidRPr="009E297E">
        <w:rPr>
          <w:sz w:val="22"/>
        </w:rPr>
        <w:t xml:space="preserve"> wniesienia zabezpieczenia należytego wykonania umowy.</w:t>
      </w:r>
    </w:p>
    <w:p w14:paraId="4B2E2E74" w14:textId="77777777" w:rsidR="009E297E" w:rsidRPr="0037585E" w:rsidRDefault="009E297E" w:rsidP="00FE1504">
      <w:pPr>
        <w:pStyle w:val="Akapitzlist"/>
        <w:shd w:val="clear" w:color="auto" w:fill="FFFFFF"/>
        <w:tabs>
          <w:tab w:val="left" w:pos="426"/>
          <w:tab w:val="left" w:pos="851"/>
        </w:tabs>
        <w:overflowPunct w:val="0"/>
        <w:autoSpaceDE w:val="0"/>
        <w:autoSpaceDN w:val="0"/>
        <w:adjustRightInd w:val="0"/>
        <w:ind w:left="284"/>
        <w:textAlignment w:val="baseline"/>
        <w:outlineLvl w:val="0"/>
        <w:rPr>
          <w:b/>
          <w:sz w:val="22"/>
          <w:u w:val="single"/>
        </w:rPr>
      </w:pPr>
    </w:p>
    <w:p w14:paraId="45B8E252" w14:textId="77777777" w:rsidR="00335500" w:rsidRPr="0037585E" w:rsidRDefault="00335500" w:rsidP="00002EE9">
      <w:pPr>
        <w:pStyle w:val="Akapitzlist"/>
        <w:numPr>
          <w:ilvl w:val="0"/>
          <w:numId w:val="37"/>
        </w:numPr>
        <w:shd w:val="clear" w:color="auto" w:fill="FFFFFF"/>
        <w:tabs>
          <w:tab w:val="left" w:pos="426"/>
          <w:tab w:val="left" w:pos="709"/>
        </w:tabs>
        <w:overflowPunct w:val="0"/>
        <w:autoSpaceDE w:val="0"/>
        <w:autoSpaceDN w:val="0"/>
        <w:adjustRightInd w:val="0"/>
        <w:ind w:left="425" w:hanging="425"/>
        <w:textAlignment w:val="baseline"/>
        <w:outlineLvl w:val="0"/>
        <w:rPr>
          <w:b/>
          <w:sz w:val="22"/>
          <w:u w:val="single"/>
        </w:rPr>
      </w:pPr>
      <w:r w:rsidRPr="0037585E">
        <w:rPr>
          <w:b/>
          <w:sz w:val="22"/>
          <w:u w:val="single"/>
        </w:rPr>
        <w:t>Informacje o niezbędnych formalnościach, jakie należy dopełnić po wyborze najkorzystniejszej oferty w celu zawarcia umowy:</w:t>
      </w:r>
    </w:p>
    <w:p w14:paraId="60CF36E2" w14:textId="77777777" w:rsidR="00335500" w:rsidRPr="0037585E" w:rsidRDefault="00335500" w:rsidP="00060836">
      <w:pPr>
        <w:shd w:val="clear" w:color="auto" w:fill="FFFFFF"/>
        <w:spacing w:line="240" w:lineRule="auto"/>
        <w:ind w:left="340" w:hanging="340"/>
        <w:rPr>
          <w:b/>
          <w:u w:val="single"/>
        </w:rPr>
      </w:pPr>
    </w:p>
    <w:p w14:paraId="087966CE" w14:textId="77777777" w:rsidR="006D5FE2" w:rsidRPr="0037585E" w:rsidRDefault="006D5FE2" w:rsidP="000912EA">
      <w:pPr>
        <w:pStyle w:val="Tekstkomentarza"/>
        <w:numPr>
          <w:ilvl w:val="0"/>
          <w:numId w:val="55"/>
        </w:numPr>
        <w:ind w:left="284" w:hanging="284"/>
        <w:jc w:val="both"/>
        <w:rPr>
          <w:sz w:val="22"/>
        </w:rPr>
      </w:pPr>
      <w:r w:rsidRPr="0037585E">
        <w:rPr>
          <w:sz w:val="22"/>
        </w:rPr>
        <w:t>W przypadku, gdy zostanie wybrana jako najkorzystniejsza oferta Wykonawców wspólnie ubiegających się o udzielenie zamówienia, Wykonawca przed podpisaniem umowy na wezwanie Zamawiającego</w:t>
      </w:r>
      <w:r w:rsidR="00387F7F" w:rsidRPr="0037585E">
        <w:rPr>
          <w:sz w:val="22"/>
        </w:rPr>
        <w:t xml:space="preserve"> i w terminie wyznaczonym przez Zamawiającego </w:t>
      </w:r>
      <w:r w:rsidRPr="0037585E">
        <w:rPr>
          <w:sz w:val="22"/>
        </w:rPr>
        <w:t>powinien przedłożyć umowę regulującą współpracę Wykonawców, w której Wykonawcy wskażą pełnomocnika uprawnionego do kontaktów z</w:t>
      </w:r>
      <w:r w:rsidR="001213EA" w:rsidRPr="0037585E">
        <w:rPr>
          <w:sz w:val="22"/>
        </w:rPr>
        <w:t> </w:t>
      </w:r>
      <w:r w:rsidRPr="0037585E">
        <w:rPr>
          <w:sz w:val="22"/>
        </w:rPr>
        <w:t>Zamawiającym oraz wystawiania dokumentów związanych z płatnościami.</w:t>
      </w:r>
    </w:p>
    <w:p w14:paraId="34699320" w14:textId="77777777" w:rsidR="00335500" w:rsidRPr="0037585E" w:rsidRDefault="00335500" w:rsidP="00F16949">
      <w:pPr>
        <w:shd w:val="clear" w:color="auto" w:fill="FFFFFF"/>
        <w:spacing w:line="240" w:lineRule="auto"/>
        <w:rPr>
          <w:noProof/>
          <w:sz w:val="22"/>
        </w:rPr>
      </w:pPr>
      <w:bookmarkStart w:id="10" w:name="_Toc504465412"/>
    </w:p>
    <w:p w14:paraId="513E057F" w14:textId="77777777" w:rsidR="00335500" w:rsidRPr="0037585E" w:rsidRDefault="000113A5" w:rsidP="00C25037">
      <w:pPr>
        <w:pStyle w:val="Akapitzlist"/>
        <w:numPr>
          <w:ilvl w:val="0"/>
          <w:numId w:val="37"/>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b/>
          <w:sz w:val="22"/>
          <w:u w:val="single"/>
        </w:rPr>
      </w:pPr>
      <w:r w:rsidRPr="0037585E">
        <w:rPr>
          <w:b/>
          <w:sz w:val="22"/>
          <w:u w:val="single"/>
        </w:rPr>
        <w:t>Pouczenie o środkach ochrony prawnej przysługujących</w:t>
      </w:r>
      <w:r w:rsidR="00335500" w:rsidRPr="0037585E">
        <w:rPr>
          <w:b/>
          <w:sz w:val="22"/>
          <w:u w:val="single"/>
        </w:rPr>
        <w:t xml:space="preserve"> </w:t>
      </w:r>
      <w:bookmarkEnd w:id="10"/>
      <w:r w:rsidR="00335500" w:rsidRPr="0037585E">
        <w:rPr>
          <w:b/>
          <w:sz w:val="22"/>
          <w:u w:val="single"/>
        </w:rPr>
        <w:t>Wykonawc</w:t>
      </w:r>
      <w:r w:rsidRPr="0037585E">
        <w:rPr>
          <w:b/>
          <w:sz w:val="22"/>
          <w:u w:val="single"/>
        </w:rPr>
        <w:t>y w toku postępowania o</w:t>
      </w:r>
      <w:r w:rsidR="00586C3E">
        <w:rPr>
          <w:b/>
          <w:sz w:val="22"/>
          <w:u w:val="single"/>
        </w:rPr>
        <w:t> </w:t>
      </w:r>
      <w:r w:rsidRPr="0037585E">
        <w:rPr>
          <w:b/>
          <w:sz w:val="22"/>
          <w:u w:val="single"/>
        </w:rPr>
        <w:t>udzielenie zamówienia</w:t>
      </w:r>
      <w:r w:rsidR="00335500" w:rsidRPr="0037585E">
        <w:rPr>
          <w:b/>
          <w:sz w:val="22"/>
          <w:u w:val="single"/>
        </w:rPr>
        <w:t>.</w:t>
      </w:r>
    </w:p>
    <w:p w14:paraId="5365AEEE" w14:textId="77777777" w:rsidR="00A147A4" w:rsidRPr="0037585E" w:rsidRDefault="00A147A4" w:rsidP="00586C3E">
      <w:pPr>
        <w:shd w:val="clear" w:color="auto" w:fill="FFFFFF"/>
        <w:overflowPunct w:val="0"/>
        <w:autoSpaceDE w:val="0"/>
        <w:autoSpaceDN w:val="0"/>
        <w:adjustRightInd w:val="0"/>
        <w:spacing w:line="240" w:lineRule="auto"/>
        <w:ind w:left="357"/>
        <w:jc w:val="both"/>
        <w:textAlignment w:val="baseline"/>
        <w:outlineLvl w:val="0"/>
        <w:rPr>
          <w:b/>
          <w:caps/>
          <w:sz w:val="22"/>
          <w:u w:val="single"/>
        </w:rPr>
      </w:pPr>
    </w:p>
    <w:p w14:paraId="7EF4B979" w14:textId="77777777" w:rsidR="006545DD" w:rsidRPr="0037585E" w:rsidRDefault="006545DD" w:rsidP="00586C3E">
      <w:pPr>
        <w:pStyle w:val="Akapitzlist"/>
        <w:numPr>
          <w:ilvl w:val="3"/>
          <w:numId w:val="16"/>
        </w:numPr>
        <w:tabs>
          <w:tab w:val="clear" w:pos="2880"/>
          <w:tab w:val="num" w:pos="284"/>
        </w:tabs>
        <w:suppressAutoHyphens/>
        <w:ind w:left="284" w:hanging="284"/>
        <w:jc w:val="both"/>
        <w:rPr>
          <w:color w:val="000000"/>
          <w:sz w:val="22"/>
        </w:rPr>
      </w:pPr>
      <w:r w:rsidRPr="0037585E">
        <w:rPr>
          <w:color w:val="000000"/>
          <w:sz w:val="22"/>
        </w:rPr>
        <w:t>Wykonawcy, a także innemu podmiotowi, jeżeli ma lub miał interes w uzyskaniu zamówienia oraz poniósł lub może ponieść szkodę w wyniku naruszenia przez Zamawiającego przepisów ustawy, przysługują środki ochrony prawnej określone w Dziale VI ustawy</w:t>
      </w:r>
      <w:r w:rsidR="006E7A32" w:rsidRPr="0037585E">
        <w:rPr>
          <w:color w:val="000000"/>
          <w:sz w:val="22"/>
        </w:rPr>
        <w:t>.</w:t>
      </w:r>
    </w:p>
    <w:p w14:paraId="0D7C4F12" w14:textId="77777777" w:rsidR="00335500" w:rsidRPr="0037585E" w:rsidRDefault="000113A5" w:rsidP="00586C3E">
      <w:pPr>
        <w:pStyle w:val="Akapitzlist"/>
        <w:numPr>
          <w:ilvl w:val="3"/>
          <w:numId w:val="16"/>
        </w:numPr>
        <w:tabs>
          <w:tab w:val="clear" w:pos="2880"/>
          <w:tab w:val="num" w:pos="284"/>
        </w:tabs>
        <w:suppressAutoHyphens/>
        <w:ind w:left="284" w:hanging="284"/>
        <w:jc w:val="both"/>
        <w:rPr>
          <w:color w:val="000000"/>
          <w:sz w:val="22"/>
        </w:rPr>
      </w:pPr>
      <w:r w:rsidRPr="0037585E">
        <w:rPr>
          <w:color w:val="000000"/>
          <w:sz w:val="22"/>
        </w:rPr>
        <w:t>O</w:t>
      </w:r>
      <w:r w:rsidR="00335500" w:rsidRPr="0037585E">
        <w:rPr>
          <w:color w:val="000000"/>
          <w:sz w:val="22"/>
        </w:rPr>
        <w:t>dwołanie (art. 180-198 ustawy</w:t>
      </w:r>
      <w:r w:rsidRPr="0037585E">
        <w:rPr>
          <w:color w:val="000000"/>
          <w:sz w:val="22"/>
        </w:rPr>
        <w:t xml:space="preserve">) </w:t>
      </w:r>
      <w:r w:rsidR="00335500" w:rsidRPr="0037585E">
        <w:rPr>
          <w:color w:val="000000"/>
          <w:sz w:val="22"/>
        </w:rPr>
        <w:t>przysługuje wyłącznie wobec czynności:</w:t>
      </w:r>
    </w:p>
    <w:p w14:paraId="74F21F9B" w14:textId="77777777" w:rsidR="000113A5" w:rsidRPr="0037585E" w:rsidRDefault="000113A5" w:rsidP="00586C3E">
      <w:pPr>
        <w:pStyle w:val="Akapitzlist"/>
        <w:numPr>
          <w:ilvl w:val="0"/>
          <w:numId w:val="15"/>
        </w:numPr>
        <w:tabs>
          <w:tab w:val="clear" w:pos="1469"/>
          <w:tab w:val="num" w:pos="567"/>
        </w:tabs>
        <w:suppressAutoHyphens/>
        <w:ind w:hanging="1185"/>
        <w:jc w:val="both"/>
        <w:rPr>
          <w:color w:val="000000"/>
          <w:sz w:val="22"/>
        </w:rPr>
      </w:pPr>
      <w:r w:rsidRPr="0037585E">
        <w:rPr>
          <w:color w:val="000000"/>
          <w:sz w:val="22"/>
        </w:rPr>
        <w:t>określenia warunków udziału w postępowaniu,</w:t>
      </w:r>
    </w:p>
    <w:p w14:paraId="07B374C0" w14:textId="77777777" w:rsidR="000113A5" w:rsidRPr="0037585E" w:rsidRDefault="000113A5" w:rsidP="00586C3E">
      <w:pPr>
        <w:pStyle w:val="Akapitzlist"/>
        <w:numPr>
          <w:ilvl w:val="0"/>
          <w:numId w:val="15"/>
        </w:numPr>
        <w:tabs>
          <w:tab w:val="clear" w:pos="1469"/>
          <w:tab w:val="num" w:pos="567"/>
        </w:tabs>
        <w:suppressAutoHyphens/>
        <w:ind w:hanging="1185"/>
        <w:jc w:val="both"/>
        <w:rPr>
          <w:color w:val="000000"/>
          <w:sz w:val="22"/>
        </w:rPr>
      </w:pPr>
      <w:r w:rsidRPr="0037585E">
        <w:rPr>
          <w:color w:val="000000"/>
          <w:sz w:val="22"/>
        </w:rPr>
        <w:t>wykluczenia odwołującego z postępowania o udzielenie zamówienia,</w:t>
      </w:r>
    </w:p>
    <w:p w14:paraId="0A928B8C" w14:textId="77777777" w:rsidR="000113A5" w:rsidRPr="0037585E" w:rsidRDefault="000113A5" w:rsidP="00586C3E">
      <w:pPr>
        <w:pStyle w:val="Akapitzlist"/>
        <w:numPr>
          <w:ilvl w:val="0"/>
          <w:numId w:val="15"/>
        </w:numPr>
        <w:tabs>
          <w:tab w:val="clear" w:pos="1469"/>
          <w:tab w:val="num" w:pos="567"/>
        </w:tabs>
        <w:suppressAutoHyphens/>
        <w:ind w:hanging="1185"/>
        <w:jc w:val="both"/>
        <w:rPr>
          <w:color w:val="000000"/>
          <w:sz w:val="22"/>
        </w:rPr>
      </w:pPr>
      <w:r w:rsidRPr="0037585E">
        <w:rPr>
          <w:color w:val="000000"/>
          <w:sz w:val="22"/>
        </w:rPr>
        <w:t>odrzucenia oferty odwołującego,</w:t>
      </w:r>
    </w:p>
    <w:p w14:paraId="33002A44" w14:textId="77777777" w:rsidR="000113A5" w:rsidRPr="0037585E" w:rsidRDefault="000113A5" w:rsidP="00586C3E">
      <w:pPr>
        <w:pStyle w:val="Akapitzlist"/>
        <w:numPr>
          <w:ilvl w:val="0"/>
          <w:numId w:val="15"/>
        </w:numPr>
        <w:tabs>
          <w:tab w:val="clear" w:pos="1469"/>
          <w:tab w:val="num" w:pos="567"/>
        </w:tabs>
        <w:suppressAutoHyphens/>
        <w:ind w:hanging="1185"/>
        <w:jc w:val="both"/>
        <w:rPr>
          <w:color w:val="000000"/>
          <w:sz w:val="22"/>
        </w:rPr>
      </w:pPr>
      <w:r w:rsidRPr="0037585E">
        <w:rPr>
          <w:color w:val="000000"/>
          <w:sz w:val="22"/>
        </w:rPr>
        <w:t>opisu przedmiotu zamówienia,</w:t>
      </w:r>
    </w:p>
    <w:p w14:paraId="28623338" w14:textId="77777777" w:rsidR="00335500" w:rsidRPr="0037585E" w:rsidRDefault="000113A5" w:rsidP="00586C3E">
      <w:pPr>
        <w:pStyle w:val="Akapitzlist"/>
        <w:numPr>
          <w:ilvl w:val="0"/>
          <w:numId w:val="15"/>
        </w:numPr>
        <w:tabs>
          <w:tab w:val="clear" w:pos="1469"/>
          <w:tab w:val="num" w:pos="567"/>
        </w:tabs>
        <w:suppressAutoHyphens/>
        <w:ind w:hanging="1185"/>
        <w:jc w:val="both"/>
        <w:rPr>
          <w:color w:val="000000"/>
          <w:sz w:val="22"/>
        </w:rPr>
      </w:pPr>
      <w:r w:rsidRPr="0037585E">
        <w:rPr>
          <w:color w:val="000000"/>
          <w:sz w:val="22"/>
        </w:rPr>
        <w:t>wyboru najkorzystniejszej oferty.</w:t>
      </w:r>
    </w:p>
    <w:p w14:paraId="5A53ADE1" w14:textId="77777777" w:rsidR="00335500" w:rsidRPr="0037585E" w:rsidRDefault="000113A5" w:rsidP="00586C3E">
      <w:pPr>
        <w:pStyle w:val="Akapitzlist"/>
        <w:numPr>
          <w:ilvl w:val="3"/>
          <w:numId w:val="16"/>
        </w:numPr>
        <w:tabs>
          <w:tab w:val="clear" w:pos="2880"/>
          <w:tab w:val="num" w:pos="284"/>
        </w:tabs>
        <w:suppressAutoHyphens/>
        <w:ind w:left="284" w:hanging="284"/>
        <w:jc w:val="both"/>
        <w:rPr>
          <w:color w:val="000000"/>
          <w:sz w:val="22"/>
        </w:rPr>
      </w:pPr>
      <w:r w:rsidRPr="0037585E">
        <w:rPr>
          <w:color w:val="000000"/>
          <w:sz w:val="22"/>
        </w:rPr>
        <w:t>O</w:t>
      </w:r>
      <w:r w:rsidR="00335500" w:rsidRPr="0037585E">
        <w:rPr>
          <w:color w:val="000000"/>
          <w:sz w:val="22"/>
        </w:rPr>
        <w:t>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731F05" w:rsidRPr="0037585E">
        <w:rPr>
          <w:color w:val="000000"/>
          <w:sz w:val="22"/>
        </w:rPr>
        <w:t>.</w:t>
      </w:r>
    </w:p>
    <w:p w14:paraId="574275F7" w14:textId="77777777" w:rsidR="00D2269D" w:rsidRPr="00D2269D" w:rsidRDefault="00D2269D" w:rsidP="00D2269D">
      <w:pPr>
        <w:pStyle w:val="Akapitzlist"/>
        <w:numPr>
          <w:ilvl w:val="3"/>
          <w:numId w:val="16"/>
        </w:numPr>
        <w:tabs>
          <w:tab w:val="clear" w:pos="2880"/>
          <w:tab w:val="num" w:pos="284"/>
        </w:tabs>
        <w:suppressAutoHyphens/>
        <w:ind w:left="284" w:hanging="284"/>
        <w:jc w:val="both"/>
        <w:rPr>
          <w:color w:val="000000"/>
          <w:sz w:val="22"/>
        </w:rPr>
      </w:pPr>
      <w:r w:rsidRPr="00D2269D">
        <w:rPr>
          <w:color w:val="000000"/>
          <w:sz w:val="22"/>
        </w:rPr>
        <w:t xml:space="preserve">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w:t>
      </w:r>
      <w:r w:rsidRPr="00D2269D">
        <w:rPr>
          <w:color w:val="000000"/>
          <w:sz w:val="22"/>
        </w:rPr>
        <w:lastRenderedPageBreak/>
        <w:t>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BB46DC8" w14:textId="77777777" w:rsidR="00335500" w:rsidRPr="0037585E" w:rsidRDefault="00335500" w:rsidP="00586C3E">
      <w:pPr>
        <w:pStyle w:val="Akapitzlist"/>
        <w:numPr>
          <w:ilvl w:val="3"/>
          <w:numId w:val="16"/>
        </w:numPr>
        <w:tabs>
          <w:tab w:val="clear" w:pos="2880"/>
          <w:tab w:val="num" w:pos="284"/>
        </w:tabs>
        <w:suppressAutoHyphens/>
        <w:ind w:left="284" w:hanging="284"/>
        <w:jc w:val="both"/>
        <w:rPr>
          <w:color w:val="000000"/>
          <w:sz w:val="22"/>
        </w:rPr>
      </w:pPr>
      <w:r w:rsidRPr="0037585E">
        <w:rPr>
          <w:color w:val="000000"/>
          <w:sz w:val="22"/>
        </w:rPr>
        <w:t>Terminy na wniesienie odwołania:</w:t>
      </w:r>
    </w:p>
    <w:p w14:paraId="43E45E75" w14:textId="77777777" w:rsidR="00335500" w:rsidRPr="0037585E" w:rsidRDefault="00335500" w:rsidP="00586C3E">
      <w:pPr>
        <w:numPr>
          <w:ilvl w:val="4"/>
          <w:numId w:val="31"/>
        </w:numPr>
        <w:suppressAutoHyphens/>
        <w:spacing w:line="240" w:lineRule="auto"/>
        <w:ind w:left="567" w:hanging="283"/>
        <w:jc w:val="both"/>
        <w:rPr>
          <w:color w:val="000000"/>
          <w:sz w:val="22"/>
        </w:rPr>
      </w:pPr>
      <w:r w:rsidRPr="0037585E">
        <w:rPr>
          <w:color w:val="000000"/>
          <w:sz w:val="22"/>
        </w:rPr>
        <w:t xml:space="preserve">odwołanie wnosi się w terminie 5 dni od dnia przesłania informacji o czynności Zamawiającego stanowiącej podstawę jego wniesienia – jeżeli zostały przesłane w sposób określony w art. </w:t>
      </w:r>
      <w:r w:rsidR="00731F05" w:rsidRPr="0037585E">
        <w:rPr>
          <w:color w:val="000000"/>
          <w:sz w:val="22"/>
        </w:rPr>
        <w:t>180</w:t>
      </w:r>
      <w:r w:rsidRPr="0037585E">
        <w:rPr>
          <w:color w:val="000000"/>
          <w:sz w:val="22"/>
        </w:rPr>
        <w:t xml:space="preserve"> ust. </w:t>
      </w:r>
      <w:r w:rsidR="00731F05" w:rsidRPr="0037585E">
        <w:rPr>
          <w:color w:val="000000"/>
          <w:sz w:val="22"/>
        </w:rPr>
        <w:t>5</w:t>
      </w:r>
      <w:r w:rsidRPr="0037585E">
        <w:rPr>
          <w:color w:val="000000"/>
          <w:sz w:val="22"/>
        </w:rPr>
        <w:t xml:space="preserve"> ustawy</w:t>
      </w:r>
      <w:r w:rsidR="003A45CE" w:rsidRPr="0037585E">
        <w:rPr>
          <w:color w:val="000000"/>
          <w:sz w:val="22"/>
        </w:rPr>
        <w:t xml:space="preserve"> zdanie drugie</w:t>
      </w:r>
      <w:r w:rsidRPr="0037585E">
        <w:rPr>
          <w:color w:val="000000"/>
          <w:sz w:val="22"/>
        </w:rPr>
        <w:t xml:space="preserve"> albo w terminie 10 dni – jeżeli zostały przesłane w inny sposób;</w:t>
      </w:r>
    </w:p>
    <w:p w14:paraId="2B088F50" w14:textId="77777777" w:rsidR="00335500" w:rsidRPr="0037585E" w:rsidRDefault="00335500" w:rsidP="00586C3E">
      <w:pPr>
        <w:numPr>
          <w:ilvl w:val="4"/>
          <w:numId w:val="31"/>
        </w:numPr>
        <w:suppressAutoHyphens/>
        <w:spacing w:line="240" w:lineRule="auto"/>
        <w:ind w:left="567" w:hanging="283"/>
        <w:jc w:val="both"/>
        <w:rPr>
          <w:color w:val="000000"/>
          <w:sz w:val="22"/>
        </w:rPr>
      </w:pPr>
      <w:r w:rsidRPr="0037585E">
        <w:rPr>
          <w:color w:val="000000"/>
          <w:sz w:val="22"/>
        </w:rPr>
        <w:t xml:space="preserve">odwołanie wobec treści ogłoszenia o zamówieniu, a także wobec postanowień </w:t>
      </w:r>
      <w:r w:rsidR="003A45CE" w:rsidRPr="0037585E">
        <w:rPr>
          <w:color w:val="000000"/>
          <w:sz w:val="22"/>
        </w:rPr>
        <w:t>SIWZ</w:t>
      </w:r>
      <w:r w:rsidRPr="0037585E">
        <w:rPr>
          <w:color w:val="000000"/>
          <w:sz w:val="22"/>
        </w:rPr>
        <w:t>, wnosi się w</w:t>
      </w:r>
      <w:r w:rsidR="003A45CE" w:rsidRPr="0037585E">
        <w:rPr>
          <w:color w:val="000000"/>
          <w:sz w:val="22"/>
        </w:rPr>
        <w:t> </w:t>
      </w:r>
      <w:r w:rsidRPr="0037585E">
        <w:rPr>
          <w:color w:val="000000"/>
          <w:sz w:val="22"/>
        </w:rPr>
        <w:t xml:space="preserve">terminie 5 dni od dnia zamieszczenia ogłoszenia w Biuletynie Zamówień Publicznych lub </w:t>
      </w:r>
      <w:r w:rsidR="003A45CE" w:rsidRPr="0037585E">
        <w:rPr>
          <w:color w:val="000000"/>
          <w:sz w:val="22"/>
        </w:rPr>
        <w:t>SIWZ</w:t>
      </w:r>
      <w:r w:rsidRPr="0037585E">
        <w:rPr>
          <w:color w:val="000000"/>
          <w:sz w:val="22"/>
        </w:rPr>
        <w:t xml:space="preserve"> na stronie internetowej,</w:t>
      </w:r>
    </w:p>
    <w:p w14:paraId="026EBD9E" w14:textId="77777777" w:rsidR="00335500" w:rsidRPr="0037585E" w:rsidRDefault="00335500" w:rsidP="00586C3E">
      <w:pPr>
        <w:numPr>
          <w:ilvl w:val="4"/>
          <w:numId w:val="31"/>
        </w:numPr>
        <w:suppressAutoHyphens/>
        <w:spacing w:line="240" w:lineRule="auto"/>
        <w:ind w:left="567" w:hanging="283"/>
        <w:jc w:val="both"/>
        <w:rPr>
          <w:color w:val="000000"/>
          <w:sz w:val="22"/>
        </w:rPr>
      </w:pPr>
      <w:r w:rsidRPr="0037585E">
        <w:rPr>
          <w:color w:val="000000"/>
          <w:sz w:val="22"/>
        </w:rPr>
        <w:t xml:space="preserve">odwołanie wobec czynności innych niż określone w pkt. </w:t>
      </w:r>
      <w:r w:rsidR="00E070C9" w:rsidRPr="0037585E">
        <w:rPr>
          <w:color w:val="000000"/>
          <w:sz w:val="22"/>
        </w:rPr>
        <w:t>XXIX.5.1</w:t>
      </w:r>
      <w:r w:rsidRPr="0037585E">
        <w:rPr>
          <w:color w:val="000000"/>
          <w:sz w:val="22"/>
        </w:rPr>
        <w:t xml:space="preserve">) i </w:t>
      </w:r>
      <w:r w:rsidR="00E070C9" w:rsidRPr="0037585E">
        <w:rPr>
          <w:color w:val="000000"/>
          <w:sz w:val="22"/>
        </w:rPr>
        <w:t>XXIX5.2)</w:t>
      </w:r>
      <w:r w:rsidRPr="0037585E">
        <w:rPr>
          <w:color w:val="000000"/>
          <w:sz w:val="22"/>
        </w:rPr>
        <w:t xml:space="preserve"> wnosi się w</w:t>
      </w:r>
      <w:r w:rsidR="00E070C9" w:rsidRPr="0037585E">
        <w:rPr>
          <w:color w:val="000000"/>
          <w:sz w:val="22"/>
        </w:rPr>
        <w:t> </w:t>
      </w:r>
      <w:r w:rsidRPr="0037585E">
        <w:rPr>
          <w:color w:val="000000"/>
          <w:sz w:val="22"/>
        </w:rPr>
        <w:t>terminie 5 dni od dnia, w którym powzięto lub przy zachowaniu należytej staranności można było powziąć wiadomość o okolicznościach stanowiących podstawę jego wniesienia,</w:t>
      </w:r>
    </w:p>
    <w:p w14:paraId="6D6D09CC" w14:textId="77777777" w:rsidR="00335500" w:rsidRPr="0037585E" w:rsidRDefault="00335500" w:rsidP="00586C3E">
      <w:pPr>
        <w:numPr>
          <w:ilvl w:val="4"/>
          <w:numId w:val="31"/>
        </w:numPr>
        <w:suppressAutoHyphens/>
        <w:spacing w:line="240" w:lineRule="auto"/>
        <w:ind w:left="567" w:hanging="283"/>
        <w:jc w:val="both"/>
        <w:rPr>
          <w:color w:val="000000"/>
          <w:sz w:val="22"/>
        </w:rPr>
      </w:pPr>
      <w:r w:rsidRPr="0037585E">
        <w:rPr>
          <w:color w:val="000000"/>
          <w:sz w:val="22"/>
        </w:rPr>
        <w:t>jeżeli Zamawiający nie przesłał Wykonawcy zawiadomienia o wyborze oferty</w:t>
      </w:r>
      <w:r w:rsidR="00E676B7" w:rsidRPr="0037585E">
        <w:rPr>
          <w:color w:val="000000"/>
          <w:sz w:val="22"/>
        </w:rPr>
        <w:t xml:space="preserve"> </w:t>
      </w:r>
      <w:r w:rsidRPr="0037585E">
        <w:rPr>
          <w:color w:val="000000"/>
          <w:sz w:val="22"/>
        </w:rPr>
        <w:t>najkorzystniejszej odwołanie wnosi się nie później niż w terminie:</w:t>
      </w:r>
    </w:p>
    <w:p w14:paraId="0B1DC82F" w14:textId="77777777" w:rsidR="00335500" w:rsidRPr="0037585E" w:rsidRDefault="00335500" w:rsidP="00586C3E">
      <w:pPr>
        <w:numPr>
          <w:ilvl w:val="0"/>
          <w:numId w:val="33"/>
        </w:numPr>
        <w:suppressAutoHyphens/>
        <w:spacing w:line="240" w:lineRule="auto"/>
        <w:ind w:left="993"/>
        <w:jc w:val="both"/>
        <w:rPr>
          <w:color w:val="000000"/>
          <w:sz w:val="22"/>
        </w:rPr>
      </w:pPr>
      <w:r w:rsidRPr="0037585E">
        <w:rPr>
          <w:color w:val="000000"/>
          <w:sz w:val="22"/>
        </w:rPr>
        <w:t>15 dni od dnia zamieszczenia w Biuletynie Zamówień Publicznych ogł</w:t>
      </w:r>
      <w:r w:rsidR="00E070C9" w:rsidRPr="0037585E">
        <w:rPr>
          <w:color w:val="000000"/>
          <w:sz w:val="22"/>
        </w:rPr>
        <w:t>oszenia o udzieleniu zamówienia,</w:t>
      </w:r>
    </w:p>
    <w:p w14:paraId="10955ADD" w14:textId="77777777" w:rsidR="00335500" w:rsidRPr="0037585E" w:rsidRDefault="00335500" w:rsidP="00586C3E">
      <w:pPr>
        <w:numPr>
          <w:ilvl w:val="0"/>
          <w:numId w:val="32"/>
        </w:numPr>
        <w:suppressAutoHyphens/>
        <w:spacing w:line="240" w:lineRule="auto"/>
        <w:ind w:left="993"/>
        <w:jc w:val="both"/>
        <w:rPr>
          <w:color w:val="000000"/>
          <w:sz w:val="22"/>
        </w:rPr>
      </w:pPr>
      <w:r w:rsidRPr="0037585E">
        <w:rPr>
          <w:color w:val="000000"/>
          <w:sz w:val="22"/>
        </w:rPr>
        <w:t>1 miesiąca od dnia zawarcia umowy, jeżeli Zamawiający nie zamieścił w Biuletynie Zamówień Publicznych ogł</w:t>
      </w:r>
      <w:r w:rsidR="00E070C9" w:rsidRPr="0037585E">
        <w:rPr>
          <w:color w:val="000000"/>
          <w:sz w:val="22"/>
        </w:rPr>
        <w:t>oszenia o udzieleniu zamówienia.</w:t>
      </w:r>
    </w:p>
    <w:p w14:paraId="4CCB9512" w14:textId="77777777" w:rsidR="00335500" w:rsidRPr="0037585E" w:rsidRDefault="00E070C9" w:rsidP="00586C3E">
      <w:pPr>
        <w:pStyle w:val="Akapitzlist"/>
        <w:numPr>
          <w:ilvl w:val="3"/>
          <w:numId w:val="16"/>
        </w:numPr>
        <w:tabs>
          <w:tab w:val="clear" w:pos="2880"/>
          <w:tab w:val="num" w:pos="284"/>
        </w:tabs>
        <w:suppressAutoHyphens/>
        <w:ind w:left="284" w:hanging="284"/>
        <w:jc w:val="both"/>
        <w:rPr>
          <w:color w:val="000000"/>
          <w:sz w:val="22"/>
        </w:rPr>
      </w:pPr>
      <w:r w:rsidRPr="0037585E">
        <w:rPr>
          <w:color w:val="000000"/>
          <w:sz w:val="22"/>
        </w:rPr>
        <w:t>S</w:t>
      </w:r>
      <w:r w:rsidR="00335500" w:rsidRPr="0037585E">
        <w:rPr>
          <w:color w:val="000000"/>
          <w:sz w:val="22"/>
        </w:rPr>
        <w:t>zczegółowe zasady postępowania po wniesieniu odwołania, określają stosowne przepisy Działu VI ustawy.</w:t>
      </w:r>
    </w:p>
    <w:p w14:paraId="3922A3A3" w14:textId="77777777" w:rsidR="006545DD" w:rsidRPr="0037585E" w:rsidRDefault="006545DD" w:rsidP="00586C3E">
      <w:pPr>
        <w:pStyle w:val="Akapitzlist"/>
        <w:numPr>
          <w:ilvl w:val="3"/>
          <w:numId w:val="16"/>
        </w:numPr>
        <w:tabs>
          <w:tab w:val="clear" w:pos="2880"/>
          <w:tab w:val="num" w:pos="284"/>
        </w:tabs>
        <w:suppressAutoHyphens/>
        <w:ind w:left="284" w:hanging="284"/>
        <w:jc w:val="both"/>
        <w:rPr>
          <w:color w:val="000000"/>
          <w:sz w:val="22"/>
        </w:rPr>
      </w:pPr>
      <w:r w:rsidRPr="0037585E">
        <w:rPr>
          <w:color w:val="000000"/>
          <w:sz w:val="22"/>
        </w:rPr>
        <w:t xml:space="preserve">Środki ochrony prawnej wobec ogłoszenia o zamówieniu oraz </w:t>
      </w:r>
      <w:r w:rsidR="00E070C9" w:rsidRPr="0037585E">
        <w:rPr>
          <w:color w:val="000000"/>
          <w:sz w:val="22"/>
        </w:rPr>
        <w:t>SIWZ</w:t>
      </w:r>
      <w:r w:rsidRPr="0037585E">
        <w:rPr>
          <w:color w:val="000000"/>
          <w:sz w:val="22"/>
        </w:rPr>
        <w:t xml:space="preserve"> przysługują również organizacjom wpisanym na listę, o której mowa w art. 154 pkt. 5 ustawy.</w:t>
      </w:r>
    </w:p>
    <w:p w14:paraId="00EC84BA" w14:textId="77777777" w:rsidR="00335500" w:rsidRPr="0037585E" w:rsidRDefault="00E070C9" w:rsidP="00586C3E">
      <w:pPr>
        <w:pStyle w:val="Akapitzlist"/>
        <w:numPr>
          <w:ilvl w:val="3"/>
          <w:numId w:val="16"/>
        </w:numPr>
        <w:tabs>
          <w:tab w:val="clear" w:pos="2880"/>
          <w:tab w:val="num" w:pos="284"/>
        </w:tabs>
        <w:suppressAutoHyphens/>
        <w:ind w:left="284" w:hanging="284"/>
        <w:jc w:val="both"/>
        <w:rPr>
          <w:color w:val="000000"/>
          <w:sz w:val="22"/>
        </w:rPr>
      </w:pPr>
      <w:r w:rsidRPr="0037585E">
        <w:rPr>
          <w:color w:val="000000"/>
          <w:sz w:val="22"/>
        </w:rPr>
        <w:t>Na</w:t>
      </w:r>
      <w:r w:rsidR="00335500" w:rsidRPr="0037585E">
        <w:rPr>
          <w:color w:val="000000"/>
          <w:sz w:val="22"/>
        </w:rPr>
        <w:t xml:space="preserve"> orzeczenie Krajowej Izby Odwoławcze</w:t>
      </w:r>
      <w:r w:rsidR="00821543" w:rsidRPr="0037585E">
        <w:rPr>
          <w:color w:val="000000"/>
          <w:sz w:val="22"/>
        </w:rPr>
        <w:t>j</w:t>
      </w:r>
      <w:r w:rsidR="00335500" w:rsidRPr="0037585E">
        <w:rPr>
          <w:color w:val="000000"/>
          <w:sz w:val="22"/>
        </w:rPr>
        <w:t>, stronom oraz uczestnikom postępowania odwoławczego przysługuje skarga do sądu.</w:t>
      </w:r>
    </w:p>
    <w:p w14:paraId="0CAC8540" w14:textId="77777777" w:rsidR="00335500" w:rsidRPr="0037585E" w:rsidRDefault="00E070C9" w:rsidP="00586C3E">
      <w:pPr>
        <w:pStyle w:val="Akapitzlist"/>
        <w:numPr>
          <w:ilvl w:val="3"/>
          <w:numId w:val="16"/>
        </w:numPr>
        <w:tabs>
          <w:tab w:val="clear" w:pos="2880"/>
          <w:tab w:val="num" w:pos="284"/>
        </w:tabs>
        <w:suppressAutoHyphens/>
        <w:ind w:left="284" w:hanging="284"/>
        <w:jc w:val="both"/>
        <w:rPr>
          <w:color w:val="000000"/>
          <w:sz w:val="22"/>
        </w:rPr>
      </w:pPr>
      <w:r w:rsidRPr="0037585E">
        <w:rPr>
          <w:color w:val="000000"/>
          <w:sz w:val="22"/>
        </w:rPr>
        <w:t>S</w:t>
      </w:r>
      <w:r w:rsidR="00335500" w:rsidRPr="0037585E">
        <w:rPr>
          <w:color w:val="000000"/>
          <w:sz w:val="22"/>
        </w:rPr>
        <w:t>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5180AC23" w14:textId="77777777" w:rsidR="00D87581" w:rsidRPr="00D87581" w:rsidRDefault="00D87581" w:rsidP="00D87581">
      <w:pPr>
        <w:numPr>
          <w:ilvl w:val="0"/>
          <w:numId w:val="37"/>
        </w:numPr>
        <w:shd w:val="clear" w:color="auto" w:fill="FFFFFF"/>
        <w:tabs>
          <w:tab w:val="left" w:pos="426"/>
          <w:tab w:val="left" w:pos="709"/>
          <w:tab w:val="left" w:pos="851"/>
        </w:tabs>
        <w:overflowPunct w:val="0"/>
        <w:autoSpaceDE w:val="0"/>
        <w:autoSpaceDN w:val="0"/>
        <w:adjustRightInd w:val="0"/>
        <w:spacing w:after="0" w:line="240" w:lineRule="auto"/>
        <w:ind w:left="284" w:hanging="284"/>
        <w:contextualSpacing/>
        <w:jc w:val="both"/>
        <w:textAlignment w:val="baseline"/>
        <w:outlineLvl w:val="0"/>
        <w:rPr>
          <w:rFonts w:ascii="Calibri" w:eastAsia="Times New Roman" w:hAnsi="Calibri" w:cs="Times New Roman"/>
          <w:b/>
          <w:sz w:val="22"/>
          <w:szCs w:val="22"/>
          <w:u w:val="single"/>
          <w:lang w:eastAsia="en-US"/>
        </w:rPr>
      </w:pPr>
      <w:r w:rsidRPr="00D87581">
        <w:rPr>
          <w:rFonts w:ascii="Calibri" w:eastAsia="Times New Roman" w:hAnsi="Calibri" w:cs="Times New Roman"/>
          <w:b/>
          <w:sz w:val="22"/>
          <w:szCs w:val="22"/>
          <w:u w:val="single"/>
          <w:lang w:eastAsia="en-US"/>
        </w:rPr>
        <w:t>Klauzula informacyjna o przetwarzaniu danych osobowych w celu związanym z postępowaniem o udzielenie zamówienia publicznego</w:t>
      </w:r>
    </w:p>
    <w:p w14:paraId="50588F6C" w14:textId="77777777" w:rsidR="00D87581" w:rsidRPr="00D87581" w:rsidRDefault="00D87581" w:rsidP="00D87581">
      <w:pPr>
        <w:shd w:val="clear" w:color="auto" w:fill="FFFFFF"/>
        <w:tabs>
          <w:tab w:val="left" w:pos="426"/>
          <w:tab w:val="left" w:pos="709"/>
          <w:tab w:val="left" w:pos="851"/>
        </w:tabs>
        <w:overflowPunct w:val="0"/>
        <w:autoSpaceDE w:val="0"/>
        <w:autoSpaceDN w:val="0"/>
        <w:adjustRightInd w:val="0"/>
        <w:spacing w:after="0" w:line="240" w:lineRule="auto"/>
        <w:ind w:left="284"/>
        <w:contextualSpacing/>
        <w:jc w:val="both"/>
        <w:textAlignment w:val="baseline"/>
        <w:outlineLvl w:val="0"/>
        <w:rPr>
          <w:rFonts w:ascii="Calibri" w:eastAsia="Times New Roman" w:hAnsi="Calibri" w:cs="Times New Roman"/>
          <w:b/>
          <w:sz w:val="22"/>
          <w:szCs w:val="22"/>
          <w:u w:val="single"/>
          <w:lang w:eastAsia="en-US"/>
        </w:rPr>
      </w:pPr>
    </w:p>
    <w:p w14:paraId="7082F627" w14:textId="77777777" w:rsidR="00D87581" w:rsidRPr="00D87581" w:rsidRDefault="00D87581" w:rsidP="00D87581">
      <w:pPr>
        <w:jc w:val="both"/>
        <w:rPr>
          <w:rFonts w:ascii="Calibri" w:eastAsia="Times New Roman" w:hAnsi="Calibri" w:cs="Arial"/>
          <w:sz w:val="22"/>
          <w:szCs w:val="22"/>
        </w:rPr>
      </w:pPr>
      <w:r w:rsidRPr="00D87581">
        <w:rPr>
          <w:color w:val="00000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D87581">
        <w:rPr>
          <w:rFonts w:ascii="Calibri" w:eastAsia="Times New Roman" w:hAnsi="Calibri" w:cs="Arial"/>
          <w:sz w:val="22"/>
          <w:szCs w:val="22"/>
          <w:lang w:eastAsia="en-US"/>
        </w:rPr>
        <w:t xml:space="preserve"> ochronie danych) (Dz. Urz. UE L 119 z 04.05.2016, str. 1), </w:t>
      </w:r>
      <w:r w:rsidRPr="00D87581">
        <w:rPr>
          <w:rFonts w:ascii="Calibri" w:eastAsia="Times New Roman" w:hAnsi="Calibri" w:cs="Arial"/>
          <w:sz w:val="22"/>
          <w:szCs w:val="22"/>
        </w:rPr>
        <w:t xml:space="preserve">dalej „RODO”, Zamawiający informuje, że: </w:t>
      </w:r>
    </w:p>
    <w:p w14:paraId="6B2A20CA" w14:textId="77777777" w:rsidR="00D87581" w:rsidRPr="00D87581" w:rsidRDefault="00D87581" w:rsidP="00D3684A">
      <w:pPr>
        <w:numPr>
          <w:ilvl w:val="4"/>
          <w:numId w:val="82"/>
        </w:numPr>
        <w:ind w:left="709" w:hanging="425"/>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administratorem Pani/Pana danych osobowych jest Prezes Urzędu Komunikacji Elektronicznej, ul. Giełdowa 7/9, 01-211 Warszawa,</w:t>
      </w:r>
    </w:p>
    <w:p w14:paraId="4A38D181" w14:textId="77777777" w:rsidR="00D87581" w:rsidRPr="00D87581" w:rsidRDefault="00D87581" w:rsidP="00D3684A">
      <w:pPr>
        <w:numPr>
          <w:ilvl w:val="4"/>
          <w:numId w:val="82"/>
        </w:numPr>
        <w:ind w:left="709" w:hanging="425"/>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 xml:space="preserve">dane kontaktowe Inspektora ochrony danych w Urzędzie Komunikacji Elektronicznej: adres e-mail: </w:t>
      </w:r>
      <w:hyperlink r:id="rId14" w:history="1">
        <w:r w:rsidRPr="00D87581">
          <w:rPr>
            <w:rFonts w:ascii="Calibri" w:eastAsia="Times New Roman" w:hAnsi="Calibri" w:cs="Times New Roman"/>
            <w:color w:val="0000FF"/>
            <w:sz w:val="22"/>
            <w:szCs w:val="22"/>
            <w:u w:val="single"/>
            <w:lang w:eastAsia="en-US"/>
          </w:rPr>
          <w:t>iod@uke.gov.pl</w:t>
        </w:r>
      </w:hyperlink>
      <w:r w:rsidRPr="00D87581">
        <w:rPr>
          <w:rFonts w:ascii="Calibri" w:eastAsia="Times New Roman" w:hAnsi="Calibri" w:cs="Times New Roman"/>
          <w:sz w:val="22"/>
          <w:szCs w:val="22"/>
          <w:lang w:eastAsia="en-US"/>
        </w:rPr>
        <w:t xml:space="preserve"> ; telefon: 22 53 49 241,</w:t>
      </w:r>
    </w:p>
    <w:p w14:paraId="00CA1FE7" w14:textId="77777777" w:rsidR="00D87581" w:rsidRPr="00D87581" w:rsidRDefault="00D87581" w:rsidP="00D3684A">
      <w:pPr>
        <w:numPr>
          <w:ilvl w:val="4"/>
          <w:numId w:val="82"/>
        </w:numPr>
        <w:ind w:left="709" w:hanging="425"/>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lastRenderedPageBreak/>
        <w:t>Pani/Pana dane osobowe przetwarzane będą na podstawie art. 6 ust. 1 lit. c</w:t>
      </w:r>
      <w:r w:rsidRPr="00D87581">
        <w:rPr>
          <w:rFonts w:ascii="Calibri" w:eastAsia="Times New Roman" w:hAnsi="Calibri" w:cs="Arial"/>
          <w:i/>
          <w:sz w:val="22"/>
          <w:szCs w:val="22"/>
          <w:lang w:eastAsia="en-US"/>
        </w:rPr>
        <w:t xml:space="preserve"> </w:t>
      </w:r>
      <w:r w:rsidRPr="00D87581">
        <w:rPr>
          <w:rFonts w:ascii="Calibri" w:eastAsia="Times New Roman" w:hAnsi="Calibri" w:cs="Arial"/>
          <w:sz w:val="22"/>
          <w:szCs w:val="22"/>
          <w:lang w:eastAsia="en-US"/>
        </w:rPr>
        <w:t>RODO w celu związanym z postępowaniem o udzielenie zamówienia publicznego prowadzonego w trybie przetargu nieograniczonego na „</w:t>
      </w:r>
      <w:r w:rsidR="00752B80" w:rsidRPr="00752B80">
        <w:rPr>
          <w:rFonts w:ascii="Calibri" w:eastAsia="Times New Roman" w:hAnsi="Calibri" w:cs="Times New Roman"/>
          <w:b/>
          <w:bCs/>
          <w:iCs/>
          <w:sz w:val="22"/>
          <w:szCs w:val="22"/>
          <w:lang w:eastAsia="en-US"/>
        </w:rPr>
        <w:t>Optymalizację procesu historyzacji baz danych adresowych, inwentaryzacji infrastruktury i usług telekomunikacyjnych</w:t>
      </w:r>
      <w:r w:rsidRPr="00D87581">
        <w:rPr>
          <w:rFonts w:ascii="Calibri" w:eastAsia="Times New Roman" w:hAnsi="Calibri" w:cs="Times New Roman"/>
          <w:sz w:val="22"/>
          <w:szCs w:val="24"/>
        </w:rPr>
        <w:t>”</w:t>
      </w:r>
      <w:r w:rsidRPr="00D87581">
        <w:rPr>
          <w:rFonts w:ascii="Calibri" w:eastAsia="Times New Roman" w:hAnsi="Calibri" w:cs="Times New Roman"/>
          <w:bCs/>
          <w:iCs/>
          <w:sz w:val="22"/>
          <w:szCs w:val="22"/>
          <w:lang w:eastAsia="en-US"/>
        </w:rPr>
        <w:t xml:space="preserve"> </w:t>
      </w:r>
      <w:r w:rsidRPr="00D87581">
        <w:rPr>
          <w:rFonts w:ascii="Calibri" w:eastAsia="Times New Roman" w:hAnsi="Calibri" w:cs="Times New Roman"/>
          <w:sz w:val="22"/>
          <w:szCs w:val="22"/>
          <w:lang w:eastAsia="en-US"/>
        </w:rPr>
        <w:t>– numer postępowania</w:t>
      </w:r>
      <w:r w:rsidR="00752B80">
        <w:rPr>
          <w:rFonts w:ascii="Calibri" w:eastAsia="Times New Roman" w:hAnsi="Calibri" w:cs="Times New Roman"/>
          <w:sz w:val="22"/>
          <w:szCs w:val="22"/>
          <w:lang w:eastAsia="en-US"/>
        </w:rPr>
        <w:t xml:space="preserve">: </w:t>
      </w:r>
      <w:r w:rsidR="00752B80" w:rsidRPr="00752B80">
        <w:rPr>
          <w:rFonts w:ascii="Calibri" w:eastAsia="Times New Roman" w:hAnsi="Calibri" w:cs="Times New Roman"/>
          <w:b/>
          <w:sz w:val="22"/>
          <w:szCs w:val="22"/>
          <w:lang w:eastAsia="en-US"/>
        </w:rPr>
        <w:t>BA.WZP.26.11.2019</w:t>
      </w:r>
      <w:r w:rsidR="00752B80">
        <w:rPr>
          <w:rFonts w:ascii="Calibri" w:eastAsia="Times New Roman" w:hAnsi="Calibri" w:cs="Times New Roman"/>
          <w:sz w:val="22"/>
          <w:szCs w:val="22"/>
          <w:lang w:eastAsia="en-US"/>
        </w:rPr>
        <w:t>,</w:t>
      </w:r>
      <w:r w:rsidR="00752B80">
        <w:rPr>
          <w:rFonts w:ascii="Calibri" w:eastAsia="Times New Roman" w:hAnsi="Calibri" w:cs="Arial"/>
          <w:i/>
          <w:sz w:val="22"/>
          <w:szCs w:val="22"/>
          <w:lang w:eastAsia="en-US"/>
        </w:rPr>
        <w:t xml:space="preserve"> </w:t>
      </w:r>
      <w:r w:rsidRPr="00D87581">
        <w:rPr>
          <w:rFonts w:ascii="Calibri" w:eastAsia="Times New Roman" w:hAnsi="Calibri" w:cs="Arial"/>
          <w:sz w:val="22"/>
          <w:szCs w:val="22"/>
          <w:lang w:eastAsia="en-US"/>
        </w:rPr>
        <w:t>prowadzonym w trybie przetargu nieograniczonego,</w:t>
      </w:r>
    </w:p>
    <w:p w14:paraId="653692D1" w14:textId="77777777" w:rsidR="00D87581" w:rsidRPr="00D87581" w:rsidRDefault="00D87581" w:rsidP="00D3684A">
      <w:pPr>
        <w:numPr>
          <w:ilvl w:val="4"/>
          <w:numId w:val="82"/>
        </w:numPr>
        <w:ind w:left="709" w:hanging="425"/>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 xml:space="preserve">odbiorcami Pani/Pana danych osobowych będą osoby lub podmioty, którym udostępniona zostanie dokumentacja postępowania w oparciu o art. 8 oraz art. 96 ust. 3 ustawy </w:t>
      </w:r>
      <w:proofErr w:type="spellStart"/>
      <w:r w:rsidRPr="00D87581">
        <w:rPr>
          <w:rFonts w:ascii="Calibri" w:eastAsia="Times New Roman" w:hAnsi="Calibri" w:cs="Arial"/>
          <w:sz w:val="22"/>
          <w:szCs w:val="22"/>
          <w:lang w:eastAsia="en-US"/>
        </w:rPr>
        <w:t>Pzp</w:t>
      </w:r>
      <w:proofErr w:type="spellEnd"/>
      <w:r w:rsidRPr="00D87581">
        <w:rPr>
          <w:rFonts w:ascii="Calibri" w:eastAsia="Times New Roman" w:hAnsi="Calibri" w:cs="Arial"/>
          <w:sz w:val="22"/>
          <w:szCs w:val="22"/>
          <w:lang w:eastAsia="en-US"/>
        </w:rPr>
        <w:t>,</w:t>
      </w:r>
    </w:p>
    <w:p w14:paraId="79AB5B14" w14:textId="77777777" w:rsidR="00D87581" w:rsidRPr="00D87581" w:rsidRDefault="00D87581" w:rsidP="00D3684A">
      <w:pPr>
        <w:numPr>
          <w:ilvl w:val="4"/>
          <w:numId w:val="82"/>
        </w:numPr>
        <w:ind w:left="709" w:hanging="425"/>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 xml:space="preserve">Pani/Pana dane osobowe będą przechowywane, zgodnie z art. 97 ust. 1 ustawy </w:t>
      </w:r>
      <w:proofErr w:type="spellStart"/>
      <w:r w:rsidRPr="00D87581">
        <w:rPr>
          <w:rFonts w:ascii="Calibri" w:eastAsia="Times New Roman" w:hAnsi="Calibri" w:cs="Arial"/>
          <w:sz w:val="22"/>
          <w:szCs w:val="22"/>
          <w:lang w:eastAsia="en-US"/>
        </w:rPr>
        <w:t>Pzp</w:t>
      </w:r>
      <w:proofErr w:type="spellEnd"/>
      <w:r w:rsidRPr="00D87581">
        <w:rPr>
          <w:rFonts w:ascii="Calibri" w:eastAsia="Times New Roman" w:hAnsi="Calibri" w:cs="Arial"/>
          <w:sz w:val="22"/>
          <w:szCs w:val="22"/>
          <w:lang w:eastAsia="en-US"/>
        </w:rPr>
        <w:t>, przez okres 4 lat od dnia zakończenia postępowania o udzielenie zamówienia, a jeżeli czas trwania umowy przekracza 4 lata, okres przechowywania obejmuje cały czas trwania umowy,</w:t>
      </w:r>
    </w:p>
    <w:p w14:paraId="3DD1FCEF" w14:textId="77777777" w:rsidR="00D87581" w:rsidRPr="00D87581" w:rsidRDefault="00D87581" w:rsidP="00D3684A">
      <w:pPr>
        <w:numPr>
          <w:ilvl w:val="4"/>
          <w:numId w:val="82"/>
        </w:numPr>
        <w:ind w:left="709" w:hanging="425"/>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 xml:space="preserve">obowiązek podania przez Panią/Pana danych osobowych bezpośrednio Pani/Pana dotyczących jest wymogiem ustawowym określonym w przepisach ustawy </w:t>
      </w:r>
      <w:proofErr w:type="spellStart"/>
      <w:r w:rsidRPr="00D87581">
        <w:rPr>
          <w:rFonts w:ascii="Calibri" w:eastAsia="Times New Roman" w:hAnsi="Calibri" w:cs="Arial"/>
          <w:sz w:val="22"/>
          <w:szCs w:val="22"/>
          <w:lang w:eastAsia="en-US"/>
        </w:rPr>
        <w:t>Pzp</w:t>
      </w:r>
      <w:proofErr w:type="spellEnd"/>
      <w:r w:rsidRPr="00D87581">
        <w:rPr>
          <w:rFonts w:ascii="Calibri" w:eastAsia="Times New Roman" w:hAnsi="Calibri" w:cs="Arial"/>
          <w:sz w:val="22"/>
          <w:szCs w:val="22"/>
          <w:lang w:eastAsia="en-US"/>
        </w:rPr>
        <w:t>, związanym z udziałem w</w:t>
      </w:r>
      <w:r w:rsidR="00783EC5">
        <w:rPr>
          <w:rFonts w:ascii="Calibri" w:eastAsia="Times New Roman" w:hAnsi="Calibri" w:cs="Arial"/>
          <w:sz w:val="22"/>
          <w:szCs w:val="22"/>
          <w:lang w:eastAsia="en-US"/>
        </w:rPr>
        <w:t> </w:t>
      </w:r>
      <w:r w:rsidRPr="00D87581">
        <w:rPr>
          <w:rFonts w:ascii="Calibri" w:eastAsia="Times New Roman" w:hAnsi="Calibri" w:cs="Arial"/>
          <w:sz w:val="22"/>
          <w:szCs w:val="22"/>
          <w:lang w:eastAsia="en-US"/>
        </w:rPr>
        <w:t xml:space="preserve">postępowaniu o udzielenie zamówienia publicznego; konsekwencje niepodania określonych danych wynikają z ustawy </w:t>
      </w:r>
      <w:proofErr w:type="spellStart"/>
      <w:r w:rsidRPr="00D87581">
        <w:rPr>
          <w:rFonts w:ascii="Calibri" w:eastAsia="Times New Roman" w:hAnsi="Calibri" w:cs="Arial"/>
          <w:sz w:val="22"/>
          <w:szCs w:val="22"/>
          <w:lang w:eastAsia="en-US"/>
        </w:rPr>
        <w:t>Pzp</w:t>
      </w:r>
      <w:proofErr w:type="spellEnd"/>
      <w:r w:rsidRPr="00D87581">
        <w:rPr>
          <w:rFonts w:ascii="Calibri" w:eastAsia="Times New Roman" w:hAnsi="Calibri" w:cs="Arial"/>
          <w:sz w:val="22"/>
          <w:szCs w:val="22"/>
          <w:lang w:eastAsia="en-US"/>
        </w:rPr>
        <w:t>,</w:t>
      </w:r>
    </w:p>
    <w:p w14:paraId="3BE1419A" w14:textId="77777777" w:rsidR="00D87581" w:rsidRPr="00D87581" w:rsidRDefault="00D87581" w:rsidP="00D3684A">
      <w:pPr>
        <w:numPr>
          <w:ilvl w:val="4"/>
          <w:numId w:val="82"/>
        </w:numPr>
        <w:ind w:left="709" w:hanging="425"/>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 xml:space="preserve">  w odniesieniu do Pani/Pana danych osobowych nie będą podejmowane w sposób zautomatyzowany decyzje, stosownie do art. 22 RODO,</w:t>
      </w:r>
    </w:p>
    <w:p w14:paraId="4B9E968C" w14:textId="77777777" w:rsidR="00D87581" w:rsidRPr="00D87581" w:rsidRDefault="00D87581" w:rsidP="00D3684A">
      <w:pPr>
        <w:numPr>
          <w:ilvl w:val="4"/>
          <w:numId w:val="82"/>
        </w:numPr>
        <w:ind w:left="709" w:hanging="425"/>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posiada Pani/Pan:</w:t>
      </w:r>
    </w:p>
    <w:p w14:paraId="1E025E64" w14:textId="77777777" w:rsidR="00D87581" w:rsidRPr="00D87581" w:rsidRDefault="00D87581" w:rsidP="00D3684A">
      <w:pPr>
        <w:numPr>
          <w:ilvl w:val="0"/>
          <w:numId w:val="80"/>
        </w:numPr>
        <w:ind w:left="709" w:hanging="283"/>
        <w:contextualSpacing/>
        <w:jc w:val="both"/>
        <w:rPr>
          <w:rFonts w:ascii="Calibri" w:eastAsia="Times New Roman" w:hAnsi="Calibri" w:cs="Arial"/>
          <w:color w:val="00B0F0"/>
          <w:sz w:val="22"/>
          <w:szCs w:val="22"/>
          <w:lang w:eastAsia="en-US"/>
        </w:rPr>
      </w:pPr>
      <w:r w:rsidRPr="00D87581">
        <w:rPr>
          <w:rFonts w:ascii="Calibri" w:eastAsia="Times New Roman" w:hAnsi="Calibri" w:cs="Arial"/>
          <w:sz w:val="22"/>
          <w:szCs w:val="22"/>
          <w:lang w:eastAsia="en-US"/>
        </w:rPr>
        <w:t>na podstawie art. 15 RODO prawo dostępu do danych osobowych Pani/Pana dotyczących;</w:t>
      </w:r>
    </w:p>
    <w:p w14:paraId="5BEBDA86" w14:textId="77777777" w:rsidR="00D87581" w:rsidRPr="00D87581" w:rsidRDefault="00D87581" w:rsidP="00D3684A">
      <w:pPr>
        <w:numPr>
          <w:ilvl w:val="0"/>
          <w:numId w:val="80"/>
        </w:numPr>
        <w:ind w:left="709" w:hanging="283"/>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na podstawie art. 16 RODO prawo do sprostowania Pani/Pana danych osobowych</w:t>
      </w:r>
      <w:r w:rsidRPr="00D87581">
        <w:rPr>
          <w:rFonts w:ascii="Calibri" w:eastAsia="Times New Roman" w:hAnsi="Calibri" w:cs="Times New Roman"/>
          <w:sz w:val="22"/>
          <w:szCs w:val="22"/>
          <w:vertAlign w:val="superscript"/>
          <w:lang w:eastAsia="en-US"/>
        </w:rPr>
        <w:footnoteReference w:id="2"/>
      </w:r>
      <w:r w:rsidRPr="00D87581">
        <w:rPr>
          <w:rFonts w:ascii="Calibri" w:eastAsia="Times New Roman" w:hAnsi="Calibri" w:cs="Arial"/>
          <w:sz w:val="22"/>
          <w:szCs w:val="22"/>
          <w:lang w:eastAsia="en-US"/>
        </w:rPr>
        <w:t>,</w:t>
      </w:r>
    </w:p>
    <w:p w14:paraId="022B295D" w14:textId="77777777" w:rsidR="00D87581" w:rsidRPr="00D87581" w:rsidRDefault="00D87581" w:rsidP="00D3684A">
      <w:pPr>
        <w:numPr>
          <w:ilvl w:val="0"/>
          <w:numId w:val="80"/>
        </w:numPr>
        <w:ind w:left="709" w:hanging="283"/>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 xml:space="preserve">na podstawie art. 18 RODO prawo żądania od administratora ograniczenia przetwarzania danych osobowych </w:t>
      </w:r>
      <w:r w:rsidR="00AD7081">
        <w:rPr>
          <w:rFonts w:ascii="Calibri" w:eastAsia="Times New Roman" w:hAnsi="Calibri" w:cs="Arial"/>
          <w:sz w:val="22"/>
          <w:szCs w:val="22"/>
          <w:lang w:eastAsia="en-US"/>
        </w:rPr>
        <w:t xml:space="preserve">na zasadach określonych w </w:t>
      </w:r>
      <w:proofErr w:type="spellStart"/>
      <w:r w:rsidRPr="00D87581">
        <w:rPr>
          <w:rFonts w:ascii="Calibri" w:eastAsia="Times New Roman" w:hAnsi="Calibri" w:cs="Arial"/>
          <w:sz w:val="22"/>
          <w:szCs w:val="22"/>
          <w:lang w:eastAsia="en-US"/>
        </w:rPr>
        <w:t>w</w:t>
      </w:r>
      <w:proofErr w:type="spellEnd"/>
      <w:r w:rsidRPr="00D87581">
        <w:rPr>
          <w:rFonts w:ascii="Calibri" w:eastAsia="Times New Roman" w:hAnsi="Calibri" w:cs="Arial"/>
          <w:sz w:val="22"/>
          <w:szCs w:val="22"/>
          <w:lang w:eastAsia="en-US"/>
        </w:rPr>
        <w:t xml:space="preserve"> art. 18 ust. 2 RODO,  </w:t>
      </w:r>
    </w:p>
    <w:p w14:paraId="4CDE90BA" w14:textId="77777777" w:rsidR="00D87581" w:rsidRPr="00D87581" w:rsidRDefault="00D87581" w:rsidP="00D3684A">
      <w:pPr>
        <w:numPr>
          <w:ilvl w:val="0"/>
          <w:numId w:val="80"/>
        </w:numPr>
        <w:ind w:left="709" w:hanging="283"/>
        <w:contextualSpacing/>
        <w:jc w:val="both"/>
        <w:rPr>
          <w:rFonts w:ascii="Calibri" w:eastAsia="Times New Roman" w:hAnsi="Calibri" w:cs="Arial"/>
          <w:i/>
          <w:color w:val="00B0F0"/>
          <w:sz w:val="22"/>
          <w:szCs w:val="22"/>
          <w:lang w:eastAsia="en-US"/>
        </w:rPr>
      </w:pPr>
      <w:r w:rsidRPr="00D87581">
        <w:rPr>
          <w:rFonts w:ascii="Calibri" w:eastAsia="Times New Roman" w:hAnsi="Calibri" w:cs="Arial"/>
          <w:sz w:val="22"/>
          <w:szCs w:val="22"/>
          <w:lang w:eastAsia="en-US"/>
        </w:rPr>
        <w:t>prawo do wniesienia skargi do Prezesa Urzędu Ochrony Danych Osobowych, gdy uzna Pani/Pan, że przetwarzanie danych osobowych Pani/Pana dotyczących narusza przepisy RODO;</w:t>
      </w:r>
    </w:p>
    <w:p w14:paraId="11631567" w14:textId="77777777" w:rsidR="00D87581" w:rsidRPr="00D87581" w:rsidRDefault="00D87581" w:rsidP="00D3684A">
      <w:pPr>
        <w:numPr>
          <w:ilvl w:val="4"/>
          <w:numId w:val="82"/>
        </w:numPr>
        <w:ind w:left="709" w:hanging="425"/>
        <w:contextualSpacing/>
        <w:jc w:val="both"/>
        <w:rPr>
          <w:rFonts w:ascii="Calibri" w:eastAsia="Times New Roman" w:hAnsi="Calibri" w:cs="Arial"/>
          <w:sz w:val="22"/>
          <w:szCs w:val="22"/>
          <w:lang w:eastAsia="en-US"/>
        </w:rPr>
      </w:pPr>
      <w:r w:rsidRPr="00D87581">
        <w:rPr>
          <w:rFonts w:ascii="Calibri" w:eastAsia="Times New Roman" w:hAnsi="Calibri" w:cs="Arial"/>
          <w:sz w:val="22"/>
          <w:szCs w:val="22"/>
          <w:lang w:eastAsia="en-US"/>
        </w:rPr>
        <w:t>nie przysługuje Pani/Panu:</w:t>
      </w:r>
    </w:p>
    <w:p w14:paraId="2138D521" w14:textId="77777777" w:rsidR="00D87581" w:rsidRPr="00D87581" w:rsidRDefault="00D87581" w:rsidP="00D3684A">
      <w:pPr>
        <w:numPr>
          <w:ilvl w:val="0"/>
          <w:numId w:val="81"/>
        </w:numPr>
        <w:ind w:left="709" w:hanging="283"/>
        <w:contextualSpacing/>
        <w:jc w:val="both"/>
        <w:rPr>
          <w:rFonts w:ascii="Calibri" w:eastAsia="Times New Roman" w:hAnsi="Calibri" w:cs="Arial"/>
          <w:i/>
          <w:color w:val="00B0F0"/>
          <w:sz w:val="22"/>
          <w:szCs w:val="22"/>
          <w:lang w:eastAsia="en-US"/>
        </w:rPr>
      </w:pPr>
      <w:r w:rsidRPr="00D87581">
        <w:rPr>
          <w:rFonts w:ascii="Calibri" w:eastAsia="Times New Roman" w:hAnsi="Calibri" w:cs="Arial"/>
          <w:sz w:val="22"/>
          <w:szCs w:val="22"/>
          <w:lang w:eastAsia="en-US"/>
        </w:rPr>
        <w:t>w związku z art. 17 ust. 3 lit. b, d lub e RODO prawo do usunięcia danych osobowych;</w:t>
      </w:r>
    </w:p>
    <w:p w14:paraId="1C551C1F" w14:textId="77777777" w:rsidR="00D87581" w:rsidRPr="00D87581" w:rsidRDefault="00D87581" w:rsidP="00D3684A">
      <w:pPr>
        <w:numPr>
          <w:ilvl w:val="0"/>
          <w:numId w:val="81"/>
        </w:numPr>
        <w:ind w:left="709" w:hanging="283"/>
        <w:contextualSpacing/>
        <w:jc w:val="both"/>
        <w:rPr>
          <w:rFonts w:ascii="Calibri" w:eastAsia="Times New Roman" w:hAnsi="Calibri" w:cs="Arial"/>
          <w:b/>
          <w:i/>
          <w:sz w:val="22"/>
          <w:szCs w:val="22"/>
          <w:lang w:eastAsia="en-US"/>
        </w:rPr>
      </w:pPr>
      <w:r w:rsidRPr="00D87581">
        <w:rPr>
          <w:rFonts w:ascii="Calibri" w:eastAsia="Times New Roman" w:hAnsi="Calibri" w:cs="Arial"/>
          <w:sz w:val="22"/>
          <w:szCs w:val="22"/>
          <w:lang w:eastAsia="en-US"/>
        </w:rPr>
        <w:t>prawo do przenoszenia danych osobowych, o którym mowa w art. 20 RODO;</w:t>
      </w:r>
    </w:p>
    <w:p w14:paraId="08248F88" w14:textId="77777777" w:rsidR="00D87581" w:rsidRPr="00D87581" w:rsidRDefault="00D87581" w:rsidP="00D3684A">
      <w:pPr>
        <w:numPr>
          <w:ilvl w:val="0"/>
          <w:numId w:val="81"/>
        </w:numPr>
        <w:ind w:left="709" w:hanging="283"/>
        <w:contextualSpacing/>
        <w:jc w:val="both"/>
        <w:rPr>
          <w:rFonts w:ascii="Calibri" w:eastAsia="Times New Roman" w:hAnsi="Calibri" w:cs="Arial"/>
          <w:i/>
          <w:sz w:val="22"/>
          <w:szCs w:val="22"/>
          <w:lang w:eastAsia="en-US"/>
        </w:rPr>
      </w:pPr>
      <w:r w:rsidRPr="00D87581">
        <w:rPr>
          <w:rFonts w:ascii="Calibri" w:eastAsia="Times New Roman" w:hAnsi="Calibri" w:cs="Arial"/>
          <w:sz w:val="22"/>
          <w:szCs w:val="22"/>
          <w:lang w:eastAsia="en-US"/>
        </w:rPr>
        <w:t xml:space="preserve">na podstawie art. 21 RODO prawo sprzeciwu, wobec przetwarzania danych osobowych, gdyż podstawą prawną przetwarzania Pani/Pana danych osobowych jest art. 6 ust. 1 lit. c RODO. </w:t>
      </w:r>
    </w:p>
    <w:p w14:paraId="7DA305B5" w14:textId="77777777" w:rsidR="00036E8A" w:rsidRPr="0037585E" w:rsidRDefault="00036E8A" w:rsidP="00A63F22">
      <w:pPr>
        <w:suppressAutoHyphens/>
        <w:spacing w:line="240" w:lineRule="auto"/>
        <w:ind w:left="720"/>
        <w:rPr>
          <w:color w:val="000000"/>
          <w:sz w:val="22"/>
        </w:rPr>
      </w:pPr>
    </w:p>
    <w:p w14:paraId="721EDE85" w14:textId="77777777" w:rsidR="00335500" w:rsidRPr="0037585E" w:rsidRDefault="00335500" w:rsidP="00C25037">
      <w:pPr>
        <w:pStyle w:val="Akapitzlist"/>
        <w:numPr>
          <w:ilvl w:val="0"/>
          <w:numId w:val="37"/>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b/>
          <w:sz w:val="22"/>
          <w:u w:val="single"/>
        </w:rPr>
      </w:pPr>
      <w:bookmarkStart w:id="11" w:name="_Toc504465415"/>
      <w:r w:rsidRPr="0037585E">
        <w:rPr>
          <w:b/>
          <w:sz w:val="22"/>
          <w:u w:val="single"/>
        </w:rPr>
        <w:t>Pracownicy Zamawiającego upoważnieni do kontaktowania się z Wykonawcami</w:t>
      </w:r>
      <w:bookmarkEnd w:id="11"/>
      <w:r w:rsidRPr="0037585E">
        <w:rPr>
          <w:b/>
          <w:sz w:val="22"/>
          <w:u w:val="single"/>
        </w:rPr>
        <w:t>.</w:t>
      </w:r>
    </w:p>
    <w:p w14:paraId="254B9891" w14:textId="77777777" w:rsidR="00586C3E" w:rsidRDefault="00586C3E" w:rsidP="00B42249">
      <w:pPr>
        <w:pStyle w:val="Akapitzlist"/>
        <w:shd w:val="clear" w:color="auto" w:fill="FFFFFF"/>
        <w:ind w:left="0"/>
        <w:rPr>
          <w:sz w:val="22"/>
        </w:rPr>
      </w:pPr>
    </w:p>
    <w:p w14:paraId="6028BD14" w14:textId="77777777" w:rsidR="00FA5338" w:rsidRPr="00BE0987" w:rsidRDefault="00335500" w:rsidP="00B42249">
      <w:pPr>
        <w:pStyle w:val="Akapitzlist"/>
        <w:shd w:val="clear" w:color="auto" w:fill="FFFFFF"/>
        <w:ind w:left="0"/>
        <w:rPr>
          <w:b/>
          <w:bCs/>
          <w:sz w:val="22"/>
        </w:rPr>
      </w:pPr>
      <w:r w:rsidRPr="0037585E">
        <w:rPr>
          <w:sz w:val="22"/>
        </w:rPr>
        <w:t xml:space="preserve">Osobą upoważnioną przez Zamawiającego do kontaktowania się z Wykonawcami jest </w:t>
      </w:r>
      <w:r w:rsidR="00BE0987">
        <w:rPr>
          <w:sz w:val="22"/>
        </w:rPr>
        <w:t>Michał Sobczak</w:t>
      </w:r>
      <w:r w:rsidR="0074387B" w:rsidRPr="0037585E">
        <w:rPr>
          <w:sz w:val="22"/>
        </w:rPr>
        <w:t xml:space="preserve"> </w:t>
      </w:r>
      <w:r w:rsidR="00707CB8" w:rsidRPr="0037585E">
        <w:rPr>
          <w:sz w:val="22"/>
        </w:rPr>
        <w:t xml:space="preserve">– </w:t>
      </w:r>
      <w:r w:rsidRPr="0037585E">
        <w:rPr>
          <w:sz w:val="22"/>
        </w:rPr>
        <w:t xml:space="preserve">  tel</w:t>
      </w:r>
      <w:r w:rsidR="00073AB7" w:rsidRPr="0037585E">
        <w:rPr>
          <w:sz w:val="22"/>
        </w:rPr>
        <w:t>efon:</w:t>
      </w:r>
      <w:r w:rsidR="00BE0987">
        <w:rPr>
          <w:sz w:val="22"/>
        </w:rPr>
        <w:t xml:space="preserve"> 22 53 49 295</w:t>
      </w:r>
      <w:r w:rsidRPr="0037585E">
        <w:rPr>
          <w:sz w:val="22"/>
        </w:rPr>
        <w:t>, fax</w:t>
      </w:r>
      <w:r w:rsidR="00073AB7" w:rsidRPr="0037585E">
        <w:rPr>
          <w:sz w:val="22"/>
        </w:rPr>
        <w:t>:</w:t>
      </w:r>
      <w:r w:rsidRPr="0037585E">
        <w:rPr>
          <w:sz w:val="22"/>
        </w:rPr>
        <w:t xml:space="preserve"> 22 53 49</w:t>
      </w:r>
      <w:r w:rsidR="00C40A04" w:rsidRPr="0037585E">
        <w:rPr>
          <w:sz w:val="22"/>
        </w:rPr>
        <w:t> </w:t>
      </w:r>
      <w:r w:rsidRPr="0037585E">
        <w:rPr>
          <w:sz w:val="22"/>
        </w:rPr>
        <w:t>341</w:t>
      </w:r>
      <w:r w:rsidR="00C40A04" w:rsidRPr="0037585E">
        <w:rPr>
          <w:sz w:val="22"/>
        </w:rPr>
        <w:t xml:space="preserve">, e-mail: </w:t>
      </w:r>
      <w:hyperlink r:id="rId15" w:history="1">
        <w:r w:rsidR="00C14302" w:rsidRPr="0037585E">
          <w:rPr>
            <w:rStyle w:val="Hipercze"/>
            <w:sz w:val="22"/>
          </w:rPr>
          <w:t>zamowienia.publiczne@uke.gov.pl</w:t>
        </w:r>
      </w:hyperlink>
    </w:p>
    <w:p w14:paraId="15EA9045" w14:textId="77777777" w:rsidR="007961BB" w:rsidRDefault="007961BB" w:rsidP="006050D6">
      <w:pPr>
        <w:pStyle w:val="Akapitzlist"/>
        <w:rPr>
          <w:sz w:val="22"/>
        </w:rPr>
      </w:pPr>
    </w:p>
    <w:p w14:paraId="62AD5F09" w14:textId="77777777" w:rsidR="00FA5338" w:rsidRPr="0037585E" w:rsidRDefault="00B718FE" w:rsidP="00C25037">
      <w:pPr>
        <w:pStyle w:val="Akapitzlist"/>
        <w:keepNext/>
        <w:numPr>
          <w:ilvl w:val="0"/>
          <w:numId w:val="37"/>
        </w:numPr>
        <w:shd w:val="clear" w:color="auto" w:fill="FFFFFF"/>
        <w:tabs>
          <w:tab w:val="left" w:pos="426"/>
          <w:tab w:val="left" w:pos="709"/>
        </w:tabs>
        <w:overflowPunct w:val="0"/>
        <w:autoSpaceDE w:val="0"/>
        <w:autoSpaceDN w:val="0"/>
        <w:adjustRightInd w:val="0"/>
        <w:ind w:left="284" w:hanging="284"/>
        <w:textAlignment w:val="baseline"/>
        <w:outlineLvl w:val="0"/>
        <w:rPr>
          <w:b/>
          <w:caps/>
          <w:sz w:val="22"/>
        </w:rPr>
      </w:pPr>
      <w:bookmarkStart w:id="12" w:name="_Toc504465416"/>
      <w:r w:rsidRPr="0037585E">
        <w:rPr>
          <w:b/>
          <w:sz w:val="22"/>
          <w:u w:val="single"/>
        </w:rPr>
        <w:t xml:space="preserve"> </w:t>
      </w:r>
      <w:r w:rsidR="00FA5338" w:rsidRPr="0037585E">
        <w:rPr>
          <w:b/>
          <w:sz w:val="22"/>
          <w:u w:val="single"/>
        </w:rPr>
        <w:t>Załączniki</w:t>
      </w:r>
      <w:bookmarkEnd w:id="12"/>
      <w:r w:rsidR="00FA5338" w:rsidRPr="0037585E">
        <w:rPr>
          <w:b/>
          <w:sz w:val="22"/>
          <w:u w:val="single"/>
        </w:rPr>
        <w:t xml:space="preserve"> do niniejszej SIWZ:</w:t>
      </w:r>
      <w:r w:rsidR="00FA5338" w:rsidRPr="0037585E">
        <w:rPr>
          <w:b/>
          <w:sz w:val="22"/>
          <w:u w:val="single"/>
        </w:rPr>
        <w:br/>
      </w:r>
    </w:p>
    <w:p w14:paraId="3023D069" w14:textId="77777777" w:rsidR="00FA5338" w:rsidRPr="0037585E" w:rsidRDefault="00FA5338" w:rsidP="00586C3E">
      <w:pPr>
        <w:numPr>
          <w:ilvl w:val="0"/>
          <w:numId w:val="12"/>
        </w:numPr>
        <w:spacing w:line="240" w:lineRule="auto"/>
        <w:ind w:left="360"/>
        <w:jc w:val="both"/>
        <w:rPr>
          <w:sz w:val="22"/>
        </w:rPr>
      </w:pPr>
      <w:r w:rsidRPr="0037585E">
        <w:rPr>
          <w:sz w:val="22"/>
        </w:rPr>
        <w:t>Załącznik nr</w:t>
      </w:r>
      <w:r w:rsidR="00806DF3" w:rsidRPr="0037585E">
        <w:rPr>
          <w:sz w:val="22"/>
        </w:rPr>
        <w:t xml:space="preserve"> </w:t>
      </w:r>
      <w:r w:rsidR="00BE746E" w:rsidRPr="0037585E">
        <w:rPr>
          <w:sz w:val="22"/>
        </w:rPr>
        <w:t>1 – wzór formularza ofert</w:t>
      </w:r>
      <w:r w:rsidR="00B01505" w:rsidRPr="0037585E">
        <w:rPr>
          <w:sz w:val="22"/>
        </w:rPr>
        <w:t>y</w:t>
      </w:r>
      <w:r w:rsidR="00BE746E" w:rsidRPr="0037585E">
        <w:rPr>
          <w:sz w:val="22"/>
        </w:rPr>
        <w:t>;</w:t>
      </w:r>
    </w:p>
    <w:p w14:paraId="68FF1473" w14:textId="77777777" w:rsidR="00FA5338" w:rsidRPr="0037585E" w:rsidRDefault="00FA5338" w:rsidP="00586C3E">
      <w:pPr>
        <w:numPr>
          <w:ilvl w:val="0"/>
          <w:numId w:val="12"/>
        </w:numPr>
        <w:spacing w:line="240" w:lineRule="auto"/>
        <w:ind w:left="360"/>
        <w:jc w:val="both"/>
        <w:rPr>
          <w:bCs/>
          <w:sz w:val="22"/>
        </w:rPr>
      </w:pPr>
      <w:r w:rsidRPr="0037585E">
        <w:rPr>
          <w:bCs/>
          <w:sz w:val="22"/>
        </w:rPr>
        <w:t xml:space="preserve">Załącznik nr 2 </w:t>
      </w:r>
      <w:r w:rsidRPr="0037585E">
        <w:rPr>
          <w:sz w:val="22"/>
        </w:rPr>
        <w:t>–</w:t>
      </w:r>
      <w:r w:rsidRPr="0037585E">
        <w:rPr>
          <w:bCs/>
          <w:sz w:val="22"/>
        </w:rPr>
        <w:t xml:space="preserve"> </w:t>
      </w:r>
      <w:r w:rsidRPr="0037585E">
        <w:rPr>
          <w:sz w:val="22"/>
        </w:rPr>
        <w:t>wzór oświadczenia Wykonawcy o </w:t>
      </w:r>
      <w:r w:rsidR="003335BA" w:rsidRPr="0037585E">
        <w:rPr>
          <w:sz w:val="22"/>
        </w:rPr>
        <w:t>niepodleganiu wykluczenia z postępowania</w:t>
      </w:r>
      <w:r w:rsidR="00BE746E" w:rsidRPr="0037585E">
        <w:rPr>
          <w:sz w:val="22"/>
        </w:rPr>
        <w:t>;</w:t>
      </w:r>
    </w:p>
    <w:p w14:paraId="1CC0647C" w14:textId="77777777" w:rsidR="00FA5338" w:rsidRPr="0037585E" w:rsidRDefault="00FA5338" w:rsidP="00586C3E">
      <w:pPr>
        <w:numPr>
          <w:ilvl w:val="0"/>
          <w:numId w:val="12"/>
        </w:numPr>
        <w:spacing w:line="240" w:lineRule="auto"/>
        <w:ind w:left="360"/>
        <w:jc w:val="both"/>
        <w:rPr>
          <w:bCs/>
          <w:sz w:val="22"/>
        </w:rPr>
      </w:pPr>
      <w:r w:rsidRPr="0037585E">
        <w:rPr>
          <w:sz w:val="22"/>
        </w:rPr>
        <w:t xml:space="preserve">Załącznik nr 3 – wzór oświadczenia Wykonawcy o </w:t>
      </w:r>
      <w:r w:rsidR="001213EA" w:rsidRPr="0037585E">
        <w:rPr>
          <w:sz w:val="22"/>
        </w:rPr>
        <w:t>spełnianiu warunków udziału w postępowaniu</w:t>
      </w:r>
      <w:r w:rsidR="00BE746E" w:rsidRPr="0037585E">
        <w:rPr>
          <w:sz w:val="22"/>
        </w:rPr>
        <w:t>;</w:t>
      </w:r>
    </w:p>
    <w:p w14:paraId="1BDBA152" w14:textId="77777777" w:rsidR="00FA5338" w:rsidRPr="0037585E" w:rsidRDefault="0048229C" w:rsidP="00586C3E">
      <w:pPr>
        <w:numPr>
          <w:ilvl w:val="0"/>
          <w:numId w:val="12"/>
        </w:numPr>
        <w:spacing w:line="240" w:lineRule="auto"/>
        <w:ind w:left="360"/>
        <w:jc w:val="both"/>
        <w:rPr>
          <w:bCs/>
          <w:sz w:val="22"/>
        </w:rPr>
      </w:pPr>
      <w:r w:rsidRPr="0037585E">
        <w:rPr>
          <w:sz w:val="22"/>
        </w:rPr>
        <w:lastRenderedPageBreak/>
        <w:t xml:space="preserve">Załącznik nr </w:t>
      </w:r>
      <w:r w:rsidR="00EB4652" w:rsidRPr="0037585E">
        <w:rPr>
          <w:sz w:val="22"/>
        </w:rPr>
        <w:t>4</w:t>
      </w:r>
      <w:r w:rsidR="00FA5338" w:rsidRPr="0037585E">
        <w:rPr>
          <w:sz w:val="22"/>
        </w:rPr>
        <w:t xml:space="preserve"> –</w:t>
      </w:r>
      <w:r w:rsidR="001213EA" w:rsidRPr="0037585E">
        <w:rPr>
          <w:sz w:val="22"/>
        </w:rPr>
        <w:t xml:space="preserve"> wzór oświadczenia Wykonawcy o przynależności lub braku przynależności do tej samej grupy kapitałowej, o której mowa w art. 24 ust. 1 pkt 23 ustawy</w:t>
      </w:r>
      <w:r w:rsidR="00BE746E" w:rsidRPr="0037585E">
        <w:rPr>
          <w:sz w:val="22"/>
        </w:rPr>
        <w:t>;</w:t>
      </w:r>
    </w:p>
    <w:p w14:paraId="53C88A13" w14:textId="77777777" w:rsidR="00F706E3" w:rsidRPr="0037585E" w:rsidRDefault="00F706E3" w:rsidP="00586C3E">
      <w:pPr>
        <w:numPr>
          <w:ilvl w:val="0"/>
          <w:numId w:val="12"/>
        </w:numPr>
        <w:spacing w:line="240" w:lineRule="auto"/>
        <w:ind w:left="360"/>
        <w:jc w:val="both"/>
        <w:rPr>
          <w:bCs/>
          <w:sz w:val="22"/>
        </w:rPr>
      </w:pPr>
      <w:r w:rsidRPr="0037585E">
        <w:rPr>
          <w:sz w:val="22"/>
        </w:rPr>
        <w:t xml:space="preserve">Załącznik nr 5 – </w:t>
      </w:r>
      <w:r w:rsidR="008D2489" w:rsidRPr="008D2489">
        <w:rPr>
          <w:sz w:val="22"/>
        </w:rPr>
        <w:t>wzór wykazu usług wykonanych, a w przypadku świadczeń okresowych lub ciągłych również wykonywanych;</w:t>
      </w:r>
    </w:p>
    <w:p w14:paraId="4F65D916" w14:textId="77777777" w:rsidR="00F706E3" w:rsidRPr="0037585E" w:rsidRDefault="00F706E3" w:rsidP="00586C3E">
      <w:pPr>
        <w:numPr>
          <w:ilvl w:val="0"/>
          <w:numId w:val="12"/>
        </w:numPr>
        <w:spacing w:line="240" w:lineRule="auto"/>
        <w:ind w:left="360"/>
        <w:jc w:val="both"/>
        <w:rPr>
          <w:bCs/>
          <w:sz w:val="22"/>
        </w:rPr>
      </w:pPr>
      <w:r w:rsidRPr="0037585E">
        <w:rPr>
          <w:sz w:val="22"/>
        </w:rPr>
        <w:t>Załącznik nr 6 – wzór wykaz osób, skierowanych przez wykonawcę do realizacji zamówienia publicznego;</w:t>
      </w:r>
    </w:p>
    <w:p w14:paraId="1E8CD281" w14:textId="1674F2D3" w:rsidR="0041615F" w:rsidRDefault="00FA5338" w:rsidP="007F4F27">
      <w:pPr>
        <w:numPr>
          <w:ilvl w:val="0"/>
          <w:numId w:val="12"/>
        </w:numPr>
        <w:spacing w:line="240" w:lineRule="auto"/>
        <w:ind w:left="360"/>
        <w:jc w:val="both"/>
        <w:rPr>
          <w:sz w:val="22"/>
        </w:rPr>
      </w:pPr>
      <w:r w:rsidRPr="0037585E">
        <w:rPr>
          <w:sz w:val="22"/>
        </w:rPr>
        <w:t>Załącznik nr</w:t>
      </w:r>
      <w:r w:rsidR="00B718FE" w:rsidRPr="0037585E">
        <w:rPr>
          <w:sz w:val="22"/>
        </w:rPr>
        <w:t xml:space="preserve"> </w:t>
      </w:r>
      <w:r w:rsidR="00B0071E" w:rsidRPr="0037585E">
        <w:rPr>
          <w:sz w:val="22"/>
        </w:rPr>
        <w:t>7</w:t>
      </w:r>
      <w:r w:rsidRPr="0037585E">
        <w:rPr>
          <w:sz w:val="22"/>
        </w:rPr>
        <w:t xml:space="preserve"> – wzór umowy z załącznik</w:t>
      </w:r>
      <w:r w:rsidR="00DC500D" w:rsidRPr="0037585E">
        <w:rPr>
          <w:sz w:val="22"/>
        </w:rPr>
        <w:t>ami</w:t>
      </w:r>
      <w:r w:rsidR="005B7170">
        <w:rPr>
          <w:sz w:val="22"/>
        </w:rPr>
        <w:t>.</w:t>
      </w:r>
    </w:p>
    <w:p w14:paraId="524E5F40" w14:textId="77777777" w:rsidR="007F4F27" w:rsidRPr="007F4F27" w:rsidRDefault="007F4F27" w:rsidP="007F4F27">
      <w:pPr>
        <w:spacing w:line="240" w:lineRule="auto"/>
        <w:jc w:val="both"/>
        <w:rPr>
          <w:sz w:val="22"/>
        </w:rPr>
      </w:pPr>
      <w:bookmarkStart w:id="13" w:name="_GoBack"/>
      <w:bookmarkEnd w:id="13"/>
    </w:p>
    <w:p w14:paraId="1B745903" w14:textId="77777777" w:rsidR="00335500" w:rsidRPr="0037585E" w:rsidRDefault="00335500" w:rsidP="004D131E">
      <w:pPr>
        <w:spacing w:line="240" w:lineRule="auto"/>
        <w:rPr>
          <w:b/>
          <w:vanish/>
          <w:sz w:val="22"/>
          <w:specVanish/>
        </w:rPr>
      </w:pPr>
    </w:p>
    <w:p w14:paraId="598779C4" w14:textId="77777777" w:rsidR="00257EBB" w:rsidRPr="0037585E"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textAlignment w:val="baseline"/>
        <w:outlineLvl w:val="1"/>
        <w:rPr>
          <w:b/>
          <w:color w:val="000000"/>
          <w:sz w:val="22"/>
        </w:rPr>
        <w:sectPr w:rsidR="00257EBB" w:rsidRPr="0037585E" w:rsidSect="00532B1F">
          <w:headerReference w:type="default" r:id="rId16"/>
          <w:footerReference w:type="even" r:id="rId17"/>
          <w:footerReference w:type="default" r:id="rId18"/>
          <w:footerReference w:type="first" r:id="rId19"/>
          <w:pgSz w:w="11907" w:h="16840" w:code="9"/>
          <w:pgMar w:top="1389" w:right="1247" w:bottom="1191" w:left="1418" w:header="709" w:footer="851" w:gutter="0"/>
          <w:cols w:space="708"/>
          <w:noEndnote/>
          <w:titlePg/>
          <w:docGrid w:linePitch="272"/>
        </w:sectPr>
      </w:pPr>
    </w:p>
    <w:p w14:paraId="3D573E74" w14:textId="77777777" w:rsidR="00335500" w:rsidRPr="008F4449"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textAlignment w:val="baseline"/>
        <w:outlineLvl w:val="1"/>
        <w:rPr>
          <w:b/>
          <w:color w:val="000000"/>
          <w:sz w:val="22"/>
        </w:rPr>
      </w:pPr>
      <w:r w:rsidRPr="008F4449">
        <w:rPr>
          <w:b/>
          <w:color w:val="000000"/>
          <w:sz w:val="22"/>
        </w:rPr>
        <w:lastRenderedPageBreak/>
        <w:t>Załącznik nr 1 do SIWZ – wzór formularza ofert</w:t>
      </w:r>
      <w:r w:rsidR="00B01505" w:rsidRPr="008F4449">
        <w:rPr>
          <w:b/>
          <w:color w:val="000000"/>
          <w:sz w:val="22"/>
        </w:rPr>
        <w:t>y</w:t>
      </w:r>
      <w:r w:rsidRPr="008F4449">
        <w:rPr>
          <w:b/>
          <w:color w:val="000000"/>
          <w:sz w:val="22"/>
        </w:rPr>
        <w:t>.</w:t>
      </w:r>
    </w:p>
    <w:p w14:paraId="5703B158" w14:textId="77777777" w:rsidR="00C91995" w:rsidRPr="00D7594B" w:rsidRDefault="00C91995" w:rsidP="00C91995">
      <w:pPr>
        <w:tabs>
          <w:tab w:val="center" w:pos="4536"/>
          <w:tab w:val="right" w:pos="9072"/>
        </w:tabs>
        <w:spacing w:line="240" w:lineRule="auto"/>
        <w:rPr>
          <w:rFonts w:ascii="Arial" w:hAnsi="Arial"/>
          <w:sz w:val="20"/>
          <w:szCs w:val="20"/>
        </w:rPr>
      </w:pPr>
      <w:r w:rsidRPr="00D7594B">
        <w:rPr>
          <w:rFonts w:ascii="Arial" w:hAnsi="Arial"/>
          <w:noProof/>
          <w:sz w:val="20"/>
          <w:szCs w:val="20"/>
        </w:rPr>
        <w:drawing>
          <wp:inline distT="0" distB="0" distL="0" distR="0" wp14:anchorId="32C69258" wp14:editId="06E90547">
            <wp:extent cx="5752465" cy="478155"/>
            <wp:effectExtent l="0" t="0" r="63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478155"/>
                    </a:xfrm>
                    <a:prstGeom prst="rect">
                      <a:avLst/>
                    </a:prstGeom>
                    <a:noFill/>
                    <a:ln>
                      <a:noFill/>
                    </a:ln>
                  </pic:spPr>
                </pic:pic>
              </a:graphicData>
            </a:graphic>
          </wp:inline>
        </w:drawing>
      </w:r>
    </w:p>
    <w:p w14:paraId="43B76891" w14:textId="77777777" w:rsidR="00C91995" w:rsidRPr="00BD709C" w:rsidRDefault="00C91995" w:rsidP="00C91995">
      <w:pPr>
        <w:autoSpaceDE w:val="0"/>
        <w:autoSpaceDN w:val="0"/>
        <w:adjustRightInd w:val="0"/>
        <w:spacing w:line="240" w:lineRule="auto"/>
        <w:jc w:val="center"/>
        <w:rPr>
          <w:rFonts w:cs="Arial"/>
          <w:i/>
          <w:sz w:val="22"/>
        </w:rPr>
      </w:pPr>
      <w:r w:rsidRPr="00BD709C">
        <w:rPr>
          <w:rFonts w:cs="Arial"/>
          <w:i/>
          <w:sz w:val="22"/>
        </w:rPr>
        <w:t xml:space="preserve">Projekt </w:t>
      </w:r>
      <w:r w:rsidRPr="00BD709C">
        <w:rPr>
          <w:rFonts w:cs="Arial"/>
          <w:i/>
          <w:iCs/>
          <w:sz w:val="22"/>
        </w:rPr>
        <w:t>jest współfinansowany przez Unię Europejską ze środków Europejskiego Funduszu Rozwoju Regionalnego oraz budżetu Państwa w ramach Programu Operacyjnego</w:t>
      </w:r>
      <w:r w:rsidRPr="00BD709C">
        <w:rPr>
          <w:rFonts w:cs="Arial"/>
          <w:i/>
          <w:iCs/>
          <w:sz w:val="22"/>
        </w:rPr>
        <w:br/>
        <w:t>Polska Cyfrowa, 2014-2020</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335500" w:rsidRPr="007A7950" w14:paraId="32D6E5DA" w14:textId="77777777" w:rsidTr="00C50B1F">
        <w:trPr>
          <w:jc w:val="center"/>
        </w:trPr>
        <w:tc>
          <w:tcPr>
            <w:tcW w:w="2197" w:type="dxa"/>
          </w:tcPr>
          <w:p w14:paraId="6E335638" w14:textId="77777777" w:rsidR="00335500" w:rsidRPr="007A7950" w:rsidRDefault="00335500" w:rsidP="00607DDD">
            <w:pPr>
              <w:numPr>
                <w:ilvl w:val="12"/>
                <w:numId w:val="0"/>
              </w:numPr>
              <w:shd w:val="clear" w:color="auto" w:fill="FFFFFF"/>
              <w:spacing w:line="240" w:lineRule="auto"/>
              <w:rPr>
                <w:b/>
                <w:highlight w:val="yellow"/>
              </w:rPr>
            </w:pPr>
            <w:r w:rsidRPr="008F4449">
              <w:rPr>
                <w:b/>
                <w:sz w:val="22"/>
              </w:rPr>
              <w:t>NR SPRAWY:</w:t>
            </w:r>
          </w:p>
        </w:tc>
        <w:tc>
          <w:tcPr>
            <w:tcW w:w="7017" w:type="dxa"/>
            <w:gridSpan w:val="2"/>
          </w:tcPr>
          <w:p w14:paraId="427F907D" w14:textId="77777777" w:rsidR="00335500" w:rsidRPr="007A7950" w:rsidRDefault="00945D00" w:rsidP="008E3246">
            <w:pPr>
              <w:numPr>
                <w:ilvl w:val="12"/>
                <w:numId w:val="0"/>
              </w:numPr>
              <w:shd w:val="clear" w:color="auto" w:fill="FFFFFF"/>
              <w:spacing w:line="240" w:lineRule="auto"/>
              <w:rPr>
                <w:b/>
                <w:highlight w:val="yellow"/>
              </w:rPr>
            </w:pPr>
            <w:r w:rsidRPr="00945D00">
              <w:rPr>
                <w:b/>
                <w:sz w:val="22"/>
              </w:rPr>
              <w:t>BA.WZP.26.11.2019</w:t>
            </w:r>
          </w:p>
        </w:tc>
      </w:tr>
      <w:tr w:rsidR="00335500" w:rsidRPr="0037585E" w14:paraId="34460550" w14:textId="77777777" w:rsidTr="00C50B1F">
        <w:trPr>
          <w:jc w:val="center"/>
        </w:trPr>
        <w:tc>
          <w:tcPr>
            <w:tcW w:w="5599" w:type="dxa"/>
            <w:gridSpan w:val="2"/>
            <w:tcBorders>
              <w:bottom w:val="nil"/>
            </w:tcBorders>
          </w:tcPr>
          <w:p w14:paraId="793C98E2" w14:textId="77777777" w:rsidR="00335500" w:rsidRPr="008F4449" w:rsidRDefault="00335500" w:rsidP="00607DDD">
            <w:pPr>
              <w:numPr>
                <w:ilvl w:val="12"/>
                <w:numId w:val="0"/>
              </w:numPr>
              <w:shd w:val="clear" w:color="auto" w:fill="FFFFFF"/>
              <w:spacing w:line="240" w:lineRule="auto"/>
              <w:rPr>
                <w:b/>
              </w:rPr>
            </w:pPr>
            <w:r w:rsidRPr="008F4449">
              <w:rPr>
                <w:b/>
                <w:sz w:val="22"/>
              </w:rPr>
              <w:t>WYKONAWCA(Y):</w:t>
            </w:r>
          </w:p>
        </w:tc>
        <w:tc>
          <w:tcPr>
            <w:tcW w:w="3615" w:type="dxa"/>
            <w:vMerge w:val="restart"/>
          </w:tcPr>
          <w:p w14:paraId="24C21B40" w14:textId="77777777" w:rsidR="00335500" w:rsidRPr="008F4449" w:rsidRDefault="00335500" w:rsidP="00D45744">
            <w:pPr>
              <w:numPr>
                <w:ilvl w:val="12"/>
                <w:numId w:val="0"/>
              </w:numPr>
              <w:shd w:val="clear" w:color="auto" w:fill="FFFFFF"/>
              <w:spacing w:after="0" w:line="240" w:lineRule="auto"/>
              <w:rPr>
                <w:b/>
                <w:sz w:val="22"/>
              </w:rPr>
            </w:pPr>
            <w:r w:rsidRPr="008F4449">
              <w:rPr>
                <w:b/>
                <w:sz w:val="22"/>
              </w:rPr>
              <w:t>ZAMAWIAJĄCY:</w:t>
            </w:r>
          </w:p>
          <w:p w14:paraId="459C378C" w14:textId="77777777" w:rsidR="00A03417" w:rsidRPr="008F4449" w:rsidRDefault="00A03417" w:rsidP="00D45744">
            <w:pPr>
              <w:numPr>
                <w:ilvl w:val="12"/>
                <w:numId w:val="0"/>
              </w:numPr>
              <w:shd w:val="clear" w:color="auto" w:fill="FFFFFF"/>
              <w:spacing w:after="0" w:line="240" w:lineRule="auto"/>
              <w:rPr>
                <w:b/>
              </w:rPr>
            </w:pPr>
            <w:r w:rsidRPr="008F4449">
              <w:rPr>
                <w:b/>
                <w:sz w:val="22"/>
              </w:rPr>
              <w:t>SKARB PAŃSTWA</w:t>
            </w:r>
            <w:r w:rsidR="0066182E" w:rsidRPr="008F4449">
              <w:rPr>
                <w:b/>
                <w:sz w:val="22"/>
              </w:rPr>
              <w:t xml:space="preserve"> -</w:t>
            </w:r>
          </w:p>
          <w:p w14:paraId="150BD2C6" w14:textId="77777777" w:rsidR="00335500" w:rsidRPr="008F4449" w:rsidRDefault="00335500" w:rsidP="00D45744">
            <w:pPr>
              <w:numPr>
                <w:ilvl w:val="12"/>
                <w:numId w:val="0"/>
              </w:numPr>
              <w:shd w:val="clear" w:color="auto" w:fill="FFFFFF"/>
              <w:spacing w:after="0" w:line="240" w:lineRule="auto"/>
              <w:rPr>
                <w:b/>
              </w:rPr>
            </w:pPr>
            <w:r w:rsidRPr="008F4449">
              <w:rPr>
                <w:b/>
                <w:sz w:val="22"/>
              </w:rPr>
              <w:t xml:space="preserve">URZĄD KOMUNIKACJI </w:t>
            </w:r>
          </w:p>
          <w:p w14:paraId="01A1B267" w14:textId="77777777" w:rsidR="00335500" w:rsidRPr="008F4449" w:rsidRDefault="00335500" w:rsidP="00D45744">
            <w:pPr>
              <w:numPr>
                <w:ilvl w:val="12"/>
                <w:numId w:val="0"/>
              </w:numPr>
              <w:shd w:val="clear" w:color="auto" w:fill="FFFFFF"/>
              <w:spacing w:after="0" w:line="240" w:lineRule="auto"/>
              <w:rPr>
                <w:b/>
              </w:rPr>
            </w:pPr>
            <w:r w:rsidRPr="008F4449">
              <w:rPr>
                <w:b/>
                <w:sz w:val="22"/>
              </w:rPr>
              <w:t>ELEKTRONICZNEJ</w:t>
            </w:r>
          </w:p>
          <w:p w14:paraId="3345BCEF" w14:textId="77777777" w:rsidR="00335500" w:rsidRPr="008F4449" w:rsidRDefault="00335500" w:rsidP="00D45744">
            <w:pPr>
              <w:numPr>
                <w:ilvl w:val="12"/>
                <w:numId w:val="0"/>
              </w:numPr>
              <w:shd w:val="clear" w:color="auto" w:fill="FFFFFF"/>
              <w:spacing w:after="0" w:line="240" w:lineRule="auto"/>
              <w:rPr>
                <w:b/>
              </w:rPr>
            </w:pPr>
            <w:r w:rsidRPr="008F4449">
              <w:rPr>
                <w:b/>
                <w:sz w:val="22"/>
              </w:rPr>
              <w:t xml:space="preserve">UL. </w:t>
            </w:r>
            <w:r w:rsidR="008F4449">
              <w:rPr>
                <w:b/>
                <w:sz w:val="22"/>
              </w:rPr>
              <w:t>GIEŁDOWA 7/9</w:t>
            </w:r>
          </w:p>
          <w:p w14:paraId="156DFA6A" w14:textId="77777777" w:rsidR="00B00C03" w:rsidRDefault="00335500" w:rsidP="00D45744">
            <w:pPr>
              <w:numPr>
                <w:ilvl w:val="12"/>
                <w:numId w:val="0"/>
              </w:numPr>
              <w:shd w:val="clear" w:color="auto" w:fill="FFFFFF"/>
              <w:spacing w:after="0" w:line="240" w:lineRule="auto"/>
              <w:rPr>
                <w:b/>
                <w:sz w:val="22"/>
              </w:rPr>
            </w:pPr>
            <w:r w:rsidRPr="008F4449">
              <w:rPr>
                <w:b/>
                <w:sz w:val="22"/>
              </w:rPr>
              <w:t>01-211 WARSZAWA</w:t>
            </w:r>
          </w:p>
          <w:p w14:paraId="372C6E77" w14:textId="77777777" w:rsidR="006A5F67" w:rsidRDefault="006A5F67" w:rsidP="00D45744">
            <w:pPr>
              <w:numPr>
                <w:ilvl w:val="12"/>
                <w:numId w:val="0"/>
              </w:numPr>
              <w:shd w:val="clear" w:color="auto" w:fill="FFFFFF"/>
              <w:spacing w:after="0" w:line="240" w:lineRule="auto"/>
              <w:rPr>
                <w:b/>
                <w:sz w:val="22"/>
              </w:rPr>
            </w:pPr>
          </w:p>
          <w:p w14:paraId="3E96A508" w14:textId="77777777" w:rsidR="00777061" w:rsidRPr="008F4449" w:rsidRDefault="00777061" w:rsidP="00D45744">
            <w:pPr>
              <w:numPr>
                <w:ilvl w:val="12"/>
                <w:numId w:val="0"/>
              </w:numPr>
              <w:shd w:val="clear" w:color="auto" w:fill="FFFFFF"/>
              <w:spacing w:after="0" w:line="240" w:lineRule="auto"/>
              <w:rPr>
                <w:b/>
                <w:sz w:val="22"/>
              </w:rPr>
            </w:pPr>
          </w:p>
        </w:tc>
      </w:tr>
      <w:tr w:rsidR="00335500" w:rsidRPr="0037585E" w14:paraId="136B08A5" w14:textId="77777777" w:rsidTr="00C50B1F">
        <w:trPr>
          <w:trHeight w:val="975"/>
          <w:jc w:val="center"/>
        </w:trPr>
        <w:tc>
          <w:tcPr>
            <w:tcW w:w="5599" w:type="dxa"/>
            <w:gridSpan w:val="2"/>
            <w:tcBorders>
              <w:top w:val="nil"/>
            </w:tcBorders>
          </w:tcPr>
          <w:p w14:paraId="7D46ACFE" w14:textId="77777777" w:rsidR="00420212" w:rsidRPr="008F4449" w:rsidRDefault="00420212" w:rsidP="00420212">
            <w:pPr>
              <w:numPr>
                <w:ilvl w:val="12"/>
                <w:numId w:val="0"/>
              </w:numPr>
              <w:shd w:val="clear" w:color="auto" w:fill="FFFFFF"/>
              <w:spacing w:line="240" w:lineRule="auto"/>
              <w:rPr>
                <w:rFonts w:eastAsia="Calibri"/>
                <w:i/>
                <w:sz w:val="22"/>
              </w:rPr>
            </w:pPr>
            <w:r w:rsidRPr="008F4449">
              <w:rPr>
                <w:rFonts w:eastAsia="Calibri"/>
                <w:i/>
                <w:sz w:val="22"/>
              </w:rPr>
              <w:t>(Nazwa i adres Wykonawcy(ów), NIP,</w:t>
            </w:r>
            <w:r w:rsidR="008F4449" w:rsidRPr="008F4449">
              <w:rPr>
                <w:rFonts w:eastAsia="Calibri"/>
                <w:i/>
                <w:sz w:val="22"/>
              </w:rPr>
              <w:t xml:space="preserve"> REGON,</w:t>
            </w:r>
            <w:r w:rsidRPr="008F4449">
              <w:rPr>
                <w:rFonts w:eastAsia="Calibri"/>
                <w:i/>
                <w:sz w:val="22"/>
              </w:rPr>
              <w:t xml:space="preserve"> telefon, faks</w:t>
            </w:r>
            <w:r w:rsidR="00563D8C">
              <w:rPr>
                <w:rFonts w:eastAsia="Calibri"/>
                <w:i/>
                <w:sz w:val="22"/>
              </w:rPr>
              <w:t>, adres e-mail</w:t>
            </w:r>
            <w:r w:rsidRPr="008F4449">
              <w:rPr>
                <w:rFonts w:eastAsia="Calibri"/>
                <w:i/>
                <w:sz w:val="22"/>
              </w:rPr>
              <w:t>)</w:t>
            </w:r>
            <w:r w:rsidR="008F4449" w:rsidRPr="008F4449">
              <w:rPr>
                <w:bCs/>
                <w:sz w:val="22"/>
                <w:vertAlign w:val="superscript"/>
              </w:rPr>
              <w:t xml:space="preserve"> </w:t>
            </w:r>
            <w:r w:rsidR="008F4449" w:rsidRPr="008F4449">
              <w:rPr>
                <w:bCs/>
                <w:sz w:val="22"/>
                <w:vertAlign w:val="superscript"/>
              </w:rPr>
              <w:footnoteReference w:id="3"/>
            </w:r>
          </w:p>
          <w:p w14:paraId="1B6791CC" w14:textId="77777777" w:rsidR="00335500" w:rsidRPr="008F4449" w:rsidRDefault="00335500" w:rsidP="00607DDD">
            <w:pPr>
              <w:numPr>
                <w:ilvl w:val="12"/>
                <w:numId w:val="0"/>
              </w:numPr>
              <w:shd w:val="clear" w:color="auto" w:fill="FFFFFF"/>
              <w:spacing w:line="240" w:lineRule="auto"/>
              <w:jc w:val="center"/>
              <w:rPr>
                <w:i/>
              </w:rPr>
            </w:pPr>
          </w:p>
        </w:tc>
        <w:tc>
          <w:tcPr>
            <w:tcW w:w="3615" w:type="dxa"/>
            <w:vMerge/>
          </w:tcPr>
          <w:p w14:paraId="6F510CF5" w14:textId="77777777" w:rsidR="00335500" w:rsidRPr="008F4449" w:rsidRDefault="00335500" w:rsidP="00607DDD">
            <w:pPr>
              <w:numPr>
                <w:ilvl w:val="12"/>
                <w:numId w:val="0"/>
              </w:numPr>
              <w:shd w:val="clear" w:color="auto" w:fill="FFFFFF"/>
              <w:spacing w:line="240" w:lineRule="auto"/>
            </w:pPr>
          </w:p>
        </w:tc>
      </w:tr>
    </w:tbl>
    <w:p w14:paraId="0C375C50" w14:textId="77777777" w:rsidR="00335500" w:rsidRPr="0037585E" w:rsidRDefault="00335500" w:rsidP="00060836">
      <w:pPr>
        <w:numPr>
          <w:ilvl w:val="12"/>
          <w:numId w:val="0"/>
        </w:numPr>
        <w:shd w:val="clear" w:color="auto" w:fill="FFFFFF"/>
        <w:spacing w:line="240" w:lineRule="auto"/>
        <w:jc w:val="center"/>
        <w:rPr>
          <w:b/>
          <w:sz w:val="22"/>
        </w:rPr>
      </w:pPr>
    </w:p>
    <w:p w14:paraId="42DD2FA5" w14:textId="77777777" w:rsidR="00335500" w:rsidRDefault="00335500" w:rsidP="00C872DC">
      <w:pPr>
        <w:widowControl w:val="0"/>
        <w:numPr>
          <w:ilvl w:val="12"/>
          <w:numId w:val="0"/>
        </w:numPr>
        <w:shd w:val="clear" w:color="auto" w:fill="FFFFFF"/>
        <w:rPr>
          <w:sz w:val="22"/>
        </w:rPr>
      </w:pPr>
      <w:r w:rsidRPr="0037585E">
        <w:rPr>
          <w:sz w:val="22"/>
        </w:rPr>
        <w:t>Działając w imieniu wymienionego(</w:t>
      </w:r>
      <w:proofErr w:type="spellStart"/>
      <w:r w:rsidRPr="0037585E">
        <w:rPr>
          <w:sz w:val="22"/>
        </w:rPr>
        <w:t>ych</w:t>
      </w:r>
      <w:proofErr w:type="spellEnd"/>
      <w:r w:rsidRPr="0037585E">
        <w:rPr>
          <w:sz w:val="22"/>
        </w:rPr>
        <w:t>) powyżej Wykonawcy(ów) oferuję(</w:t>
      </w:r>
      <w:proofErr w:type="spellStart"/>
      <w:r w:rsidRPr="0037585E">
        <w:rPr>
          <w:sz w:val="22"/>
        </w:rPr>
        <w:t>emy</w:t>
      </w:r>
      <w:proofErr w:type="spellEnd"/>
      <w:r w:rsidRPr="0037585E">
        <w:rPr>
          <w:sz w:val="22"/>
        </w:rPr>
        <w:t>) realizację na rzecz Zamawiającego zamówienia publicznego na:</w:t>
      </w:r>
    </w:p>
    <w:p w14:paraId="3A79AAD4" w14:textId="77777777" w:rsidR="0065125C" w:rsidRPr="0037585E" w:rsidRDefault="0065125C" w:rsidP="00C872DC">
      <w:pPr>
        <w:widowControl w:val="0"/>
        <w:numPr>
          <w:ilvl w:val="12"/>
          <w:numId w:val="0"/>
        </w:numPr>
        <w:shd w:val="clear" w:color="auto" w:fill="FFFFFF"/>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8"/>
      </w:tblGrid>
      <w:tr w:rsidR="00335500" w:rsidRPr="0037585E" w14:paraId="298C7E01" w14:textId="77777777" w:rsidTr="00607DDD">
        <w:trPr>
          <w:jc w:val="center"/>
        </w:trPr>
        <w:tc>
          <w:tcPr>
            <w:tcW w:w="8928" w:type="dxa"/>
          </w:tcPr>
          <w:p w14:paraId="689B5158" w14:textId="77777777" w:rsidR="00335500" w:rsidRPr="0037585E" w:rsidRDefault="0008375C" w:rsidP="00C42C36">
            <w:pPr>
              <w:shd w:val="clear" w:color="auto" w:fill="FFFFFF"/>
              <w:spacing w:line="240" w:lineRule="auto"/>
              <w:jc w:val="center"/>
              <w:rPr>
                <w:sz w:val="20"/>
                <w:szCs w:val="20"/>
              </w:rPr>
            </w:pPr>
            <w:r w:rsidRPr="006A5F67">
              <w:rPr>
                <w:b/>
                <w:bCs/>
                <w:iCs/>
                <w:sz w:val="22"/>
              </w:rPr>
              <w:t>„</w:t>
            </w:r>
            <w:r w:rsidR="006A5F67" w:rsidRPr="006A5F67">
              <w:rPr>
                <w:b/>
                <w:bCs/>
                <w:iCs/>
                <w:sz w:val="22"/>
              </w:rPr>
              <w:t>Optymalizację procesu historyzacji baz danych adresowych, inwentaryzacji infrastruktury i</w:t>
            </w:r>
            <w:r w:rsidR="00C42C36">
              <w:rPr>
                <w:b/>
                <w:bCs/>
                <w:iCs/>
                <w:sz w:val="22"/>
              </w:rPr>
              <w:t> </w:t>
            </w:r>
            <w:r w:rsidR="006A5F67" w:rsidRPr="006A5F67">
              <w:rPr>
                <w:b/>
                <w:bCs/>
                <w:iCs/>
                <w:sz w:val="22"/>
              </w:rPr>
              <w:t>usług telekomunikacyjnych</w:t>
            </w:r>
            <w:r w:rsidR="008E3246" w:rsidRPr="0037585E">
              <w:rPr>
                <w:b/>
                <w:bCs/>
                <w:iCs/>
                <w:sz w:val="22"/>
              </w:rPr>
              <w:t>”</w:t>
            </w:r>
            <w:r w:rsidR="008E3246" w:rsidRPr="0037585E">
              <w:rPr>
                <w:b/>
                <w:sz w:val="20"/>
                <w:szCs w:val="20"/>
              </w:rPr>
              <w:t xml:space="preserve"> </w:t>
            </w:r>
            <w:r w:rsidR="008962E7" w:rsidRPr="0008375C">
              <w:rPr>
                <w:sz w:val="20"/>
                <w:szCs w:val="20"/>
              </w:rPr>
              <w:t>–</w:t>
            </w:r>
            <w:r w:rsidR="008962E7" w:rsidRPr="0037585E">
              <w:rPr>
                <w:b/>
                <w:sz w:val="20"/>
                <w:szCs w:val="20"/>
              </w:rPr>
              <w:t xml:space="preserve"> </w:t>
            </w:r>
            <w:r w:rsidR="001F2794" w:rsidRPr="0037585E">
              <w:rPr>
                <w:sz w:val="22"/>
              </w:rPr>
              <w:t>sprawa numer</w:t>
            </w:r>
            <w:r w:rsidR="006A5F67">
              <w:rPr>
                <w:sz w:val="22"/>
              </w:rPr>
              <w:t>:</w:t>
            </w:r>
            <w:r w:rsidR="001F2794" w:rsidRPr="0037585E">
              <w:rPr>
                <w:sz w:val="22"/>
              </w:rPr>
              <w:t xml:space="preserve"> </w:t>
            </w:r>
            <w:r w:rsidR="006A5F67" w:rsidRPr="006A5F67">
              <w:rPr>
                <w:sz w:val="22"/>
              </w:rPr>
              <w:t>BA.WZP.26.11.2019</w:t>
            </w:r>
          </w:p>
        </w:tc>
      </w:tr>
    </w:tbl>
    <w:p w14:paraId="0DCAA876" w14:textId="77777777" w:rsidR="00335500" w:rsidRPr="0037585E" w:rsidRDefault="00335500" w:rsidP="00060836">
      <w:pPr>
        <w:widowControl w:val="0"/>
        <w:numPr>
          <w:ilvl w:val="12"/>
          <w:numId w:val="0"/>
        </w:numPr>
        <w:shd w:val="clear" w:color="auto" w:fill="FFFFFF"/>
        <w:spacing w:line="240" w:lineRule="auto"/>
        <w:rPr>
          <w:sz w:val="22"/>
        </w:rPr>
      </w:pPr>
    </w:p>
    <w:p w14:paraId="32AD5DE8" w14:textId="77777777" w:rsidR="00335500" w:rsidRPr="0037585E" w:rsidRDefault="00335500" w:rsidP="00060836">
      <w:pPr>
        <w:widowControl w:val="0"/>
        <w:numPr>
          <w:ilvl w:val="12"/>
          <w:numId w:val="0"/>
        </w:numPr>
        <w:shd w:val="clear" w:color="auto" w:fill="FFFFFF"/>
        <w:spacing w:line="240" w:lineRule="auto"/>
        <w:jc w:val="center"/>
        <w:rPr>
          <w:sz w:val="22"/>
        </w:rPr>
      </w:pPr>
      <w:r w:rsidRPr="0037585E">
        <w:rPr>
          <w:sz w:val="22"/>
        </w:rPr>
        <w:t>Oświadczam(y), że:</w:t>
      </w:r>
    </w:p>
    <w:p w14:paraId="3FF8591C" w14:textId="77777777" w:rsidR="00A6402B" w:rsidRPr="0037585E" w:rsidRDefault="00A6402B" w:rsidP="002F429C">
      <w:pPr>
        <w:numPr>
          <w:ilvl w:val="0"/>
          <w:numId w:val="6"/>
        </w:numPr>
        <w:shd w:val="clear" w:color="auto" w:fill="FFFFFF"/>
        <w:jc w:val="both"/>
        <w:rPr>
          <w:sz w:val="22"/>
        </w:rPr>
      </w:pPr>
      <w:r w:rsidRPr="0037585E">
        <w:rPr>
          <w:sz w:val="22"/>
        </w:rPr>
        <w:t>akceptuję(</w:t>
      </w:r>
      <w:proofErr w:type="spellStart"/>
      <w:r w:rsidRPr="0037585E">
        <w:rPr>
          <w:sz w:val="22"/>
        </w:rPr>
        <w:t>emy</w:t>
      </w:r>
      <w:proofErr w:type="spellEnd"/>
      <w:r w:rsidRPr="0037585E">
        <w:rPr>
          <w:sz w:val="22"/>
        </w:rPr>
        <w:t>) w pełni i bez zastrzeżeń postanowienia: SIWZ dla niniejszego zamówienia, wyjaśnień do tej SIWZ oraz modyfikacji tej SIWZ,</w:t>
      </w:r>
    </w:p>
    <w:p w14:paraId="357F5A1E" w14:textId="77777777" w:rsidR="00A6402B" w:rsidRPr="0037585E" w:rsidRDefault="00A6402B" w:rsidP="002F429C">
      <w:pPr>
        <w:numPr>
          <w:ilvl w:val="0"/>
          <w:numId w:val="6"/>
        </w:numPr>
        <w:shd w:val="clear" w:color="auto" w:fill="FFFFFF"/>
        <w:jc w:val="both"/>
        <w:rPr>
          <w:sz w:val="22"/>
        </w:rPr>
      </w:pPr>
      <w:r w:rsidRPr="0037585E">
        <w:rPr>
          <w:sz w:val="22"/>
        </w:rPr>
        <w:t>gwarantuję(</w:t>
      </w:r>
      <w:proofErr w:type="spellStart"/>
      <w:r w:rsidRPr="0037585E">
        <w:rPr>
          <w:sz w:val="22"/>
        </w:rPr>
        <w:t>emy</w:t>
      </w:r>
      <w:proofErr w:type="spellEnd"/>
      <w:r w:rsidRPr="0037585E">
        <w:rPr>
          <w:sz w:val="22"/>
        </w:rPr>
        <w:t>) wykonanie całości niniejszego zamówienia zgodnie z treścią: SIWZ, wyjaśnień do SIWZ oraz jej modyfikacji,</w:t>
      </w:r>
    </w:p>
    <w:p w14:paraId="71B10DA8" w14:textId="77777777" w:rsidR="00395D06" w:rsidRDefault="00395D06" w:rsidP="002F429C">
      <w:pPr>
        <w:numPr>
          <w:ilvl w:val="0"/>
          <w:numId w:val="6"/>
        </w:numPr>
        <w:jc w:val="both"/>
        <w:rPr>
          <w:sz w:val="22"/>
        </w:rPr>
      </w:pPr>
      <w:r w:rsidRPr="0037585E">
        <w:rPr>
          <w:sz w:val="22"/>
        </w:rPr>
        <w:t xml:space="preserve">cena mojej (naszej) oferty za realizację </w:t>
      </w:r>
      <w:r w:rsidRPr="0065125C">
        <w:rPr>
          <w:b/>
          <w:sz w:val="22"/>
          <w:u w:val="single"/>
        </w:rPr>
        <w:t>całości</w:t>
      </w:r>
      <w:r w:rsidRPr="0037585E">
        <w:rPr>
          <w:sz w:val="22"/>
        </w:rPr>
        <w:t xml:space="preserve"> zamówienia wynosi </w:t>
      </w:r>
      <w:r w:rsidR="0065125C">
        <w:rPr>
          <w:b/>
          <w:sz w:val="22"/>
        </w:rPr>
        <w:t>brutto</w:t>
      </w:r>
      <w:r w:rsidR="00C57E81" w:rsidRPr="00C57E81">
        <w:rPr>
          <w:b/>
          <w:sz w:val="22"/>
          <w:vertAlign w:val="superscript"/>
        </w:rPr>
        <w:footnoteReference w:id="4"/>
      </w:r>
      <w:r w:rsidRPr="0037585E">
        <w:rPr>
          <w:b/>
          <w:sz w:val="22"/>
        </w:rPr>
        <w:t xml:space="preserve"> </w:t>
      </w:r>
      <w:r w:rsidRPr="0037585E">
        <w:rPr>
          <w:sz w:val="22"/>
        </w:rPr>
        <w:t>(wraz z podatkiem VAT)</w:t>
      </w:r>
      <w:r w:rsidR="00A11E16">
        <w:rPr>
          <w:rStyle w:val="Odwoanieprzypisudolnego"/>
          <w:sz w:val="22"/>
        </w:rPr>
        <w:footnoteReference w:id="5"/>
      </w:r>
      <w:r w:rsidRPr="0037585E">
        <w:rPr>
          <w:sz w:val="22"/>
        </w:rPr>
        <w:t>: ……………</w:t>
      </w:r>
      <w:r w:rsidR="00C57E0F">
        <w:rPr>
          <w:sz w:val="22"/>
        </w:rPr>
        <w:t>…</w:t>
      </w:r>
      <w:r w:rsidRPr="0037585E">
        <w:rPr>
          <w:sz w:val="22"/>
        </w:rPr>
        <w:t>…</w:t>
      </w:r>
      <w:r w:rsidR="00C703DC">
        <w:rPr>
          <w:sz w:val="22"/>
        </w:rPr>
        <w:t>…………….</w:t>
      </w:r>
      <w:r w:rsidRPr="0037585E">
        <w:rPr>
          <w:sz w:val="22"/>
        </w:rPr>
        <w:t> </w:t>
      </w:r>
      <w:r w:rsidRPr="0037585E">
        <w:rPr>
          <w:b/>
          <w:sz w:val="22"/>
        </w:rPr>
        <w:t>PLN</w:t>
      </w:r>
      <w:r w:rsidR="00C57E81" w:rsidRPr="00C57E81">
        <w:rPr>
          <w:b/>
          <w:bCs/>
          <w:sz w:val="22"/>
          <w:vertAlign w:val="superscript"/>
        </w:rPr>
        <w:footnoteReference w:id="6"/>
      </w:r>
      <w:r w:rsidRPr="0037585E">
        <w:rPr>
          <w:sz w:val="22"/>
        </w:rPr>
        <w:t> (słownie</w:t>
      </w:r>
      <w:r w:rsidR="00C57E81" w:rsidRPr="00C57E81">
        <w:rPr>
          <w:bCs/>
          <w:sz w:val="22"/>
          <w:vertAlign w:val="superscript"/>
        </w:rPr>
        <w:footnoteReference w:id="7"/>
      </w:r>
      <w:r w:rsidRPr="0037585E">
        <w:rPr>
          <w:sz w:val="22"/>
        </w:rPr>
        <w:t>: …………….……</w:t>
      </w:r>
      <w:r w:rsidR="002D1E84">
        <w:rPr>
          <w:sz w:val="22"/>
        </w:rPr>
        <w:t>……………………………….</w:t>
      </w:r>
      <w:r w:rsidRPr="0037585E">
        <w:rPr>
          <w:sz w:val="22"/>
        </w:rPr>
        <w:t>……</w:t>
      </w:r>
      <w:r w:rsidR="002D1E84">
        <w:rPr>
          <w:sz w:val="22"/>
        </w:rPr>
        <w:t>…………</w:t>
      </w:r>
      <w:r w:rsidRPr="0037585E">
        <w:rPr>
          <w:sz w:val="22"/>
        </w:rPr>
        <w:t>…………………………………………</w:t>
      </w:r>
      <w:r w:rsidR="00C57E0F">
        <w:rPr>
          <w:sz w:val="22"/>
        </w:rPr>
        <w:t>…….</w:t>
      </w:r>
      <w:r w:rsidR="00C703DC">
        <w:rPr>
          <w:sz w:val="22"/>
        </w:rPr>
        <w:t>…</w:t>
      </w:r>
      <w:r w:rsidR="002E0214">
        <w:rPr>
          <w:sz w:val="22"/>
        </w:rPr>
        <w:t>…… złotych, ……</w:t>
      </w:r>
      <w:r w:rsidR="002D1E84">
        <w:rPr>
          <w:sz w:val="22"/>
        </w:rPr>
        <w:t>..</w:t>
      </w:r>
      <w:r w:rsidR="002E0214">
        <w:rPr>
          <w:sz w:val="22"/>
        </w:rPr>
        <w:t>./100 groszy),</w:t>
      </w:r>
    </w:p>
    <w:p w14:paraId="3065E14A" w14:textId="77777777" w:rsidR="0065125C" w:rsidRDefault="0065125C" w:rsidP="0065125C">
      <w:pPr>
        <w:pStyle w:val="Akapitzlist"/>
        <w:ind w:left="357"/>
        <w:rPr>
          <w:sz w:val="22"/>
          <w:u w:val="single"/>
        </w:rPr>
      </w:pPr>
      <w:r w:rsidRPr="00AA381B">
        <w:rPr>
          <w:sz w:val="22"/>
          <w:u w:val="single"/>
        </w:rPr>
        <w:t>Kalkulację wskazanej powyżej ceny ofertowej przedstawia poniższa tabela:</w:t>
      </w:r>
    </w:p>
    <w:p w14:paraId="4F80A614" w14:textId="77777777" w:rsidR="00777061" w:rsidRPr="00AA381B" w:rsidRDefault="00777061" w:rsidP="0065125C">
      <w:pPr>
        <w:pStyle w:val="Akapitzlist"/>
        <w:ind w:left="357"/>
        <w:rPr>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456"/>
        <w:gridCol w:w="1621"/>
        <w:gridCol w:w="2455"/>
      </w:tblGrid>
      <w:tr w:rsidR="0065125C" w:rsidRPr="0065125C" w14:paraId="16D95EE3" w14:textId="77777777" w:rsidTr="00FA5A75">
        <w:trPr>
          <w:jc w:val="center"/>
        </w:trPr>
        <w:tc>
          <w:tcPr>
            <w:tcW w:w="2080" w:type="dxa"/>
            <w:shd w:val="clear" w:color="auto" w:fill="auto"/>
            <w:vAlign w:val="center"/>
          </w:tcPr>
          <w:p w14:paraId="15703113" w14:textId="77777777" w:rsidR="0065125C" w:rsidRPr="0065125C" w:rsidRDefault="0065125C" w:rsidP="0065125C">
            <w:pPr>
              <w:spacing w:after="0" w:line="240" w:lineRule="auto"/>
              <w:jc w:val="center"/>
              <w:rPr>
                <w:b/>
                <w:sz w:val="20"/>
                <w:szCs w:val="20"/>
              </w:rPr>
            </w:pPr>
            <w:r w:rsidRPr="0065125C">
              <w:rPr>
                <w:sz w:val="20"/>
                <w:szCs w:val="20"/>
              </w:rPr>
              <w:lastRenderedPageBreak/>
              <w:t>Elementy kalkulacji ceny</w:t>
            </w:r>
          </w:p>
        </w:tc>
        <w:tc>
          <w:tcPr>
            <w:tcW w:w="2456" w:type="dxa"/>
            <w:shd w:val="clear" w:color="auto" w:fill="auto"/>
            <w:vAlign w:val="center"/>
          </w:tcPr>
          <w:p w14:paraId="0C175749" w14:textId="77777777" w:rsidR="0065125C" w:rsidRPr="0065125C" w:rsidRDefault="0065125C" w:rsidP="0065125C">
            <w:pPr>
              <w:spacing w:after="0" w:line="240" w:lineRule="auto"/>
              <w:jc w:val="center"/>
              <w:rPr>
                <w:b/>
                <w:sz w:val="20"/>
                <w:szCs w:val="20"/>
              </w:rPr>
            </w:pPr>
            <w:r w:rsidRPr="0065125C">
              <w:rPr>
                <w:sz w:val="20"/>
                <w:szCs w:val="20"/>
              </w:rPr>
              <w:t>Planowana liczba (roboczogodzin)</w:t>
            </w:r>
          </w:p>
        </w:tc>
        <w:tc>
          <w:tcPr>
            <w:tcW w:w="1621" w:type="dxa"/>
            <w:shd w:val="clear" w:color="auto" w:fill="auto"/>
            <w:vAlign w:val="center"/>
          </w:tcPr>
          <w:p w14:paraId="767C3387" w14:textId="77777777" w:rsidR="0065125C" w:rsidRPr="0065125C" w:rsidRDefault="0065125C" w:rsidP="0065125C">
            <w:pPr>
              <w:spacing w:after="0" w:line="240" w:lineRule="auto"/>
              <w:jc w:val="center"/>
              <w:rPr>
                <w:b/>
                <w:sz w:val="20"/>
                <w:szCs w:val="20"/>
              </w:rPr>
            </w:pPr>
            <w:r w:rsidRPr="0065125C">
              <w:rPr>
                <w:sz w:val="20"/>
                <w:szCs w:val="20"/>
              </w:rPr>
              <w:t xml:space="preserve">Cena </w:t>
            </w:r>
            <w:r w:rsidRPr="00B02CA0">
              <w:rPr>
                <w:b/>
                <w:sz w:val="20"/>
                <w:szCs w:val="20"/>
              </w:rPr>
              <w:t>brutto     (z podatkiem VAT)</w:t>
            </w:r>
            <w:r w:rsidR="00512EB2">
              <w:rPr>
                <w:b/>
                <w:sz w:val="20"/>
                <w:szCs w:val="20"/>
              </w:rPr>
              <w:t xml:space="preserve"> w PLN</w:t>
            </w:r>
            <w:r w:rsidRPr="0065125C">
              <w:rPr>
                <w:sz w:val="20"/>
                <w:szCs w:val="20"/>
              </w:rPr>
              <w:t xml:space="preserve"> </w:t>
            </w:r>
            <w:r w:rsidRPr="003D27EB">
              <w:rPr>
                <w:sz w:val="20"/>
                <w:szCs w:val="20"/>
                <w:u w:val="single"/>
              </w:rPr>
              <w:t>za jedną roboczogodzinę</w:t>
            </w:r>
          </w:p>
        </w:tc>
        <w:tc>
          <w:tcPr>
            <w:tcW w:w="2455" w:type="dxa"/>
            <w:shd w:val="clear" w:color="auto" w:fill="auto"/>
            <w:vAlign w:val="center"/>
          </w:tcPr>
          <w:p w14:paraId="15D1C219" w14:textId="77777777" w:rsidR="0065125C" w:rsidRPr="0065125C" w:rsidRDefault="0065125C" w:rsidP="0065125C">
            <w:pPr>
              <w:spacing w:after="0" w:line="240" w:lineRule="auto"/>
              <w:jc w:val="center"/>
              <w:rPr>
                <w:b/>
                <w:sz w:val="20"/>
                <w:szCs w:val="20"/>
              </w:rPr>
            </w:pPr>
            <w:r w:rsidRPr="0065125C">
              <w:rPr>
                <w:b/>
                <w:sz w:val="20"/>
                <w:szCs w:val="20"/>
              </w:rPr>
              <w:t>Razem Cena ofertowa</w:t>
            </w:r>
          </w:p>
          <w:p w14:paraId="2B0FFCE5" w14:textId="77777777" w:rsidR="0065125C" w:rsidRPr="0065125C" w:rsidRDefault="0065125C" w:rsidP="0065125C">
            <w:pPr>
              <w:spacing w:after="0" w:line="240" w:lineRule="auto"/>
              <w:jc w:val="center"/>
              <w:rPr>
                <w:b/>
                <w:sz w:val="20"/>
                <w:szCs w:val="20"/>
              </w:rPr>
            </w:pPr>
            <w:r w:rsidRPr="0065125C">
              <w:rPr>
                <w:b/>
                <w:sz w:val="20"/>
                <w:szCs w:val="20"/>
              </w:rPr>
              <w:t xml:space="preserve">brutto (z </w:t>
            </w:r>
            <w:r>
              <w:rPr>
                <w:b/>
                <w:sz w:val="20"/>
                <w:szCs w:val="20"/>
              </w:rPr>
              <w:t xml:space="preserve">podatkiem </w:t>
            </w:r>
            <w:r w:rsidRPr="0065125C">
              <w:rPr>
                <w:b/>
                <w:sz w:val="20"/>
                <w:szCs w:val="20"/>
              </w:rPr>
              <w:t>VAT)</w:t>
            </w:r>
            <w:r w:rsidR="00512EB2">
              <w:rPr>
                <w:b/>
                <w:sz w:val="20"/>
                <w:szCs w:val="20"/>
              </w:rPr>
              <w:t xml:space="preserve"> w PLN</w:t>
            </w:r>
          </w:p>
          <w:p w14:paraId="1F659F6E" w14:textId="77777777" w:rsidR="0065125C" w:rsidRPr="0065125C" w:rsidRDefault="0065125C" w:rsidP="0065125C">
            <w:pPr>
              <w:spacing w:after="0" w:line="240" w:lineRule="auto"/>
              <w:jc w:val="center"/>
              <w:rPr>
                <w:i/>
                <w:sz w:val="20"/>
                <w:szCs w:val="20"/>
              </w:rPr>
            </w:pPr>
            <w:r w:rsidRPr="0065125C">
              <w:rPr>
                <w:sz w:val="20"/>
                <w:szCs w:val="20"/>
              </w:rPr>
              <w:t>(</w:t>
            </w:r>
            <w:r w:rsidRPr="0065125C">
              <w:rPr>
                <w:i/>
                <w:sz w:val="20"/>
                <w:szCs w:val="20"/>
              </w:rPr>
              <w:t>poz. z kolumny 2 x poz.</w:t>
            </w:r>
          </w:p>
          <w:p w14:paraId="18A20852" w14:textId="77777777" w:rsidR="0065125C" w:rsidRPr="0065125C" w:rsidRDefault="0065125C" w:rsidP="0065125C">
            <w:pPr>
              <w:spacing w:after="0" w:line="240" w:lineRule="auto"/>
              <w:jc w:val="center"/>
              <w:rPr>
                <w:i/>
                <w:sz w:val="20"/>
                <w:szCs w:val="20"/>
              </w:rPr>
            </w:pPr>
            <w:r w:rsidRPr="0065125C">
              <w:rPr>
                <w:i/>
                <w:sz w:val="20"/>
                <w:szCs w:val="20"/>
              </w:rPr>
              <w:t>z kolumny 3)</w:t>
            </w:r>
          </w:p>
          <w:p w14:paraId="1B25DE99" w14:textId="77777777" w:rsidR="0065125C" w:rsidRPr="0065125C" w:rsidRDefault="0065125C" w:rsidP="0065125C">
            <w:pPr>
              <w:spacing w:after="0" w:line="240" w:lineRule="auto"/>
              <w:jc w:val="center"/>
              <w:rPr>
                <w:sz w:val="20"/>
                <w:szCs w:val="20"/>
              </w:rPr>
            </w:pPr>
          </w:p>
        </w:tc>
      </w:tr>
      <w:tr w:rsidR="0065125C" w:rsidRPr="0065125C" w14:paraId="1EF09DE2" w14:textId="77777777" w:rsidTr="00FA5A75">
        <w:trPr>
          <w:jc w:val="center"/>
        </w:trPr>
        <w:tc>
          <w:tcPr>
            <w:tcW w:w="2080" w:type="dxa"/>
            <w:shd w:val="clear" w:color="auto" w:fill="auto"/>
            <w:vAlign w:val="center"/>
          </w:tcPr>
          <w:p w14:paraId="2C19F2FF" w14:textId="77777777" w:rsidR="0065125C" w:rsidRPr="0065125C" w:rsidRDefault="0065125C" w:rsidP="0065125C">
            <w:pPr>
              <w:spacing w:line="240" w:lineRule="auto"/>
              <w:jc w:val="center"/>
              <w:rPr>
                <w:i/>
                <w:sz w:val="20"/>
                <w:szCs w:val="20"/>
              </w:rPr>
            </w:pPr>
            <w:r w:rsidRPr="0065125C">
              <w:rPr>
                <w:i/>
                <w:sz w:val="20"/>
                <w:szCs w:val="20"/>
              </w:rPr>
              <w:t>1</w:t>
            </w:r>
          </w:p>
        </w:tc>
        <w:tc>
          <w:tcPr>
            <w:tcW w:w="2456" w:type="dxa"/>
            <w:shd w:val="clear" w:color="auto" w:fill="auto"/>
            <w:vAlign w:val="center"/>
          </w:tcPr>
          <w:p w14:paraId="7A8BF3E1" w14:textId="77777777" w:rsidR="0065125C" w:rsidRPr="0065125C" w:rsidRDefault="0065125C" w:rsidP="0065125C">
            <w:pPr>
              <w:spacing w:line="240" w:lineRule="auto"/>
              <w:jc w:val="center"/>
              <w:rPr>
                <w:i/>
                <w:sz w:val="20"/>
                <w:szCs w:val="20"/>
              </w:rPr>
            </w:pPr>
            <w:r w:rsidRPr="0065125C">
              <w:rPr>
                <w:i/>
                <w:sz w:val="20"/>
                <w:szCs w:val="20"/>
              </w:rPr>
              <w:t>2</w:t>
            </w:r>
          </w:p>
        </w:tc>
        <w:tc>
          <w:tcPr>
            <w:tcW w:w="1621" w:type="dxa"/>
            <w:shd w:val="clear" w:color="auto" w:fill="auto"/>
            <w:vAlign w:val="center"/>
          </w:tcPr>
          <w:p w14:paraId="6617F75F" w14:textId="77777777" w:rsidR="0065125C" w:rsidRPr="0065125C" w:rsidRDefault="0065125C" w:rsidP="0065125C">
            <w:pPr>
              <w:spacing w:line="240" w:lineRule="auto"/>
              <w:jc w:val="center"/>
              <w:rPr>
                <w:i/>
                <w:sz w:val="20"/>
                <w:szCs w:val="20"/>
              </w:rPr>
            </w:pPr>
            <w:r w:rsidRPr="0065125C">
              <w:rPr>
                <w:i/>
                <w:sz w:val="20"/>
                <w:szCs w:val="20"/>
              </w:rPr>
              <w:t>3</w:t>
            </w:r>
          </w:p>
        </w:tc>
        <w:tc>
          <w:tcPr>
            <w:tcW w:w="2455" w:type="dxa"/>
            <w:shd w:val="clear" w:color="auto" w:fill="auto"/>
            <w:vAlign w:val="center"/>
          </w:tcPr>
          <w:p w14:paraId="4079E26F" w14:textId="77777777" w:rsidR="0065125C" w:rsidRPr="0065125C" w:rsidRDefault="0065125C" w:rsidP="0065125C">
            <w:pPr>
              <w:spacing w:line="240" w:lineRule="auto"/>
              <w:jc w:val="center"/>
              <w:rPr>
                <w:i/>
                <w:sz w:val="20"/>
                <w:szCs w:val="20"/>
              </w:rPr>
            </w:pPr>
            <w:r w:rsidRPr="0065125C">
              <w:rPr>
                <w:i/>
                <w:sz w:val="20"/>
                <w:szCs w:val="20"/>
              </w:rPr>
              <w:t>4</w:t>
            </w:r>
          </w:p>
        </w:tc>
      </w:tr>
      <w:tr w:rsidR="0065125C" w:rsidRPr="0065125C" w14:paraId="15E4C207" w14:textId="77777777" w:rsidTr="00FA5A75">
        <w:trPr>
          <w:jc w:val="center"/>
        </w:trPr>
        <w:tc>
          <w:tcPr>
            <w:tcW w:w="2080" w:type="dxa"/>
            <w:shd w:val="clear" w:color="auto" w:fill="auto"/>
            <w:vAlign w:val="center"/>
          </w:tcPr>
          <w:p w14:paraId="0FE5AD9D" w14:textId="77777777" w:rsidR="0065125C" w:rsidRPr="0065125C" w:rsidRDefault="0065125C" w:rsidP="0006626B">
            <w:pPr>
              <w:spacing w:line="240" w:lineRule="auto"/>
              <w:jc w:val="center"/>
              <w:rPr>
                <w:b/>
                <w:sz w:val="20"/>
                <w:szCs w:val="20"/>
              </w:rPr>
            </w:pPr>
          </w:p>
          <w:p w14:paraId="79421096" w14:textId="77777777" w:rsidR="0065125C" w:rsidRPr="0065125C" w:rsidRDefault="0065125C" w:rsidP="0006626B">
            <w:pPr>
              <w:spacing w:line="240" w:lineRule="auto"/>
              <w:jc w:val="center"/>
              <w:rPr>
                <w:sz w:val="20"/>
                <w:szCs w:val="20"/>
              </w:rPr>
            </w:pPr>
            <w:r w:rsidRPr="0065125C">
              <w:rPr>
                <w:sz w:val="20"/>
                <w:szCs w:val="20"/>
              </w:rPr>
              <w:t>Roboczogodzina</w:t>
            </w:r>
          </w:p>
          <w:p w14:paraId="76833F4D" w14:textId="77777777" w:rsidR="0065125C" w:rsidRPr="0065125C" w:rsidRDefault="0065125C" w:rsidP="0006626B">
            <w:pPr>
              <w:spacing w:line="240" w:lineRule="auto"/>
              <w:jc w:val="center"/>
              <w:rPr>
                <w:b/>
                <w:sz w:val="20"/>
                <w:szCs w:val="20"/>
              </w:rPr>
            </w:pPr>
          </w:p>
        </w:tc>
        <w:tc>
          <w:tcPr>
            <w:tcW w:w="2456" w:type="dxa"/>
            <w:shd w:val="clear" w:color="auto" w:fill="auto"/>
            <w:vAlign w:val="center"/>
          </w:tcPr>
          <w:p w14:paraId="24207412" w14:textId="77777777" w:rsidR="0065125C" w:rsidRPr="0065125C" w:rsidRDefault="0065125C" w:rsidP="0006626B">
            <w:pPr>
              <w:spacing w:line="240" w:lineRule="auto"/>
              <w:jc w:val="center"/>
              <w:rPr>
                <w:b/>
                <w:sz w:val="20"/>
                <w:szCs w:val="20"/>
              </w:rPr>
            </w:pPr>
            <w:r w:rsidRPr="0065125C">
              <w:rPr>
                <w:b/>
                <w:sz w:val="20"/>
                <w:szCs w:val="20"/>
              </w:rPr>
              <w:t>2 000</w:t>
            </w:r>
          </w:p>
        </w:tc>
        <w:tc>
          <w:tcPr>
            <w:tcW w:w="1621" w:type="dxa"/>
            <w:shd w:val="clear" w:color="auto" w:fill="auto"/>
            <w:vAlign w:val="center"/>
          </w:tcPr>
          <w:p w14:paraId="0C119D33" w14:textId="77777777" w:rsidR="0065125C" w:rsidRPr="0065125C" w:rsidRDefault="0065125C" w:rsidP="0006626B">
            <w:pPr>
              <w:spacing w:line="240" w:lineRule="auto"/>
              <w:jc w:val="center"/>
              <w:rPr>
                <w:b/>
                <w:sz w:val="20"/>
                <w:szCs w:val="20"/>
              </w:rPr>
            </w:pPr>
          </w:p>
        </w:tc>
        <w:tc>
          <w:tcPr>
            <w:tcW w:w="2455" w:type="dxa"/>
            <w:shd w:val="clear" w:color="auto" w:fill="auto"/>
            <w:vAlign w:val="center"/>
          </w:tcPr>
          <w:p w14:paraId="1AC86C05" w14:textId="77777777" w:rsidR="0065125C" w:rsidRPr="0065125C" w:rsidRDefault="0065125C" w:rsidP="0006626B">
            <w:pPr>
              <w:spacing w:line="240" w:lineRule="auto"/>
              <w:jc w:val="center"/>
              <w:rPr>
                <w:b/>
                <w:sz w:val="20"/>
                <w:szCs w:val="20"/>
              </w:rPr>
            </w:pPr>
          </w:p>
        </w:tc>
      </w:tr>
    </w:tbl>
    <w:p w14:paraId="03F44197" w14:textId="77777777" w:rsidR="0065125C" w:rsidRDefault="0065125C" w:rsidP="0065125C">
      <w:pPr>
        <w:ind w:left="357"/>
        <w:jc w:val="both"/>
        <w:rPr>
          <w:sz w:val="22"/>
        </w:rPr>
      </w:pPr>
    </w:p>
    <w:p w14:paraId="4C84F66D" w14:textId="77777777" w:rsidR="001B1AE8" w:rsidRPr="0037585E" w:rsidRDefault="001B1AE8" w:rsidP="002F429C">
      <w:pPr>
        <w:numPr>
          <w:ilvl w:val="0"/>
          <w:numId w:val="6"/>
        </w:numPr>
        <w:jc w:val="both"/>
        <w:rPr>
          <w:sz w:val="22"/>
        </w:rPr>
      </w:pPr>
      <w:r w:rsidRPr="0037585E">
        <w:rPr>
          <w:sz w:val="22"/>
        </w:rPr>
        <w:t xml:space="preserve">na podstawie art. 91 ust. 3a ustawy oświadczam(y), że wybór naszej oferty </w:t>
      </w:r>
      <w:r w:rsidR="00AF3D54">
        <w:rPr>
          <w:b/>
          <w:sz w:val="22"/>
        </w:rPr>
        <w:t>będzie/</w:t>
      </w:r>
      <w:r w:rsidRPr="0037585E">
        <w:rPr>
          <w:b/>
          <w:sz w:val="22"/>
        </w:rPr>
        <w:t>nie będzie</w:t>
      </w:r>
      <w:r w:rsidRPr="0037585E">
        <w:rPr>
          <w:rStyle w:val="Odwoanieprzypisudolnego"/>
          <w:sz w:val="22"/>
        </w:rPr>
        <w:footnoteReference w:id="8"/>
      </w:r>
      <w:r w:rsidRPr="0037585E">
        <w:rPr>
          <w:sz w:val="22"/>
        </w:rPr>
        <w:t xml:space="preserve"> prowadził do powstania u Zamawiającego obowiązku podatkowego zgodnie z przepisami o podatku od towarów i usług. </w:t>
      </w:r>
    </w:p>
    <w:p w14:paraId="23EE92C2" w14:textId="77777777" w:rsidR="001B1AE8" w:rsidRPr="0037585E" w:rsidRDefault="001B1AE8" w:rsidP="002F429C">
      <w:pPr>
        <w:shd w:val="clear" w:color="auto" w:fill="FFFFFF"/>
        <w:tabs>
          <w:tab w:val="left" w:pos="284"/>
        </w:tabs>
        <w:ind w:left="284"/>
        <w:jc w:val="both"/>
        <w:rPr>
          <w:sz w:val="22"/>
        </w:rPr>
      </w:pPr>
      <w:r w:rsidRPr="0037585E">
        <w:rPr>
          <w:sz w:val="22"/>
        </w:rPr>
        <w:t>Z uwagi, iż wybór naszej oferty będzie prowadził do powstania obowiązku podatkowego u Zamawiającego wskazuję(</w:t>
      </w:r>
      <w:proofErr w:type="spellStart"/>
      <w:r w:rsidRPr="0037585E">
        <w:rPr>
          <w:sz w:val="22"/>
        </w:rPr>
        <w:t>emy</w:t>
      </w:r>
      <w:proofErr w:type="spellEnd"/>
      <w:r w:rsidRPr="0037585E">
        <w:rPr>
          <w:sz w:val="22"/>
        </w:rPr>
        <w:t>) informacje, o których mowa w art. 91 ust. 3a ustawy: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1B1AE8" w:rsidRPr="0037585E" w14:paraId="2D999269" w14:textId="77777777" w:rsidTr="00C50B1F">
        <w:trPr>
          <w:jc w:val="center"/>
        </w:trPr>
        <w:tc>
          <w:tcPr>
            <w:tcW w:w="4605" w:type="dxa"/>
          </w:tcPr>
          <w:p w14:paraId="1280EA2E" w14:textId="77777777" w:rsidR="001B1AE8" w:rsidRPr="0037585E" w:rsidRDefault="001B1AE8" w:rsidP="001B1AE8">
            <w:pPr>
              <w:shd w:val="clear" w:color="auto" w:fill="FFFFFF"/>
              <w:spacing w:line="240" w:lineRule="auto"/>
              <w:rPr>
                <w:sz w:val="20"/>
                <w:szCs w:val="20"/>
              </w:rPr>
            </w:pPr>
            <w:r w:rsidRPr="0037585E">
              <w:rPr>
                <w:sz w:val="20"/>
                <w:szCs w:val="20"/>
              </w:rPr>
              <w:t>Nazwa (rodzaj) towaru lub usługi, których dostawa lub świadczenie będzie prowadzić do powstania obowiązku podatkowego u Zamawiającego</w:t>
            </w:r>
            <w:r w:rsidRPr="0037585E">
              <w:rPr>
                <w:rStyle w:val="Odwoanieprzypisudolnego"/>
                <w:sz w:val="20"/>
                <w:szCs w:val="20"/>
              </w:rPr>
              <w:footnoteReference w:id="9"/>
            </w:r>
          </w:p>
          <w:p w14:paraId="76A4A80C" w14:textId="77777777" w:rsidR="001B1AE8" w:rsidRPr="0037585E" w:rsidRDefault="001B1AE8" w:rsidP="001B1AE8">
            <w:pPr>
              <w:spacing w:line="240" w:lineRule="auto"/>
              <w:rPr>
                <w:sz w:val="22"/>
              </w:rPr>
            </w:pPr>
          </w:p>
        </w:tc>
        <w:tc>
          <w:tcPr>
            <w:tcW w:w="4606" w:type="dxa"/>
          </w:tcPr>
          <w:p w14:paraId="25CFBD30" w14:textId="77777777" w:rsidR="001B1AE8" w:rsidRPr="0037585E" w:rsidRDefault="001B1AE8" w:rsidP="001B1AE8">
            <w:pPr>
              <w:spacing w:line="240" w:lineRule="auto"/>
              <w:rPr>
                <w:sz w:val="22"/>
              </w:rPr>
            </w:pPr>
            <w:r w:rsidRPr="0037585E">
              <w:rPr>
                <w:sz w:val="22"/>
              </w:rPr>
              <w:t xml:space="preserve">Wartość </w:t>
            </w:r>
            <w:r w:rsidRPr="0037585E">
              <w:rPr>
                <w:sz w:val="20"/>
                <w:szCs w:val="20"/>
              </w:rPr>
              <w:t>towaru lub usługi bez podatku od towarów i usług</w:t>
            </w:r>
          </w:p>
        </w:tc>
      </w:tr>
      <w:tr w:rsidR="001B1AE8" w:rsidRPr="0037585E" w14:paraId="66CC9D69" w14:textId="77777777" w:rsidTr="00C50B1F">
        <w:trPr>
          <w:jc w:val="center"/>
        </w:trPr>
        <w:tc>
          <w:tcPr>
            <w:tcW w:w="4605" w:type="dxa"/>
          </w:tcPr>
          <w:p w14:paraId="779293EB" w14:textId="77777777" w:rsidR="001B1AE8" w:rsidRPr="0037585E" w:rsidRDefault="001B1AE8" w:rsidP="001B1AE8">
            <w:pPr>
              <w:spacing w:line="240" w:lineRule="auto"/>
              <w:rPr>
                <w:sz w:val="22"/>
              </w:rPr>
            </w:pPr>
            <w:r w:rsidRPr="0037585E">
              <w:rPr>
                <w:sz w:val="22"/>
              </w:rPr>
              <w:t>…………………………………………………</w:t>
            </w:r>
          </w:p>
        </w:tc>
        <w:tc>
          <w:tcPr>
            <w:tcW w:w="4606" w:type="dxa"/>
          </w:tcPr>
          <w:p w14:paraId="4D418D0A" w14:textId="77777777" w:rsidR="001B1AE8" w:rsidRPr="0037585E" w:rsidRDefault="001B1AE8" w:rsidP="001B1AE8">
            <w:pPr>
              <w:spacing w:line="240" w:lineRule="auto"/>
              <w:rPr>
                <w:sz w:val="22"/>
              </w:rPr>
            </w:pPr>
            <w:r w:rsidRPr="0037585E">
              <w:rPr>
                <w:sz w:val="22"/>
              </w:rPr>
              <w:t>……………………………………………….</w:t>
            </w:r>
          </w:p>
        </w:tc>
      </w:tr>
      <w:tr w:rsidR="001B1AE8" w:rsidRPr="0037585E" w14:paraId="71DB5D91" w14:textId="77777777" w:rsidTr="00C50B1F">
        <w:trPr>
          <w:jc w:val="center"/>
        </w:trPr>
        <w:tc>
          <w:tcPr>
            <w:tcW w:w="4605" w:type="dxa"/>
          </w:tcPr>
          <w:p w14:paraId="52BFAABF" w14:textId="77777777" w:rsidR="001B1AE8" w:rsidRPr="0037585E" w:rsidRDefault="001B1AE8" w:rsidP="001B1AE8">
            <w:pPr>
              <w:spacing w:line="240" w:lineRule="auto"/>
              <w:rPr>
                <w:sz w:val="22"/>
              </w:rPr>
            </w:pPr>
            <w:r w:rsidRPr="0037585E">
              <w:rPr>
                <w:sz w:val="22"/>
              </w:rPr>
              <w:t>…………………………………………………</w:t>
            </w:r>
          </w:p>
        </w:tc>
        <w:tc>
          <w:tcPr>
            <w:tcW w:w="4606" w:type="dxa"/>
          </w:tcPr>
          <w:p w14:paraId="1E0646EB" w14:textId="77777777" w:rsidR="001B1AE8" w:rsidRPr="0037585E" w:rsidRDefault="001B1AE8" w:rsidP="001B1AE8">
            <w:pPr>
              <w:spacing w:line="240" w:lineRule="auto"/>
              <w:rPr>
                <w:sz w:val="22"/>
              </w:rPr>
            </w:pPr>
            <w:r w:rsidRPr="0037585E">
              <w:rPr>
                <w:sz w:val="22"/>
              </w:rPr>
              <w:t>……………………………………………….</w:t>
            </w:r>
          </w:p>
        </w:tc>
      </w:tr>
    </w:tbl>
    <w:p w14:paraId="07A1665C" w14:textId="77777777" w:rsidR="00E940D3" w:rsidRDefault="00E940D3" w:rsidP="00E940D3">
      <w:pPr>
        <w:shd w:val="clear" w:color="auto" w:fill="FFFFFF"/>
        <w:ind w:left="284"/>
        <w:rPr>
          <w:rFonts w:ascii="Calibri" w:hAnsi="Calibri"/>
          <w:sz w:val="22"/>
        </w:rPr>
      </w:pPr>
    </w:p>
    <w:p w14:paraId="55E09370" w14:textId="77777777" w:rsidR="00A6402B" w:rsidRPr="0037585E" w:rsidRDefault="00A6402B" w:rsidP="002F429C">
      <w:pPr>
        <w:numPr>
          <w:ilvl w:val="0"/>
          <w:numId w:val="6"/>
        </w:numPr>
        <w:shd w:val="clear" w:color="auto" w:fill="FFFFFF"/>
        <w:jc w:val="both"/>
        <w:rPr>
          <w:sz w:val="22"/>
        </w:rPr>
      </w:pPr>
      <w:r w:rsidRPr="0037585E">
        <w:rPr>
          <w:sz w:val="22"/>
        </w:rPr>
        <w:t>zamówienie wykonam(my) w terminie określonym przez Zamawiającego w SIWZ,</w:t>
      </w:r>
    </w:p>
    <w:p w14:paraId="23851C7C" w14:textId="77777777" w:rsidR="00A6402B" w:rsidRPr="0037585E" w:rsidRDefault="00A6402B" w:rsidP="002F429C">
      <w:pPr>
        <w:numPr>
          <w:ilvl w:val="0"/>
          <w:numId w:val="6"/>
        </w:numPr>
        <w:shd w:val="clear" w:color="auto" w:fill="FFFFFF"/>
        <w:jc w:val="both"/>
        <w:rPr>
          <w:sz w:val="22"/>
        </w:rPr>
      </w:pPr>
      <w:r w:rsidRPr="0037585E">
        <w:rPr>
          <w:sz w:val="22"/>
        </w:rPr>
        <w:t>akceptuję(</w:t>
      </w:r>
      <w:proofErr w:type="spellStart"/>
      <w:r w:rsidRPr="0037585E">
        <w:rPr>
          <w:sz w:val="22"/>
        </w:rPr>
        <w:t>emy</w:t>
      </w:r>
      <w:proofErr w:type="spellEnd"/>
      <w:r w:rsidRPr="0037585E">
        <w:rPr>
          <w:sz w:val="22"/>
        </w:rPr>
        <w:t>) termin związania ofertą wymagany w SIWZ,</w:t>
      </w:r>
    </w:p>
    <w:p w14:paraId="44A290FF" w14:textId="77777777" w:rsidR="00A6402B" w:rsidRPr="0037585E" w:rsidRDefault="00A6402B" w:rsidP="002F429C">
      <w:pPr>
        <w:numPr>
          <w:ilvl w:val="0"/>
          <w:numId w:val="6"/>
        </w:numPr>
        <w:shd w:val="clear" w:color="auto" w:fill="FFFFFF"/>
        <w:jc w:val="both"/>
        <w:rPr>
          <w:sz w:val="22"/>
        </w:rPr>
      </w:pPr>
      <w:r w:rsidRPr="0037585E">
        <w:rPr>
          <w:sz w:val="22"/>
        </w:rPr>
        <w:t>akceptuję(</w:t>
      </w:r>
      <w:proofErr w:type="spellStart"/>
      <w:r w:rsidRPr="0037585E">
        <w:rPr>
          <w:sz w:val="22"/>
        </w:rPr>
        <w:t>emy</w:t>
      </w:r>
      <w:proofErr w:type="spellEnd"/>
      <w:r w:rsidRPr="0037585E">
        <w:rPr>
          <w:sz w:val="22"/>
        </w:rPr>
        <w:t xml:space="preserve">) bez zastrzeżeń wzór umowy przedstawiony </w:t>
      </w:r>
      <w:r w:rsidRPr="00C73801">
        <w:rPr>
          <w:sz w:val="22"/>
        </w:rPr>
        <w:t>w </w:t>
      </w:r>
      <w:r w:rsidRPr="00C73801">
        <w:rPr>
          <w:b/>
          <w:sz w:val="22"/>
        </w:rPr>
        <w:t xml:space="preserve">Załączniku nr </w:t>
      </w:r>
      <w:r w:rsidR="00B0071E" w:rsidRPr="00C73801">
        <w:rPr>
          <w:b/>
          <w:sz w:val="22"/>
        </w:rPr>
        <w:t>7</w:t>
      </w:r>
      <w:r w:rsidRPr="00C73801">
        <w:rPr>
          <w:sz w:val="22"/>
        </w:rPr>
        <w:t xml:space="preserve"> do SIWZ</w:t>
      </w:r>
      <w:r w:rsidRPr="0037585E">
        <w:rPr>
          <w:sz w:val="22"/>
        </w:rPr>
        <w:t>,</w:t>
      </w:r>
    </w:p>
    <w:p w14:paraId="2BA15936" w14:textId="77777777" w:rsidR="00A6402B" w:rsidRPr="0037585E" w:rsidRDefault="00A6402B" w:rsidP="002F429C">
      <w:pPr>
        <w:numPr>
          <w:ilvl w:val="0"/>
          <w:numId w:val="6"/>
        </w:numPr>
        <w:shd w:val="clear" w:color="auto" w:fill="FFFFFF"/>
        <w:jc w:val="both"/>
        <w:rPr>
          <w:sz w:val="22"/>
        </w:rPr>
      </w:pPr>
      <w:r w:rsidRPr="0037585E">
        <w:rPr>
          <w:sz w:val="22"/>
        </w:rPr>
        <w:t xml:space="preserve">w przypadku uznania mojej (naszej) oferty za najkorzystniejszą, umowę o treści określonej </w:t>
      </w:r>
      <w:r w:rsidRPr="00C73801">
        <w:rPr>
          <w:sz w:val="22"/>
        </w:rPr>
        <w:t>w </w:t>
      </w:r>
      <w:r w:rsidRPr="00C73801">
        <w:rPr>
          <w:b/>
          <w:sz w:val="22"/>
        </w:rPr>
        <w:t xml:space="preserve">Załączniku nr </w:t>
      </w:r>
      <w:r w:rsidR="00B0071E" w:rsidRPr="00C73801">
        <w:rPr>
          <w:b/>
          <w:sz w:val="22"/>
        </w:rPr>
        <w:t>7</w:t>
      </w:r>
      <w:r w:rsidR="001B1AE8" w:rsidRPr="00C73801">
        <w:rPr>
          <w:b/>
          <w:sz w:val="22"/>
        </w:rPr>
        <w:t xml:space="preserve"> </w:t>
      </w:r>
      <w:r w:rsidRPr="00C73801">
        <w:rPr>
          <w:sz w:val="22"/>
        </w:rPr>
        <w:t>do</w:t>
      </w:r>
      <w:r w:rsidRPr="0037585E">
        <w:rPr>
          <w:sz w:val="22"/>
        </w:rPr>
        <w:t xml:space="preserve"> SIWZ zobowiązuję(</w:t>
      </w:r>
      <w:proofErr w:type="spellStart"/>
      <w:r w:rsidRPr="0037585E">
        <w:rPr>
          <w:sz w:val="22"/>
        </w:rPr>
        <w:t>emy</w:t>
      </w:r>
      <w:proofErr w:type="spellEnd"/>
      <w:r w:rsidRPr="0037585E">
        <w:rPr>
          <w:sz w:val="22"/>
        </w:rPr>
        <w:t>) się zawrzeć w miejscu i terminie jakie zostaną wskazane przez Zamawiającego,</w:t>
      </w:r>
    </w:p>
    <w:p w14:paraId="67E82689" w14:textId="77777777" w:rsidR="00A6402B" w:rsidRPr="0037585E" w:rsidRDefault="00A6402B" w:rsidP="002F429C">
      <w:pPr>
        <w:numPr>
          <w:ilvl w:val="0"/>
          <w:numId w:val="6"/>
        </w:numPr>
        <w:shd w:val="clear" w:color="auto" w:fill="FFFFFF"/>
        <w:tabs>
          <w:tab w:val="num" w:pos="1440"/>
        </w:tabs>
        <w:jc w:val="both"/>
        <w:rPr>
          <w:sz w:val="22"/>
        </w:rPr>
      </w:pPr>
      <w:r w:rsidRPr="0037585E">
        <w:rPr>
          <w:sz w:val="22"/>
        </w:rPr>
        <w:t>składam(y) niniejszą ofertę we własnym imieniu / jako Wykonawca w ofercie wspólnej</w:t>
      </w:r>
      <w:r w:rsidRPr="0037585E">
        <w:rPr>
          <w:sz w:val="22"/>
          <w:vertAlign w:val="superscript"/>
        </w:rPr>
        <w:footnoteReference w:id="10"/>
      </w:r>
      <w:r w:rsidRPr="0037585E">
        <w:rPr>
          <w:sz w:val="22"/>
        </w:rPr>
        <w:t>,</w:t>
      </w:r>
    </w:p>
    <w:p w14:paraId="501B3F45" w14:textId="77777777" w:rsidR="00335500" w:rsidRPr="0037585E" w:rsidRDefault="00335500" w:rsidP="002F429C">
      <w:pPr>
        <w:numPr>
          <w:ilvl w:val="0"/>
          <w:numId w:val="6"/>
        </w:numPr>
        <w:shd w:val="clear" w:color="auto" w:fill="FFFFFF"/>
        <w:tabs>
          <w:tab w:val="num" w:pos="1440"/>
        </w:tabs>
        <w:jc w:val="both"/>
        <w:rPr>
          <w:sz w:val="22"/>
        </w:rPr>
      </w:pPr>
      <w:r w:rsidRPr="0037585E">
        <w:rPr>
          <w:sz w:val="22"/>
        </w:rPr>
        <w:t>nie uczestniczę(</w:t>
      </w:r>
      <w:proofErr w:type="spellStart"/>
      <w:r w:rsidRPr="0037585E">
        <w:rPr>
          <w:sz w:val="22"/>
        </w:rPr>
        <w:t>ymy</w:t>
      </w:r>
      <w:proofErr w:type="spellEnd"/>
      <w:r w:rsidRPr="0037585E">
        <w:rPr>
          <w:sz w:val="22"/>
        </w:rPr>
        <w:t>) jako Wykonawca w jakiejkolwiek inn</w:t>
      </w:r>
      <w:r w:rsidR="002F429C">
        <w:rPr>
          <w:sz w:val="22"/>
        </w:rPr>
        <w:t>ej ofercie dotyczącej niniejszeg</w:t>
      </w:r>
      <w:r w:rsidRPr="0037585E">
        <w:rPr>
          <w:sz w:val="22"/>
        </w:rPr>
        <w:t>o zamówienia,</w:t>
      </w:r>
    </w:p>
    <w:p w14:paraId="40570A51" w14:textId="77777777" w:rsidR="00D849EC" w:rsidRPr="0037585E" w:rsidRDefault="00D849EC" w:rsidP="002F429C">
      <w:pPr>
        <w:numPr>
          <w:ilvl w:val="0"/>
          <w:numId w:val="6"/>
        </w:numPr>
        <w:shd w:val="clear" w:color="auto" w:fill="FFFFFF"/>
        <w:tabs>
          <w:tab w:val="num" w:pos="1440"/>
        </w:tabs>
        <w:jc w:val="both"/>
        <w:rPr>
          <w:sz w:val="22"/>
        </w:rPr>
      </w:pPr>
      <w:r w:rsidRPr="0037585E">
        <w:rPr>
          <w:sz w:val="22"/>
        </w:rPr>
        <w:t xml:space="preserve">na podstawie art. 8 ust. 3 ustawy z dnia 29 stycznia 2004 r. ustawy </w:t>
      </w:r>
      <w:r w:rsidR="00350B9E" w:rsidRPr="0037585E">
        <w:rPr>
          <w:sz w:val="22"/>
        </w:rPr>
        <w:t>Prawo zamówień publicznych (</w:t>
      </w:r>
      <w:r w:rsidR="00AF65DF" w:rsidRPr="00AF65DF">
        <w:rPr>
          <w:bCs/>
          <w:iCs/>
          <w:sz w:val="22"/>
        </w:rPr>
        <w:t xml:space="preserve">Dz. U. z 2018 r. poz. 1986 z </w:t>
      </w:r>
      <w:proofErr w:type="spellStart"/>
      <w:r w:rsidR="00AF65DF" w:rsidRPr="00AF65DF">
        <w:rPr>
          <w:bCs/>
          <w:iCs/>
          <w:sz w:val="22"/>
        </w:rPr>
        <w:t>późn</w:t>
      </w:r>
      <w:proofErr w:type="spellEnd"/>
      <w:r w:rsidR="00AF65DF" w:rsidRPr="00AF65DF">
        <w:rPr>
          <w:bCs/>
          <w:iCs/>
          <w:sz w:val="22"/>
        </w:rPr>
        <w:t>. zm.</w:t>
      </w:r>
      <w:r w:rsidRPr="0037585E">
        <w:rPr>
          <w:sz w:val="22"/>
        </w:rPr>
        <w:t xml:space="preserve">) oświadczam, </w:t>
      </w:r>
      <w:r w:rsidRPr="0037585E">
        <w:rPr>
          <w:i/>
          <w:sz w:val="22"/>
        </w:rPr>
        <w:t xml:space="preserve">że wskazane poniżej informacje zawarte </w:t>
      </w:r>
      <w:r w:rsidRPr="0037585E">
        <w:rPr>
          <w:i/>
          <w:sz w:val="22"/>
        </w:rPr>
        <w:lastRenderedPageBreak/>
        <w:t xml:space="preserve">w ofercie stanowią tajemnice przedsiębiorstwa w rozumieniu przepisów o zwalczaniu nieuczciwej konkurencji i w związku z niniejszym nie mogą być one udostępniane. </w:t>
      </w:r>
      <w:r w:rsidRPr="0037585E">
        <w:rPr>
          <w:i/>
          <w:sz w:val="22"/>
          <w:u w:val="single"/>
        </w:rPr>
        <w:t xml:space="preserve">Jednocześnie wraz z ofertą składam uzasadnienie, o którym mowa w pkt </w:t>
      </w:r>
      <w:r w:rsidR="00590323" w:rsidRPr="0037585E">
        <w:rPr>
          <w:i/>
          <w:sz w:val="22"/>
          <w:u w:val="single"/>
        </w:rPr>
        <w:t>XVI.</w:t>
      </w:r>
      <w:r w:rsidRPr="0037585E">
        <w:rPr>
          <w:i/>
          <w:sz w:val="22"/>
          <w:u w:val="single"/>
        </w:rPr>
        <w:t>1.</w:t>
      </w:r>
      <w:r w:rsidR="0024558D">
        <w:rPr>
          <w:i/>
          <w:sz w:val="22"/>
          <w:u w:val="single"/>
        </w:rPr>
        <w:t>7</w:t>
      </w:r>
      <w:r w:rsidRPr="0037585E">
        <w:rPr>
          <w:i/>
          <w:sz w:val="22"/>
          <w:u w:val="single"/>
        </w:rPr>
        <w:t>) SIWZ</w:t>
      </w:r>
      <w:r w:rsidRPr="0037585E">
        <w:rPr>
          <w:i/>
          <w:sz w:val="22"/>
        </w:rPr>
        <w:t xml:space="preserve"> </w:t>
      </w:r>
      <w:r w:rsidRPr="0037585E">
        <w:rPr>
          <w:i/>
          <w:sz w:val="22"/>
          <w:vertAlign w:val="superscript"/>
        </w:rPr>
        <w:footnoteReference w:id="11"/>
      </w:r>
      <w:r w:rsidRPr="0037585E">
        <w:rPr>
          <w:i/>
          <w:sz w:val="22"/>
        </w:rPr>
        <w:t>:</w:t>
      </w:r>
      <w:r w:rsidRPr="0037585E">
        <w:rPr>
          <w:sz w:val="22"/>
        </w:rPr>
        <w:t xml:space="preserve"> </w:t>
      </w: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335500" w:rsidRPr="0037585E" w14:paraId="1D264EC4" w14:textId="77777777" w:rsidTr="002E0214">
        <w:trPr>
          <w:trHeight w:val="526"/>
          <w:jc w:val="center"/>
        </w:trPr>
        <w:tc>
          <w:tcPr>
            <w:tcW w:w="485" w:type="dxa"/>
            <w:vMerge w:val="restart"/>
            <w:tcBorders>
              <w:top w:val="single" w:sz="4" w:space="0" w:color="auto"/>
              <w:bottom w:val="single" w:sz="4" w:space="0" w:color="auto"/>
              <w:right w:val="single" w:sz="4" w:space="0" w:color="auto"/>
            </w:tcBorders>
          </w:tcPr>
          <w:p w14:paraId="66338D81" w14:textId="77777777" w:rsidR="00335500" w:rsidRPr="0037585E" w:rsidRDefault="00335500" w:rsidP="00607DDD">
            <w:pPr>
              <w:shd w:val="clear" w:color="auto" w:fill="FFFFFF"/>
              <w:autoSpaceDN w:val="0"/>
              <w:spacing w:line="240" w:lineRule="auto"/>
              <w:textAlignment w:val="baseline"/>
              <w:rPr>
                <w:b/>
              </w:rPr>
            </w:pPr>
            <w:r w:rsidRPr="0037585E">
              <w:rPr>
                <w:b/>
                <w:sz w:val="22"/>
              </w:rPr>
              <w:t>l.p.</w:t>
            </w:r>
          </w:p>
        </w:tc>
        <w:tc>
          <w:tcPr>
            <w:tcW w:w="4509" w:type="dxa"/>
            <w:vMerge w:val="restart"/>
            <w:tcBorders>
              <w:top w:val="single" w:sz="4" w:space="0" w:color="auto"/>
              <w:left w:val="single" w:sz="4" w:space="0" w:color="auto"/>
              <w:bottom w:val="single" w:sz="4" w:space="0" w:color="auto"/>
              <w:right w:val="single" w:sz="4" w:space="0" w:color="auto"/>
            </w:tcBorders>
          </w:tcPr>
          <w:p w14:paraId="62C88406" w14:textId="77777777" w:rsidR="00335500" w:rsidRPr="0037585E" w:rsidRDefault="00335500" w:rsidP="00607DDD">
            <w:pPr>
              <w:shd w:val="clear" w:color="auto" w:fill="FFFFFF"/>
              <w:autoSpaceDN w:val="0"/>
              <w:spacing w:line="240" w:lineRule="auto"/>
              <w:textAlignment w:val="baseline"/>
              <w:rPr>
                <w:b/>
              </w:rPr>
            </w:pPr>
            <w:r w:rsidRPr="0037585E">
              <w:rPr>
                <w:b/>
                <w:sz w:val="22"/>
              </w:rPr>
              <w:t>Oznaczenie rodzaju (nazwy) informacji</w:t>
            </w:r>
          </w:p>
        </w:tc>
        <w:tc>
          <w:tcPr>
            <w:tcW w:w="4221" w:type="dxa"/>
            <w:gridSpan w:val="2"/>
            <w:tcBorders>
              <w:top w:val="single" w:sz="4" w:space="0" w:color="auto"/>
              <w:left w:val="single" w:sz="4" w:space="0" w:color="auto"/>
              <w:bottom w:val="single" w:sz="4" w:space="0" w:color="auto"/>
            </w:tcBorders>
          </w:tcPr>
          <w:p w14:paraId="417DC52D" w14:textId="77777777" w:rsidR="00335500" w:rsidRPr="0037585E" w:rsidRDefault="00335500" w:rsidP="00607DDD">
            <w:pPr>
              <w:shd w:val="clear" w:color="auto" w:fill="FFFFFF"/>
              <w:autoSpaceDN w:val="0"/>
              <w:spacing w:line="240" w:lineRule="auto"/>
              <w:jc w:val="center"/>
              <w:textAlignment w:val="baseline"/>
              <w:rPr>
                <w:b/>
              </w:rPr>
            </w:pPr>
            <w:r w:rsidRPr="0037585E">
              <w:rPr>
                <w:b/>
                <w:sz w:val="22"/>
              </w:rPr>
              <w:t>Strony w ofercie</w:t>
            </w:r>
          </w:p>
          <w:p w14:paraId="110237E0" w14:textId="77777777" w:rsidR="00335500" w:rsidRPr="0037585E" w:rsidRDefault="00335500" w:rsidP="00607DDD">
            <w:pPr>
              <w:shd w:val="clear" w:color="auto" w:fill="FFFFFF"/>
              <w:spacing w:line="240" w:lineRule="auto"/>
              <w:jc w:val="center"/>
              <w:rPr>
                <w:b/>
              </w:rPr>
            </w:pPr>
            <w:r w:rsidRPr="0037585E">
              <w:rPr>
                <w:b/>
                <w:sz w:val="22"/>
              </w:rPr>
              <w:t>(wyrażone cyfrą)</w:t>
            </w:r>
          </w:p>
        </w:tc>
      </w:tr>
      <w:tr w:rsidR="00335500" w:rsidRPr="0037585E" w14:paraId="78532C34" w14:textId="77777777" w:rsidTr="002E0214">
        <w:trPr>
          <w:trHeight w:val="150"/>
          <w:jc w:val="center"/>
        </w:trPr>
        <w:tc>
          <w:tcPr>
            <w:tcW w:w="485" w:type="dxa"/>
            <w:vMerge/>
            <w:tcBorders>
              <w:top w:val="single" w:sz="4" w:space="0" w:color="auto"/>
              <w:bottom w:val="single" w:sz="4" w:space="0" w:color="auto"/>
              <w:right w:val="single" w:sz="4" w:space="0" w:color="auto"/>
            </w:tcBorders>
            <w:vAlign w:val="center"/>
          </w:tcPr>
          <w:p w14:paraId="61A86621" w14:textId="77777777" w:rsidR="00335500" w:rsidRPr="0037585E" w:rsidRDefault="00335500" w:rsidP="00607DDD">
            <w:pPr>
              <w:shd w:val="clear" w:color="auto" w:fill="FFFFFF"/>
              <w:spacing w:line="240" w:lineRule="auto"/>
              <w:rPr>
                <w:b/>
              </w:rPr>
            </w:pPr>
          </w:p>
        </w:tc>
        <w:tc>
          <w:tcPr>
            <w:tcW w:w="4509" w:type="dxa"/>
            <w:vMerge/>
            <w:tcBorders>
              <w:top w:val="single" w:sz="4" w:space="0" w:color="auto"/>
              <w:left w:val="single" w:sz="4" w:space="0" w:color="auto"/>
              <w:bottom w:val="single" w:sz="4" w:space="0" w:color="auto"/>
              <w:right w:val="single" w:sz="4" w:space="0" w:color="auto"/>
            </w:tcBorders>
            <w:vAlign w:val="center"/>
          </w:tcPr>
          <w:p w14:paraId="1462F148" w14:textId="77777777" w:rsidR="00335500" w:rsidRPr="0037585E" w:rsidRDefault="00335500" w:rsidP="00607DDD">
            <w:pPr>
              <w:shd w:val="clear" w:color="auto" w:fill="FFFFFF"/>
              <w:spacing w:line="240" w:lineRule="auto"/>
              <w:rPr>
                <w:b/>
              </w:rPr>
            </w:pPr>
          </w:p>
        </w:tc>
        <w:tc>
          <w:tcPr>
            <w:tcW w:w="1993" w:type="dxa"/>
            <w:tcBorders>
              <w:top w:val="single" w:sz="4" w:space="0" w:color="auto"/>
              <w:left w:val="single" w:sz="4" w:space="0" w:color="auto"/>
              <w:bottom w:val="single" w:sz="4" w:space="0" w:color="auto"/>
              <w:right w:val="single" w:sz="4" w:space="0" w:color="auto"/>
            </w:tcBorders>
          </w:tcPr>
          <w:p w14:paraId="32CF2336" w14:textId="77777777" w:rsidR="00335500" w:rsidRPr="0037585E" w:rsidRDefault="00335500" w:rsidP="00607DDD">
            <w:pPr>
              <w:shd w:val="clear" w:color="auto" w:fill="FFFFFF"/>
              <w:autoSpaceDN w:val="0"/>
              <w:spacing w:line="240" w:lineRule="auto"/>
              <w:jc w:val="center"/>
              <w:textAlignment w:val="baseline"/>
              <w:rPr>
                <w:b/>
              </w:rPr>
            </w:pPr>
            <w:r w:rsidRPr="0037585E">
              <w:rPr>
                <w:b/>
                <w:sz w:val="22"/>
              </w:rPr>
              <w:t>od</w:t>
            </w:r>
          </w:p>
        </w:tc>
        <w:tc>
          <w:tcPr>
            <w:tcW w:w="2228" w:type="dxa"/>
            <w:tcBorders>
              <w:top w:val="single" w:sz="4" w:space="0" w:color="auto"/>
              <w:left w:val="single" w:sz="4" w:space="0" w:color="auto"/>
              <w:bottom w:val="single" w:sz="4" w:space="0" w:color="auto"/>
            </w:tcBorders>
          </w:tcPr>
          <w:p w14:paraId="4F86901B" w14:textId="77777777" w:rsidR="00335500" w:rsidRPr="0037585E" w:rsidRDefault="00335500" w:rsidP="00607DDD">
            <w:pPr>
              <w:shd w:val="clear" w:color="auto" w:fill="FFFFFF"/>
              <w:spacing w:line="240" w:lineRule="auto"/>
              <w:jc w:val="center"/>
              <w:rPr>
                <w:b/>
                <w:bCs/>
              </w:rPr>
            </w:pPr>
            <w:r w:rsidRPr="0037585E">
              <w:rPr>
                <w:b/>
                <w:bCs/>
                <w:sz w:val="22"/>
              </w:rPr>
              <w:t>do</w:t>
            </w:r>
          </w:p>
        </w:tc>
      </w:tr>
      <w:tr w:rsidR="00335500" w:rsidRPr="0037585E" w14:paraId="58499979" w14:textId="77777777" w:rsidTr="002E0214">
        <w:trPr>
          <w:trHeight w:val="293"/>
          <w:jc w:val="center"/>
        </w:trPr>
        <w:tc>
          <w:tcPr>
            <w:tcW w:w="485" w:type="dxa"/>
            <w:tcBorders>
              <w:top w:val="single" w:sz="4" w:space="0" w:color="auto"/>
              <w:bottom w:val="single" w:sz="4" w:space="0" w:color="auto"/>
              <w:right w:val="single" w:sz="4" w:space="0" w:color="auto"/>
            </w:tcBorders>
          </w:tcPr>
          <w:p w14:paraId="29D3C346" w14:textId="77777777" w:rsidR="00335500" w:rsidRPr="0037585E" w:rsidRDefault="00335500" w:rsidP="00607DDD">
            <w:pPr>
              <w:shd w:val="clear" w:color="auto" w:fill="FFFFFF"/>
              <w:spacing w:line="240" w:lineRule="auto"/>
              <w:rPr>
                <w:b/>
                <w:bCs/>
              </w:rPr>
            </w:pPr>
            <w:r w:rsidRPr="0037585E">
              <w:rPr>
                <w:b/>
                <w:bCs/>
                <w:sz w:val="22"/>
              </w:rPr>
              <w:t xml:space="preserve"> 1)</w:t>
            </w:r>
          </w:p>
        </w:tc>
        <w:tc>
          <w:tcPr>
            <w:tcW w:w="4509" w:type="dxa"/>
            <w:tcBorders>
              <w:top w:val="single" w:sz="4" w:space="0" w:color="auto"/>
              <w:left w:val="single" w:sz="4" w:space="0" w:color="auto"/>
              <w:bottom w:val="single" w:sz="4" w:space="0" w:color="auto"/>
              <w:right w:val="single" w:sz="4" w:space="0" w:color="auto"/>
            </w:tcBorders>
          </w:tcPr>
          <w:p w14:paraId="3BF71BFD" w14:textId="77777777" w:rsidR="00335500" w:rsidRPr="0037585E" w:rsidRDefault="00335500" w:rsidP="00607DDD">
            <w:pPr>
              <w:shd w:val="clear" w:color="auto" w:fill="FFFFFF"/>
              <w:spacing w:line="240" w:lineRule="auto"/>
            </w:pPr>
          </w:p>
        </w:tc>
        <w:tc>
          <w:tcPr>
            <w:tcW w:w="1993" w:type="dxa"/>
            <w:tcBorders>
              <w:top w:val="single" w:sz="4" w:space="0" w:color="auto"/>
              <w:left w:val="single" w:sz="4" w:space="0" w:color="auto"/>
              <w:bottom w:val="single" w:sz="4" w:space="0" w:color="auto"/>
              <w:right w:val="single" w:sz="4" w:space="0" w:color="auto"/>
            </w:tcBorders>
          </w:tcPr>
          <w:p w14:paraId="11F97E4C" w14:textId="77777777" w:rsidR="00335500" w:rsidRPr="0037585E" w:rsidRDefault="00335500" w:rsidP="00607DDD">
            <w:pPr>
              <w:shd w:val="clear" w:color="auto" w:fill="FFFFFF"/>
              <w:spacing w:line="240" w:lineRule="auto"/>
            </w:pPr>
          </w:p>
        </w:tc>
        <w:tc>
          <w:tcPr>
            <w:tcW w:w="2228" w:type="dxa"/>
            <w:tcBorders>
              <w:top w:val="single" w:sz="4" w:space="0" w:color="auto"/>
              <w:left w:val="single" w:sz="4" w:space="0" w:color="auto"/>
              <w:bottom w:val="single" w:sz="4" w:space="0" w:color="auto"/>
            </w:tcBorders>
          </w:tcPr>
          <w:p w14:paraId="2B6EE4BB" w14:textId="77777777" w:rsidR="00335500" w:rsidRPr="0037585E" w:rsidRDefault="00335500" w:rsidP="00607DDD">
            <w:pPr>
              <w:shd w:val="clear" w:color="auto" w:fill="FFFFFF"/>
              <w:spacing w:line="240" w:lineRule="auto"/>
            </w:pPr>
          </w:p>
        </w:tc>
      </w:tr>
      <w:tr w:rsidR="00335500" w:rsidRPr="0037585E" w14:paraId="6BFB0F25" w14:textId="77777777" w:rsidTr="002E0214">
        <w:trPr>
          <w:trHeight w:val="282"/>
          <w:jc w:val="center"/>
        </w:trPr>
        <w:tc>
          <w:tcPr>
            <w:tcW w:w="485" w:type="dxa"/>
            <w:tcBorders>
              <w:top w:val="single" w:sz="4" w:space="0" w:color="auto"/>
              <w:bottom w:val="single" w:sz="4" w:space="0" w:color="auto"/>
              <w:right w:val="single" w:sz="4" w:space="0" w:color="auto"/>
            </w:tcBorders>
          </w:tcPr>
          <w:p w14:paraId="1A9191FF" w14:textId="77777777" w:rsidR="00335500" w:rsidRPr="0037585E" w:rsidRDefault="00335500" w:rsidP="00607DDD">
            <w:pPr>
              <w:shd w:val="clear" w:color="auto" w:fill="FFFFFF"/>
              <w:spacing w:line="240" w:lineRule="auto"/>
              <w:rPr>
                <w:b/>
                <w:bCs/>
              </w:rPr>
            </w:pPr>
            <w:r w:rsidRPr="0037585E">
              <w:rPr>
                <w:b/>
                <w:bCs/>
                <w:sz w:val="22"/>
              </w:rPr>
              <w:t xml:space="preserve"> 2)</w:t>
            </w:r>
          </w:p>
        </w:tc>
        <w:tc>
          <w:tcPr>
            <w:tcW w:w="4509" w:type="dxa"/>
            <w:tcBorders>
              <w:top w:val="single" w:sz="4" w:space="0" w:color="auto"/>
              <w:left w:val="single" w:sz="4" w:space="0" w:color="auto"/>
              <w:bottom w:val="single" w:sz="4" w:space="0" w:color="auto"/>
              <w:right w:val="single" w:sz="4" w:space="0" w:color="auto"/>
            </w:tcBorders>
          </w:tcPr>
          <w:p w14:paraId="5D9AB1B6" w14:textId="77777777" w:rsidR="00335500" w:rsidRPr="0037585E" w:rsidRDefault="00335500" w:rsidP="00607DDD">
            <w:pPr>
              <w:shd w:val="clear" w:color="auto" w:fill="FFFFFF"/>
              <w:spacing w:line="240" w:lineRule="auto"/>
            </w:pPr>
          </w:p>
        </w:tc>
        <w:tc>
          <w:tcPr>
            <w:tcW w:w="1993" w:type="dxa"/>
            <w:tcBorders>
              <w:top w:val="single" w:sz="4" w:space="0" w:color="auto"/>
              <w:left w:val="single" w:sz="4" w:space="0" w:color="auto"/>
              <w:bottom w:val="single" w:sz="4" w:space="0" w:color="auto"/>
              <w:right w:val="single" w:sz="4" w:space="0" w:color="auto"/>
            </w:tcBorders>
          </w:tcPr>
          <w:p w14:paraId="12A0774D" w14:textId="77777777" w:rsidR="00335500" w:rsidRPr="0037585E" w:rsidRDefault="00335500" w:rsidP="00607DDD">
            <w:pPr>
              <w:shd w:val="clear" w:color="auto" w:fill="FFFFFF"/>
              <w:spacing w:line="240" w:lineRule="auto"/>
            </w:pPr>
          </w:p>
        </w:tc>
        <w:tc>
          <w:tcPr>
            <w:tcW w:w="2228" w:type="dxa"/>
            <w:tcBorders>
              <w:top w:val="single" w:sz="4" w:space="0" w:color="auto"/>
              <w:left w:val="single" w:sz="4" w:space="0" w:color="auto"/>
              <w:bottom w:val="single" w:sz="4" w:space="0" w:color="auto"/>
            </w:tcBorders>
          </w:tcPr>
          <w:p w14:paraId="310D72D4" w14:textId="77777777" w:rsidR="00335500" w:rsidRPr="0037585E" w:rsidRDefault="00335500" w:rsidP="00607DDD">
            <w:pPr>
              <w:shd w:val="clear" w:color="auto" w:fill="FFFFFF"/>
              <w:spacing w:line="240" w:lineRule="auto"/>
            </w:pPr>
          </w:p>
        </w:tc>
      </w:tr>
    </w:tbl>
    <w:p w14:paraId="1981005F" w14:textId="77777777" w:rsidR="00335500" w:rsidRPr="0037585E" w:rsidRDefault="00335500" w:rsidP="00060836">
      <w:pPr>
        <w:shd w:val="clear" w:color="auto" w:fill="FFFFFF"/>
        <w:tabs>
          <w:tab w:val="num" w:pos="1440"/>
        </w:tabs>
        <w:spacing w:line="240" w:lineRule="auto"/>
        <w:rPr>
          <w:sz w:val="22"/>
        </w:rPr>
      </w:pPr>
    </w:p>
    <w:p w14:paraId="04F7EECB" w14:textId="77777777" w:rsidR="00335500" w:rsidRPr="0037585E" w:rsidRDefault="00335500" w:rsidP="004F5B5A">
      <w:pPr>
        <w:numPr>
          <w:ilvl w:val="0"/>
          <w:numId w:val="6"/>
        </w:numPr>
        <w:shd w:val="clear" w:color="auto" w:fill="FFFFFF"/>
        <w:tabs>
          <w:tab w:val="num" w:pos="1440"/>
        </w:tabs>
        <w:spacing w:line="240" w:lineRule="auto"/>
        <w:rPr>
          <w:sz w:val="22"/>
        </w:rPr>
      </w:pPr>
      <w:r w:rsidRPr="0037585E">
        <w:rPr>
          <w:sz w:val="22"/>
        </w:rPr>
        <w:t>następujące części niniejszego zamówienia powierzę podwykonawcom</w:t>
      </w:r>
      <w:r w:rsidRPr="0037585E">
        <w:rPr>
          <w:position w:val="6"/>
          <w:sz w:val="16"/>
          <w:szCs w:val="16"/>
        </w:rPr>
        <w:footnoteReference w:id="12"/>
      </w:r>
      <w:r w:rsidR="00B40F96" w:rsidRPr="0037585E">
        <w:rPr>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4220"/>
        <w:gridCol w:w="4221"/>
      </w:tblGrid>
      <w:tr w:rsidR="00841BE5" w:rsidRPr="0037585E" w14:paraId="3C609158" w14:textId="77777777" w:rsidTr="002E0214">
        <w:trPr>
          <w:cantSplit/>
          <w:jc w:val="center"/>
        </w:trPr>
        <w:tc>
          <w:tcPr>
            <w:tcW w:w="770" w:type="dxa"/>
          </w:tcPr>
          <w:p w14:paraId="369090A7" w14:textId="77777777" w:rsidR="00841BE5" w:rsidRPr="0037585E" w:rsidRDefault="00841BE5" w:rsidP="00607DDD">
            <w:pPr>
              <w:widowControl w:val="0"/>
              <w:shd w:val="clear" w:color="auto" w:fill="FFFFFF"/>
              <w:tabs>
                <w:tab w:val="left" w:pos="284"/>
              </w:tabs>
              <w:overflowPunct w:val="0"/>
              <w:autoSpaceDE w:val="0"/>
              <w:autoSpaceDN w:val="0"/>
              <w:adjustRightInd w:val="0"/>
              <w:spacing w:line="240" w:lineRule="auto"/>
              <w:textAlignment w:val="baseline"/>
              <w:rPr>
                <w:b/>
                <w:bCs/>
                <w:position w:val="4"/>
                <w:sz w:val="22"/>
              </w:rPr>
            </w:pPr>
            <w:r w:rsidRPr="0037585E">
              <w:rPr>
                <w:b/>
                <w:bCs/>
                <w:position w:val="4"/>
                <w:sz w:val="22"/>
              </w:rPr>
              <w:t xml:space="preserve"> Lp.</w:t>
            </w:r>
          </w:p>
        </w:tc>
        <w:tc>
          <w:tcPr>
            <w:tcW w:w="4220" w:type="dxa"/>
          </w:tcPr>
          <w:p w14:paraId="630A2544" w14:textId="77777777" w:rsidR="00841BE5" w:rsidRPr="0037585E" w:rsidRDefault="00841BE5" w:rsidP="00607DDD">
            <w:pPr>
              <w:widowControl w:val="0"/>
              <w:shd w:val="clear" w:color="auto" w:fill="FFFFFF"/>
              <w:tabs>
                <w:tab w:val="left" w:pos="284"/>
              </w:tabs>
              <w:overflowPunct w:val="0"/>
              <w:autoSpaceDE w:val="0"/>
              <w:autoSpaceDN w:val="0"/>
              <w:adjustRightInd w:val="0"/>
              <w:spacing w:line="240" w:lineRule="auto"/>
              <w:jc w:val="center"/>
              <w:textAlignment w:val="baseline"/>
              <w:rPr>
                <w:b/>
                <w:bCs/>
                <w:position w:val="4"/>
                <w:sz w:val="22"/>
              </w:rPr>
            </w:pPr>
            <w:r w:rsidRPr="0037585E">
              <w:rPr>
                <w:b/>
                <w:bCs/>
                <w:position w:val="4"/>
                <w:sz w:val="22"/>
              </w:rPr>
              <w:t>Nazwa części zamówienia</w:t>
            </w:r>
          </w:p>
        </w:tc>
        <w:tc>
          <w:tcPr>
            <w:tcW w:w="4221" w:type="dxa"/>
          </w:tcPr>
          <w:p w14:paraId="1744904D" w14:textId="77777777" w:rsidR="00841BE5" w:rsidRPr="0037585E" w:rsidRDefault="00590323" w:rsidP="00607DDD">
            <w:pPr>
              <w:widowControl w:val="0"/>
              <w:shd w:val="clear" w:color="auto" w:fill="FFFFFF"/>
              <w:tabs>
                <w:tab w:val="left" w:pos="284"/>
              </w:tabs>
              <w:overflowPunct w:val="0"/>
              <w:autoSpaceDE w:val="0"/>
              <w:autoSpaceDN w:val="0"/>
              <w:adjustRightInd w:val="0"/>
              <w:spacing w:line="240" w:lineRule="auto"/>
              <w:jc w:val="center"/>
              <w:textAlignment w:val="baseline"/>
              <w:rPr>
                <w:b/>
                <w:bCs/>
                <w:position w:val="4"/>
                <w:sz w:val="22"/>
              </w:rPr>
            </w:pPr>
            <w:r w:rsidRPr="0037585E">
              <w:rPr>
                <w:b/>
                <w:bCs/>
                <w:position w:val="4"/>
                <w:sz w:val="22"/>
              </w:rPr>
              <w:t>Nazwa podwykonawcy</w:t>
            </w:r>
          </w:p>
        </w:tc>
      </w:tr>
      <w:tr w:rsidR="00841BE5" w:rsidRPr="0037585E" w14:paraId="4C9CCDC6" w14:textId="77777777" w:rsidTr="002E0214">
        <w:trPr>
          <w:cantSplit/>
          <w:jc w:val="center"/>
        </w:trPr>
        <w:tc>
          <w:tcPr>
            <w:tcW w:w="770" w:type="dxa"/>
          </w:tcPr>
          <w:p w14:paraId="5FB4BFB9" w14:textId="77777777" w:rsidR="00841BE5" w:rsidRPr="0037585E" w:rsidRDefault="00841BE5" w:rsidP="00607DDD">
            <w:pPr>
              <w:widowControl w:val="0"/>
              <w:shd w:val="clear" w:color="auto" w:fill="FFFFFF"/>
              <w:tabs>
                <w:tab w:val="left" w:pos="284"/>
              </w:tabs>
              <w:overflowPunct w:val="0"/>
              <w:autoSpaceDE w:val="0"/>
              <w:autoSpaceDN w:val="0"/>
              <w:adjustRightInd w:val="0"/>
              <w:spacing w:line="240" w:lineRule="auto"/>
              <w:textAlignment w:val="baseline"/>
              <w:rPr>
                <w:position w:val="4"/>
              </w:rPr>
            </w:pPr>
          </w:p>
        </w:tc>
        <w:tc>
          <w:tcPr>
            <w:tcW w:w="4220" w:type="dxa"/>
          </w:tcPr>
          <w:p w14:paraId="342C057B" w14:textId="77777777" w:rsidR="00841BE5" w:rsidRPr="0037585E" w:rsidRDefault="00841BE5" w:rsidP="00607DDD">
            <w:pPr>
              <w:widowControl w:val="0"/>
              <w:shd w:val="clear" w:color="auto" w:fill="FFFFFF"/>
              <w:tabs>
                <w:tab w:val="left" w:pos="284"/>
              </w:tabs>
              <w:overflowPunct w:val="0"/>
              <w:autoSpaceDE w:val="0"/>
              <w:autoSpaceDN w:val="0"/>
              <w:adjustRightInd w:val="0"/>
              <w:spacing w:line="240" w:lineRule="auto"/>
              <w:textAlignment w:val="baseline"/>
              <w:rPr>
                <w:position w:val="4"/>
                <w:highlight w:val="yellow"/>
              </w:rPr>
            </w:pPr>
          </w:p>
        </w:tc>
        <w:tc>
          <w:tcPr>
            <w:tcW w:w="4221" w:type="dxa"/>
          </w:tcPr>
          <w:p w14:paraId="17DB2165" w14:textId="77777777" w:rsidR="00841BE5" w:rsidRPr="0037585E" w:rsidRDefault="00841BE5" w:rsidP="00607DDD">
            <w:pPr>
              <w:widowControl w:val="0"/>
              <w:shd w:val="clear" w:color="auto" w:fill="FFFFFF"/>
              <w:tabs>
                <w:tab w:val="left" w:pos="284"/>
              </w:tabs>
              <w:overflowPunct w:val="0"/>
              <w:autoSpaceDE w:val="0"/>
              <w:autoSpaceDN w:val="0"/>
              <w:adjustRightInd w:val="0"/>
              <w:spacing w:line="240" w:lineRule="auto"/>
              <w:textAlignment w:val="baseline"/>
              <w:rPr>
                <w:position w:val="4"/>
                <w:highlight w:val="yellow"/>
              </w:rPr>
            </w:pPr>
          </w:p>
        </w:tc>
      </w:tr>
      <w:tr w:rsidR="00841BE5" w:rsidRPr="0037585E" w14:paraId="6AF66F3C" w14:textId="77777777" w:rsidTr="002E0214">
        <w:trPr>
          <w:cantSplit/>
          <w:jc w:val="center"/>
        </w:trPr>
        <w:tc>
          <w:tcPr>
            <w:tcW w:w="770" w:type="dxa"/>
          </w:tcPr>
          <w:p w14:paraId="368EF39B" w14:textId="77777777" w:rsidR="00841BE5" w:rsidRPr="0037585E" w:rsidRDefault="00841BE5" w:rsidP="00607DDD">
            <w:pPr>
              <w:widowControl w:val="0"/>
              <w:shd w:val="clear" w:color="auto" w:fill="FFFFFF"/>
              <w:tabs>
                <w:tab w:val="left" w:pos="284"/>
              </w:tabs>
              <w:overflowPunct w:val="0"/>
              <w:autoSpaceDE w:val="0"/>
              <w:autoSpaceDN w:val="0"/>
              <w:adjustRightInd w:val="0"/>
              <w:spacing w:line="240" w:lineRule="auto"/>
              <w:textAlignment w:val="baseline"/>
              <w:rPr>
                <w:position w:val="4"/>
              </w:rPr>
            </w:pPr>
          </w:p>
        </w:tc>
        <w:tc>
          <w:tcPr>
            <w:tcW w:w="4220" w:type="dxa"/>
          </w:tcPr>
          <w:p w14:paraId="25245082" w14:textId="77777777" w:rsidR="00841BE5" w:rsidRPr="0037585E" w:rsidRDefault="00841BE5" w:rsidP="00607DDD">
            <w:pPr>
              <w:widowControl w:val="0"/>
              <w:shd w:val="clear" w:color="auto" w:fill="FFFFFF"/>
              <w:tabs>
                <w:tab w:val="left" w:pos="284"/>
              </w:tabs>
              <w:overflowPunct w:val="0"/>
              <w:autoSpaceDE w:val="0"/>
              <w:autoSpaceDN w:val="0"/>
              <w:adjustRightInd w:val="0"/>
              <w:spacing w:line="240" w:lineRule="auto"/>
              <w:textAlignment w:val="baseline"/>
              <w:rPr>
                <w:position w:val="4"/>
                <w:highlight w:val="yellow"/>
              </w:rPr>
            </w:pPr>
          </w:p>
        </w:tc>
        <w:tc>
          <w:tcPr>
            <w:tcW w:w="4221" w:type="dxa"/>
          </w:tcPr>
          <w:p w14:paraId="7D3164D6" w14:textId="77777777" w:rsidR="00841BE5" w:rsidRPr="0037585E" w:rsidRDefault="00841BE5" w:rsidP="00607DDD">
            <w:pPr>
              <w:widowControl w:val="0"/>
              <w:shd w:val="clear" w:color="auto" w:fill="FFFFFF"/>
              <w:tabs>
                <w:tab w:val="left" w:pos="284"/>
              </w:tabs>
              <w:overflowPunct w:val="0"/>
              <w:autoSpaceDE w:val="0"/>
              <w:autoSpaceDN w:val="0"/>
              <w:adjustRightInd w:val="0"/>
              <w:spacing w:line="240" w:lineRule="auto"/>
              <w:textAlignment w:val="baseline"/>
              <w:rPr>
                <w:position w:val="4"/>
                <w:highlight w:val="yellow"/>
              </w:rPr>
            </w:pPr>
          </w:p>
        </w:tc>
      </w:tr>
    </w:tbl>
    <w:p w14:paraId="0B1636A1" w14:textId="77777777" w:rsidR="00D53FD5" w:rsidRDefault="00D53FD5" w:rsidP="00D53FD5">
      <w:pPr>
        <w:widowControl w:val="0"/>
        <w:shd w:val="clear" w:color="auto" w:fill="FFFFFF"/>
        <w:spacing w:line="240" w:lineRule="auto"/>
        <w:ind w:left="357"/>
        <w:rPr>
          <w:sz w:val="22"/>
        </w:rPr>
      </w:pPr>
    </w:p>
    <w:p w14:paraId="6E3A6C44" w14:textId="77777777" w:rsidR="00081B6C" w:rsidRPr="00605E23" w:rsidRDefault="00081B6C" w:rsidP="00081B6C">
      <w:pPr>
        <w:widowControl w:val="0"/>
        <w:numPr>
          <w:ilvl w:val="0"/>
          <w:numId w:val="6"/>
        </w:numPr>
        <w:shd w:val="clear" w:color="auto" w:fill="FFFFFF"/>
        <w:spacing w:line="240" w:lineRule="auto"/>
        <w:rPr>
          <w:sz w:val="22"/>
        </w:rPr>
      </w:pPr>
      <w:r w:rsidRPr="00605E23">
        <w:rPr>
          <w:sz w:val="22"/>
        </w:rPr>
        <w:t>oświadczamy</w:t>
      </w:r>
      <w:r w:rsidRPr="00605E23">
        <w:rPr>
          <w:b/>
          <w:sz w:val="22"/>
        </w:rPr>
        <w:t>, </w:t>
      </w:r>
      <w:r w:rsidRPr="00605E23">
        <w:rPr>
          <w:sz w:val="22"/>
        </w:rPr>
        <w:t>że </w:t>
      </w:r>
      <w:r w:rsidRPr="00605E23">
        <w:rPr>
          <w:b/>
          <w:sz w:val="22"/>
        </w:rPr>
        <w:t>jesteśmy/nie jesteśmy</w:t>
      </w:r>
      <w:r w:rsidRPr="00605E23">
        <w:rPr>
          <w:sz w:val="22"/>
          <w:vertAlign w:val="superscript"/>
        </w:rPr>
        <w:footnoteReference w:id="13"/>
      </w:r>
      <w:r w:rsidRPr="00605E23">
        <w:rPr>
          <w:sz w:val="22"/>
        </w:rPr>
        <w:t> mikroprzedsiębiorstwem/małym/średnim przedsiębiorstwem.</w:t>
      </w:r>
    </w:p>
    <w:p w14:paraId="52586C3B" w14:textId="77777777" w:rsidR="00081B6C" w:rsidRDefault="00081B6C" w:rsidP="00081B6C">
      <w:pPr>
        <w:numPr>
          <w:ilvl w:val="0"/>
          <w:numId w:val="6"/>
        </w:numPr>
        <w:shd w:val="clear" w:color="auto" w:fill="FFFFFF"/>
        <w:tabs>
          <w:tab w:val="num" w:pos="1440"/>
        </w:tabs>
        <w:spacing w:line="240" w:lineRule="auto"/>
        <w:jc w:val="both"/>
        <w:rPr>
          <w:sz w:val="22"/>
        </w:rPr>
      </w:pPr>
      <w:r w:rsidRPr="0024558D">
        <w:rPr>
          <w:sz w:val="22"/>
        </w:rPr>
        <w:t>oświadczamy, że wypełniłem obowiązki informacyjne przewidziane w art. 13 lub art. 14 RODO</w:t>
      </w:r>
      <w:r w:rsidRPr="0024558D">
        <w:rPr>
          <w:sz w:val="22"/>
          <w:vertAlign w:val="superscript"/>
        </w:rPr>
        <w:footnoteReference w:id="14"/>
      </w:r>
      <w:r w:rsidRPr="0024558D">
        <w:rPr>
          <w:sz w:val="22"/>
        </w:rPr>
        <w:t xml:space="preserve"> wobec osób fizycznych, od których dane osobowe bezpośrednio lub pośrednio pozyskałem w</w:t>
      </w:r>
      <w:r>
        <w:rPr>
          <w:sz w:val="22"/>
        </w:rPr>
        <w:t> </w:t>
      </w:r>
      <w:r w:rsidRPr="0024558D">
        <w:rPr>
          <w:sz w:val="22"/>
        </w:rPr>
        <w:t>celu ubiegania się o udzielenie zamówienia publicznego w niniejszym postępowaniu</w:t>
      </w:r>
      <w:r>
        <w:rPr>
          <w:sz w:val="22"/>
        </w:rPr>
        <w:t>.</w:t>
      </w:r>
    </w:p>
    <w:p w14:paraId="253CF345" w14:textId="77777777" w:rsidR="00335500" w:rsidRPr="0037585E" w:rsidRDefault="00335500" w:rsidP="002F429C">
      <w:pPr>
        <w:numPr>
          <w:ilvl w:val="0"/>
          <w:numId w:val="6"/>
        </w:numPr>
        <w:shd w:val="clear" w:color="auto" w:fill="FFFFFF"/>
        <w:tabs>
          <w:tab w:val="num" w:pos="1440"/>
        </w:tabs>
        <w:spacing w:line="240" w:lineRule="auto"/>
        <w:jc w:val="both"/>
        <w:rPr>
          <w:sz w:val="22"/>
        </w:rPr>
      </w:pPr>
      <w:r w:rsidRPr="0037585E">
        <w:rPr>
          <w:sz w:val="22"/>
        </w:rPr>
        <w:t>wniesione wadium Zamawiający zobowiązany jest zwrócić na rachunek nr ………………</w:t>
      </w:r>
      <w:r w:rsidR="00C22191" w:rsidRPr="0037585E">
        <w:rPr>
          <w:sz w:val="22"/>
        </w:rPr>
        <w:t>……………………</w:t>
      </w:r>
      <w:r w:rsidR="00A848A9">
        <w:rPr>
          <w:sz w:val="22"/>
        </w:rPr>
        <w:t>……….</w:t>
      </w:r>
      <w:r w:rsidR="00C22191" w:rsidRPr="0037585E">
        <w:rPr>
          <w:sz w:val="22"/>
        </w:rPr>
        <w:t>…</w:t>
      </w:r>
      <w:r w:rsidRPr="0037585E">
        <w:rPr>
          <w:sz w:val="22"/>
        </w:rPr>
        <w:t>…</w:t>
      </w:r>
      <w:r w:rsidR="00C22191" w:rsidRPr="0037585E">
        <w:rPr>
          <w:sz w:val="22"/>
        </w:rPr>
        <w:t>..</w:t>
      </w:r>
      <w:r w:rsidRPr="0037585E">
        <w:rPr>
          <w:sz w:val="22"/>
        </w:rPr>
        <w:t>…</w:t>
      </w:r>
      <w:r w:rsidR="00FF5E7A" w:rsidRPr="0037585E">
        <w:rPr>
          <w:sz w:val="22"/>
        </w:rPr>
        <w:t>………………………</w:t>
      </w:r>
      <w:r w:rsidRPr="0037585E">
        <w:rPr>
          <w:sz w:val="22"/>
        </w:rPr>
        <w:t xml:space="preserve"> prowadzony przez ……………………………</w:t>
      </w:r>
      <w:r w:rsidR="00C22191" w:rsidRPr="0037585E">
        <w:rPr>
          <w:sz w:val="22"/>
        </w:rPr>
        <w:t>..</w:t>
      </w:r>
      <w:r w:rsidRPr="0037585E">
        <w:rPr>
          <w:sz w:val="22"/>
        </w:rPr>
        <w:t>……..</w:t>
      </w:r>
      <w:r w:rsidRPr="0037585E">
        <w:rPr>
          <w:position w:val="6"/>
          <w:sz w:val="16"/>
          <w:szCs w:val="16"/>
        </w:rPr>
        <w:footnoteReference w:id="15"/>
      </w:r>
    </w:p>
    <w:p w14:paraId="2E4D5DC2" w14:textId="77777777" w:rsidR="00335500" w:rsidRPr="0037585E" w:rsidRDefault="000371A9" w:rsidP="002F429C">
      <w:pPr>
        <w:widowControl w:val="0"/>
        <w:numPr>
          <w:ilvl w:val="0"/>
          <w:numId w:val="6"/>
        </w:numPr>
        <w:spacing w:line="240" w:lineRule="auto"/>
        <w:jc w:val="both"/>
        <w:rPr>
          <w:sz w:val="22"/>
        </w:rPr>
      </w:pPr>
      <w:r w:rsidRPr="0037585E">
        <w:rPr>
          <w:b/>
          <w:sz w:val="22"/>
        </w:rPr>
        <w:t>WSZELKĄ KORESPONDENCJĘ</w:t>
      </w:r>
      <w:r w:rsidR="00335500" w:rsidRPr="0037585E">
        <w:rPr>
          <w:sz w:val="22"/>
        </w:rPr>
        <w:t xml:space="preserve"> w sprawie niniejszego postępowania należy kierować na poniższy adres:</w:t>
      </w:r>
    </w:p>
    <w:p w14:paraId="69129E16" w14:textId="77777777" w:rsidR="000371A9" w:rsidRPr="0037585E" w:rsidRDefault="000371A9" w:rsidP="000371A9">
      <w:pPr>
        <w:widowControl w:val="0"/>
        <w:numPr>
          <w:ilvl w:val="12"/>
          <w:numId w:val="0"/>
        </w:numPr>
        <w:autoSpaceDE w:val="0"/>
        <w:autoSpaceDN w:val="0"/>
        <w:adjustRightInd w:val="0"/>
        <w:spacing w:line="240" w:lineRule="auto"/>
        <w:ind w:left="426" w:hanging="426"/>
        <w:rPr>
          <w:sz w:val="22"/>
        </w:rPr>
      </w:pPr>
      <w:r w:rsidRPr="0037585E">
        <w:rPr>
          <w:sz w:val="22"/>
        </w:rPr>
        <w:t xml:space="preserve">Imię i nazwisko: _________________________________________________________ </w:t>
      </w:r>
    </w:p>
    <w:p w14:paraId="0A479E31" w14:textId="77777777" w:rsidR="00926A19" w:rsidRDefault="00926A19" w:rsidP="000371A9">
      <w:pPr>
        <w:widowControl w:val="0"/>
        <w:numPr>
          <w:ilvl w:val="12"/>
          <w:numId w:val="0"/>
        </w:numPr>
        <w:autoSpaceDE w:val="0"/>
        <w:autoSpaceDN w:val="0"/>
        <w:adjustRightInd w:val="0"/>
        <w:spacing w:line="240" w:lineRule="auto"/>
        <w:ind w:left="426" w:hanging="426"/>
        <w:rPr>
          <w:sz w:val="22"/>
        </w:rPr>
      </w:pPr>
    </w:p>
    <w:p w14:paraId="788C7C5D" w14:textId="77777777" w:rsidR="000371A9" w:rsidRPr="0037585E" w:rsidRDefault="000371A9" w:rsidP="000371A9">
      <w:pPr>
        <w:widowControl w:val="0"/>
        <w:numPr>
          <w:ilvl w:val="12"/>
          <w:numId w:val="0"/>
        </w:numPr>
        <w:autoSpaceDE w:val="0"/>
        <w:autoSpaceDN w:val="0"/>
        <w:adjustRightInd w:val="0"/>
        <w:spacing w:line="240" w:lineRule="auto"/>
        <w:ind w:left="426" w:hanging="426"/>
        <w:rPr>
          <w:sz w:val="22"/>
        </w:rPr>
      </w:pPr>
      <w:r w:rsidRPr="0037585E">
        <w:rPr>
          <w:sz w:val="22"/>
        </w:rPr>
        <w:t>Nazwa Wykonawcy: ______________________________________________________</w:t>
      </w:r>
    </w:p>
    <w:p w14:paraId="408BEF53" w14:textId="77777777" w:rsidR="000371A9" w:rsidRPr="0037585E" w:rsidRDefault="000371A9" w:rsidP="000371A9">
      <w:pPr>
        <w:widowControl w:val="0"/>
        <w:numPr>
          <w:ilvl w:val="12"/>
          <w:numId w:val="0"/>
        </w:numPr>
        <w:autoSpaceDE w:val="0"/>
        <w:autoSpaceDN w:val="0"/>
        <w:adjustRightInd w:val="0"/>
        <w:spacing w:line="240" w:lineRule="auto"/>
        <w:ind w:left="426" w:hanging="426"/>
        <w:rPr>
          <w:sz w:val="22"/>
        </w:rPr>
      </w:pPr>
      <w:r w:rsidRPr="0037585E">
        <w:rPr>
          <w:sz w:val="22"/>
        </w:rPr>
        <w:t>        </w:t>
      </w:r>
      <w:r w:rsidRPr="0037585E">
        <w:rPr>
          <w:sz w:val="22"/>
        </w:rPr>
        <w:tab/>
      </w:r>
      <w:r w:rsidRPr="0037585E">
        <w:rPr>
          <w:sz w:val="22"/>
        </w:rPr>
        <w:tab/>
      </w:r>
      <w:r w:rsidRPr="0037585E">
        <w:rPr>
          <w:sz w:val="22"/>
        </w:rPr>
        <w:tab/>
        <w:t>        </w:t>
      </w:r>
    </w:p>
    <w:p w14:paraId="53692096" w14:textId="77777777" w:rsidR="000371A9" w:rsidRPr="0037585E" w:rsidRDefault="000371A9" w:rsidP="000371A9">
      <w:pPr>
        <w:widowControl w:val="0"/>
        <w:numPr>
          <w:ilvl w:val="12"/>
          <w:numId w:val="0"/>
        </w:numPr>
        <w:autoSpaceDE w:val="0"/>
        <w:autoSpaceDN w:val="0"/>
        <w:adjustRightInd w:val="0"/>
        <w:spacing w:line="240" w:lineRule="auto"/>
        <w:ind w:left="426" w:hanging="426"/>
        <w:rPr>
          <w:sz w:val="22"/>
        </w:rPr>
      </w:pPr>
      <w:r w:rsidRPr="0037585E">
        <w:rPr>
          <w:sz w:val="22"/>
        </w:rPr>
        <w:lastRenderedPageBreak/>
        <w:t>Adres:  _________________________________________________________________     </w:t>
      </w:r>
    </w:p>
    <w:p w14:paraId="031407BE" w14:textId="77777777" w:rsidR="000371A9" w:rsidRPr="0037585E" w:rsidRDefault="002F429C" w:rsidP="000371A9">
      <w:pPr>
        <w:widowControl w:val="0"/>
        <w:numPr>
          <w:ilvl w:val="12"/>
          <w:numId w:val="0"/>
        </w:numPr>
        <w:autoSpaceDE w:val="0"/>
        <w:autoSpaceDN w:val="0"/>
        <w:adjustRightInd w:val="0"/>
        <w:spacing w:line="240" w:lineRule="auto"/>
        <w:ind w:left="426" w:hanging="426"/>
        <w:rPr>
          <w:sz w:val="22"/>
        </w:rPr>
      </w:pPr>
      <w:r>
        <w:rPr>
          <w:sz w:val="22"/>
        </w:rPr>
        <w:t>     </w:t>
      </w:r>
      <w:r w:rsidR="000371A9" w:rsidRPr="0037585E">
        <w:rPr>
          <w:sz w:val="22"/>
        </w:rPr>
        <w:t>        </w:t>
      </w:r>
    </w:p>
    <w:p w14:paraId="3279B10E" w14:textId="77777777" w:rsidR="000371A9" w:rsidRPr="0037585E" w:rsidRDefault="000371A9" w:rsidP="000371A9">
      <w:pPr>
        <w:widowControl w:val="0"/>
        <w:numPr>
          <w:ilvl w:val="12"/>
          <w:numId w:val="0"/>
        </w:numPr>
        <w:autoSpaceDE w:val="0"/>
        <w:autoSpaceDN w:val="0"/>
        <w:adjustRightInd w:val="0"/>
        <w:spacing w:line="240" w:lineRule="auto"/>
        <w:ind w:left="426" w:hanging="426"/>
        <w:rPr>
          <w:sz w:val="22"/>
        </w:rPr>
      </w:pPr>
      <w:r w:rsidRPr="0037585E">
        <w:rPr>
          <w:sz w:val="22"/>
        </w:rPr>
        <w:t>Telefon: __________________________________</w:t>
      </w:r>
      <w:r w:rsidRPr="0037585E">
        <w:rPr>
          <w:b/>
          <w:sz w:val="22"/>
        </w:rPr>
        <w:t>Faks:</w:t>
      </w:r>
      <w:r w:rsidRPr="0037585E">
        <w:rPr>
          <w:sz w:val="22"/>
        </w:rPr>
        <w:t>_________________________</w:t>
      </w:r>
    </w:p>
    <w:p w14:paraId="018A464D" w14:textId="77777777" w:rsidR="001B1AE8" w:rsidRPr="0037585E" w:rsidRDefault="001B1AE8" w:rsidP="000371A9">
      <w:pPr>
        <w:widowControl w:val="0"/>
        <w:numPr>
          <w:ilvl w:val="12"/>
          <w:numId w:val="0"/>
        </w:numPr>
        <w:autoSpaceDE w:val="0"/>
        <w:autoSpaceDN w:val="0"/>
        <w:adjustRightInd w:val="0"/>
        <w:spacing w:line="240" w:lineRule="auto"/>
        <w:ind w:left="426" w:hanging="426"/>
        <w:rPr>
          <w:szCs w:val="24"/>
        </w:rPr>
      </w:pPr>
    </w:p>
    <w:p w14:paraId="30B7A4C8" w14:textId="77777777" w:rsidR="00A95682" w:rsidRPr="0037585E" w:rsidRDefault="00A9551E" w:rsidP="00060836">
      <w:pPr>
        <w:widowControl w:val="0"/>
        <w:numPr>
          <w:ilvl w:val="12"/>
          <w:numId w:val="0"/>
        </w:numPr>
        <w:rPr>
          <w:sz w:val="22"/>
        </w:rPr>
      </w:pPr>
      <w:r w:rsidRPr="00163788">
        <w:rPr>
          <w:b/>
          <w:sz w:val="22"/>
        </w:rPr>
        <w:t>Adres e-mail</w:t>
      </w:r>
      <w:r w:rsidR="00A95682" w:rsidRPr="0037585E">
        <w:rPr>
          <w:sz w:val="22"/>
        </w:rPr>
        <w:t>:  __________________________________</w:t>
      </w:r>
    </w:p>
    <w:p w14:paraId="103957F7" w14:textId="77777777" w:rsidR="00C570ED" w:rsidRDefault="00C570ED" w:rsidP="003335BA">
      <w:pPr>
        <w:rPr>
          <w:sz w:val="20"/>
          <w:szCs w:val="20"/>
        </w:rPr>
      </w:pPr>
    </w:p>
    <w:p w14:paraId="02F04C67" w14:textId="77777777" w:rsidR="003335BA" w:rsidRDefault="00C570ED" w:rsidP="003335BA">
      <w:pPr>
        <w:rPr>
          <w:sz w:val="20"/>
          <w:szCs w:val="20"/>
        </w:rPr>
      </w:pPr>
      <w:r>
        <w:rPr>
          <w:sz w:val="20"/>
          <w:szCs w:val="20"/>
        </w:rPr>
        <w:t>………………</w:t>
      </w:r>
      <w:r w:rsidR="003335BA" w:rsidRPr="0037585E">
        <w:rPr>
          <w:sz w:val="20"/>
          <w:szCs w:val="20"/>
        </w:rPr>
        <w:t>…………….……. (miejscowość), dnia ………………</w:t>
      </w:r>
      <w:r>
        <w:rPr>
          <w:sz w:val="20"/>
          <w:szCs w:val="20"/>
        </w:rPr>
        <w:t>…………….</w:t>
      </w:r>
      <w:r w:rsidR="003335BA" w:rsidRPr="0037585E">
        <w:rPr>
          <w:sz w:val="20"/>
          <w:szCs w:val="20"/>
        </w:rPr>
        <w:t xml:space="preserve">…. r. </w:t>
      </w:r>
    </w:p>
    <w:p w14:paraId="57AFC6F3" w14:textId="77777777" w:rsidR="005C7B2E" w:rsidRPr="0037585E" w:rsidRDefault="005C7B2E" w:rsidP="003335BA">
      <w:pPr>
        <w:rPr>
          <w:sz w:val="20"/>
          <w:szCs w:val="20"/>
        </w:rPr>
      </w:pPr>
    </w:p>
    <w:p w14:paraId="0D702AF7" w14:textId="77777777" w:rsidR="003335BA" w:rsidRPr="0037585E" w:rsidRDefault="003335BA" w:rsidP="003335BA">
      <w:pPr>
        <w:rPr>
          <w:sz w:val="20"/>
          <w:szCs w:val="20"/>
        </w:rPr>
      </w:pP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t>…………………………………………</w:t>
      </w:r>
      <w:r w:rsidR="005C7B2E">
        <w:rPr>
          <w:sz w:val="20"/>
          <w:szCs w:val="20"/>
        </w:rPr>
        <w:t>………………………</w:t>
      </w:r>
    </w:p>
    <w:p w14:paraId="232D0DE3" w14:textId="77777777" w:rsidR="003335BA" w:rsidRPr="0037585E" w:rsidRDefault="003335BA" w:rsidP="003335BA">
      <w:pPr>
        <w:ind w:left="5664" w:firstLine="708"/>
        <w:rPr>
          <w:rFonts w:cs="Arial"/>
          <w:i/>
          <w:sz w:val="16"/>
          <w:szCs w:val="16"/>
        </w:rPr>
      </w:pPr>
      <w:r w:rsidRPr="0037585E">
        <w:rPr>
          <w:rFonts w:cs="Arial"/>
          <w:i/>
          <w:sz w:val="16"/>
          <w:szCs w:val="16"/>
        </w:rPr>
        <w:t>(podpis)</w:t>
      </w:r>
    </w:p>
    <w:p w14:paraId="127A943C" w14:textId="77777777" w:rsidR="003335BA" w:rsidRPr="002F429C" w:rsidRDefault="003335BA" w:rsidP="003335BA">
      <w:pPr>
        <w:widowControl w:val="0"/>
        <w:numPr>
          <w:ilvl w:val="12"/>
          <w:numId w:val="0"/>
        </w:numPr>
        <w:spacing w:line="240" w:lineRule="auto"/>
        <w:rPr>
          <w:sz w:val="16"/>
          <w:szCs w:val="16"/>
        </w:rPr>
      </w:pPr>
      <w:r w:rsidRPr="002F429C">
        <w:rPr>
          <w:sz w:val="16"/>
          <w:szCs w:val="16"/>
        </w:rPr>
        <w:t xml:space="preserve">UWAGA: </w:t>
      </w:r>
      <w:r w:rsidR="00A95682" w:rsidRPr="002F429C">
        <w:rPr>
          <w:sz w:val="16"/>
          <w:szCs w:val="16"/>
        </w:rPr>
        <w:t>Formularz ofertowy</w:t>
      </w:r>
      <w:r w:rsidRPr="002F429C">
        <w:rPr>
          <w:sz w:val="16"/>
          <w:szCs w:val="16"/>
        </w:rPr>
        <w:t xml:space="preserve"> musi zostać podpisane przez osobę(osoby) uprawnioną(e) do reprezentowania Wykonawcy zgodnie z:</w:t>
      </w:r>
    </w:p>
    <w:p w14:paraId="03958250" w14:textId="77777777" w:rsidR="003335BA" w:rsidRPr="002F429C" w:rsidRDefault="003335BA" w:rsidP="00C570ED">
      <w:pPr>
        <w:widowControl w:val="0"/>
        <w:numPr>
          <w:ilvl w:val="0"/>
          <w:numId w:val="35"/>
        </w:numPr>
        <w:autoSpaceDE w:val="0"/>
        <w:autoSpaceDN w:val="0"/>
        <w:adjustRightInd w:val="0"/>
        <w:spacing w:after="0" w:line="240" w:lineRule="auto"/>
        <w:ind w:left="357" w:hanging="357"/>
        <w:rPr>
          <w:sz w:val="16"/>
          <w:szCs w:val="16"/>
        </w:rPr>
      </w:pPr>
      <w:r w:rsidRPr="002F429C">
        <w:rPr>
          <w:sz w:val="16"/>
          <w:szCs w:val="16"/>
        </w:rPr>
        <w:t>zapisami w dokumencie stwierdzającym status prawny Wykonawcy(ów) (odpis z właściwego rejestru   lub   z centralnej ewidencji i informacji o działalności gospodarczej),  lub/i</w:t>
      </w:r>
    </w:p>
    <w:p w14:paraId="19B4F99A" w14:textId="77777777" w:rsidR="003335BA" w:rsidRPr="002F429C" w:rsidRDefault="003335BA" w:rsidP="00342630">
      <w:pPr>
        <w:widowControl w:val="0"/>
        <w:numPr>
          <w:ilvl w:val="0"/>
          <w:numId w:val="35"/>
        </w:numPr>
        <w:tabs>
          <w:tab w:val="num" w:pos="284"/>
        </w:tabs>
        <w:autoSpaceDE w:val="0"/>
        <w:autoSpaceDN w:val="0"/>
        <w:adjustRightInd w:val="0"/>
        <w:spacing w:line="240" w:lineRule="auto"/>
        <w:rPr>
          <w:sz w:val="16"/>
          <w:szCs w:val="16"/>
        </w:rPr>
      </w:pPr>
      <w:r w:rsidRPr="002F429C">
        <w:rPr>
          <w:sz w:val="16"/>
          <w:szCs w:val="16"/>
        </w:rPr>
        <w:t> pełnomocnictwem(</w:t>
      </w:r>
      <w:proofErr w:type="spellStart"/>
      <w:r w:rsidRPr="002F429C">
        <w:rPr>
          <w:sz w:val="16"/>
          <w:szCs w:val="16"/>
        </w:rPr>
        <w:t>ami</w:t>
      </w:r>
      <w:proofErr w:type="spellEnd"/>
      <w:r w:rsidRPr="002F429C">
        <w:rPr>
          <w:sz w:val="16"/>
          <w:szCs w:val="16"/>
        </w:rPr>
        <w:t>) wchodzącym(i) w skład oferty.</w:t>
      </w:r>
    </w:p>
    <w:p w14:paraId="4ED847CF" w14:textId="77777777" w:rsidR="00335500" w:rsidRPr="0037585E" w:rsidRDefault="00335500" w:rsidP="002E3599">
      <w:pPr>
        <w:keepNext/>
        <w:pageBreakBefore/>
        <w:shd w:val="clear" w:color="auto" w:fill="FFFFFF"/>
        <w:tabs>
          <w:tab w:val="left" w:pos="567"/>
        </w:tabs>
        <w:overflowPunct w:val="0"/>
        <w:autoSpaceDE w:val="0"/>
        <w:autoSpaceDN w:val="0"/>
        <w:adjustRightInd w:val="0"/>
        <w:spacing w:line="240" w:lineRule="auto"/>
        <w:jc w:val="both"/>
        <w:textAlignment w:val="baseline"/>
        <w:outlineLvl w:val="3"/>
        <w:rPr>
          <w:b/>
          <w:sz w:val="22"/>
        </w:rPr>
      </w:pPr>
      <w:r w:rsidRPr="0037585E">
        <w:rPr>
          <w:b/>
          <w:sz w:val="22"/>
        </w:rPr>
        <w:lastRenderedPageBreak/>
        <w:t>Załącznik nr 2 do SIWZ – wzór oświadczenia Wykonawcy o</w:t>
      </w:r>
      <w:r w:rsidR="00150944" w:rsidRPr="0037585E">
        <w:rPr>
          <w:b/>
          <w:sz w:val="22"/>
        </w:rPr>
        <w:t xml:space="preserve"> </w:t>
      </w:r>
      <w:r w:rsidR="001022C0" w:rsidRPr="0037585E">
        <w:rPr>
          <w:b/>
          <w:sz w:val="22"/>
        </w:rPr>
        <w:t>niepodleganiu wykluczeniu</w:t>
      </w:r>
      <w:r w:rsidR="003335BA" w:rsidRPr="0037585E">
        <w:rPr>
          <w:b/>
          <w:sz w:val="22"/>
        </w:rPr>
        <w:t xml:space="preserve"> z postępowania</w:t>
      </w:r>
      <w:r w:rsidRPr="0037585E">
        <w:rPr>
          <w:b/>
          <w:sz w:val="22"/>
        </w:rPr>
        <w:t>.</w:t>
      </w:r>
    </w:p>
    <w:p w14:paraId="5A47B93F" w14:textId="77777777" w:rsidR="00335500" w:rsidRPr="0037585E" w:rsidRDefault="00335500" w:rsidP="00060836">
      <w:pPr>
        <w:shd w:val="clear" w:color="auto" w:fill="FFFFFF"/>
        <w:spacing w:line="240" w:lineRule="auto"/>
        <w:rPr>
          <w:b/>
          <w:sz w:val="22"/>
        </w:rPr>
      </w:pPr>
    </w:p>
    <w:tbl>
      <w:tblPr>
        <w:tblW w:w="0" w:type="auto"/>
        <w:tblLayout w:type="fixed"/>
        <w:tblCellMar>
          <w:left w:w="70" w:type="dxa"/>
          <w:right w:w="70" w:type="dxa"/>
        </w:tblCellMar>
        <w:tblLook w:val="0000" w:firstRow="0" w:lastRow="0" w:firstColumn="0" w:lastColumn="0" w:noHBand="0" w:noVBand="0"/>
      </w:tblPr>
      <w:tblGrid>
        <w:gridCol w:w="2197"/>
        <w:gridCol w:w="3118"/>
        <w:gridCol w:w="3899"/>
      </w:tblGrid>
      <w:tr w:rsidR="00335500" w:rsidRPr="0037585E" w14:paraId="522CF6F5" w14:textId="77777777" w:rsidTr="00607DDD">
        <w:tc>
          <w:tcPr>
            <w:tcW w:w="2197" w:type="dxa"/>
          </w:tcPr>
          <w:p w14:paraId="0C9A990E" w14:textId="77777777" w:rsidR="00335500" w:rsidRPr="0037585E" w:rsidRDefault="00335500" w:rsidP="00607DDD">
            <w:pPr>
              <w:numPr>
                <w:ilvl w:val="12"/>
                <w:numId w:val="0"/>
              </w:numPr>
              <w:shd w:val="clear" w:color="auto" w:fill="FFFFFF"/>
              <w:spacing w:line="240" w:lineRule="auto"/>
              <w:rPr>
                <w:b/>
              </w:rPr>
            </w:pPr>
            <w:r w:rsidRPr="0037585E">
              <w:rPr>
                <w:b/>
                <w:sz w:val="22"/>
              </w:rPr>
              <w:t>NR SPRAWY:</w:t>
            </w:r>
          </w:p>
        </w:tc>
        <w:tc>
          <w:tcPr>
            <w:tcW w:w="7017" w:type="dxa"/>
            <w:gridSpan w:val="2"/>
          </w:tcPr>
          <w:p w14:paraId="21EE6888" w14:textId="77777777" w:rsidR="00335500" w:rsidRPr="0037585E" w:rsidRDefault="00250FC0" w:rsidP="007B323A">
            <w:pPr>
              <w:numPr>
                <w:ilvl w:val="12"/>
                <w:numId w:val="0"/>
              </w:numPr>
              <w:shd w:val="clear" w:color="auto" w:fill="FFFFFF"/>
              <w:spacing w:line="240" w:lineRule="auto"/>
              <w:rPr>
                <w:b/>
              </w:rPr>
            </w:pPr>
            <w:r w:rsidRPr="00945D00">
              <w:rPr>
                <w:b/>
                <w:sz w:val="22"/>
              </w:rPr>
              <w:t>BA.WZP.26.11.2019</w:t>
            </w:r>
          </w:p>
        </w:tc>
      </w:tr>
      <w:tr w:rsidR="00335500" w:rsidRPr="0037585E" w14:paraId="1FA12294" w14:textId="77777777" w:rsidTr="00607DDD">
        <w:tc>
          <w:tcPr>
            <w:tcW w:w="5315" w:type="dxa"/>
            <w:gridSpan w:val="2"/>
          </w:tcPr>
          <w:p w14:paraId="220AEEC5" w14:textId="77777777" w:rsidR="00335500" w:rsidRPr="0037585E" w:rsidRDefault="00335500" w:rsidP="00607DDD">
            <w:pPr>
              <w:numPr>
                <w:ilvl w:val="12"/>
                <w:numId w:val="0"/>
              </w:numPr>
              <w:shd w:val="clear" w:color="auto" w:fill="FFFFFF"/>
              <w:spacing w:line="240" w:lineRule="auto"/>
              <w:rPr>
                <w:b/>
              </w:rPr>
            </w:pPr>
          </w:p>
        </w:tc>
        <w:tc>
          <w:tcPr>
            <w:tcW w:w="3899" w:type="dxa"/>
          </w:tcPr>
          <w:p w14:paraId="1876C646" w14:textId="77777777" w:rsidR="00335500" w:rsidRPr="0037585E" w:rsidRDefault="00335500" w:rsidP="00607DDD">
            <w:pPr>
              <w:numPr>
                <w:ilvl w:val="12"/>
                <w:numId w:val="0"/>
              </w:numPr>
              <w:shd w:val="clear" w:color="auto" w:fill="FFFFFF"/>
              <w:spacing w:line="240" w:lineRule="auto"/>
              <w:rPr>
                <w:b/>
              </w:rPr>
            </w:pPr>
          </w:p>
        </w:tc>
      </w:tr>
      <w:tr w:rsidR="00335500" w:rsidRPr="0037585E" w14:paraId="1DE3714E" w14:textId="77777777" w:rsidTr="00607DDD">
        <w:trPr>
          <w:cantSplit/>
        </w:trPr>
        <w:tc>
          <w:tcPr>
            <w:tcW w:w="5315" w:type="dxa"/>
            <w:gridSpan w:val="2"/>
          </w:tcPr>
          <w:p w14:paraId="03B8559F" w14:textId="77777777" w:rsidR="00335500" w:rsidRPr="0037585E" w:rsidRDefault="002E7CD2" w:rsidP="00D45744">
            <w:pPr>
              <w:numPr>
                <w:ilvl w:val="12"/>
                <w:numId w:val="0"/>
              </w:numPr>
              <w:shd w:val="clear" w:color="auto" w:fill="FFFFFF"/>
              <w:spacing w:after="0" w:line="240" w:lineRule="auto"/>
              <w:rPr>
                <w:b/>
              </w:rPr>
            </w:pPr>
            <w:r w:rsidRPr="0037585E">
              <w:rPr>
                <w:b/>
                <w:sz w:val="22"/>
              </w:rPr>
              <w:t>WYKONAWCA</w:t>
            </w:r>
            <w:r w:rsidR="00335500" w:rsidRPr="0037585E">
              <w:rPr>
                <w:b/>
                <w:sz w:val="22"/>
              </w:rPr>
              <w:t>:</w:t>
            </w:r>
          </w:p>
          <w:p w14:paraId="51B95DAC" w14:textId="77777777" w:rsidR="00335500" w:rsidRPr="0037585E" w:rsidRDefault="00335500" w:rsidP="00D45744">
            <w:pPr>
              <w:numPr>
                <w:ilvl w:val="12"/>
                <w:numId w:val="0"/>
              </w:numPr>
              <w:shd w:val="clear" w:color="auto" w:fill="FFFFFF"/>
              <w:spacing w:after="0" w:line="240" w:lineRule="auto"/>
            </w:pPr>
          </w:p>
          <w:p w14:paraId="4F4B7011" w14:textId="77777777" w:rsidR="00385139" w:rsidRPr="0037585E" w:rsidRDefault="00385139" w:rsidP="00D45744">
            <w:pPr>
              <w:numPr>
                <w:ilvl w:val="12"/>
                <w:numId w:val="0"/>
              </w:numPr>
              <w:shd w:val="clear" w:color="auto" w:fill="FFFFFF"/>
              <w:spacing w:after="0" w:line="240" w:lineRule="auto"/>
            </w:pPr>
          </w:p>
          <w:p w14:paraId="1C171B30" w14:textId="77777777" w:rsidR="00385139" w:rsidRPr="0037585E" w:rsidRDefault="00385139" w:rsidP="00D45744">
            <w:pPr>
              <w:numPr>
                <w:ilvl w:val="12"/>
                <w:numId w:val="0"/>
              </w:numPr>
              <w:shd w:val="clear" w:color="auto" w:fill="FFFFFF"/>
              <w:spacing w:after="0" w:line="240" w:lineRule="auto"/>
            </w:pPr>
          </w:p>
          <w:p w14:paraId="3D7AC034" w14:textId="77777777" w:rsidR="00385139" w:rsidRPr="0037585E" w:rsidRDefault="00385139" w:rsidP="00D45744">
            <w:pPr>
              <w:numPr>
                <w:ilvl w:val="12"/>
                <w:numId w:val="0"/>
              </w:numPr>
              <w:shd w:val="clear" w:color="auto" w:fill="FFFFFF"/>
              <w:spacing w:after="0" w:line="240" w:lineRule="auto"/>
            </w:pPr>
          </w:p>
          <w:p w14:paraId="292C5479" w14:textId="77777777" w:rsidR="00335500" w:rsidRPr="0037585E" w:rsidRDefault="00335500" w:rsidP="00D45744">
            <w:pPr>
              <w:numPr>
                <w:ilvl w:val="12"/>
                <w:numId w:val="0"/>
              </w:numPr>
              <w:shd w:val="clear" w:color="auto" w:fill="FFFFFF"/>
              <w:spacing w:after="0" w:line="240" w:lineRule="auto"/>
            </w:pPr>
            <w:r w:rsidRPr="0037585E">
              <w:rPr>
                <w:sz w:val="22"/>
              </w:rPr>
              <w:t>……………………………</w:t>
            </w:r>
            <w:r w:rsidR="00596FAE" w:rsidRPr="0037585E">
              <w:rPr>
                <w:sz w:val="22"/>
              </w:rPr>
              <w:t>……</w:t>
            </w:r>
            <w:r w:rsidR="0076157F">
              <w:rPr>
                <w:sz w:val="22"/>
              </w:rPr>
              <w:t>…………</w:t>
            </w:r>
          </w:p>
          <w:p w14:paraId="24B167AC" w14:textId="77777777" w:rsidR="00335500" w:rsidRPr="0037585E" w:rsidRDefault="00B274B7" w:rsidP="00D45744">
            <w:pPr>
              <w:numPr>
                <w:ilvl w:val="12"/>
                <w:numId w:val="0"/>
              </w:numPr>
              <w:shd w:val="clear" w:color="auto" w:fill="FFFFFF"/>
              <w:spacing w:after="0" w:line="240" w:lineRule="auto"/>
              <w:rPr>
                <w:b/>
                <w:i/>
              </w:rPr>
            </w:pPr>
            <w:r w:rsidRPr="0037585E">
              <w:rPr>
                <w:i/>
                <w:sz w:val="22"/>
              </w:rPr>
              <w:t>(Nazwa i adres Wykonawcy</w:t>
            </w:r>
            <w:r w:rsidR="00335500" w:rsidRPr="0037585E">
              <w:rPr>
                <w:i/>
                <w:sz w:val="22"/>
              </w:rPr>
              <w:t>)</w:t>
            </w:r>
          </w:p>
        </w:tc>
        <w:tc>
          <w:tcPr>
            <w:tcW w:w="3899" w:type="dxa"/>
          </w:tcPr>
          <w:p w14:paraId="44E2F06D" w14:textId="77777777" w:rsidR="00335500" w:rsidRPr="0037585E" w:rsidRDefault="00335500" w:rsidP="00D45744">
            <w:pPr>
              <w:numPr>
                <w:ilvl w:val="12"/>
                <w:numId w:val="0"/>
              </w:numPr>
              <w:shd w:val="clear" w:color="auto" w:fill="FFFFFF"/>
              <w:spacing w:after="0" w:line="240" w:lineRule="auto"/>
              <w:rPr>
                <w:b/>
                <w:sz w:val="22"/>
              </w:rPr>
            </w:pPr>
            <w:r w:rsidRPr="0037585E">
              <w:rPr>
                <w:b/>
                <w:sz w:val="22"/>
              </w:rPr>
              <w:t>ZAMAWIAJĄCY:</w:t>
            </w:r>
          </w:p>
          <w:p w14:paraId="512E4F40" w14:textId="77777777" w:rsidR="00A03417" w:rsidRPr="0037585E" w:rsidRDefault="00A03417" w:rsidP="00D45744">
            <w:pPr>
              <w:numPr>
                <w:ilvl w:val="12"/>
                <w:numId w:val="0"/>
              </w:numPr>
              <w:shd w:val="clear" w:color="auto" w:fill="FFFFFF"/>
              <w:spacing w:after="0" w:line="240" w:lineRule="auto"/>
              <w:rPr>
                <w:b/>
              </w:rPr>
            </w:pPr>
            <w:r w:rsidRPr="0037585E">
              <w:rPr>
                <w:b/>
                <w:sz w:val="22"/>
              </w:rPr>
              <w:t>SKARB PAŃSTWA</w:t>
            </w:r>
            <w:r w:rsidR="0066182E" w:rsidRPr="0037585E">
              <w:rPr>
                <w:b/>
                <w:sz w:val="22"/>
              </w:rPr>
              <w:t xml:space="preserve"> -</w:t>
            </w:r>
          </w:p>
          <w:p w14:paraId="78A3394A" w14:textId="77777777" w:rsidR="00335500" w:rsidRPr="0037585E" w:rsidRDefault="00335500" w:rsidP="00D45744">
            <w:pPr>
              <w:numPr>
                <w:ilvl w:val="12"/>
                <w:numId w:val="0"/>
              </w:numPr>
              <w:shd w:val="clear" w:color="auto" w:fill="FFFFFF"/>
              <w:spacing w:after="0" w:line="240" w:lineRule="auto"/>
              <w:rPr>
                <w:b/>
              </w:rPr>
            </w:pPr>
            <w:r w:rsidRPr="0037585E">
              <w:rPr>
                <w:b/>
                <w:sz w:val="22"/>
              </w:rPr>
              <w:t>URZĄD KOMUNIKACJI ELEKTRONICZNEJ</w:t>
            </w:r>
          </w:p>
          <w:p w14:paraId="28D9D36E" w14:textId="77777777" w:rsidR="00335500" w:rsidRPr="0037585E" w:rsidRDefault="00335500" w:rsidP="00D45744">
            <w:pPr>
              <w:numPr>
                <w:ilvl w:val="12"/>
                <w:numId w:val="0"/>
              </w:numPr>
              <w:shd w:val="clear" w:color="auto" w:fill="FFFFFF"/>
              <w:spacing w:after="0" w:line="240" w:lineRule="auto"/>
              <w:rPr>
                <w:b/>
              </w:rPr>
            </w:pPr>
            <w:r w:rsidRPr="0037585E">
              <w:rPr>
                <w:b/>
                <w:sz w:val="22"/>
              </w:rPr>
              <w:t xml:space="preserve">UL. </w:t>
            </w:r>
            <w:r w:rsidR="0076157F">
              <w:rPr>
                <w:b/>
                <w:sz w:val="22"/>
              </w:rPr>
              <w:t>GIEŁDOWA 7/9</w:t>
            </w:r>
          </w:p>
          <w:p w14:paraId="4790ED11" w14:textId="77777777" w:rsidR="00335500" w:rsidRPr="0037585E" w:rsidRDefault="00335500" w:rsidP="00D45744">
            <w:pPr>
              <w:numPr>
                <w:ilvl w:val="12"/>
                <w:numId w:val="0"/>
              </w:numPr>
              <w:shd w:val="clear" w:color="auto" w:fill="FFFFFF"/>
              <w:spacing w:after="0" w:line="240" w:lineRule="auto"/>
            </w:pPr>
            <w:r w:rsidRPr="0037585E">
              <w:rPr>
                <w:b/>
                <w:sz w:val="22"/>
              </w:rPr>
              <w:t>01-211 WARSZAWA</w:t>
            </w:r>
          </w:p>
        </w:tc>
      </w:tr>
    </w:tbl>
    <w:p w14:paraId="397E85CB" w14:textId="77777777" w:rsidR="00335500" w:rsidRPr="0037585E" w:rsidRDefault="00335500" w:rsidP="00060836">
      <w:pPr>
        <w:shd w:val="clear" w:color="auto" w:fill="FFFFFF"/>
        <w:spacing w:line="240" w:lineRule="auto"/>
        <w:rPr>
          <w:b/>
          <w:sz w:val="22"/>
        </w:rPr>
      </w:pPr>
    </w:p>
    <w:p w14:paraId="45DF8906" w14:textId="77777777" w:rsidR="00335500" w:rsidRPr="0037585E" w:rsidRDefault="00335500" w:rsidP="00060836">
      <w:pPr>
        <w:numPr>
          <w:ilvl w:val="12"/>
          <w:numId w:val="0"/>
        </w:numPr>
        <w:shd w:val="clear" w:color="auto" w:fill="FFFFFF"/>
        <w:spacing w:line="240" w:lineRule="auto"/>
        <w:rPr>
          <w:b/>
          <w:sz w:val="22"/>
        </w:rPr>
      </w:pPr>
    </w:p>
    <w:p w14:paraId="2B988193" w14:textId="77777777" w:rsidR="00635BFA" w:rsidRPr="0037585E" w:rsidRDefault="00635BFA" w:rsidP="00060836">
      <w:pPr>
        <w:numPr>
          <w:ilvl w:val="12"/>
          <w:numId w:val="0"/>
        </w:numPr>
        <w:shd w:val="clear" w:color="auto" w:fill="FFFFFF"/>
        <w:spacing w:line="240" w:lineRule="auto"/>
        <w:rPr>
          <w:sz w:val="22"/>
        </w:rPr>
      </w:pPr>
    </w:p>
    <w:p w14:paraId="14AFA871" w14:textId="77777777" w:rsidR="002E7CD2" w:rsidRPr="0037585E" w:rsidRDefault="002E7CD2" w:rsidP="002E7CD2">
      <w:pPr>
        <w:spacing w:after="120"/>
        <w:jc w:val="center"/>
        <w:rPr>
          <w:b/>
          <w:u w:val="single"/>
        </w:rPr>
      </w:pPr>
      <w:r w:rsidRPr="0037585E">
        <w:rPr>
          <w:b/>
          <w:u w:val="single"/>
        </w:rPr>
        <w:t xml:space="preserve">Oświadczenie </w:t>
      </w:r>
      <w:r w:rsidR="00B274B7" w:rsidRPr="0037585E">
        <w:rPr>
          <w:b/>
          <w:u w:val="single"/>
        </w:rPr>
        <w:t>W</w:t>
      </w:r>
      <w:r w:rsidRPr="0037585E">
        <w:rPr>
          <w:b/>
          <w:u w:val="single"/>
        </w:rPr>
        <w:t>ykonawcy</w:t>
      </w:r>
    </w:p>
    <w:p w14:paraId="31DDA7D5" w14:textId="77777777" w:rsidR="002E7CD2" w:rsidRPr="0037585E" w:rsidRDefault="002E7CD2" w:rsidP="002E7CD2">
      <w:pPr>
        <w:jc w:val="center"/>
        <w:rPr>
          <w:b/>
          <w:sz w:val="22"/>
        </w:rPr>
      </w:pPr>
      <w:r w:rsidRPr="0037585E">
        <w:rPr>
          <w:b/>
          <w:sz w:val="22"/>
        </w:rPr>
        <w:t xml:space="preserve">składane na podstawie art. 25a ust. 1 ustawy z dnia 29 stycznia 2004 r. </w:t>
      </w:r>
    </w:p>
    <w:p w14:paraId="1F7C535F" w14:textId="77777777" w:rsidR="002E7CD2" w:rsidRPr="0037585E" w:rsidRDefault="002E7CD2" w:rsidP="002E7CD2">
      <w:pPr>
        <w:jc w:val="center"/>
        <w:rPr>
          <w:b/>
          <w:sz w:val="22"/>
        </w:rPr>
      </w:pPr>
      <w:r w:rsidRPr="0037585E">
        <w:rPr>
          <w:b/>
          <w:sz w:val="22"/>
        </w:rPr>
        <w:t xml:space="preserve"> Prawo zamówień publicznych</w:t>
      </w:r>
      <w:r w:rsidR="009E6D5D" w:rsidRPr="0037585E">
        <w:rPr>
          <w:b/>
          <w:sz w:val="22"/>
        </w:rPr>
        <w:t xml:space="preserve"> (</w:t>
      </w:r>
      <w:r w:rsidR="00AF65DF" w:rsidRPr="00AF65DF">
        <w:rPr>
          <w:b/>
          <w:bCs/>
          <w:iCs/>
          <w:sz w:val="22"/>
        </w:rPr>
        <w:t xml:space="preserve">Dz. U. z 2018 r. poz. 1986 z </w:t>
      </w:r>
      <w:proofErr w:type="spellStart"/>
      <w:r w:rsidR="00AF65DF" w:rsidRPr="00AF65DF">
        <w:rPr>
          <w:b/>
          <w:bCs/>
          <w:iCs/>
          <w:sz w:val="22"/>
        </w:rPr>
        <w:t>późn</w:t>
      </w:r>
      <w:proofErr w:type="spellEnd"/>
      <w:r w:rsidR="00AF65DF" w:rsidRPr="00AF65DF">
        <w:rPr>
          <w:b/>
          <w:bCs/>
          <w:iCs/>
          <w:sz w:val="22"/>
        </w:rPr>
        <w:t>. zm.</w:t>
      </w:r>
      <w:r w:rsidR="009E6D5D" w:rsidRPr="0037585E">
        <w:rPr>
          <w:b/>
          <w:color w:val="000000"/>
          <w:sz w:val="22"/>
        </w:rPr>
        <w:t>).</w:t>
      </w:r>
    </w:p>
    <w:p w14:paraId="7F9737CD" w14:textId="77777777" w:rsidR="002E7CD2" w:rsidRPr="0037585E" w:rsidRDefault="002E7CD2" w:rsidP="002E7CD2">
      <w:pPr>
        <w:spacing w:before="120"/>
        <w:jc w:val="center"/>
        <w:rPr>
          <w:b/>
          <w:u w:val="single"/>
        </w:rPr>
      </w:pPr>
      <w:r w:rsidRPr="0037585E">
        <w:rPr>
          <w:b/>
          <w:u w:val="single"/>
        </w:rPr>
        <w:t>DOTYCZĄCE PRZESŁANEK WYKLUCZENIA Z POSTĘPOWANIA</w:t>
      </w:r>
    </w:p>
    <w:p w14:paraId="6744C0EF" w14:textId="77777777" w:rsidR="002E7CD2" w:rsidRPr="0037585E" w:rsidRDefault="002E7CD2" w:rsidP="003C10BA">
      <w:pPr>
        <w:widowControl w:val="0"/>
        <w:overflowPunct w:val="0"/>
        <w:autoSpaceDE w:val="0"/>
        <w:autoSpaceDN w:val="0"/>
        <w:adjustRightInd w:val="0"/>
        <w:spacing w:line="240" w:lineRule="auto"/>
        <w:jc w:val="both"/>
        <w:textAlignment w:val="baseline"/>
        <w:rPr>
          <w:b/>
          <w:bCs/>
          <w:sz w:val="22"/>
        </w:rPr>
      </w:pPr>
      <w:r w:rsidRPr="0037585E">
        <w:rPr>
          <w:sz w:val="22"/>
        </w:rPr>
        <w:t xml:space="preserve">Na potrzeby postępowania o udzielenie zamówienia publicznego </w:t>
      </w:r>
      <w:r w:rsidR="00A95682" w:rsidRPr="0037585E">
        <w:rPr>
          <w:sz w:val="22"/>
        </w:rPr>
        <w:t>na</w:t>
      </w:r>
      <w:r w:rsidRPr="0037585E">
        <w:rPr>
          <w:sz w:val="22"/>
        </w:rPr>
        <w:t xml:space="preserve"> </w:t>
      </w:r>
      <w:r w:rsidR="006F4778" w:rsidRPr="0037585E">
        <w:rPr>
          <w:sz w:val="22"/>
        </w:rPr>
        <w:t>„</w:t>
      </w:r>
      <w:r w:rsidR="002E3599" w:rsidRPr="002E3599">
        <w:rPr>
          <w:b/>
          <w:bCs/>
          <w:iCs/>
          <w:sz w:val="22"/>
        </w:rPr>
        <w:t>Optymalizację procesu historyzacji baz danych adresowych, inwentaryzacji infrastruktury i usług telekomunikacyjnych</w:t>
      </w:r>
      <w:r w:rsidR="006F4778" w:rsidRPr="0037585E">
        <w:rPr>
          <w:b/>
          <w:bCs/>
          <w:iCs/>
          <w:sz w:val="22"/>
        </w:rPr>
        <w:t>”</w:t>
      </w:r>
      <w:r w:rsidRPr="0037585E">
        <w:rPr>
          <w:b/>
          <w:bCs/>
          <w:i/>
          <w:iCs/>
          <w:sz w:val="22"/>
        </w:rPr>
        <w:t xml:space="preserve"> – </w:t>
      </w:r>
      <w:r w:rsidR="001B1AE8" w:rsidRPr="0037585E">
        <w:rPr>
          <w:sz w:val="22"/>
        </w:rPr>
        <w:t>sprawa Nr </w:t>
      </w:r>
      <w:r w:rsidR="002E3599" w:rsidRPr="002E3599">
        <w:rPr>
          <w:sz w:val="22"/>
        </w:rPr>
        <w:t>BA.WZP.26.11.2019</w:t>
      </w:r>
      <w:r w:rsidR="00C00677" w:rsidRPr="0037585E">
        <w:rPr>
          <w:sz w:val="22"/>
        </w:rPr>
        <w:t>, oświadczam, co następuje:</w:t>
      </w:r>
    </w:p>
    <w:p w14:paraId="53AA8EA1" w14:textId="77777777" w:rsidR="002E7CD2" w:rsidRPr="0037585E" w:rsidRDefault="00C00677" w:rsidP="003C10BA">
      <w:pPr>
        <w:pStyle w:val="Akapitzlist"/>
        <w:numPr>
          <w:ilvl w:val="0"/>
          <w:numId w:val="45"/>
        </w:numPr>
        <w:ind w:left="426" w:hanging="426"/>
        <w:jc w:val="both"/>
        <w:rPr>
          <w:sz w:val="22"/>
          <w:szCs w:val="22"/>
        </w:rPr>
      </w:pPr>
      <w:r w:rsidRPr="0037585E">
        <w:rPr>
          <w:sz w:val="22"/>
          <w:szCs w:val="22"/>
        </w:rPr>
        <w:t xml:space="preserve">Oświadczam, że </w:t>
      </w:r>
      <w:r w:rsidR="002E7CD2" w:rsidRPr="0037585E">
        <w:rPr>
          <w:sz w:val="22"/>
          <w:szCs w:val="22"/>
        </w:rPr>
        <w:t xml:space="preserve">wskazany powyżej Wykonawca nie podlega wykluczeniu z postępowania na podstawie art. 24 ust 1 pkt 12-23 ustawy </w:t>
      </w:r>
      <w:proofErr w:type="spellStart"/>
      <w:r w:rsidR="002E7CD2" w:rsidRPr="0037585E">
        <w:rPr>
          <w:sz w:val="22"/>
          <w:szCs w:val="22"/>
        </w:rPr>
        <w:t>Pzp</w:t>
      </w:r>
      <w:proofErr w:type="spellEnd"/>
      <w:r w:rsidR="002E7CD2" w:rsidRPr="0037585E">
        <w:rPr>
          <w:sz w:val="22"/>
          <w:szCs w:val="22"/>
        </w:rPr>
        <w:t>.</w:t>
      </w:r>
    </w:p>
    <w:p w14:paraId="512E8F5A" w14:textId="77777777" w:rsidR="00B274B7" w:rsidRPr="0037585E" w:rsidRDefault="00B274B7" w:rsidP="00B274B7">
      <w:pPr>
        <w:rPr>
          <w:rFonts w:cs="Arial"/>
          <w:i/>
          <w:sz w:val="20"/>
          <w:szCs w:val="20"/>
        </w:rPr>
      </w:pPr>
    </w:p>
    <w:p w14:paraId="023E59DF" w14:textId="77777777" w:rsidR="00B274B7" w:rsidRPr="0037585E" w:rsidRDefault="00B274B7" w:rsidP="00B274B7">
      <w:pPr>
        <w:rPr>
          <w:sz w:val="20"/>
          <w:szCs w:val="20"/>
        </w:rPr>
      </w:pPr>
    </w:p>
    <w:p w14:paraId="2D0A8240" w14:textId="77777777" w:rsidR="002E7CD2" w:rsidRPr="0037585E" w:rsidRDefault="002E7CD2" w:rsidP="001D1DBB">
      <w:pPr>
        <w:ind w:firstLine="426"/>
        <w:rPr>
          <w:sz w:val="20"/>
          <w:szCs w:val="20"/>
        </w:rPr>
      </w:pPr>
      <w:r w:rsidRPr="0037585E">
        <w:rPr>
          <w:sz w:val="20"/>
          <w:szCs w:val="20"/>
        </w:rPr>
        <w:t xml:space="preserve">…………….……. </w:t>
      </w:r>
      <w:r w:rsidRPr="0037585E">
        <w:rPr>
          <w:i/>
          <w:sz w:val="16"/>
          <w:szCs w:val="16"/>
        </w:rPr>
        <w:t>(miejscowość),</w:t>
      </w:r>
      <w:r w:rsidRPr="0037585E">
        <w:rPr>
          <w:i/>
          <w:sz w:val="18"/>
          <w:szCs w:val="18"/>
        </w:rPr>
        <w:t xml:space="preserve"> </w:t>
      </w:r>
      <w:r w:rsidRPr="0037585E">
        <w:rPr>
          <w:sz w:val="20"/>
          <w:szCs w:val="20"/>
        </w:rPr>
        <w:t xml:space="preserve">dnia ………….……. r. </w:t>
      </w:r>
    </w:p>
    <w:p w14:paraId="07339A9C" w14:textId="77777777" w:rsidR="002E7CD2" w:rsidRPr="0037585E" w:rsidRDefault="002E7CD2" w:rsidP="002E7CD2">
      <w:pPr>
        <w:rPr>
          <w:rFonts w:cs="Arial"/>
          <w:sz w:val="20"/>
          <w:szCs w:val="20"/>
        </w:rPr>
      </w:pPr>
    </w:p>
    <w:p w14:paraId="61BF167B" w14:textId="77777777" w:rsidR="002E7CD2" w:rsidRPr="0037585E" w:rsidRDefault="002E7CD2" w:rsidP="002E7CD2">
      <w:pPr>
        <w:rPr>
          <w:rFonts w:cs="Arial"/>
          <w:sz w:val="20"/>
          <w:szCs w:val="20"/>
        </w:rPr>
      </w:pPr>
      <w:r w:rsidRPr="0037585E">
        <w:rPr>
          <w:rFonts w:cs="Arial"/>
          <w:sz w:val="20"/>
          <w:szCs w:val="20"/>
        </w:rPr>
        <w:tab/>
      </w:r>
      <w:r w:rsidRPr="0037585E">
        <w:rPr>
          <w:rFonts w:cs="Arial"/>
          <w:sz w:val="20"/>
          <w:szCs w:val="20"/>
        </w:rPr>
        <w:tab/>
      </w:r>
      <w:r w:rsidRPr="0037585E">
        <w:rPr>
          <w:rFonts w:cs="Arial"/>
          <w:sz w:val="20"/>
          <w:szCs w:val="20"/>
        </w:rPr>
        <w:tab/>
      </w:r>
      <w:r w:rsidRPr="0037585E">
        <w:rPr>
          <w:rFonts w:cs="Arial"/>
          <w:sz w:val="20"/>
          <w:szCs w:val="20"/>
        </w:rPr>
        <w:tab/>
      </w:r>
      <w:r w:rsidRPr="0037585E">
        <w:rPr>
          <w:rFonts w:cs="Arial"/>
          <w:sz w:val="20"/>
          <w:szCs w:val="20"/>
        </w:rPr>
        <w:tab/>
      </w:r>
      <w:r w:rsidRPr="0037585E">
        <w:rPr>
          <w:rFonts w:cs="Arial"/>
          <w:sz w:val="20"/>
          <w:szCs w:val="20"/>
        </w:rPr>
        <w:tab/>
      </w:r>
      <w:r w:rsidRPr="0037585E">
        <w:rPr>
          <w:rFonts w:cs="Arial"/>
          <w:sz w:val="20"/>
          <w:szCs w:val="20"/>
        </w:rPr>
        <w:tab/>
      </w:r>
      <w:r w:rsidR="003C10BA">
        <w:rPr>
          <w:rFonts w:cs="Arial"/>
          <w:sz w:val="20"/>
          <w:szCs w:val="20"/>
        </w:rPr>
        <w:tab/>
      </w:r>
      <w:r w:rsidR="003C10BA">
        <w:rPr>
          <w:rFonts w:cs="Arial"/>
          <w:sz w:val="20"/>
          <w:szCs w:val="20"/>
        </w:rPr>
        <w:tab/>
      </w:r>
      <w:r w:rsidRPr="0037585E">
        <w:rPr>
          <w:rFonts w:cs="Arial"/>
          <w:sz w:val="20"/>
          <w:szCs w:val="20"/>
        </w:rPr>
        <w:t>…………………………………………</w:t>
      </w:r>
    </w:p>
    <w:p w14:paraId="7ACE5548" w14:textId="77777777" w:rsidR="00B274B7" w:rsidRDefault="002E7CD2" w:rsidP="001D1DBB">
      <w:pPr>
        <w:ind w:left="6372" w:firstLine="708"/>
        <w:rPr>
          <w:i/>
          <w:sz w:val="16"/>
          <w:szCs w:val="16"/>
        </w:rPr>
      </w:pPr>
      <w:r w:rsidRPr="0037585E">
        <w:rPr>
          <w:i/>
          <w:sz w:val="16"/>
          <w:szCs w:val="16"/>
        </w:rPr>
        <w:t>(podpis)</w:t>
      </w:r>
    </w:p>
    <w:p w14:paraId="58AA9AE0" w14:textId="77777777" w:rsidR="00A07C7F" w:rsidRPr="0037585E" w:rsidRDefault="00A07C7F" w:rsidP="001D1DBB">
      <w:pPr>
        <w:ind w:left="6372" w:firstLine="708"/>
        <w:rPr>
          <w:i/>
          <w:sz w:val="16"/>
          <w:szCs w:val="16"/>
        </w:rPr>
      </w:pPr>
    </w:p>
    <w:p w14:paraId="2404569F" w14:textId="77777777" w:rsidR="002E7CD2" w:rsidRPr="0037585E" w:rsidRDefault="00C00677" w:rsidP="00B903C6">
      <w:pPr>
        <w:pStyle w:val="Akapitzlist"/>
        <w:numPr>
          <w:ilvl w:val="0"/>
          <w:numId w:val="45"/>
        </w:numPr>
        <w:ind w:left="426" w:hanging="426"/>
        <w:rPr>
          <w:sz w:val="22"/>
          <w:szCs w:val="22"/>
        </w:rPr>
      </w:pPr>
      <w:r w:rsidRPr="0037585E">
        <w:rPr>
          <w:sz w:val="22"/>
          <w:szCs w:val="22"/>
        </w:rPr>
        <w:t xml:space="preserve">Oświadczam, </w:t>
      </w:r>
      <w:r w:rsidR="002E7CD2" w:rsidRPr="0037585E">
        <w:rPr>
          <w:sz w:val="22"/>
          <w:szCs w:val="22"/>
        </w:rPr>
        <w:t xml:space="preserve">że zachodzą w stosunku do </w:t>
      </w:r>
      <w:r w:rsidR="00B274B7" w:rsidRPr="0037585E">
        <w:rPr>
          <w:sz w:val="22"/>
          <w:szCs w:val="22"/>
        </w:rPr>
        <w:t xml:space="preserve">wskazanego powyżej Wykonawcy </w:t>
      </w:r>
      <w:r w:rsidR="002E7CD2" w:rsidRPr="0037585E">
        <w:rPr>
          <w:sz w:val="22"/>
          <w:szCs w:val="22"/>
        </w:rPr>
        <w:t xml:space="preserve">podstawy wykluczenia z postępowania na podstawie art. …………. ustawy </w:t>
      </w:r>
      <w:proofErr w:type="spellStart"/>
      <w:r w:rsidR="002E7CD2" w:rsidRPr="0037585E">
        <w:rPr>
          <w:sz w:val="22"/>
          <w:szCs w:val="22"/>
        </w:rPr>
        <w:t>Pzp</w:t>
      </w:r>
      <w:proofErr w:type="spellEnd"/>
      <w:r w:rsidR="002E7CD2" w:rsidRPr="0037585E">
        <w:rPr>
          <w:sz w:val="22"/>
          <w:szCs w:val="22"/>
        </w:rPr>
        <w:t xml:space="preserve"> (podać mającą zastosowanie podstawę wykluczenia spośród wymienionych w art. 24 ust. 1 pkt 13-14, 16-20). Jednocześnie oświadczam, że w związku z ww. okolicznością, na podstawie art. 24 ust. 8 </w:t>
      </w:r>
      <w:r w:rsidR="00B903C6">
        <w:rPr>
          <w:sz w:val="22"/>
          <w:szCs w:val="22"/>
        </w:rPr>
        <w:t xml:space="preserve">ustawy </w:t>
      </w:r>
      <w:proofErr w:type="spellStart"/>
      <w:r w:rsidR="00B903C6">
        <w:rPr>
          <w:sz w:val="22"/>
          <w:szCs w:val="22"/>
        </w:rPr>
        <w:t>Pzp</w:t>
      </w:r>
      <w:proofErr w:type="spellEnd"/>
      <w:r w:rsidR="00B903C6">
        <w:rPr>
          <w:sz w:val="22"/>
          <w:szCs w:val="22"/>
        </w:rPr>
        <w:t xml:space="preserve"> podjąłem następujące </w:t>
      </w:r>
      <w:r w:rsidR="002E7CD2" w:rsidRPr="0037585E">
        <w:rPr>
          <w:sz w:val="22"/>
          <w:szCs w:val="22"/>
        </w:rPr>
        <w:t>środki</w:t>
      </w:r>
      <w:r w:rsidR="00B903C6">
        <w:rPr>
          <w:sz w:val="22"/>
          <w:szCs w:val="22"/>
        </w:rPr>
        <w:t> </w:t>
      </w:r>
      <w:r w:rsidR="002E7CD2" w:rsidRPr="0037585E">
        <w:rPr>
          <w:sz w:val="22"/>
          <w:szCs w:val="22"/>
        </w:rPr>
        <w:t>naprawcze: ……………………………………………………………………………………………………………………………………………………</w:t>
      </w:r>
      <w:r w:rsidR="00B903C6">
        <w:rPr>
          <w:sz w:val="22"/>
          <w:szCs w:val="22"/>
        </w:rPr>
        <w:t>...</w:t>
      </w:r>
      <w:r w:rsidR="002E7CD2" w:rsidRPr="0037585E">
        <w:rPr>
          <w:sz w:val="22"/>
          <w:szCs w:val="22"/>
        </w:rPr>
        <w:t>……………………………………………..…………………...........………………………………………………………………………</w:t>
      </w:r>
      <w:r w:rsidR="00B903C6">
        <w:rPr>
          <w:sz w:val="22"/>
          <w:szCs w:val="22"/>
        </w:rPr>
        <w:t>.</w:t>
      </w:r>
      <w:r w:rsidR="003C10BA">
        <w:rPr>
          <w:sz w:val="22"/>
          <w:szCs w:val="22"/>
        </w:rPr>
        <w:t>.</w:t>
      </w:r>
      <w:r w:rsidR="002E7CD2" w:rsidRPr="0037585E">
        <w:rPr>
          <w:sz w:val="22"/>
          <w:szCs w:val="22"/>
        </w:rPr>
        <w:t>………………………………………………………………………………………………………………………</w:t>
      </w:r>
      <w:r w:rsidR="00B903C6">
        <w:rPr>
          <w:sz w:val="22"/>
          <w:szCs w:val="22"/>
        </w:rPr>
        <w:t>…………………………</w:t>
      </w:r>
      <w:r w:rsidR="003C10BA">
        <w:rPr>
          <w:sz w:val="22"/>
          <w:szCs w:val="22"/>
        </w:rPr>
        <w:t>…..</w:t>
      </w:r>
    </w:p>
    <w:p w14:paraId="557BE408" w14:textId="77777777" w:rsidR="002E7CD2" w:rsidRPr="0037585E" w:rsidRDefault="002E7CD2" w:rsidP="002E7CD2">
      <w:pPr>
        <w:rPr>
          <w:rFonts w:cs="Arial"/>
          <w:sz w:val="20"/>
          <w:szCs w:val="20"/>
        </w:rPr>
      </w:pPr>
    </w:p>
    <w:p w14:paraId="0CE7F1AF" w14:textId="77777777" w:rsidR="002E7CD2" w:rsidRPr="0037585E" w:rsidRDefault="002E7CD2" w:rsidP="001D1DBB">
      <w:pPr>
        <w:ind w:firstLine="426"/>
        <w:rPr>
          <w:sz w:val="20"/>
          <w:szCs w:val="20"/>
        </w:rPr>
      </w:pPr>
      <w:r w:rsidRPr="0037585E">
        <w:rPr>
          <w:sz w:val="20"/>
          <w:szCs w:val="20"/>
        </w:rPr>
        <w:t xml:space="preserve">…………….……. </w:t>
      </w:r>
      <w:r w:rsidR="00063B27" w:rsidRPr="0037585E">
        <w:rPr>
          <w:i/>
          <w:sz w:val="16"/>
          <w:szCs w:val="16"/>
        </w:rPr>
        <w:t>(miejscowość)</w:t>
      </w:r>
      <w:r w:rsidRPr="0037585E">
        <w:rPr>
          <w:sz w:val="20"/>
          <w:szCs w:val="20"/>
        </w:rPr>
        <w:t xml:space="preserve">, dnia …………………. r. </w:t>
      </w:r>
    </w:p>
    <w:p w14:paraId="392F73D5" w14:textId="77777777" w:rsidR="002E7CD2" w:rsidRPr="0037585E" w:rsidRDefault="002E7CD2" w:rsidP="002E7CD2">
      <w:pPr>
        <w:rPr>
          <w:rFonts w:cs="Arial"/>
          <w:sz w:val="20"/>
          <w:szCs w:val="20"/>
        </w:rPr>
      </w:pPr>
      <w:r w:rsidRPr="0037585E">
        <w:rPr>
          <w:rFonts w:cs="Arial"/>
          <w:sz w:val="20"/>
          <w:szCs w:val="20"/>
        </w:rPr>
        <w:tab/>
      </w:r>
      <w:r w:rsidRPr="0037585E">
        <w:rPr>
          <w:rFonts w:cs="Arial"/>
          <w:sz w:val="20"/>
          <w:szCs w:val="20"/>
        </w:rPr>
        <w:tab/>
      </w:r>
      <w:r w:rsidRPr="0037585E">
        <w:rPr>
          <w:rFonts w:cs="Arial"/>
          <w:sz w:val="20"/>
          <w:szCs w:val="20"/>
        </w:rPr>
        <w:tab/>
      </w:r>
      <w:r w:rsidRPr="0037585E">
        <w:rPr>
          <w:rFonts w:cs="Arial"/>
          <w:sz w:val="20"/>
          <w:szCs w:val="20"/>
        </w:rPr>
        <w:tab/>
      </w:r>
      <w:r w:rsidRPr="0037585E">
        <w:rPr>
          <w:rFonts w:cs="Arial"/>
          <w:sz w:val="20"/>
          <w:szCs w:val="20"/>
        </w:rPr>
        <w:tab/>
      </w:r>
      <w:r w:rsidRPr="0037585E">
        <w:rPr>
          <w:rFonts w:cs="Arial"/>
          <w:sz w:val="20"/>
          <w:szCs w:val="20"/>
        </w:rPr>
        <w:tab/>
      </w:r>
      <w:r w:rsidRPr="0037585E">
        <w:rPr>
          <w:rFonts w:cs="Arial"/>
          <w:sz w:val="20"/>
          <w:szCs w:val="20"/>
        </w:rPr>
        <w:tab/>
      </w:r>
      <w:r w:rsidR="003C10BA">
        <w:rPr>
          <w:rFonts w:cs="Arial"/>
          <w:sz w:val="20"/>
          <w:szCs w:val="20"/>
        </w:rPr>
        <w:tab/>
      </w:r>
      <w:r w:rsidR="003C10BA">
        <w:rPr>
          <w:rFonts w:cs="Arial"/>
          <w:sz w:val="20"/>
          <w:szCs w:val="20"/>
        </w:rPr>
        <w:tab/>
      </w:r>
      <w:r w:rsidRPr="0037585E">
        <w:rPr>
          <w:rFonts w:cs="Arial"/>
          <w:sz w:val="20"/>
          <w:szCs w:val="20"/>
        </w:rPr>
        <w:t>…………………………………………</w:t>
      </w:r>
    </w:p>
    <w:p w14:paraId="6C7B8120" w14:textId="77777777" w:rsidR="002E7CD2" w:rsidRPr="0037585E" w:rsidRDefault="002E7CD2" w:rsidP="001D1DBB">
      <w:pPr>
        <w:ind w:left="6372" w:firstLine="708"/>
        <w:rPr>
          <w:i/>
          <w:sz w:val="16"/>
          <w:szCs w:val="16"/>
        </w:rPr>
      </w:pPr>
      <w:r w:rsidRPr="0037585E">
        <w:rPr>
          <w:i/>
          <w:sz w:val="16"/>
          <w:szCs w:val="16"/>
        </w:rPr>
        <w:t>(podpis)</w:t>
      </w:r>
    </w:p>
    <w:p w14:paraId="5915A528" w14:textId="77777777" w:rsidR="002E7CD2" w:rsidRPr="0037585E" w:rsidRDefault="002E7CD2" w:rsidP="002E7CD2">
      <w:pPr>
        <w:rPr>
          <w:rFonts w:cs="Arial"/>
          <w:b/>
        </w:rPr>
      </w:pPr>
    </w:p>
    <w:p w14:paraId="2E6DC52D" w14:textId="77777777" w:rsidR="002E7CD2" w:rsidRPr="0037585E" w:rsidRDefault="002E7CD2" w:rsidP="00C25037">
      <w:pPr>
        <w:pStyle w:val="Akapitzlist"/>
        <w:numPr>
          <w:ilvl w:val="0"/>
          <w:numId w:val="45"/>
        </w:numPr>
        <w:ind w:left="426" w:hanging="426"/>
        <w:rPr>
          <w:i/>
          <w:sz w:val="20"/>
          <w:szCs w:val="20"/>
        </w:rPr>
      </w:pPr>
      <w:r w:rsidRPr="0037585E">
        <w:rPr>
          <w:sz w:val="22"/>
        </w:rPr>
        <w:t>Oświadczam, że następujący/e podmiot/y, na którego/</w:t>
      </w:r>
      <w:proofErr w:type="spellStart"/>
      <w:r w:rsidR="00B274B7" w:rsidRPr="0037585E">
        <w:rPr>
          <w:sz w:val="22"/>
        </w:rPr>
        <w:t>ych</w:t>
      </w:r>
      <w:proofErr w:type="spellEnd"/>
      <w:r w:rsidR="00B274B7" w:rsidRPr="0037585E">
        <w:rPr>
          <w:sz w:val="22"/>
        </w:rPr>
        <w:t xml:space="preserve"> zasoby powołuje się wskazany powyżej Wykonawca </w:t>
      </w:r>
      <w:r w:rsidRPr="0037585E">
        <w:rPr>
          <w:sz w:val="22"/>
        </w:rPr>
        <w:t>w niniejszym postępowaniu, tj.: ………………………………………………… (podać pełną nazwę/firmę,</w:t>
      </w:r>
      <w:r w:rsidRPr="0037585E">
        <w:rPr>
          <w:i/>
          <w:sz w:val="16"/>
          <w:szCs w:val="16"/>
        </w:rPr>
        <w:t xml:space="preserve"> adres, a także w zależności od podmiotu: NIP/PESEL, KRS/</w:t>
      </w:r>
      <w:proofErr w:type="spellStart"/>
      <w:r w:rsidRPr="0037585E">
        <w:rPr>
          <w:i/>
          <w:sz w:val="16"/>
          <w:szCs w:val="16"/>
        </w:rPr>
        <w:t>CEiDG</w:t>
      </w:r>
      <w:proofErr w:type="spellEnd"/>
      <w:r w:rsidRPr="0037585E">
        <w:rPr>
          <w:i/>
          <w:sz w:val="16"/>
          <w:szCs w:val="16"/>
        </w:rPr>
        <w:t>)</w:t>
      </w:r>
      <w:r w:rsidRPr="0037585E">
        <w:rPr>
          <w:i/>
          <w:sz w:val="20"/>
          <w:szCs w:val="20"/>
        </w:rPr>
        <w:t xml:space="preserve"> </w:t>
      </w:r>
      <w:r w:rsidRPr="0037585E">
        <w:t>nie podlega/ją wykluczeniu z postępowania o udzielenie zamówienia.</w:t>
      </w:r>
    </w:p>
    <w:p w14:paraId="44321A6D" w14:textId="77777777" w:rsidR="002E7CD2" w:rsidRPr="0037585E" w:rsidRDefault="002E7CD2" w:rsidP="00B274B7">
      <w:pPr>
        <w:ind w:left="426" w:hanging="426"/>
        <w:rPr>
          <w:rFonts w:cs="Arial"/>
          <w:sz w:val="20"/>
          <w:szCs w:val="20"/>
        </w:rPr>
      </w:pPr>
    </w:p>
    <w:p w14:paraId="512CA196" w14:textId="77777777" w:rsidR="002E7CD2" w:rsidRPr="0037585E" w:rsidRDefault="002E7CD2" w:rsidP="001D1DBB">
      <w:pPr>
        <w:ind w:firstLine="426"/>
        <w:rPr>
          <w:sz w:val="20"/>
          <w:szCs w:val="20"/>
        </w:rPr>
      </w:pPr>
      <w:r w:rsidRPr="0037585E">
        <w:rPr>
          <w:sz w:val="20"/>
          <w:szCs w:val="20"/>
        </w:rPr>
        <w:t xml:space="preserve">…………….……. </w:t>
      </w:r>
      <w:r w:rsidR="00063B27" w:rsidRPr="0037585E">
        <w:rPr>
          <w:i/>
          <w:sz w:val="16"/>
          <w:szCs w:val="16"/>
        </w:rPr>
        <w:t>(miejscowość)</w:t>
      </w:r>
      <w:r w:rsidRPr="0037585E">
        <w:rPr>
          <w:sz w:val="20"/>
          <w:szCs w:val="20"/>
        </w:rPr>
        <w:t xml:space="preserve">, dnia …………………. r. </w:t>
      </w:r>
    </w:p>
    <w:p w14:paraId="383FD71A" w14:textId="77777777" w:rsidR="002E7CD2" w:rsidRPr="0037585E" w:rsidRDefault="002E7CD2" w:rsidP="00B274B7">
      <w:pPr>
        <w:rPr>
          <w:sz w:val="20"/>
          <w:szCs w:val="20"/>
        </w:rPr>
      </w:pPr>
    </w:p>
    <w:p w14:paraId="042BD199" w14:textId="77777777" w:rsidR="002E7CD2" w:rsidRPr="0037585E" w:rsidRDefault="002E7CD2" w:rsidP="00B274B7">
      <w:pPr>
        <w:rPr>
          <w:sz w:val="20"/>
          <w:szCs w:val="20"/>
        </w:rPr>
      </w:pP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003C10BA">
        <w:rPr>
          <w:sz w:val="20"/>
          <w:szCs w:val="20"/>
        </w:rPr>
        <w:tab/>
      </w:r>
      <w:r w:rsidRPr="0037585E">
        <w:rPr>
          <w:sz w:val="20"/>
          <w:szCs w:val="20"/>
        </w:rPr>
        <w:t>…………………………………………</w:t>
      </w:r>
    </w:p>
    <w:p w14:paraId="20148332" w14:textId="77777777" w:rsidR="002E7CD2" w:rsidRPr="0037585E" w:rsidRDefault="002E7CD2" w:rsidP="002E7CD2">
      <w:pPr>
        <w:ind w:left="5664" w:firstLine="708"/>
        <w:rPr>
          <w:i/>
          <w:sz w:val="16"/>
          <w:szCs w:val="16"/>
        </w:rPr>
      </w:pPr>
      <w:r w:rsidRPr="0037585E">
        <w:rPr>
          <w:i/>
          <w:sz w:val="16"/>
          <w:szCs w:val="16"/>
        </w:rPr>
        <w:t>(podpis)</w:t>
      </w:r>
    </w:p>
    <w:p w14:paraId="4DF9D9DF" w14:textId="77777777" w:rsidR="002E7CD2" w:rsidRPr="0037585E" w:rsidRDefault="002E7CD2" w:rsidP="002E7CD2">
      <w:pPr>
        <w:rPr>
          <w:rFonts w:cs="Arial"/>
          <w:b/>
        </w:rPr>
      </w:pPr>
    </w:p>
    <w:p w14:paraId="05282F82" w14:textId="77777777" w:rsidR="002E7CD2" w:rsidRPr="0037585E" w:rsidRDefault="002E7CD2" w:rsidP="00C25037">
      <w:pPr>
        <w:pStyle w:val="Akapitzlist"/>
        <w:numPr>
          <w:ilvl w:val="0"/>
          <w:numId w:val="45"/>
        </w:numPr>
        <w:ind w:left="426" w:hanging="426"/>
        <w:rPr>
          <w:sz w:val="22"/>
        </w:rPr>
      </w:pPr>
      <w:r w:rsidRPr="0037585E">
        <w:rPr>
          <w:sz w:val="22"/>
        </w:rPr>
        <w:t xml:space="preserve">Oświadczam, że wszystkie informacje podane w powyższych oświadczeniach są aktualne </w:t>
      </w:r>
      <w:r w:rsidRPr="0037585E">
        <w:rPr>
          <w:sz w:val="22"/>
        </w:rPr>
        <w:br/>
        <w:t xml:space="preserve">i zgodne z prawdą oraz zostały przedstawione z pełną świadomością konsekwencji wprowadzenia </w:t>
      </w:r>
      <w:r w:rsidR="00B274B7" w:rsidRPr="0037585E">
        <w:rPr>
          <w:sz w:val="22"/>
        </w:rPr>
        <w:t>Z</w:t>
      </w:r>
      <w:r w:rsidRPr="0037585E">
        <w:rPr>
          <w:sz w:val="22"/>
        </w:rPr>
        <w:t>amawiającego w błąd przy przedstawianiu informacji.</w:t>
      </w:r>
      <w:r w:rsidR="00551830">
        <w:rPr>
          <w:sz w:val="22"/>
        </w:rPr>
        <w:t xml:space="preserve"> </w:t>
      </w:r>
    </w:p>
    <w:p w14:paraId="71B34C7D" w14:textId="77777777" w:rsidR="002E7CD2" w:rsidRPr="0037585E" w:rsidRDefault="002E7CD2" w:rsidP="002E7CD2">
      <w:pPr>
        <w:rPr>
          <w:rFonts w:cs="Arial"/>
          <w:sz w:val="20"/>
          <w:szCs w:val="20"/>
        </w:rPr>
      </w:pPr>
    </w:p>
    <w:p w14:paraId="068A5572" w14:textId="77777777" w:rsidR="002E7CD2" w:rsidRPr="0037585E" w:rsidRDefault="002E7CD2" w:rsidP="002E7CD2">
      <w:pPr>
        <w:rPr>
          <w:rFonts w:cs="Arial"/>
          <w:sz w:val="20"/>
          <w:szCs w:val="20"/>
        </w:rPr>
      </w:pPr>
    </w:p>
    <w:p w14:paraId="03FC979C" w14:textId="77777777" w:rsidR="002E7CD2" w:rsidRPr="0037585E" w:rsidRDefault="002E7CD2" w:rsidP="001D1DBB">
      <w:pPr>
        <w:ind w:firstLine="426"/>
        <w:rPr>
          <w:sz w:val="20"/>
          <w:szCs w:val="20"/>
        </w:rPr>
      </w:pPr>
      <w:r w:rsidRPr="0037585E">
        <w:rPr>
          <w:sz w:val="20"/>
          <w:szCs w:val="20"/>
        </w:rPr>
        <w:t xml:space="preserve">…………….……. </w:t>
      </w:r>
      <w:r w:rsidR="00063B27" w:rsidRPr="0037585E">
        <w:rPr>
          <w:i/>
          <w:sz w:val="16"/>
          <w:szCs w:val="16"/>
        </w:rPr>
        <w:t>(miejscowość)</w:t>
      </w:r>
      <w:r w:rsidRPr="0037585E">
        <w:rPr>
          <w:sz w:val="20"/>
          <w:szCs w:val="20"/>
        </w:rPr>
        <w:t xml:space="preserve">, dnia …………………. r. </w:t>
      </w:r>
    </w:p>
    <w:p w14:paraId="0C51010F" w14:textId="77777777" w:rsidR="002E7CD2" w:rsidRPr="0037585E" w:rsidRDefault="002E7CD2" w:rsidP="00B274B7">
      <w:pPr>
        <w:rPr>
          <w:sz w:val="20"/>
          <w:szCs w:val="20"/>
        </w:rPr>
      </w:pPr>
    </w:p>
    <w:p w14:paraId="1AA25792" w14:textId="77777777" w:rsidR="002E7CD2" w:rsidRPr="0037585E" w:rsidRDefault="002E7CD2" w:rsidP="00B274B7">
      <w:pPr>
        <w:rPr>
          <w:sz w:val="20"/>
          <w:szCs w:val="20"/>
        </w:rPr>
      </w:pP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003C10BA">
        <w:rPr>
          <w:sz w:val="20"/>
          <w:szCs w:val="20"/>
        </w:rPr>
        <w:tab/>
      </w:r>
      <w:r w:rsidRPr="0037585E">
        <w:rPr>
          <w:sz w:val="20"/>
          <w:szCs w:val="20"/>
        </w:rPr>
        <w:t>…………………………………………</w:t>
      </w:r>
    </w:p>
    <w:p w14:paraId="61063B94" w14:textId="77777777" w:rsidR="00B274B7" w:rsidRPr="0037585E" w:rsidRDefault="00B274B7" w:rsidP="00B274B7">
      <w:pPr>
        <w:ind w:left="5664" w:firstLine="708"/>
        <w:rPr>
          <w:i/>
          <w:sz w:val="16"/>
          <w:szCs w:val="16"/>
        </w:rPr>
      </w:pPr>
      <w:r w:rsidRPr="0037585E">
        <w:rPr>
          <w:i/>
          <w:sz w:val="16"/>
          <w:szCs w:val="16"/>
        </w:rPr>
        <w:t>(podpis)</w:t>
      </w:r>
    </w:p>
    <w:p w14:paraId="472877CE" w14:textId="77777777" w:rsidR="008D5AF7" w:rsidRPr="0037585E" w:rsidRDefault="00213946" w:rsidP="00213946">
      <w:pPr>
        <w:widowControl w:val="0"/>
        <w:numPr>
          <w:ilvl w:val="12"/>
          <w:numId w:val="0"/>
        </w:numPr>
        <w:spacing w:line="240" w:lineRule="auto"/>
        <w:rPr>
          <w:sz w:val="20"/>
          <w:szCs w:val="20"/>
        </w:rPr>
      </w:pPr>
      <w:r w:rsidRPr="0037585E">
        <w:rPr>
          <w:sz w:val="20"/>
          <w:szCs w:val="20"/>
        </w:rPr>
        <w:t xml:space="preserve">UWAGA: Oświadczenie musi zostać podpisane przez </w:t>
      </w:r>
      <w:r w:rsidR="008D5AF7" w:rsidRPr="0037585E">
        <w:rPr>
          <w:sz w:val="20"/>
          <w:szCs w:val="20"/>
        </w:rPr>
        <w:t>osob</w:t>
      </w:r>
      <w:r w:rsidRPr="0037585E">
        <w:rPr>
          <w:sz w:val="20"/>
          <w:szCs w:val="20"/>
        </w:rPr>
        <w:t>ę(osoby</w:t>
      </w:r>
      <w:r w:rsidR="008D5AF7" w:rsidRPr="0037585E">
        <w:rPr>
          <w:sz w:val="20"/>
          <w:szCs w:val="20"/>
        </w:rPr>
        <w:t>) uprawnion</w:t>
      </w:r>
      <w:r w:rsidRPr="0037585E">
        <w:rPr>
          <w:sz w:val="20"/>
          <w:szCs w:val="20"/>
        </w:rPr>
        <w:t>ą</w:t>
      </w:r>
      <w:r w:rsidR="008D5AF7" w:rsidRPr="0037585E">
        <w:rPr>
          <w:sz w:val="20"/>
          <w:szCs w:val="20"/>
        </w:rPr>
        <w:t>(</w:t>
      </w:r>
      <w:r w:rsidRPr="0037585E">
        <w:rPr>
          <w:sz w:val="20"/>
          <w:szCs w:val="20"/>
        </w:rPr>
        <w:t xml:space="preserve">e) do reprezentowania </w:t>
      </w:r>
      <w:r w:rsidR="008D5AF7" w:rsidRPr="0037585E">
        <w:rPr>
          <w:sz w:val="20"/>
          <w:szCs w:val="20"/>
        </w:rPr>
        <w:t>Wykonawcy zgodnie z:</w:t>
      </w:r>
    </w:p>
    <w:p w14:paraId="7688E7E9" w14:textId="77777777" w:rsidR="008D5AF7" w:rsidRPr="0037585E" w:rsidRDefault="008D5AF7" w:rsidP="00C25037">
      <w:pPr>
        <w:widowControl w:val="0"/>
        <w:numPr>
          <w:ilvl w:val="0"/>
          <w:numId w:val="50"/>
        </w:numPr>
        <w:autoSpaceDE w:val="0"/>
        <w:autoSpaceDN w:val="0"/>
        <w:adjustRightInd w:val="0"/>
        <w:spacing w:line="240" w:lineRule="auto"/>
        <w:rPr>
          <w:sz w:val="20"/>
          <w:szCs w:val="20"/>
        </w:rPr>
      </w:pPr>
      <w:r w:rsidRPr="0037585E">
        <w:rPr>
          <w:sz w:val="20"/>
          <w:szCs w:val="20"/>
        </w:rPr>
        <w:t>zapisami w dokumencie stwierdzającym status prawny Wykonawcy(ów) (odpis z właściwego rejestru   lub   z centralnej ewidencji i informacji o d</w:t>
      </w:r>
      <w:r w:rsidR="00213946" w:rsidRPr="0037585E">
        <w:rPr>
          <w:sz w:val="20"/>
          <w:szCs w:val="20"/>
        </w:rPr>
        <w:t>ziałalności gospodarczej),  lub/i</w:t>
      </w:r>
    </w:p>
    <w:p w14:paraId="7D35B9D2" w14:textId="77777777" w:rsidR="008D5AF7" w:rsidRPr="0037585E" w:rsidRDefault="008D5AF7" w:rsidP="00C25037">
      <w:pPr>
        <w:widowControl w:val="0"/>
        <w:numPr>
          <w:ilvl w:val="0"/>
          <w:numId w:val="50"/>
        </w:numPr>
        <w:autoSpaceDE w:val="0"/>
        <w:autoSpaceDN w:val="0"/>
        <w:adjustRightInd w:val="0"/>
        <w:spacing w:line="240" w:lineRule="auto"/>
        <w:rPr>
          <w:sz w:val="20"/>
          <w:szCs w:val="20"/>
        </w:rPr>
      </w:pPr>
      <w:r w:rsidRPr="0037585E">
        <w:rPr>
          <w:sz w:val="20"/>
          <w:szCs w:val="20"/>
        </w:rPr>
        <w:t> pełnomocnictwem(</w:t>
      </w:r>
      <w:proofErr w:type="spellStart"/>
      <w:r w:rsidRPr="0037585E">
        <w:rPr>
          <w:sz w:val="20"/>
          <w:szCs w:val="20"/>
        </w:rPr>
        <w:t>ami</w:t>
      </w:r>
      <w:proofErr w:type="spellEnd"/>
      <w:r w:rsidRPr="0037585E">
        <w:rPr>
          <w:sz w:val="20"/>
          <w:szCs w:val="20"/>
        </w:rPr>
        <w:t>) wchodzącym(i) w skład oferty.</w:t>
      </w:r>
    </w:p>
    <w:p w14:paraId="1126A7F3" w14:textId="77777777" w:rsidR="00335500" w:rsidRPr="0037585E" w:rsidRDefault="00A95682" w:rsidP="00A95682">
      <w:pPr>
        <w:widowControl w:val="0"/>
        <w:autoSpaceDE w:val="0"/>
        <w:autoSpaceDN w:val="0"/>
        <w:adjustRightInd w:val="0"/>
        <w:spacing w:line="240" w:lineRule="auto"/>
        <w:rPr>
          <w:b/>
          <w:sz w:val="22"/>
        </w:rPr>
      </w:pPr>
      <w:r w:rsidRPr="0037585E">
        <w:rPr>
          <w:sz w:val="22"/>
        </w:rPr>
        <w:br w:type="column"/>
      </w:r>
      <w:r w:rsidR="00335500" w:rsidRPr="0037585E">
        <w:rPr>
          <w:b/>
          <w:sz w:val="22"/>
        </w:rPr>
        <w:lastRenderedPageBreak/>
        <w:t xml:space="preserve">Załącznik nr 3 do SIWZ – wzór oświadczenia Wykonawcy o </w:t>
      </w:r>
      <w:r w:rsidR="009E6D5D" w:rsidRPr="0037585E">
        <w:rPr>
          <w:b/>
          <w:sz w:val="22"/>
        </w:rPr>
        <w:t>spełnianiu warunków udziału</w:t>
      </w:r>
      <w:r w:rsidR="00335500" w:rsidRPr="0037585E">
        <w:rPr>
          <w:b/>
          <w:sz w:val="22"/>
        </w:rPr>
        <w:t> </w:t>
      </w:r>
      <w:r w:rsidR="009E6D5D" w:rsidRPr="0037585E">
        <w:rPr>
          <w:b/>
          <w:sz w:val="22"/>
        </w:rPr>
        <w:t>w </w:t>
      </w:r>
      <w:r w:rsidR="00335500" w:rsidRPr="0037585E">
        <w:rPr>
          <w:b/>
          <w:sz w:val="22"/>
        </w:rPr>
        <w:t>postępowani</w:t>
      </w:r>
      <w:r w:rsidR="009E6D5D" w:rsidRPr="0037585E">
        <w:rPr>
          <w:b/>
          <w:sz w:val="22"/>
        </w:rPr>
        <w:t>u</w:t>
      </w:r>
      <w:r w:rsidR="00335500" w:rsidRPr="0037585E">
        <w:rPr>
          <w:b/>
          <w:sz w:val="22"/>
        </w:rPr>
        <w:t xml:space="preserve">. </w:t>
      </w:r>
    </w:p>
    <w:p w14:paraId="1305D618" w14:textId="77777777" w:rsidR="00335500" w:rsidRPr="0037585E" w:rsidRDefault="00335500" w:rsidP="00060836">
      <w:pPr>
        <w:shd w:val="clear" w:color="auto" w:fill="FFFFFF"/>
        <w:spacing w:line="240" w:lineRule="auto"/>
        <w:rPr>
          <w:bCs/>
          <w:sz w:val="22"/>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335500" w:rsidRPr="0037585E" w14:paraId="0843B377" w14:textId="77777777" w:rsidTr="00607DDD">
        <w:tc>
          <w:tcPr>
            <w:tcW w:w="2197" w:type="dxa"/>
          </w:tcPr>
          <w:p w14:paraId="61F30EC3" w14:textId="77777777" w:rsidR="00335500" w:rsidRPr="0037585E" w:rsidRDefault="00335500" w:rsidP="00607DDD">
            <w:pPr>
              <w:numPr>
                <w:ilvl w:val="12"/>
                <w:numId w:val="0"/>
              </w:numPr>
              <w:spacing w:line="240" w:lineRule="auto"/>
              <w:rPr>
                <w:b/>
              </w:rPr>
            </w:pPr>
            <w:r w:rsidRPr="0037585E">
              <w:rPr>
                <w:b/>
                <w:sz w:val="22"/>
              </w:rPr>
              <w:t>NR SPRAWY:</w:t>
            </w:r>
          </w:p>
        </w:tc>
        <w:tc>
          <w:tcPr>
            <w:tcW w:w="6804" w:type="dxa"/>
            <w:gridSpan w:val="2"/>
          </w:tcPr>
          <w:p w14:paraId="448A49F2" w14:textId="77777777" w:rsidR="00335500" w:rsidRPr="0037585E" w:rsidRDefault="00A071C0" w:rsidP="007B323A">
            <w:pPr>
              <w:numPr>
                <w:ilvl w:val="12"/>
                <w:numId w:val="0"/>
              </w:numPr>
              <w:spacing w:line="240" w:lineRule="auto"/>
              <w:rPr>
                <w:b/>
              </w:rPr>
            </w:pPr>
            <w:r w:rsidRPr="00A071C0">
              <w:rPr>
                <w:b/>
                <w:sz w:val="22"/>
              </w:rPr>
              <w:t>BA.WZP.26.11.2019</w:t>
            </w:r>
          </w:p>
        </w:tc>
      </w:tr>
      <w:tr w:rsidR="00335500" w:rsidRPr="0037585E" w14:paraId="67330E96" w14:textId="77777777" w:rsidTr="00607DDD">
        <w:tc>
          <w:tcPr>
            <w:tcW w:w="4606" w:type="dxa"/>
            <w:gridSpan w:val="2"/>
          </w:tcPr>
          <w:p w14:paraId="28489AF2" w14:textId="77777777" w:rsidR="00335500" w:rsidRPr="0037585E" w:rsidRDefault="00335500" w:rsidP="00607DDD">
            <w:pPr>
              <w:numPr>
                <w:ilvl w:val="12"/>
                <w:numId w:val="0"/>
              </w:numPr>
              <w:spacing w:line="240" w:lineRule="auto"/>
              <w:rPr>
                <w:b/>
              </w:rPr>
            </w:pPr>
          </w:p>
        </w:tc>
        <w:tc>
          <w:tcPr>
            <w:tcW w:w="4395" w:type="dxa"/>
          </w:tcPr>
          <w:p w14:paraId="046D1108" w14:textId="77777777" w:rsidR="00335500" w:rsidRPr="0037585E" w:rsidRDefault="00335500" w:rsidP="00607DDD">
            <w:pPr>
              <w:numPr>
                <w:ilvl w:val="12"/>
                <w:numId w:val="0"/>
              </w:numPr>
              <w:spacing w:line="240" w:lineRule="auto"/>
              <w:rPr>
                <w:b/>
              </w:rPr>
            </w:pPr>
          </w:p>
        </w:tc>
      </w:tr>
      <w:tr w:rsidR="00335500" w:rsidRPr="0037585E" w14:paraId="138DC350" w14:textId="77777777" w:rsidTr="00607DDD">
        <w:trPr>
          <w:cantSplit/>
          <w:trHeight w:val="1400"/>
        </w:trPr>
        <w:tc>
          <w:tcPr>
            <w:tcW w:w="4606" w:type="dxa"/>
            <w:gridSpan w:val="2"/>
          </w:tcPr>
          <w:p w14:paraId="2CC3708D" w14:textId="77777777" w:rsidR="00335500" w:rsidRPr="0037585E" w:rsidRDefault="00335500" w:rsidP="00607DDD">
            <w:pPr>
              <w:numPr>
                <w:ilvl w:val="12"/>
                <w:numId w:val="0"/>
              </w:numPr>
              <w:spacing w:line="240" w:lineRule="auto"/>
              <w:rPr>
                <w:b/>
              </w:rPr>
            </w:pPr>
            <w:r w:rsidRPr="0037585E">
              <w:rPr>
                <w:b/>
                <w:sz w:val="22"/>
              </w:rPr>
              <w:t>WYKONAWCA:</w:t>
            </w:r>
          </w:p>
          <w:p w14:paraId="60C1A5D1" w14:textId="77777777" w:rsidR="00335500" w:rsidRPr="0037585E" w:rsidRDefault="00335500" w:rsidP="00607DDD">
            <w:pPr>
              <w:numPr>
                <w:ilvl w:val="12"/>
                <w:numId w:val="0"/>
              </w:numPr>
              <w:spacing w:line="240" w:lineRule="auto"/>
              <w:rPr>
                <w:b/>
              </w:rPr>
            </w:pPr>
          </w:p>
          <w:p w14:paraId="00031F8B" w14:textId="77777777" w:rsidR="00335500" w:rsidRPr="0037585E" w:rsidRDefault="00335500" w:rsidP="00607DDD">
            <w:pPr>
              <w:numPr>
                <w:ilvl w:val="12"/>
                <w:numId w:val="0"/>
              </w:numPr>
              <w:spacing w:line="240" w:lineRule="auto"/>
              <w:rPr>
                <w:b/>
              </w:rPr>
            </w:pPr>
          </w:p>
          <w:p w14:paraId="12DDB818" w14:textId="77777777" w:rsidR="008D5AF7" w:rsidRPr="0037585E" w:rsidRDefault="008D5AF7" w:rsidP="00607DDD">
            <w:pPr>
              <w:numPr>
                <w:ilvl w:val="12"/>
                <w:numId w:val="0"/>
              </w:numPr>
              <w:spacing w:line="240" w:lineRule="auto"/>
              <w:rPr>
                <w:b/>
              </w:rPr>
            </w:pPr>
          </w:p>
          <w:p w14:paraId="5EEC24B8" w14:textId="77777777" w:rsidR="00335500" w:rsidRPr="0037585E" w:rsidRDefault="00335500" w:rsidP="00607DDD">
            <w:pPr>
              <w:numPr>
                <w:ilvl w:val="12"/>
                <w:numId w:val="0"/>
              </w:numPr>
              <w:spacing w:line="240" w:lineRule="auto"/>
              <w:rPr>
                <w:b/>
              </w:rPr>
            </w:pPr>
          </w:p>
          <w:p w14:paraId="244990C2" w14:textId="77777777" w:rsidR="00335500" w:rsidRPr="0037585E" w:rsidRDefault="00335500" w:rsidP="00607DDD">
            <w:pPr>
              <w:numPr>
                <w:ilvl w:val="12"/>
                <w:numId w:val="0"/>
              </w:numPr>
              <w:spacing w:line="240" w:lineRule="auto"/>
              <w:rPr>
                <w:b/>
              </w:rPr>
            </w:pPr>
            <w:r w:rsidRPr="0037585E">
              <w:rPr>
                <w:b/>
                <w:sz w:val="22"/>
              </w:rPr>
              <w:t>……………………………………………</w:t>
            </w:r>
            <w:r w:rsidR="0076157F">
              <w:rPr>
                <w:b/>
                <w:sz w:val="22"/>
              </w:rPr>
              <w:t>…</w:t>
            </w:r>
          </w:p>
          <w:p w14:paraId="35431F78" w14:textId="77777777" w:rsidR="00335500" w:rsidRPr="0037585E" w:rsidRDefault="00335500" w:rsidP="00D65D04">
            <w:pPr>
              <w:numPr>
                <w:ilvl w:val="12"/>
                <w:numId w:val="0"/>
              </w:numPr>
              <w:spacing w:line="300" w:lineRule="auto"/>
              <w:ind w:left="284" w:hanging="284"/>
            </w:pPr>
            <w:r w:rsidRPr="0037585E">
              <w:rPr>
                <w:i/>
                <w:sz w:val="22"/>
              </w:rPr>
              <w:t xml:space="preserve">              (Nazwa i adres </w:t>
            </w:r>
            <w:r w:rsidR="00D65D04" w:rsidRPr="0037585E">
              <w:rPr>
                <w:i/>
                <w:sz w:val="22"/>
              </w:rPr>
              <w:t xml:space="preserve">          </w:t>
            </w:r>
            <w:r w:rsidRPr="0037585E">
              <w:rPr>
                <w:i/>
                <w:sz w:val="22"/>
              </w:rPr>
              <w:t>Wykonawcy</w:t>
            </w:r>
            <w:r w:rsidR="00D65D04" w:rsidRPr="0037585E">
              <w:rPr>
                <w:i/>
                <w:sz w:val="22"/>
              </w:rPr>
              <w:t>/Wykonawców</w:t>
            </w:r>
            <w:r w:rsidRPr="0037585E">
              <w:rPr>
                <w:i/>
                <w:sz w:val="22"/>
              </w:rPr>
              <w:t>)</w:t>
            </w:r>
          </w:p>
        </w:tc>
        <w:tc>
          <w:tcPr>
            <w:tcW w:w="4395" w:type="dxa"/>
          </w:tcPr>
          <w:p w14:paraId="6B1B12E3" w14:textId="77777777" w:rsidR="00335500" w:rsidRPr="0037585E" w:rsidRDefault="00335500" w:rsidP="00D45744">
            <w:pPr>
              <w:numPr>
                <w:ilvl w:val="12"/>
                <w:numId w:val="0"/>
              </w:numPr>
              <w:tabs>
                <w:tab w:val="left" w:pos="716"/>
              </w:tabs>
              <w:spacing w:after="0" w:line="240" w:lineRule="auto"/>
              <w:ind w:left="714"/>
              <w:rPr>
                <w:b/>
                <w:sz w:val="22"/>
              </w:rPr>
            </w:pPr>
            <w:r w:rsidRPr="0037585E">
              <w:rPr>
                <w:b/>
                <w:sz w:val="22"/>
              </w:rPr>
              <w:t>ZAMAWIAJĄCY:</w:t>
            </w:r>
          </w:p>
          <w:p w14:paraId="08B07592" w14:textId="77777777" w:rsidR="00A03417" w:rsidRPr="0037585E" w:rsidRDefault="00A03417" w:rsidP="00D45744">
            <w:pPr>
              <w:numPr>
                <w:ilvl w:val="12"/>
                <w:numId w:val="0"/>
              </w:numPr>
              <w:shd w:val="clear" w:color="auto" w:fill="FFFFFF"/>
              <w:spacing w:after="0" w:line="240" w:lineRule="auto"/>
              <w:ind w:left="742" w:hanging="14"/>
              <w:rPr>
                <w:b/>
              </w:rPr>
            </w:pPr>
            <w:r w:rsidRPr="0037585E">
              <w:rPr>
                <w:b/>
                <w:sz w:val="22"/>
              </w:rPr>
              <w:t>SKARB PAŃSTWA</w:t>
            </w:r>
            <w:r w:rsidR="0066182E" w:rsidRPr="0037585E">
              <w:rPr>
                <w:b/>
                <w:sz w:val="22"/>
              </w:rPr>
              <w:t xml:space="preserve"> -</w:t>
            </w:r>
          </w:p>
          <w:p w14:paraId="749B131D" w14:textId="77777777" w:rsidR="00335500" w:rsidRPr="0037585E" w:rsidRDefault="00335500" w:rsidP="00D45744">
            <w:pPr>
              <w:numPr>
                <w:ilvl w:val="12"/>
                <w:numId w:val="0"/>
              </w:numPr>
              <w:spacing w:after="0" w:line="240" w:lineRule="auto"/>
              <w:ind w:left="742" w:hanging="14"/>
              <w:rPr>
                <w:b/>
              </w:rPr>
            </w:pPr>
            <w:r w:rsidRPr="0037585E">
              <w:rPr>
                <w:b/>
                <w:sz w:val="22"/>
              </w:rPr>
              <w:t xml:space="preserve">URZĄD KOMUNIKACJI </w:t>
            </w:r>
          </w:p>
          <w:p w14:paraId="7C393EC3" w14:textId="77777777" w:rsidR="00335500" w:rsidRPr="0037585E" w:rsidRDefault="00335500" w:rsidP="00D45744">
            <w:pPr>
              <w:numPr>
                <w:ilvl w:val="12"/>
                <w:numId w:val="0"/>
              </w:numPr>
              <w:spacing w:after="0" w:line="240" w:lineRule="auto"/>
              <w:ind w:left="742" w:hanging="14"/>
              <w:rPr>
                <w:b/>
              </w:rPr>
            </w:pPr>
            <w:r w:rsidRPr="0037585E">
              <w:rPr>
                <w:b/>
                <w:sz w:val="22"/>
              </w:rPr>
              <w:t>ELEKTRONICZNEJ</w:t>
            </w:r>
          </w:p>
          <w:p w14:paraId="3B29A92A" w14:textId="77777777" w:rsidR="00335500" w:rsidRPr="0037585E" w:rsidRDefault="00335500" w:rsidP="00D45744">
            <w:pPr>
              <w:numPr>
                <w:ilvl w:val="12"/>
                <w:numId w:val="0"/>
              </w:numPr>
              <w:spacing w:after="0" w:line="240" w:lineRule="auto"/>
              <w:ind w:left="742" w:hanging="14"/>
              <w:rPr>
                <w:b/>
              </w:rPr>
            </w:pPr>
            <w:r w:rsidRPr="0037585E">
              <w:rPr>
                <w:b/>
                <w:sz w:val="22"/>
              </w:rPr>
              <w:t xml:space="preserve">UL. </w:t>
            </w:r>
            <w:r w:rsidR="0076157F">
              <w:rPr>
                <w:b/>
                <w:sz w:val="22"/>
              </w:rPr>
              <w:t>GIEŁDOWA 7/9</w:t>
            </w:r>
          </w:p>
          <w:p w14:paraId="484B8081" w14:textId="77777777" w:rsidR="00335500" w:rsidRPr="0037585E" w:rsidRDefault="00335500" w:rsidP="00D45744">
            <w:pPr>
              <w:numPr>
                <w:ilvl w:val="12"/>
                <w:numId w:val="0"/>
              </w:numPr>
              <w:spacing w:after="0" w:line="240" w:lineRule="auto"/>
              <w:ind w:left="742" w:hanging="14"/>
            </w:pPr>
            <w:r w:rsidRPr="0037585E">
              <w:rPr>
                <w:b/>
                <w:sz w:val="22"/>
              </w:rPr>
              <w:t>01-211 WARSZAWA</w:t>
            </w:r>
          </w:p>
        </w:tc>
      </w:tr>
    </w:tbl>
    <w:p w14:paraId="408A7D80" w14:textId="77777777" w:rsidR="00D65D04" w:rsidRPr="0037585E" w:rsidRDefault="00D65D04" w:rsidP="00D65D04">
      <w:pPr>
        <w:spacing w:after="120"/>
        <w:jc w:val="center"/>
        <w:rPr>
          <w:b/>
          <w:u w:val="single"/>
        </w:rPr>
      </w:pPr>
    </w:p>
    <w:p w14:paraId="1BFD5C23" w14:textId="77777777" w:rsidR="00D65D04" w:rsidRPr="0037585E" w:rsidRDefault="00D65D04" w:rsidP="00D65D04">
      <w:pPr>
        <w:spacing w:after="120"/>
        <w:jc w:val="center"/>
        <w:rPr>
          <w:b/>
          <w:u w:val="single"/>
        </w:rPr>
      </w:pPr>
    </w:p>
    <w:p w14:paraId="61C46CE0" w14:textId="77777777" w:rsidR="00D65D04" w:rsidRPr="0037585E" w:rsidRDefault="00D65D04" w:rsidP="00D65D04">
      <w:pPr>
        <w:spacing w:after="120"/>
        <w:jc w:val="center"/>
        <w:rPr>
          <w:b/>
          <w:u w:val="single"/>
        </w:rPr>
      </w:pPr>
      <w:r w:rsidRPr="0037585E">
        <w:rPr>
          <w:b/>
          <w:u w:val="single"/>
        </w:rPr>
        <w:t xml:space="preserve">Oświadczenie wykonawcy </w:t>
      </w:r>
    </w:p>
    <w:p w14:paraId="4791B620" w14:textId="77777777" w:rsidR="00D65D04" w:rsidRPr="0037585E" w:rsidRDefault="00D65D04" w:rsidP="00D65D04">
      <w:pPr>
        <w:spacing w:after="120"/>
        <w:jc w:val="center"/>
        <w:rPr>
          <w:b/>
          <w:u w:val="single"/>
        </w:rPr>
      </w:pPr>
      <w:r w:rsidRPr="0037585E">
        <w:rPr>
          <w:b/>
          <w:u w:val="single"/>
        </w:rPr>
        <w:t xml:space="preserve">składane na podstawie art. 25a ust. 1 ustawy z dnia 29 stycznia 2004 r. </w:t>
      </w:r>
    </w:p>
    <w:p w14:paraId="3C04C0EB" w14:textId="77777777" w:rsidR="00D65D04" w:rsidRPr="0037585E" w:rsidRDefault="00D65D04" w:rsidP="00D65D04">
      <w:pPr>
        <w:jc w:val="center"/>
        <w:rPr>
          <w:b/>
          <w:szCs w:val="24"/>
          <w:u w:val="single"/>
        </w:rPr>
      </w:pPr>
      <w:r w:rsidRPr="0037585E">
        <w:rPr>
          <w:b/>
          <w:szCs w:val="24"/>
          <w:u w:val="single"/>
        </w:rPr>
        <w:t>Prawo zamówień publicznych (</w:t>
      </w:r>
      <w:r w:rsidR="00AF65DF" w:rsidRPr="00AF65DF">
        <w:rPr>
          <w:b/>
          <w:bCs/>
          <w:iCs/>
          <w:szCs w:val="24"/>
          <w:u w:val="single"/>
        </w:rPr>
        <w:t xml:space="preserve">Dz. U. z 2018 r. poz. 1986 z </w:t>
      </w:r>
      <w:proofErr w:type="spellStart"/>
      <w:r w:rsidR="00AF65DF" w:rsidRPr="00AF65DF">
        <w:rPr>
          <w:b/>
          <w:bCs/>
          <w:iCs/>
          <w:szCs w:val="24"/>
          <w:u w:val="single"/>
        </w:rPr>
        <w:t>późn</w:t>
      </w:r>
      <w:proofErr w:type="spellEnd"/>
      <w:r w:rsidR="00AF65DF" w:rsidRPr="00AF65DF">
        <w:rPr>
          <w:b/>
          <w:bCs/>
          <w:iCs/>
          <w:szCs w:val="24"/>
          <w:u w:val="single"/>
        </w:rPr>
        <w:t>. zm.</w:t>
      </w:r>
      <w:r w:rsidRPr="0037585E">
        <w:rPr>
          <w:b/>
          <w:color w:val="000000"/>
          <w:szCs w:val="24"/>
          <w:u w:val="single"/>
        </w:rPr>
        <w:t>).</w:t>
      </w:r>
    </w:p>
    <w:p w14:paraId="1D69C24D" w14:textId="77777777" w:rsidR="00D65D04" w:rsidRPr="0037585E" w:rsidRDefault="00D65D04" w:rsidP="003C10BA">
      <w:pPr>
        <w:spacing w:before="120"/>
        <w:jc w:val="center"/>
        <w:rPr>
          <w:rFonts w:cs="Arial"/>
        </w:rPr>
      </w:pPr>
      <w:r w:rsidRPr="0037585E">
        <w:rPr>
          <w:b/>
          <w:szCs w:val="24"/>
          <w:u w:val="single"/>
        </w:rPr>
        <w:t xml:space="preserve">DOTYCZĄCE SPEŁNIANIA WARUNKÓW UDZIAŁU W POSTĘPOWANIU </w:t>
      </w:r>
      <w:r w:rsidRPr="0037585E">
        <w:rPr>
          <w:b/>
          <w:szCs w:val="24"/>
          <w:u w:val="single"/>
        </w:rPr>
        <w:br/>
      </w:r>
    </w:p>
    <w:p w14:paraId="7D4FD005" w14:textId="77777777" w:rsidR="00D65D04" w:rsidRPr="0037585E" w:rsidRDefault="00D65D04" w:rsidP="00343713">
      <w:pPr>
        <w:widowControl w:val="0"/>
        <w:overflowPunct w:val="0"/>
        <w:autoSpaceDE w:val="0"/>
        <w:autoSpaceDN w:val="0"/>
        <w:adjustRightInd w:val="0"/>
        <w:spacing w:line="240" w:lineRule="auto"/>
        <w:jc w:val="both"/>
        <w:textAlignment w:val="baseline"/>
        <w:rPr>
          <w:b/>
          <w:bCs/>
          <w:sz w:val="22"/>
        </w:rPr>
      </w:pPr>
      <w:r w:rsidRPr="0037585E">
        <w:rPr>
          <w:sz w:val="22"/>
        </w:rPr>
        <w:t>Na potrzeby postępowania o udz</w:t>
      </w:r>
      <w:r w:rsidR="00A95682" w:rsidRPr="0037585E">
        <w:rPr>
          <w:sz w:val="22"/>
        </w:rPr>
        <w:t xml:space="preserve">ielenie zamówienia publicznego na </w:t>
      </w:r>
      <w:r w:rsidR="00A95682" w:rsidRPr="0037585E">
        <w:rPr>
          <w:b/>
          <w:sz w:val="22"/>
        </w:rPr>
        <w:t>„</w:t>
      </w:r>
      <w:r w:rsidR="00A071C0" w:rsidRPr="00A071C0">
        <w:rPr>
          <w:b/>
          <w:bCs/>
          <w:iCs/>
          <w:sz w:val="22"/>
        </w:rPr>
        <w:t>Optymalizację procesu historyzacji baz danych adresowych, inwentaryzacji infrastruktury i usług telekomunikacyjnych</w:t>
      </w:r>
      <w:r w:rsidR="00594991" w:rsidRPr="00A071C0">
        <w:rPr>
          <w:b/>
          <w:bCs/>
          <w:iCs/>
          <w:sz w:val="22"/>
        </w:rPr>
        <w:t>”</w:t>
      </w:r>
      <w:r w:rsidRPr="0037585E">
        <w:rPr>
          <w:b/>
          <w:bCs/>
          <w:i/>
          <w:iCs/>
          <w:sz w:val="22"/>
        </w:rPr>
        <w:t xml:space="preserve"> – </w:t>
      </w:r>
      <w:r w:rsidR="001B1AE8" w:rsidRPr="0037585E">
        <w:rPr>
          <w:sz w:val="22"/>
        </w:rPr>
        <w:t>sprawa Nr </w:t>
      </w:r>
      <w:r w:rsidR="00A071C0" w:rsidRPr="00A071C0">
        <w:rPr>
          <w:sz w:val="22"/>
        </w:rPr>
        <w:t>BA.WZP.26.11.2019</w:t>
      </w:r>
      <w:r w:rsidRPr="0037585E">
        <w:rPr>
          <w:sz w:val="22"/>
        </w:rPr>
        <w:t xml:space="preserve">, oświadczam, </w:t>
      </w:r>
      <w:r w:rsidR="00C00677" w:rsidRPr="0037585E">
        <w:rPr>
          <w:sz w:val="22"/>
        </w:rPr>
        <w:t>co następuje</w:t>
      </w:r>
      <w:r w:rsidRPr="0037585E">
        <w:rPr>
          <w:sz w:val="22"/>
        </w:rPr>
        <w:t>:</w:t>
      </w:r>
    </w:p>
    <w:p w14:paraId="79EC5E07" w14:textId="77777777" w:rsidR="00D65D04" w:rsidRPr="0037585E" w:rsidRDefault="00D65D04" w:rsidP="00D65D04">
      <w:pPr>
        <w:rPr>
          <w:rFonts w:cs="Arial"/>
        </w:rPr>
      </w:pPr>
    </w:p>
    <w:p w14:paraId="7BE02973" w14:textId="77777777" w:rsidR="00D65D04" w:rsidRPr="0037585E" w:rsidRDefault="00C00677" w:rsidP="004F5B5A">
      <w:pPr>
        <w:pStyle w:val="Akapitzlist"/>
        <w:numPr>
          <w:ilvl w:val="3"/>
          <w:numId w:val="14"/>
        </w:numPr>
        <w:tabs>
          <w:tab w:val="clear" w:pos="2880"/>
          <w:tab w:val="num" w:pos="426"/>
        </w:tabs>
        <w:ind w:left="426" w:hanging="426"/>
        <w:rPr>
          <w:sz w:val="22"/>
          <w:szCs w:val="22"/>
        </w:rPr>
      </w:pPr>
      <w:r w:rsidRPr="0037585E">
        <w:rPr>
          <w:sz w:val="22"/>
          <w:szCs w:val="22"/>
        </w:rPr>
        <w:t xml:space="preserve">Oświadczam, że </w:t>
      </w:r>
      <w:r w:rsidR="00D65D04" w:rsidRPr="0037585E">
        <w:rPr>
          <w:sz w:val="22"/>
          <w:szCs w:val="22"/>
        </w:rPr>
        <w:t>wskazany</w:t>
      </w:r>
      <w:r w:rsidR="00D65D04" w:rsidRPr="0037585E">
        <w:rPr>
          <w:sz w:val="22"/>
        </w:rPr>
        <w:t xml:space="preserve">/i </w:t>
      </w:r>
      <w:r w:rsidR="00D65D04" w:rsidRPr="0037585E">
        <w:rPr>
          <w:sz w:val="22"/>
          <w:szCs w:val="22"/>
        </w:rPr>
        <w:t>powyżej Wykonawca/</w:t>
      </w:r>
      <w:r w:rsidR="00D65D04" w:rsidRPr="0037585E">
        <w:rPr>
          <w:sz w:val="22"/>
        </w:rPr>
        <w:t>y</w:t>
      </w:r>
      <w:r w:rsidR="00D65D04" w:rsidRPr="0037585E">
        <w:rPr>
          <w:sz w:val="22"/>
          <w:szCs w:val="22"/>
        </w:rPr>
        <w:t xml:space="preserve"> spełnia</w:t>
      </w:r>
      <w:r w:rsidR="00D65D04" w:rsidRPr="0037585E">
        <w:rPr>
          <w:sz w:val="22"/>
        </w:rPr>
        <w:t>/ją</w:t>
      </w:r>
      <w:r w:rsidR="00D65D04" w:rsidRPr="0037585E">
        <w:rPr>
          <w:sz w:val="22"/>
          <w:szCs w:val="22"/>
        </w:rPr>
        <w:t xml:space="preserve"> warunki udziału </w:t>
      </w:r>
      <w:r w:rsidR="00D65D04" w:rsidRPr="0037585E">
        <w:rPr>
          <w:sz w:val="22"/>
        </w:rPr>
        <w:t>w postępowaniu określone przez Z</w:t>
      </w:r>
      <w:r w:rsidR="00D65D04" w:rsidRPr="0037585E">
        <w:rPr>
          <w:sz w:val="22"/>
          <w:szCs w:val="22"/>
        </w:rPr>
        <w:t>amawiającego w </w:t>
      </w:r>
      <w:r w:rsidR="00D65D04" w:rsidRPr="0037585E">
        <w:rPr>
          <w:sz w:val="22"/>
        </w:rPr>
        <w:t xml:space="preserve">pkt </w:t>
      </w:r>
      <w:r w:rsidR="0005058F" w:rsidRPr="0037585E">
        <w:rPr>
          <w:sz w:val="22"/>
        </w:rPr>
        <w:t>VI</w:t>
      </w:r>
      <w:r w:rsidRPr="0037585E">
        <w:rPr>
          <w:sz w:val="22"/>
        </w:rPr>
        <w:t xml:space="preserve"> specyfikacji istotnych warunków zamówienia</w:t>
      </w:r>
      <w:r w:rsidR="00D65D04" w:rsidRPr="0037585E">
        <w:rPr>
          <w:sz w:val="22"/>
          <w:szCs w:val="22"/>
        </w:rPr>
        <w:t>.</w:t>
      </w:r>
    </w:p>
    <w:p w14:paraId="61A32B2B" w14:textId="77777777" w:rsidR="00D65D04" w:rsidRPr="0037585E" w:rsidRDefault="00D65D04" w:rsidP="00C00677">
      <w:pPr>
        <w:rPr>
          <w:sz w:val="22"/>
        </w:rPr>
      </w:pPr>
    </w:p>
    <w:p w14:paraId="4BBBFD57" w14:textId="77777777" w:rsidR="00C00677" w:rsidRPr="0037585E" w:rsidRDefault="00C00677" w:rsidP="00C00677">
      <w:pPr>
        <w:rPr>
          <w:sz w:val="22"/>
        </w:rPr>
      </w:pPr>
    </w:p>
    <w:p w14:paraId="05F2E1F4" w14:textId="77777777" w:rsidR="00C00677" w:rsidRPr="0037585E" w:rsidRDefault="00C00677" w:rsidP="00C00677">
      <w:pPr>
        <w:rPr>
          <w:sz w:val="20"/>
          <w:szCs w:val="20"/>
        </w:rPr>
      </w:pPr>
      <w:r w:rsidRPr="0037585E">
        <w:rPr>
          <w:sz w:val="20"/>
          <w:szCs w:val="20"/>
        </w:rPr>
        <w:t xml:space="preserve">…………….……. </w:t>
      </w:r>
      <w:r w:rsidR="00063B27" w:rsidRPr="0037585E">
        <w:rPr>
          <w:i/>
          <w:sz w:val="16"/>
          <w:szCs w:val="16"/>
        </w:rPr>
        <w:t>(miejscowość)</w:t>
      </w:r>
      <w:r w:rsidRPr="0037585E">
        <w:rPr>
          <w:sz w:val="20"/>
          <w:szCs w:val="20"/>
        </w:rPr>
        <w:t xml:space="preserve">, dnia …………………. r. </w:t>
      </w:r>
    </w:p>
    <w:p w14:paraId="51D2FDF8" w14:textId="77777777" w:rsidR="00C00677" w:rsidRPr="0037585E" w:rsidRDefault="00C00677" w:rsidP="00C00677">
      <w:pPr>
        <w:rPr>
          <w:sz w:val="20"/>
          <w:szCs w:val="20"/>
        </w:rPr>
      </w:pPr>
    </w:p>
    <w:p w14:paraId="2665F301" w14:textId="77777777" w:rsidR="00C76B77" w:rsidRPr="0037585E" w:rsidRDefault="00C00677" w:rsidP="00C76B77">
      <w:pPr>
        <w:rPr>
          <w:sz w:val="20"/>
          <w:szCs w:val="20"/>
        </w:rPr>
      </w:pP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003C10BA">
        <w:rPr>
          <w:sz w:val="20"/>
          <w:szCs w:val="20"/>
        </w:rPr>
        <w:tab/>
      </w:r>
      <w:r w:rsidR="00C76B77" w:rsidRPr="0037585E">
        <w:rPr>
          <w:sz w:val="20"/>
          <w:szCs w:val="20"/>
        </w:rPr>
        <w:t>…………………………………………</w:t>
      </w:r>
    </w:p>
    <w:p w14:paraId="30283406" w14:textId="77777777" w:rsidR="00C76B77" w:rsidRPr="0037585E" w:rsidRDefault="00C76B77" w:rsidP="00C76B77">
      <w:pPr>
        <w:ind w:left="5664" w:firstLine="708"/>
        <w:rPr>
          <w:i/>
          <w:sz w:val="16"/>
          <w:szCs w:val="16"/>
        </w:rPr>
      </w:pPr>
      <w:r w:rsidRPr="0037585E">
        <w:rPr>
          <w:i/>
          <w:sz w:val="16"/>
          <w:szCs w:val="16"/>
        </w:rPr>
        <w:t>(podpis)</w:t>
      </w:r>
    </w:p>
    <w:p w14:paraId="116088AC" w14:textId="77777777" w:rsidR="00C00677" w:rsidRPr="0037585E" w:rsidRDefault="00C00677" w:rsidP="00C00677">
      <w:pPr>
        <w:rPr>
          <w:sz w:val="22"/>
        </w:rPr>
      </w:pPr>
    </w:p>
    <w:p w14:paraId="3F67F4B1" w14:textId="77777777" w:rsidR="00063B27" w:rsidRPr="0037585E" w:rsidRDefault="00D65D04" w:rsidP="004F5B5A">
      <w:pPr>
        <w:pStyle w:val="Akapitzlist"/>
        <w:numPr>
          <w:ilvl w:val="3"/>
          <w:numId w:val="14"/>
        </w:numPr>
        <w:tabs>
          <w:tab w:val="clear" w:pos="2880"/>
          <w:tab w:val="num" w:pos="426"/>
        </w:tabs>
        <w:ind w:left="426" w:hanging="426"/>
        <w:rPr>
          <w:sz w:val="22"/>
          <w:szCs w:val="22"/>
        </w:rPr>
      </w:pPr>
      <w:r w:rsidRPr="0037585E">
        <w:rPr>
          <w:sz w:val="22"/>
          <w:szCs w:val="22"/>
        </w:rPr>
        <w:t>Oświadczam, że w celu wykazania spełniania warunków udziału w postępowaniu, określonych przez zamawiającego w</w:t>
      </w:r>
      <w:r w:rsidR="00C76B77" w:rsidRPr="0037585E">
        <w:rPr>
          <w:sz w:val="22"/>
          <w:szCs w:val="22"/>
        </w:rPr>
        <w:t xml:space="preserve"> pkt </w:t>
      </w:r>
      <w:r w:rsidRPr="0037585E">
        <w:rPr>
          <w:sz w:val="22"/>
          <w:szCs w:val="22"/>
        </w:rPr>
        <w:t>………..</w:t>
      </w:r>
      <w:r w:rsidR="00C76B77" w:rsidRPr="0037585E">
        <w:rPr>
          <w:sz w:val="22"/>
          <w:szCs w:val="22"/>
        </w:rPr>
        <w:t xml:space="preserve"> specyfikacji istotnych warunków zamówienia</w:t>
      </w:r>
      <w:r w:rsidRPr="0037585E">
        <w:rPr>
          <w:sz w:val="22"/>
          <w:szCs w:val="22"/>
        </w:rPr>
        <w:t xml:space="preserve"> </w:t>
      </w:r>
      <w:r w:rsidRPr="0037585E">
        <w:rPr>
          <w:i/>
          <w:sz w:val="22"/>
          <w:szCs w:val="22"/>
        </w:rPr>
        <w:t xml:space="preserve">(wskazać </w:t>
      </w:r>
      <w:r w:rsidRPr="0037585E">
        <w:rPr>
          <w:i/>
          <w:sz w:val="22"/>
          <w:szCs w:val="22"/>
        </w:rPr>
        <w:lastRenderedPageBreak/>
        <w:t>właściwą jednostkę redakcyjną dokumentu, w której określono warunki udziału w postępowaniu),</w:t>
      </w:r>
      <w:r w:rsidRPr="0037585E">
        <w:rPr>
          <w:sz w:val="22"/>
          <w:szCs w:val="22"/>
        </w:rPr>
        <w:t xml:space="preserve"> polegam na zasobach następującego/</w:t>
      </w:r>
      <w:proofErr w:type="spellStart"/>
      <w:r w:rsidRPr="0037585E">
        <w:rPr>
          <w:sz w:val="22"/>
          <w:szCs w:val="22"/>
        </w:rPr>
        <w:t>ych</w:t>
      </w:r>
      <w:proofErr w:type="spellEnd"/>
      <w:r w:rsidRPr="0037585E">
        <w:rPr>
          <w:sz w:val="22"/>
          <w:szCs w:val="22"/>
        </w:rPr>
        <w:t xml:space="preserve"> podmiotu/ów:</w:t>
      </w:r>
    </w:p>
    <w:p w14:paraId="12230BB6" w14:textId="77777777" w:rsidR="00D65D04" w:rsidRPr="0037585E" w:rsidRDefault="00D65D04" w:rsidP="00A07C7F">
      <w:pPr>
        <w:pStyle w:val="Akapitzlist"/>
        <w:ind w:left="426"/>
        <w:rPr>
          <w:i/>
          <w:sz w:val="16"/>
          <w:szCs w:val="16"/>
        </w:rPr>
      </w:pPr>
      <w:r w:rsidRPr="0037585E">
        <w:rPr>
          <w:sz w:val="22"/>
          <w:szCs w:val="22"/>
        </w:rPr>
        <w:t xml:space="preserve"> ………………………………………………………</w:t>
      </w:r>
      <w:r w:rsidR="00C76B77" w:rsidRPr="0037585E">
        <w:rPr>
          <w:sz w:val="22"/>
          <w:szCs w:val="22"/>
        </w:rPr>
        <w:t>………………….</w:t>
      </w:r>
      <w:r w:rsidRPr="0037585E">
        <w:rPr>
          <w:sz w:val="22"/>
          <w:szCs w:val="22"/>
        </w:rPr>
        <w:t>………………</w:t>
      </w:r>
      <w:r w:rsidR="00C76B77" w:rsidRPr="0037585E">
        <w:rPr>
          <w:sz w:val="22"/>
          <w:szCs w:val="22"/>
        </w:rPr>
        <w:t>…………</w:t>
      </w:r>
      <w:r w:rsidR="00C76B77" w:rsidRPr="0037585E">
        <w:rPr>
          <w:sz w:val="22"/>
        </w:rPr>
        <w:t>………….</w:t>
      </w:r>
      <w:r w:rsidRPr="0037585E">
        <w:rPr>
          <w:sz w:val="22"/>
        </w:rPr>
        <w:t>..……………………………………………………………………</w:t>
      </w:r>
      <w:r w:rsidR="00C76B77" w:rsidRPr="0037585E">
        <w:rPr>
          <w:sz w:val="22"/>
        </w:rPr>
        <w:t xml:space="preserve">……………………     </w:t>
      </w:r>
      <w:r w:rsidRPr="0037585E">
        <w:rPr>
          <w:sz w:val="22"/>
        </w:rPr>
        <w:t>w następującym zakresie: ……………………………………</w:t>
      </w:r>
      <w:r w:rsidR="00C76B77" w:rsidRPr="0037585E">
        <w:rPr>
          <w:sz w:val="22"/>
        </w:rPr>
        <w:t>………</w:t>
      </w:r>
      <w:r w:rsidR="00A07C7F">
        <w:rPr>
          <w:sz w:val="22"/>
        </w:rPr>
        <w:t xml:space="preserve">…. </w:t>
      </w:r>
      <w:r w:rsidR="00C76B77" w:rsidRPr="0037585E">
        <w:rPr>
          <w:sz w:val="22"/>
        </w:rPr>
        <w:t>………………………...</w:t>
      </w:r>
      <w:r w:rsidRPr="0037585E">
        <w:rPr>
          <w:sz w:val="22"/>
        </w:rPr>
        <w:t>………………………………………………………………………………………………………</w:t>
      </w:r>
      <w:r w:rsidR="00A07C7F">
        <w:rPr>
          <w:sz w:val="22"/>
        </w:rPr>
        <w:t>………………….</w:t>
      </w:r>
      <w:r w:rsidR="0090596D" w:rsidRPr="0037585E">
        <w:rPr>
          <w:sz w:val="22"/>
        </w:rPr>
        <w:t xml:space="preserve">     </w:t>
      </w:r>
      <w:r w:rsidRPr="0037585E">
        <w:rPr>
          <w:i/>
          <w:sz w:val="16"/>
          <w:szCs w:val="16"/>
        </w:rPr>
        <w:t xml:space="preserve">(wskazać podmiot i określić odpowiedni zakres dla wskazanego podmiotu). </w:t>
      </w:r>
    </w:p>
    <w:p w14:paraId="6584FDB0" w14:textId="77777777" w:rsidR="00D65D04" w:rsidRPr="0037585E" w:rsidRDefault="00D65D04" w:rsidP="00D65D04">
      <w:pPr>
        <w:rPr>
          <w:sz w:val="22"/>
        </w:rPr>
      </w:pPr>
    </w:p>
    <w:p w14:paraId="3A052819" w14:textId="77777777" w:rsidR="0090596D" w:rsidRPr="0037585E" w:rsidRDefault="0090596D" w:rsidP="00D65D04">
      <w:pPr>
        <w:rPr>
          <w:sz w:val="22"/>
        </w:rPr>
      </w:pPr>
    </w:p>
    <w:p w14:paraId="72E014C8" w14:textId="77777777" w:rsidR="0090596D" w:rsidRPr="0037585E" w:rsidRDefault="0090596D" w:rsidP="00D65D04">
      <w:pPr>
        <w:rPr>
          <w:sz w:val="22"/>
        </w:rPr>
      </w:pPr>
    </w:p>
    <w:p w14:paraId="198A245C" w14:textId="77777777" w:rsidR="0090596D" w:rsidRPr="0037585E" w:rsidRDefault="0090596D" w:rsidP="001D1DBB">
      <w:pPr>
        <w:ind w:firstLine="426"/>
        <w:rPr>
          <w:sz w:val="20"/>
          <w:szCs w:val="20"/>
        </w:rPr>
      </w:pPr>
      <w:r w:rsidRPr="0037585E">
        <w:rPr>
          <w:sz w:val="20"/>
          <w:szCs w:val="20"/>
        </w:rPr>
        <w:t xml:space="preserve">…………….……. </w:t>
      </w:r>
      <w:r w:rsidR="00063B27" w:rsidRPr="0037585E">
        <w:rPr>
          <w:i/>
          <w:sz w:val="16"/>
          <w:szCs w:val="16"/>
        </w:rPr>
        <w:t>(miejscowość)</w:t>
      </w:r>
      <w:r w:rsidRPr="0037585E">
        <w:rPr>
          <w:sz w:val="20"/>
          <w:szCs w:val="20"/>
        </w:rPr>
        <w:t xml:space="preserve">, dnia …………………. r. </w:t>
      </w:r>
    </w:p>
    <w:p w14:paraId="63A19FE2" w14:textId="77777777" w:rsidR="0090596D" w:rsidRPr="0037585E" w:rsidRDefault="0090596D" w:rsidP="0090596D">
      <w:pPr>
        <w:rPr>
          <w:sz w:val="20"/>
          <w:szCs w:val="20"/>
        </w:rPr>
      </w:pPr>
    </w:p>
    <w:p w14:paraId="4A7F7F5C" w14:textId="77777777" w:rsidR="0090596D" w:rsidRPr="0037585E" w:rsidRDefault="0090596D" w:rsidP="0090596D">
      <w:pPr>
        <w:rPr>
          <w:sz w:val="20"/>
          <w:szCs w:val="20"/>
        </w:rPr>
      </w:pP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003C10BA">
        <w:rPr>
          <w:sz w:val="20"/>
          <w:szCs w:val="20"/>
        </w:rPr>
        <w:tab/>
      </w:r>
      <w:r w:rsidRPr="0037585E">
        <w:rPr>
          <w:sz w:val="20"/>
          <w:szCs w:val="20"/>
        </w:rPr>
        <w:t>…………………………………………</w:t>
      </w:r>
    </w:p>
    <w:p w14:paraId="1845D998" w14:textId="77777777" w:rsidR="0090596D" w:rsidRPr="0037585E" w:rsidRDefault="0090596D" w:rsidP="0090596D">
      <w:pPr>
        <w:ind w:left="5664" w:firstLine="708"/>
        <w:rPr>
          <w:i/>
          <w:sz w:val="16"/>
          <w:szCs w:val="16"/>
        </w:rPr>
      </w:pPr>
      <w:r w:rsidRPr="0037585E">
        <w:rPr>
          <w:i/>
          <w:sz w:val="16"/>
          <w:szCs w:val="16"/>
        </w:rPr>
        <w:t>(podpis)</w:t>
      </w:r>
    </w:p>
    <w:p w14:paraId="4AB968A5" w14:textId="77777777" w:rsidR="00D65D04" w:rsidRPr="0037585E" w:rsidRDefault="00D65D04" w:rsidP="00D65D04">
      <w:pPr>
        <w:rPr>
          <w:sz w:val="22"/>
        </w:rPr>
      </w:pPr>
    </w:p>
    <w:p w14:paraId="45F06645" w14:textId="77777777" w:rsidR="00D65D04" w:rsidRPr="0037585E" w:rsidRDefault="00D65D04" w:rsidP="0090596D">
      <w:pPr>
        <w:ind w:left="5664" w:firstLine="708"/>
        <w:jc w:val="center"/>
        <w:rPr>
          <w:rFonts w:cs="Arial"/>
          <w:i/>
          <w:sz w:val="16"/>
          <w:szCs w:val="16"/>
        </w:rPr>
      </w:pPr>
    </w:p>
    <w:p w14:paraId="32904739" w14:textId="77777777" w:rsidR="00D65D04" w:rsidRPr="0037585E" w:rsidRDefault="00D65D04" w:rsidP="004F5B5A">
      <w:pPr>
        <w:pStyle w:val="Akapitzlist"/>
        <w:numPr>
          <w:ilvl w:val="3"/>
          <w:numId w:val="14"/>
        </w:numPr>
        <w:tabs>
          <w:tab w:val="clear" w:pos="2880"/>
          <w:tab w:val="num" w:pos="426"/>
        </w:tabs>
        <w:ind w:left="426" w:hanging="426"/>
        <w:rPr>
          <w:sz w:val="22"/>
          <w:szCs w:val="22"/>
        </w:rPr>
      </w:pPr>
      <w:r w:rsidRPr="0037585E">
        <w:rPr>
          <w:sz w:val="22"/>
          <w:szCs w:val="22"/>
        </w:rPr>
        <w:t xml:space="preserve">Oświadczam, że wszystkie informacje podane w powyższych oświadczeniach są aktualne </w:t>
      </w:r>
      <w:r w:rsidRPr="0037585E">
        <w:rPr>
          <w:sz w:val="22"/>
          <w:szCs w:val="22"/>
        </w:rPr>
        <w:br/>
        <w:t>i zgodne z prawdą oraz zostały przedstawione z pełną świadomością konsekwencji wprowadzenia zamawiającego w błąd przy przedstawianiu informacji.</w:t>
      </w:r>
    </w:p>
    <w:p w14:paraId="64092D99" w14:textId="77777777" w:rsidR="00BD0316" w:rsidRPr="0037585E" w:rsidRDefault="00BD0316" w:rsidP="00BD0316">
      <w:pPr>
        <w:rPr>
          <w:rFonts w:cs="Arial"/>
          <w:sz w:val="20"/>
          <w:szCs w:val="20"/>
        </w:rPr>
      </w:pPr>
    </w:p>
    <w:p w14:paraId="4F2722E5" w14:textId="77777777" w:rsidR="00BD0316" w:rsidRPr="0037585E" w:rsidRDefault="00BD0316" w:rsidP="00BD0316">
      <w:pPr>
        <w:rPr>
          <w:rFonts w:cs="Arial"/>
          <w:sz w:val="20"/>
          <w:szCs w:val="20"/>
        </w:rPr>
      </w:pPr>
    </w:p>
    <w:p w14:paraId="2B727CA4" w14:textId="77777777" w:rsidR="00BD0316" w:rsidRPr="0037585E" w:rsidRDefault="00BD0316" w:rsidP="00BD0316">
      <w:pPr>
        <w:rPr>
          <w:rFonts w:cs="Arial"/>
          <w:sz w:val="20"/>
          <w:szCs w:val="20"/>
        </w:rPr>
      </w:pPr>
    </w:p>
    <w:p w14:paraId="62246410" w14:textId="77777777" w:rsidR="00D65D04" w:rsidRPr="0037585E" w:rsidRDefault="00D65D04" w:rsidP="001D1DBB">
      <w:pPr>
        <w:ind w:firstLine="426"/>
        <w:rPr>
          <w:sz w:val="20"/>
          <w:szCs w:val="20"/>
        </w:rPr>
      </w:pPr>
      <w:r w:rsidRPr="0037585E">
        <w:rPr>
          <w:sz w:val="20"/>
          <w:szCs w:val="20"/>
        </w:rPr>
        <w:t xml:space="preserve">…………….……. </w:t>
      </w:r>
      <w:r w:rsidRPr="0037585E">
        <w:rPr>
          <w:i/>
          <w:sz w:val="16"/>
          <w:szCs w:val="16"/>
        </w:rPr>
        <w:t>(miejscowość),</w:t>
      </w:r>
      <w:r w:rsidRPr="0037585E">
        <w:rPr>
          <w:i/>
          <w:sz w:val="18"/>
          <w:szCs w:val="18"/>
        </w:rPr>
        <w:t xml:space="preserve"> </w:t>
      </w:r>
      <w:r w:rsidRPr="0037585E">
        <w:rPr>
          <w:sz w:val="20"/>
          <w:szCs w:val="20"/>
        </w:rPr>
        <w:t xml:space="preserve">dnia ………….……. r. </w:t>
      </w:r>
    </w:p>
    <w:p w14:paraId="291F9467" w14:textId="77777777" w:rsidR="00D65D04" w:rsidRPr="0037585E" w:rsidRDefault="00D65D04" w:rsidP="00D65D04">
      <w:pPr>
        <w:rPr>
          <w:sz w:val="20"/>
          <w:szCs w:val="20"/>
        </w:rPr>
      </w:pPr>
    </w:p>
    <w:p w14:paraId="3B8CFE0C" w14:textId="77777777" w:rsidR="00D65D04" w:rsidRPr="0037585E" w:rsidRDefault="00D65D04" w:rsidP="00D65D04">
      <w:pPr>
        <w:rPr>
          <w:sz w:val="20"/>
          <w:szCs w:val="20"/>
        </w:rPr>
      </w:pP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003C10BA">
        <w:rPr>
          <w:sz w:val="20"/>
          <w:szCs w:val="20"/>
        </w:rPr>
        <w:tab/>
      </w:r>
      <w:r w:rsidR="003C10BA">
        <w:rPr>
          <w:sz w:val="20"/>
          <w:szCs w:val="20"/>
        </w:rPr>
        <w:tab/>
      </w:r>
      <w:r w:rsidRPr="0037585E">
        <w:rPr>
          <w:sz w:val="20"/>
          <w:szCs w:val="20"/>
        </w:rPr>
        <w:t>………………………………………</w:t>
      </w:r>
    </w:p>
    <w:p w14:paraId="2AFAE8E7" w14:textId="77777777" w:rsidR="00D65D04" w:rsidRPr="0037585E" w:rsidRDefault="00D65D04" w:rsidP="00D65D04">
      <w:pPr>
        <w:ind w:left="5664" w:firstLine="708"/>
        <w:rPr>
          <w:i/>
          <w:sz w:val="16"/>
          <w:szCs w:val="16"/>
        </w:rPr>
      </w:pPr>
      <w:r w:rsidRPr="0037585E">
        <w:rPr>
          <w:i/>
          <w:sz w:val="16"/>
          <w:szCs w:val="16"/>
        </w:rPr>
        <w:t>(podpis)</w:t>
      </w:r>
    </w:p>
    <w:p w14:paraId="76C5B7E3" w14:textId="77777777" w:rsidR="00D65D04" w:rsidRPr="0037585E" w:rsidRDefault="00D65D04" w:rsidP="00D65D04"/>
    <w:p w14:paraId="1A2C74BB" w14:textId="77777777" w:rsidR="005E1369" w:rsidRPr="0037585E" w:rsidRDefault="005E1369" w:rsidP="005E1369">
      <w:pPr>
        <w:widowControl w:val="0"/>
        <w:numPr>
          <w:ilvl w:val="12"/>
          <w:numId w:val="0"/>
        </w:numPr>
        <w:spacing w:line="240" w:lineRule="auto"/>
        <w:rPr>
          <w:sz w:val="20"/>
          <w:szCs w:val="20"/>
        </w:rPr>
      </w:pPr>
      <w:r w:rsidRPr="0037585E">
        <w:rPr>
          <w:sz w:val="20"/>
          <w:szCs w:val="20"/>
        </w:rPr>
        <w:t>UWAGA: Oświadczenie musi zostać podpisane przez osobę(osoby) uprawnioną(e) do reprezentowania Wykonawcy zgodnie z:</w:t>
      </w:r>
    </w:p>
    <w:p w14:paraId="3686E7C0" w14:textId="77777777" w:rsidR="005E1369" w:rsidRPr="0037585E" w:rsidRDefault="005E1369" w:rsidP="00C25037">
      <w:pPr>
        <w:widowControl w:val="0"/>
        <w:numPr>
          <w:ilvl w:val="0"/>
          <w:numId w:val="47"/>
        </w:numPr>
        <w:autoSpaceDE w:val="0"/>
        <w:autoSpaceDN w:val="0"/>
        <w:adjustRightInd w:val="0"/>
        <w:spacing w:line="240" w:lineRule="auto"/>
        <w:rPr>
          <w:sz w:val="20"/>
          <w:szCs w:val="20"/>
        </w:rPr>
      </w:pPr>
      <w:r w:rsidRPr="0037585E">
        <w:rPr>
          <w:sz w:val="20"/>
          <w:szCs w:val="20"/>
        </w:rPr>
        <w:t>zapisami w dokumencie stwierdzającym status prawny Wykonawcy(ów) (odpis z właściwego rejestru   lub   z centralnej ewidencji i informacji o działalności gospodarczej),  lub/i</w:t>
      </w:r>
    </w:p>
    <w:p w14:paraId="707584F7" w14:textId="77777777" w:rsidR="005E1369" w:rsidRPr="0037585E" w:rsidRDefault="005E1369" w:rsidP="00C25037">
      <w:pPr>
        <w:widowControl w:val="0"/>
        <w:numPr>
          <w:ilvl w:val="0"/>
          <w:numId w:val="47"/>
        </w:numPr>
        <w:autoSpaceDE w:val="0"/>
        <w:autoSpaceDN w:val="0"/>
        <w:adjustRightInd w:val="0"/>
        <w:spacing w:line="240" w:lineRule="auto"/>
        <w:rPr>
          <w:sz w:val="20"/>
          <w:szCs w:val="20"/>
        </w:rPr>
      </w:pPr>
      <w:r w:rsidRPr="0037585E">
        <w:rPr>
          <w:sz w:val="20"/>
          <w:szCs w:val="20"/>
        </w:rPr>
        <w:t> pełnomocnictwem(</w:t>
      </w:r>
      <w:proofErr w:type="spellStart"/>
      <w:r w:rsidRPr="0037585E">
        <w:rPr>
          <w:sz w:val="20"/>
          <w:szCs w:val="20"/>
        </w:rPr>
        <w:t>ami</w:t>
      </w:r>
      <w:proofErr w:type="spellEnd"/>
      <w:r w:rsidRPr="0037585E">
        <w:rPr>
          <w:sz w:val="20"/>
          <w:szCs w:val="20"/>
        </w:rPr>
        <w:t>) wchodzącym(i) w skład oferty.</w:t>
      </w:r>
    </w:p>
    <w:p w14:paraId="677AFE3A" w14:textId="77777777" w:rsidR="00335500" w:rsidRPr="0037585E" w:rsidRDefault="00335500" w:rsidP="00060836">
      <w:pPr>
        <w:spacing w:line="240" w:lineRule="auto"/>
        <w:rPr>
          <w:b/>
          <w:strike/>
          <w:sz w:val="22"/>
        </w:rPr>
      </w:pPr>
    </w:p>
    <w:p w14:paraId="7477D2B4" w14:textId="77777777" w:rsidR="00335500" w:rsidRPr="0037585E" w:rsidRDefault="00335500" w:rsidP="00060836">
      <w:pPr>
        <w:numPr>
          <w:ilvl w:val="12"/>
          <w:numId w:val="0"/>
        </w:numPr>
        <w:spacing w:line="240" w:lineRule="auto"/>
        <w:jc w:val="center"/>
        <w:rPr>
          <w:strike/>
          <w:sz w:val="22"/>
        </w:rPr>
      </w:pPr>
    </w:p>
    <w:p w14:paraId="33DB4937" w14:textId="77777777" w:rsidR="00596FAE" w:rsidRPr="0037585E" w:rsidRDefault="00596FAE" w:rsidP="00596FAE">
      <w:pPr>
        <w:overflowPunct w:val="0"/>
        <w:autoSpaceDE w:val="0"/>
        <w:autoSpaceDN w:val="0"/>
        <w:adjustRightInd w:val="0"/>
        <w:textAlignment w:val="baseline"/>
        <w:rPr>
          <w:rFonts w:eastAsia="Calibri"/>
          <w:i/>
          <w:noProof/>
          <w:sz w:val="22"/>
        </w:rPr>
      </w:pPr>
    </w:p>
    <w:p w14:paraId="7E948656" w14:textId="77777777" w:rsidR="00A03417" w:rsidRPr="0037585E" w:rsidRDefault="00A03417" w:rsidP="00DD3606">
      <w:pPr>
        <w:widowControl w:val="0"/>
        <w:autoSpaceDE w:val="0"/>
        <w:autoSpaceDN w:val="0"/>
        <w:adjustRightInd w:val="0"/>
        <w:spacing w:line="240" w:lineRule="auto"/>
        <w:rPr>
          <w:sz w:val="22"/>
        </w:rPr>
        <w:sectPr w:rsidR="00A03417" w:rsidRPr="0037585E" w:rsidSect="00A03417">
          <w:pgSz w:w="11907" w:h="16840" w:code="9"/>
          <w:pgMar w:top="851" w:right="1418" w:bottom="1418" w:left="1418" w:header="737" w:footer="284" w:gutter="0"/>
          <w:cols w:space="708"/>
          <w:noEndnote/>
          <w:titlePg/>
        </w:sectPr>
      </w:pPr>
    </w:p>
    <w:p w14:paraId="22F29CC3" w14:textId="77777777" w:rsidR="00335500" w:rsidRPr="0037585E" w:rsidRDefault="00335500" w:rsidP="00060836">
      <w:pPr>
        <w:tabs>
          <w:tab w:val="left" w:pos="142"/>
          <w:tab w:val="num" w:pos="2160"/>
          <w:tab w:val="num" w:pos="2340"/>
        </w:tabs>
        <w:spacing w:line="240" w:lineRule="auto"/>
        <w:ind w:left="340"/>
        <w:rPr>
          <w:vanish/>
          <w:sz w:val="22"/>
          <w:specVanish/>
        </w:rPr>
      </w:pPr>
    </w:p>
    <w:p w14:paraId="5074A0B5" w14:textId="77777777" w:rsidR="00335500" w:rsidRPr="0037585E" w:rsidRDefault="00335500" w:rsidP="00063B27">
      <w:pPr>
        <w:shd w:val="clear" w:color="auto" w:fill="FFFFFF"/>
        <w:tabs>
          <w:tab w:val="left" w:pos="300"/>
        </w:tabs>
        <w:spacing w:line="240" w:lineRule="auto"/>
        <w:rPr>
          <w:b/>
          <w:sz w:val="22"/>
        </w:rPr>
      </w:pPr>
      <w:r w:rsidRPr="0037585E">
        <w:rPr>
          <w:b/>
          <w:sz w:val="22"/>
        </w:rPr>
        <w:t xml:space="preserve">Załącznik nr </w:t>
      </w:r>
      <w:r w:rsidR="00931932" w:rsidRPr="0037585E">
        <w:rPr>
          <w:b/>
          <w:sz w:val="22"/>
        </w:rPr>
        <w:t>4</w:t>
      </w:r>
      <w:r w:rsidRPr="0037585E">
        <w:rPr>
          <w:b/>
          <w:sz w:val="22"/>
        </w:rPr>
        <w:t xml:space="preserve"> do SIWZ – wzór oświadczenia Wykonawcy o przynależności </w:t>
      </w:r>
      <w:r w:rsidR="001865EF" w:rsidRPr="0037585E">
        <w:rPr>
          <w:b/>
          <w:sz w:val="22"/>
        </w:rPr>
        <w:t xml:space="preserve">lub braku przynależności </w:t>
      </w:r>
      <w:r w:rsidRPr="0037585E">
        <w:rPr>
          <w:b/>
          <w:sz w:val="22"/>
        </w:rPr>
        <w:t xml:space="preserve">do </w:t>
      </w:r>
      <w:r w:rsidR="001865EF" w:rsidRPr="0037585E">
        <w:rPr>
          <w:b/>
          <w:sz w:val="22"/>
        </w:rPr>
        <w:t xml:space="preserve">tej samej </w:t>
      </w:r>
      <w:r w:rsidRPr="0037585E">
        <w:rPr>
          <w:b/>
          <w:sz w:val="22"/>
        </w:rPr>
        <w:t>grupy kapitałowej</w:t>
      </w:r>
      <w:r w:rsidR="001865EF" w:rsidRPr="0037585E">
        <w:rPr>
          <w:b/>
          <w:sz w:val="22"/>
        </w:rPr>
        <w:t>, o której mowa w art. 24 ust. 1</w:t>
      </w:r>
      <w:r w:rsidR="001213EA" w:rsidRPr="0037585E">
        <w:rPr>
          <w:b/>
          <w:sz w:val="22"/>
        </w:rPr>
        <w:t xml:space="preserve"> </w:t>
      </w:r>
      <w:r w:rsidR="001865EF" w:rsidRPr="0037585E">
        <w:rPr>
          <w:b/>
          <w:sz w:val="22"/>
        </w:rPr>
        <w:t>pkt 23 ustawy.</w:t>
      </w:r>
      <w:r w:rsidRPr="0037585E">
        <w:rPr>
          <w:b/>
          <w:sz w:val="22"/>
        </w:rPr>
        <w:t xml:space="preserve"> </w:t>
      </w: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335500" w:rsidRPr="0037585E" w14:paraId="479993E4" w14:textId="77777777" w:rsidTr="00FF5E32">
        <w:tc>
          <w:tcPr>
            <w:tcW w:w="2197" w:type="dxa"/>
          </w:tcPr>
          <w:p w14:paraId="25461E9D" w14:textId="77777777" w:rsidR="00335500" w:rsidRPr="0037585E" w:rsidRDefault="00FF5E32" w:rsidP="00607DDD">
            <w:pPr>
              <w:numPr>
                <w:ilvl w:val="12"/>
                <w:numId w:val="0"/>
              </w:numPr>
              <w:spacing w:line="240" w:lineRule="auto"/>
              <w:rPr>
                <w:b/>
              </w:rPr>
            </w:pPr>
            <w:r w:rsidRPr="0037585E">
              <w:rPr>
                <w:b/>
                <w:sz w:val="22"/>
              </w:rPr>
              <w:t>NR SPRAWY:</w:t>
            </w:r>
          </w:p>
        </w:tc>
        <w:tc>
          <w:tcPr>
            <w:tcW w:w="6804" w:type="dxa"/>
            <w:gridSpan w:val="2"/>
          </w:tcPr>
          <w:p w14:paraId="0E11453B" w14:textId="77777777" w:rsidR="00335500" w:rsidRPr="0037585E" w:rsidRDefault="008172EA" w:rsidP="00FF5E32">
            <w:pPr>
              <w:numPr>
                <w:ilvl w:val="12"/>
                <w:numId w:val="0"/>
              </w:numPr>
              <w:spacing w:after="0" w:line="240" w:lineRule="auto"/>
              <w:rPr>
                <w:b/>
              </w:rPr>
            </w:pPr>
            <w:r w:rsidRPr="008172EA">
              <w:rPr>
                <w:rFonts w:eastAsia="Times New Roman" w:cs="Times New Roman"/>
                <w:b/>
                <w:sz w:val="22"/>
                <w:szCs w:val="22"/>
              </w:rPr>
              <w:t>BA.WZP.26.11.2019</w:t>
            </w:r>
          </w:p>
        </w:tc>
      </w:tr>
      <w:tr w:rsidR="00335500" w:rsidRPr="0037585E" w14:paraId="4A20C974" w14:textId="77777777" w:rsidTr="00FF5E32">
        <w:tc>
          <w:tcPr>
            <w:tcW w:w="4606" w:type="dxa"/>
            <w:gridSpan w:val="2"/>
          </w:tcPr>
          <w:p w14:paraId="69CB7927" w14:textId="77777777" w:rsidR="00335500" w:rsidRPr="0037585E" w:rsidRDefault="00335500" w:rsidP="00607DDD">
            <w:pPr>
              <w:numPr>
                <w:ilvl w:val="12"/>
                <w:numId w:val="0"/>
              </w:numPr>
              <w:spacing w:line="240" w:lineRule="auto"/>
              <w:rPr>
                <w:b/>
              </w:rPr>
            </w:pPr>
          </w:p>
        </w:tc>
        <w:tc>
          <w:tcPr>
            <w:tcW w:w="4395" w:type="dxa"/>
          </w:tcPr>
          <w:p w14:paraId="3DF3B984" w14:textId="77777777" w:rsidR="00335500" w:rsidRPr="0037585E" w:rsidRDefault="00335500" w:rsidP="00607DDD">
            <w:pPr>
              <w:numPr>
                <w:ilvl w:val="12"/>
                <w:numId w:val="0"/>
              </w:numPr>
              <w:spacing w:line="240" w:lineRule="auto"/>
              <w:rPr>
                <w:b/>
              </w:rPr>
            </w:pPr>
          </w:p>
        </w:tc>
      </w:tr>
      <w:tr w:rsidR="00335500" w:rsidRPr="0037585E" w14:paraId="2B6A4B6C" w14:textId="77777777" w:rsidTr="00FF5E32">
        <w:trPr>
          <w:cantSplit/>
          <w:trHeight w:val="1400"/>
        </w:trPr>
        <w:tc>
          <w:tcPr>
            <w:tcW w:w="4606" w:type="dxa"/>
            <w:gridSpan w:val="2"/>
          </w:tcPr>
          <w:p w14:paraId="66DD5270" w14:textId="77777777" w:rsidR="00335500" w:rsidRPr="0037585E" w:rsidRDefault="00335500" w:rsidP="00607DDD">
            <w:pPr>
              <w:numPr>
                <w:ilvl w:val="12"/>
                <w:numId w:val="0"/>
              </w:numPr>
              <w:spacing w:line="240" w:lineRule="auto"/>
              <w:rPr>
                <w:b/>
              </w:rPr>
            </w:pPr>
            <w:r w:rsidRPr="0037585E">
              <w:rPr>
                <w:b/>
                <w:sz w:val="22"/>
              </w:rPr>
              <w:t>WYKONAWCA:</w:t>
            </w:r>
          </w:p>
          <w:p w14:paraId="53B070B9" w14:textId="77777777" w:rsidR="00335500" w:rsidRPr="0037585E" w:rsidRDefault="00335500" w:rsidP="00607DDD">
            <w:pPr>
              <w:numPr>
                <w:ilvl w:val="12"/>
                <w:numId w:val="0"/>
              </w:numPr>
              <w:spacing w:line="240" w:lineRule="auto"/>
              <w:rPr>
                <w:b/>
              </w:rPr>
            </w:pPr>
          </w:p>
          <w:p w14:paraId="32E14179" w14:textId="77777777" w:rsidR="00335500" w:rsidRPr="0037585E" w:rsidRDefault="00335500" w:rsidP="00607DDD">
            <w:pPr>
              <w:numPr>
                <w:ilvl w:val="12"/>
                <w:numId w:val="0"/>
              </w:numPr>
              <w:spacing w:line="240" w:lineRule="auto"/>
              <w:rPr>
                <w:b/>
              </w:rPr>
            </w:pPr>
          </w:p>
          <w:p w14:paraId="069997C0" w14:textId="77777777" w:rsidR="0066182E" w:rsidRPr="0037585E" w:rsidRDefault="0066182E" w:rsidP="00607DDD">
            <w:pPr>
              <w:numPr>
                <w:ilvl w:val="12"/>
                <w:numId w:val="0"/>
              </w:numPr>
              <w:spacing w:line="240" w:lineRule="auto"/>
              <w:rPr>
                <w:b/>
              </w:rPr>
            </w:pPr>
          </w:p>
          <w:p w14:paraId="4D5F5D97" w14:textId="77777777" w:rsidR="00335500" w:rsidRPr="0037585E" w:rsidRDefault="00335500" w:rsidP="00FF5E32">
            <w:pPr>
              <w:numPr>
                <w:ilvl w:val="12"/>
                <w:numId w:val="0"/>
              </w:numPr>
              <w:spacing w:line="240" w:lineRule="auto"/>
            </w:pPr>
            <w:r w:rsidRPr="0037585E">
              <w:rPr>
                <w:b/>
                <w:sz w:val="22"/>
              </w:rPr>
              <w:t>……………………………………………</w:t>
            </w:r>
            <w:r w:rsidR="005A2440">
              <w:rPr>
                <w:b/>
                <w:sz w:val="22"/>
              </w:rPr>
              <w:t>…………..</w:t>
            </w:r>
            <w:r w:rsidRPr="0037585E">
              <w:rPr>
                <w:i/>
                <w:sz w:val="22"/>
              </w:rPr>
              <w:t xml:space="preserve">              </w:t>
            </w:r>
            <w:r w:rsidR="00FF5E32">
              <w:rPr>
                <w:i/>
                <w:sz w:val="22"/>
              </w:rPr>
              <w:t>                 </w:t>
            </w:r>
            <w:r w:rsidRPr="0037585E">
              <w:rPr>
                <w:i/>
                <w:sz w:val="22"/>
              </w:rPr>
              <w:t>(Nazwa i adres Wykonawcy)</w:t>
            </w:r>
          </w:p>
        </w:tc>
        <w:tc>
          <w:tcPr>
            <w:tcW w:w="4395" w:type="dxa"/>
          </w:tcPr>
          <w:p w14:paraId="5E965693" w14:textId="77777777" w:rsidR="00335500" w:rsidRPr="0037585E" w:rsidRDefault="00335500" w:rsidP="00120742">
            <w:pPr>
              <w:numPr>
                <w:ilvl w:val="12"/>
                <w:numId w:val="0"/>
              </w:numPr>
              <w:spacing w:after="0" w:line="240" w:lineRule="auto"/>
              <w:rPr>
                <w:b/>
                <w:sz w:val="22"/>
              </w:rPr>
            </w:pPr>
            <w:r w:rsidRPr="0037585E">
              <w:rPr>
                <w:b/>
                <w:sz w:val="22"/>
              </w:rPr>
              <w:t>ZAMAWIAJĄCY:</w:t>
            </w:r>
          </w:p>
          <w:p w14:paraId="488434BF" w14:textId="77777777" w:rsidR="0066182E" w:rsidRPr="0037585E" w:rsidRDefault="0066182E" w:rsidP="00120742">
            <w:pPr>
              <w:numPr>
                <w:ilvl w:val="12"/>
                <w:numId w:val="0"/>
              </w:numPr>
              <w:shd w:val="clear" w:color="auto" w:fill="FFFFFF"/>
              <w:spacing w:after="0" w:line="240" w:lineRule="auto"/>
              <w:rPr>
                <w:b/>
              </w:rPr>
            </w:pPr>
            <w:r w:rsidRPr="0037585E">
              <w:rPr>
                <w:b/>
                <w:sz w:val="22"/>
              </w:rPr>
              <w:t>SKARB PAŃSTWA -</w:t>
            </w:r>
          </w:p>
          <w:p w14:paraId="12E85A15" w14:textId="77777777" w:rsidR="00335500" w:rsidRPr="0037585E" w:rsidRDefault="00335500" w:rsidP="00120742">
            <w:pPr>
              <w:numPr>
                <w:ilvl w:val="12"/>
                <w:numId w:val="0"/>
              </w:numPr>
              <w:spacing w:after="0" w:line="240" w:lineRule="auto"/>
              <w:rPr>
                <w:b/>
              </w:rPr>
            </w:pPr>
            <w:r w:rsidRPr="0037585E">
              <w:rPr>
                <w:b/>
                <w:sz w:val="22"/>
              </w:rPr>
              <w:t xml:space="preserve">URZĄD KOMUNIKACJI </w:t>
            </w:r>
          </w:p>
          <w:p w14:paraId="76D4912C" w14:textId="77777777" w:rsidR="00335500" w:rsidRPr="0037585E" w:rsidRDefault="00335500" w:rsidP="00120742">
            <w:pPr>
              <w:numPr>
                <w:ilvl w:val="12"/>
                <w:numId w:val="0"/>
              </w:numPr>
              <w:spacing w:after="0" w:line="240" w:lineRule="auto"/>
              <w:rPr>
                <w:b/>
              </w:rPr>
            </w:pPr>
            <w:r w:rsidRPr="0037585E">
              <w:rPr>
                <w:b/>
                <w:sz w:val="22"/>
              </w:rPr>
              <w:t>ELEKTRONICZNEJ</w:t>
            </w:r>
          </w:p>
          <w:p w14:paraId="53D23201" w14:textId="77777777" w:rsidR="00335500" w:rsidRPr="0037585E" w:rsidRDefault="00335500" w:rsidP="00120742">
            <w:pPr>
              <w:numPr>
                <w:ilvl w:val="12"/>
                <w:numId w:val="0"/>
              </w:numPr>
              <w:spacing w:after="0" w:line="240" w:lineRule="auto"/>
              <w:rPr>
                <w:b/>
              </w:rPr>
            </w:pPr>
            <w:r w:rsidRPr="0037585E">
              <w:rPr>
                <w:b/>
                <w:sz w:val="22"/>
              </w:rPr>
              <w:t xml:space="preserve">UL. </w:t>
            </w:r>
            <w:r w:rsidR="005A2440">
              <w:rPr>
                <w:b/>
                <w:sz w:val="22"/>
              </w:rPr>
              <w:t>GIEŁDOWA 7/9</w:t>
            </w:r>
          </w:p>
          <w:p w14:paraId="41D5354B" w14:textId="77777777" w:rsidR="00335500" w:rsidRPr="0037585E" w:rsidRDefault="00335500" w:rsidP="00120742">
            <w:pPr>
              <w:numPr>
                <w:ilvl w:val="12"/>
                <w:numId w:val="0"/>
              </w:numPr>
              <w:spacing w:after="0" w:line="240" w:lineRule="auto"/>
            </w:pPr>
            <w:r w:rsidRPr="0037585E">
              <w:rPr>
                <w:b/>
                <w:sz w:val="22"/>
              </w:rPr>
              <w:t>01-211 WARSZAWA</w:t>
            </w:r>
          </w:p>
        </w:tc>
      </w:tr>
    </w:tbl>
    <w:p w14:paraId="27DC4B86" w14:textId="77777777" w:rsidR="00335500" w:rsidRPr="0037585E" w:rsidRDefault="00335500" w:rsidP="00FF5E32">
      <w:pPr>
        <w:overflowPunct w:val="0"/>
        <w:autoSpaceDE w:val="0"/>
        <w:autoSpaceDN w:val="0"/>
        <w:adjustRightInd w:val="0"/>
        <w:spacing w:line="240" w:lineRule="auto"/>
        <w:jc w:val="both"/>
        <w:textAlignment w:val="baseline"/>
        <w:rPr>
          <w:i/>
          <w:noProof/>
          <w:sz w:val="22"/>
        </w:rPr>
      </w:pPr>
      <w:r w:rsidRPr="0037585E">
        <w:rPr>
          <w:noProof/>
          <w:sz w:val="22"/>
        </w:rPr>
        <w:t>Stosownie do treści art. 2</w:t>
      </w:r>
      <w:r w:rsidR="001865EF" w:rsidRPr="0037585E">
        <w:rPr>
          <w:noProof/>
          <w:sz w:val="22"/>
        </w:rPr>
        <w:t>4</w:t>
      </w:r>
      <w:r w:rsidRPr="0037585E">
        <w:rPr>
          <w:noProof/>
          <w:sz w:val="22"/>
        </w:rPr>
        <w:t xml:space="preserve"> ust. </w:t>
      </w:r>
      <w:r w:rsidR="001865EF" w:rsidRPr="0037585E">
        <w:rPr>
          <w:noProof/>
          <w:sz w:val="22"/>
        </w:rPr>
        <w:t>11</w:t>
      </w:r>
      <w:r w:rsidRPr="0037585E">
        <w:rPr>
          <w:noProof/>
          <w:sz w:val="22"/>
        </w:rPr>
        <w:t xml:space="preserve"> ustawy dnia 29 stycznia 2004 r. Prawo zamówień publicznych                 (</w:t>
      </w:r>
      <w:r w:rsidR="00AF65DF" w:rsidRPr="00AF65DF">
        <w:rPr>
          <w:bCs/>
          <w:iCs/>
          <w:noProof/>
          <w:sz w:val="22"/>
        </w:rPr>
        <w:t>Dz. U. z 2018 r. poz. 1986 z późn. zm.</w:t>
      </w:r>
      <w:r w:rsidRPr="0037585E">
        <w:rPr>
          <w:noProof/>
          <w:sz w:val="22"/>
        </w:rPr>
        <w:t xml:space="preserve">), składając ofertę w </w:t>
      </w:r>
      <w:r w:rsidRPr="0037585E">
        <w:rPr>
          <w:sz w:val="22"/>
        </w:rPr>
        <w:t xml:space="preserve">postępowaniu </w:t>
      </w:r>
      <w:r w:rsidRPr="0037585E">
        <w:rPr>
          <w:iCs/>
          <w:sz w:val="22"/>
        </w:rPr>
        <w:t xml:space="preserve">na </w:t>
      </w:r>
      <w:r w:rsidR="00F15189" w:rsidRPr="008172EA">
        <w:rPr>
          <w:b/>
          <w:iCs/>
          <w:sz w:val="22"/>
        </w:rPr>
        <w:t>„</w:t>
      </w:r>
      <w:r w:rsidR="008172EA" w:rsidRPr="008172EA">
        <w:rPr>
          <w:b/>
          <w:bCs/>
          <w:iCs/>
          <w:sz w:val="22"/>
        </w:rPr>
        <w:t>Optymalizację procesu historyzacji baz danych adresowych, inwentaryzacji infrastruktury i usług telekomunikacyjnych</w:t>
      </w:r>
      <w:r w:rsidR="00647A57" w:rsidRPr="008172EA">
        <w:rPr>
          <w:b/>
          <w:bCs/>
          <w:iCs/>
          <w:sz w:val="22"/>
        </w:rPr>
        <w:t>”</w:t>
      </w:r>
      <w:r w:rsidR="00F15189" w:rsidRPr="0037585E">
        <w:rPr>
          <w:b/>
          <w:bCs/>
          <w:sz w:val="22"/>
        </w:rPr>
        <w:t xml:space="preserve"> –</w:t>
      </w:r>
      <w:r w:rsidR="00F15189" w:rsidRPr="0037585E">
        <w:rPr>
          <w:bCs/>
          <w:sz w:val="22"/>
        </w:rPr>
        <w:t xml:space="preserve"> </w:t>
      </w:r>
      <w:r w:rsidR="00401A32" w:rsidRPr="0037585E">
        <w:rPr>
          <w:bCs/>
          <w:sz w:val="22"/>
        </w:rPr>
        <w:t xml:space="preserve">sprawa numer  </w:t>
      </w:r>
      <w:r w:rsidR="008172EA" w:rsidRPr="008172EA">
        <w:rPr>
          <w:bCs/>
          <w:sz w:val="22"/>
        </w:rPr>
        <w:tab/>
        <w:t>BA.WZP.26.11.2019</w:t>
      </w:r>
      <w:r w:rsidR="00F15189" w:rsidRPr="0037585E">
        <w:rPr>
          <w:bCs/>
          <w:sz w:val="22"/>
        </w:rPr>
        <w:t xml:space="preserve">, </w:t>
      </w:r>
      <w:r w:rsidR="00C32706" w:rsidRPr="0037585E">
        <w:rPr>
          <w:bCs/>
          <w:sz w:val="22"/>
        </w:rPr>
        <w:t>oświadczam</w:t>
      </w:r>
      <w:r w:rsidRPr="0037585E">
        <w:rPr>
          <w:bCs/>
          <w:sz w:val="22"/>
        </w:rPr>
        <w:t xml:space="preserve"> że</w:t>
      </w:r>
      <w:r w:rsidR="00C32706" w:rsidRPr="0037585E">
        <w:rPr>
          <w:bCs/>
          <w:sz w:val="22"/>
        </w:rPr>
        <w:t>, wskazany powyżej Wykonawca</w:t>
      </w:r>
      <w:r w:rsidRPr="0037585E">
        <w:rPr>
          <w:bCs/>
          <w:sz w:val="22"/>
        </w:rPr>
        <w:t>:</w:t>
      </w:r>
    </w:p>
    <w:p w14:paraId="494A0CA0" w14:textId="77777777" w:rsidR="00335500" w:rsidRPr="0037585E" w:rsidRDefault="00C32706" w:rsidP="00FF5E32">
      <w:pPr>
        <w:numPr>
          <w:ilvl w:val="0"/>
          <w:numId w:val="26"/>
        </w:numPr>
        <w:spacing w:line="288" w:lineRule="auto"/>
        <w:ind w:left="284" w:hanging="284"/>
        <w:jc w:val="both"/>
        <w:rPr>
          <w:b/>
          <w:sz w:val="22"/>
        </w:rPr>
      </w:pPr>
      <w:r w:rsidRPr="0037585E">
        <w:rPr>
          <w:noProof/>
          <w:sz w:val="22"/>
        </w:rPr>
        <w:t>należy do tej samej grupy kapitałowej, o której  mowa w art. 24 ust. 1 pkt 23 ustawy Prawo zamówień publicznych, w skład której wchodą niżej wymienione podmioty</w:t>
      </w:r>
      <w:r w:rsidR="00335500" w:rsidRPr="0037585E">
        <w:rPr>
          <w:rStyle w:val="Odwoanieprzypisudolnego"/>
          <w:b/>
          <w:noProof/>
          <w:sz w:val="22"/>
        </w:rPr>
        <w:footnoteReference w:id="16"/>
      </w:r>
      <w:r w:rsidR="00335500" w:rsidRPr="0037585E">
        <w:rPr>
          <w:noProof/>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986"/>
        <w:gridCol w:w="3630"/>
      </w:tblGrid>
      <w:tr w:rsidR="00335500" w:rsidRPr="0037585E" w14:paraId="5B82A84A" w14:textId="77777777" w:rsidTr="00CA1F50">
        <w:tc>
          <w:tcPr>
            <w:tcW w:w="671" w:type="dxa"/>
            <w:tcBorders>
              <w:top w:val="single" w:sz="12" w:space="0" w:color="auto"/>
              <w:left w:val="single" w:sz="12" w:space="0" w:color="auto"/>
              <w:bottom w:val="single" w:sz="12" w:space="0" w:color="auto"/>
            </w:tcBorders>
          </w:tcPr>
          <w:p w14:paraId="38D331C3" w14:textId="77777777" w:rsidR="00335500" w:rsidRPr="0037585E" w:rsidRDefault="00335500" w:rsidP="00607DDD">
            <w:pPr>
              <w:numPr>
                <w:ilvl w:val="12"/>
                <w:numId w:val="0"/>
              </w:numPr>
              <w:spacing w:line="288" w:lineRule="auto"/>
              <w:jc w:val="center"/>
              <w:rPr>
                <w:b/>
                <w:noProof/>
              </w:rPr>
            </w:pPr>
            <w:r w:rsidRPr="0037585E">
              <w:rPr>
                <w:b/>
                <w:noProof/>
                <w:sz w:val="22"/>
              </w:rPr>
              <w:t>Lp.</w:t>
            </w:r>
          </w:p>
        </w:tc>
        <w:tc>
          <w:tcPr>
            <w:tcW w:w="4986" w:type="dxa"/>
            <w:tcBorders>
              <w:top w:val="single" w:sz="12" w:space="0" w:color="auto"/>
              <w:bottom w:val="single" w:sz="12" w:space="0" w:color="auto"/>
            </w:tcBorders>
          </w:tcPr>
          <w:p w14:paraId="1928E54D" w14:textId="77777777" w:rsidR="00335500" w:rsidRPr="0037585E" w:rsidRDefault="00335500" w:rsidP="00607DDD">
            <w:pPr>
              <w:numPr>
                <w:ilvl w:val="12"/>
                <w:numId w:val="0"/>
              </w:numPr>
              <w:spacing w:line="288" w:lineRule="auto"/>
              <w:jc w:val="center"/>
              <w:rPr>
                <w:b/>
                <w:noProof/>
              </w:rPr>
            </w:pPr>
            <w:r w:rsidRPr="0037585E">
              <w:rPr>
                <w:b/>
                <w:noProof/>
                <w:sz w:val="22"/>
              </w:rPr>
              <w:t>Nazwa podmiotu</w:t>
            </w:r>
          </w:p>
        </w:tc>
        <w:tc>
          <w:tcPr>
            <w:tcW w:w="3630" w:type="dxa"/>
            <w:tcBorders>
              <w:top w:val="single" w:sz="12" w:space="0" w:color="auto"/>
              <w:bottom w:val="single" w:sz="12" w:space="0" w:color="auto"/>
              <w:right w:val="single" w:sz="12" w:space="0" w:color="auto"/>
            </w:tcBorders>
          </w:tcPr>
          <w:p w14:paraId="50F17E2F" w14:textId="77777777" w:rsidR="00335500" w:rsidRPr="0037585E" w:rsidRDefault="00335500" w:rsidP="00607DDD">
            <w:pPr>
              <w:numPr>
                <w:ilvl w:val="12"/>
                <w:numId w:val="0"/>
              </w:numPr>
              <w:spacing w:line="288" w:lineRule="auto"/>
              <w:jc w:val="center"/>
              <w:rPr>
                <w:b/>
                <w:noProof/>
              </w:rPr>
            </w:pPr>
            <w:r w:rsidRPr="0037585E">
              <w:rPr>
                <w:b/>
                <w:noProof/>
                <w:sz w:val="22"/>
              </w:rPr>
              <w:t>Adres</w:t>
            </w:r>
          </w:p>
        </w:tc>
      </w:tr>
      <w:tr w:rsidR="00335500" w:rsidRPr="0037585E" w14:paraId="39E8E1EA" w14:textId="77777777" w:rsidTr="00CA1F50">
        <w:tc>
          <w:tcPr>
            <w:tcW w:w="671" w:type="dxa"/>
            <w:tcBorders>
              <w:top w:val="single" w:sz="12" w:space="0" w:color="auto"/>
              <w:left w:val="single" w:sz="12" w:space="0" w:color="auto"/>
            </w:tcBorders>
          </w:tcPr>
          <w:p w14:paraId="3E7F0935" w14:textId="77777777" w:rsidR="00335500" w:rsidRPr="0037585E" w:rsidRDefault="00335500" w:rsidP="00607DDD">
            <w:pPr>
              <w:numPr>
                <w:ilvl w:val="12"/>
                <w:numId w:val="0"/>
              </w:numPr>
              <w:spacing w:line="288" w:lineRule="auto"/>
              <w:jc w:val="center"/>
              <w:rPr>
                <w:noProof/>
              </w:rPr>
            </w:pPr>
          </w:p>
        </w:tc>
        <w:tc>
          <w:tcPr>
            <w:tcW w:w="4986" w:type="dxa"/>
            <w:tcBorders>
              <w:top w:val="single" w:sz="12" w:space="0" w:color="auto"/>
            </w:tcBorders>
          </w:tcPr>
          <w:p w14:paraId="2A91066E" w14:textId="77777777" w:rsidR="00335500" w:rsidRPr="0037585E" w:rsidRDefault="00335500" w:rsidP="00607DDD">
            <w:pPr>
              <w:numPr>
                <w:ilvl w:val="12"/>
                <w:numId w:val="0"/>
              </w:numPr>
              <w:spacing w:line="288" w:lineRule="auto"/>
              <w:jc w:val="center"/>
              <w:rPr>
                <w:noProof/>
              </w:rPr>
            </w:pPr>
          </w:p>
          <w:p w14:paraId="18B06B14" w14:textId="77777777" w:rsidR="00F15189" w:rsidRPr="0037585E" w:rsidRDefault="00F15189" w:rsidP="00607DDD">
            <w:pPr>
              <w:numPr>
                <w:ilvl w:val="12"/>
                <w:numId w:val="0"/>
              </w:numPr>
              <w:spacing w:line="288" w:lineRule="auto"/>
              <w:jc w:val="center"/>
              <w:rPr>
                <w:noProof/>
              </w:rPr>
            </w:pPr>
          </w:p>
        </w:tc>
        <w:tc>
          <w:tcPr>
            <w:tcW w:w="3630" w:type="dxa"/>
            <w:tcBorders>
              <w:top w:val="single" w:sz="12" w:space="0" w:color="auto"/>
              <w:right w:val="single" w:sz="12" w:space="0" w:color="auto"/>
            </w:tcBorders>
          </w:tcPr>
          <w:p w14:paraId="43088BD2" w14:textId="77777777" w:rsidR="00335500" w:rsidRPr="0037585E" w:rsidRDefault="00335500" w:rsidP="00607DDD">
            <w:pPr>
              <w:numPr>
                <w:ilvl w:val="12"/>
                <w:numId w:val="0"/>
              </w:numPr>
              <w:spacing w:line="288" w:lineRule="auto"/>
              <w:jc w:val="center"/>
              <w:rPr>
                <w:noProof/>
              </w:rPr>
            </w:pPr>
          </w:p>
        </w:tc>
      </w:tr>
      <w:tr w:rsidR="00335500" w:rsidRPr="0037585E" w14:paraId="52625799" w14:textId="77777777" w:rsidTr="00CA1F50">
        <w:tc>
          <w:tcPr>
            <w:tcW w:w="671" w:type="dxa"/>
            <w:tcBorders>
              <w:left w:val="single" w:sz="12" w:space="0" w:color="auto"/>
              <w:bottom w:val="single" w:sz="12" w:space="0" w:color="auto"/>
            </w:tcBorders>
          </w:tcPr>
          <w:p w14:paraId="362F93B1" w14:textId="77777777" w:rsidR="00335500" w:rsidRPr="0037585E" w:rsidRDefault="00335500" w:rsidP="00607DDD">
            <w:pPr>
              <w:numPr>
                <w:ilvl w:val="12"/>
                <w:numId w:val="0"/>
              </w:numPr>
              <w:spacing w:line="288" w:lineRule="auto"/>
              <w:jc w:val="center"/>
              <w:rPr>
                <w:noProof/>
              </w:rPr>
            </w:pPr>
          </w:p>
        </w:tc>
        <w:tc>
          <w:tcPr>
            <w:tcW w:w="4986" w:type="dxa"/>
            <w:tcBorders>
              <w:bottom w:val="single" w:sz="12" w:space="0" w:color="auto"/>
            </w:tcBorders>
          </w:tcPr>
          <w:p w14:paraId="5A41C44B" w14:textId="77777777" w:rsidR="00335500" w:rsidRPr="0037585E" w:rsidRDefault="00335500" w:rsidP="00607DDD">
            <w:pPr>
              <w:numPr>
                <w:ilvl w:val="12"/>
                <w:numId w:val="0"/>
              </w:numPr>
              <w:spacing w:line="288" w:lineRule="auto"/>
              <w:jc w:val="center"/>
              <w:rPr>
                <w:noProof/>
              </w:rPr>
            </w:pPr>
          </w:p>
          <w:p w14:paraId="281446AB" w14:textId="77777777" w:rsidR="00F15189" w:rsidRPr="0037585E" w:rsidRDefault="00F15189" w:rsidP="00607DDD">
            <w:pPr>
              <w:numPr>
                <w:ilvl w:val="12"/>
                <w:numId w:val="0"/>
              </w:numPr>
              <w:spacing w:line="288" w:lineRule="auto"/>
              <w:jc w:val="center"/>
              <w:rPr>
                <w:noProof/>
              </w:rPr>
            </w:pPr>
          </w:p>
        </w:tc>
        <w:tc>
          <w:tcPr>
            <w:tcW w:w="3630" w:type="dxa"/>
            <w:tcBorders>
              <w:bottom w:val="single" w:sz="12" w:space="0" w:color="auto"/>
              <w:right w:val="single" w:sz="12" w:space="0" w:color="auto"/>
            </w:tcBorders>
          </w:tcPr>
          <w:p w14:paraId="2CE7C44C" w14:textId="77777777" w:rsidR="00335500" w:rsidRPr="0037585E" w:rsidRDefault="00335500" w:rsidP="00607DDD">
            <w:pPr>
              <w:numPr>
                <w:ilvl w:val="12"/>
                <w:numId w:val="0"/>
              </w:numPr>
              <w:spacing w:line="288" w:lineRule="auto"/>
              <w:jc w:val="center"/>
              <w:rPr>
                <w:noProof/>
              </w:rPr>
            </w:pPr>
          </w:p>
        </w:tc>
      </w:tr>
    </w:tbl>
    <w:p w14:paraId="21C76712" w14:textId="77777777" w:rsidR="00335500" w:rsidRPr="0037585E" w:rsidRDefault="00335500" w:rsidP="00FF5E32">
      <w:pPr>
        <w:numPr>
          <w:ilvl w:val="0"/>
          <w:numId w:val="26"/>
        </w:numPr>
        <w:spacing w:line="288" w:lineRule="auto"/>
        <w:ind w:left="284" w:hanging="284"/>
        <w:jc w:val="both"/>
        <w:rPr>
          <w:b/>
          <w:sz w:val="22"/>
        </w:rPr>
      </w:pPr>
      <w:r w:rsidRPr="0037585E">
        <w:rPr>
          <w:noProof/>
          <w:sz w:val="22"/>
        </w:rPr>
        <w:t>nie należy do grupy kapitałowej, o której mowa w art. 24</w:t>
      </w:r>
      <w:r w:rsidR="00250D13" w:rsidRPr="0037585E">
        <w:rPr>
          <w:noProof/>
          <w:sz w:val="22"/>
        </w:rPr>
        <w:t> </w:t>
      </w:r>
      <w:r w:rsidRPr="0037585E">
        <w:rPr>
          <w:noProof/>
          <w:sz w:val="22"/>
        </w:rPr>
        <w:t>ust. </w:t>
      </w:r>
      <w:r w:rsidR="00C32706" w:rsidRPr="0037585E">
        <w:rPr>
          <w:noProof/>
          <w:sz w:val="22"/>
        </w:rPr>
        <w:t>1</w:t>
      </w:r>
      <w:r w:rsidRPr="0037585E">
        <w:rPr>
          <w:noProof/>
          <w:sz w:val="22"/>
        </w:rPr>
        <w:t xml:space="preserve"> pkt</w:t>
      </w:r>
      <w:r w:rsidR="00250D13" w:rsidRPr="0037585E">
        <w:rPr>
          <w:noProof/>
          <w:sz w:val="22"/>
        </w:rPr>
        <w:t> </w:t>
      </w:r>
      <w:r w:rsidR="00C32706" w:rsidRPr="0037585E">
        <w:rPr>
          <w:noProof/>
          <w:sz w:val="22"/>
        </w:rPr>
        <w:t>23</w:t>
      </w:r>
      <w:r w:rsidRPr="0037585E">
        <w:rPr>
          <w:noProof/>
          <w:sz w:val="22"/>
        </w:rPr>
        <w:t xml:space="preserve"> ustawy Prawo zamówień publicznych</w:t>
      </w:r>
      <w:r w:rsidRPr="0037585E">
        <w:rPr>
          <w:rStyle w:val="Odwoanieprzypisudolnego"/>
          <w:b/>
          <w:noProof/>
          <w:sz w:val="22"/>
        </w:rPr>
        <w:footnoteReference w:id="17"/>
      </w:r>
      <w:r w:rsidRPr="0037585E">
        <w:rPr>
          <w:noProof/>
          <w:sz w:val="22"/>
        </w:rPr>
        <w:t>.</w:t>
      </w:r>
    </w:p>
    <w:p w14:paraId="79C9D2E3" w14:textId="77777777" w:rsidR="00C32706" w:rsidRPr="0037585E" w:rsidRDefault="00C32706" w:rsidP="00C32706">
      <w:pPr>
        <w:rPr>
          <w:sz w:val="20"/>
          <w:szCs w:val="20"/>
        </w:rPr>
      </w:pPr>
      <w:r w:rsidRPr="0037585E">
        <w:rPr>
          <w:sz w:val="20"/>
          <w:szCs w:val="20"/>
        </w:rPr>
        <w:t xml:space="preserve">…………….……. </w:t>
      </w:r>
      <w:r w:rsidRPr="0037585E">
        <w:rPr>
          <w:i/>
          <w:sz w:val="16"/>
          <w:szCs w:val="16"/>
        </w:rPr>
        <w:t>(miejscowość),</w:t>
      </w:r>
      <w:r w:rsidRPr="0037585E">
        <w:rPr>
          <w:i/>
          <w:sz w:val="18"/>
          <w:szCs w:val="18"/>
        </w:rPr>
        <w:t xml:space="preserve"> </w:t>
      </w:r>
      <w:r w:rsidRPr="0037585E">
        <w:rPr>
          <w:sz w:val="20"/>
          <w:szCs w:val="20"/>
        </w:rPr>
        <w:t xml:space="preserve">dnia ………….……. r. </w:t>
      </w:r>
    </w:p>
    <w:p w14:paraId="4EAC34E4" w14:textId="77777777" w:rsidR="00C32706" w:rsidRPr="0037585E" w:rsidRDefault="00C32706" w:rsidP="00C32706">
      <w:pPr>
        <w:rPr>
          <w:sz w:val="20"/>
          <w:szCs w:val="20"/>
        </w:rPr>
      </w:pP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Pr="0037585E">
        <w:rPr>
          <w:sz w:val="20"/>
          <w:szCs w:val="20"/>
        </w:rPr>
        <w:tab/>
      </w:r>
      <w:r w:rsidR="00FF5E32">
        <w:rPr>
          <w:sz w:val="20"/>
          <w:szCs w:val="20"/>
        </w:rPr>
        <w:tab/>
      </w:r>
      <w:r w:rsidR="00FF5E32">
        <w:rPr>
          <w:sz w:val="20"/>
          <w:szCs w:val="20"/>
        </w:rPr>
        <w:tab/>
      </w:r>
      <w:r w:rsidRPr="0037585E">
        <w:rPr>
          <w:sz w:val="20"/>
          <w:szCs w:val="20"/>
        </w:rPr>
        <w:t>………………………………………</w:t>
      </w:r>
    </w:p>
    <w:p w14:paraId="3F75F45B" w14:textId="77777777" w:rsidR="00C32706" w:rsidRPr="0037585E" w:rsidRDefault="00C32706" w:rsidP="00C32706">
      <w:pPr>
        <w:ind w:left="5664" w:firstLine="708"/>
        <w:rPr>
          <w:i/>
          <w:sz w:val="16"/>
          <w:szCs w:val="16"/>
        </w:rPr>
      </w:pPr>
      <w:r w:rsidRPr="0037585E">
        <w:rPr>
          <w:i/>
          <w:sz w:val="16"/>
          <w:szCs w:val="16"/>
        </w:rPr>
        <w:t>(podpis)</w:t>
      </w:r>
    </w:p>
    <w:p w14:paraId="2B2C259F" w14:textId="77777777" w:rsidR="00C32706" w:rsidRPr="0037585E" w:rsidRDefault="00C32706" w:rsidP="00C32706">
      <w:pPr>
        <w:widowControl w:val="0"/>
        <w:numPr>
          <w:ilvl w:val="12"/>
          <w:numId w:val="0"/>
        </w:numPr>
        <w:spacing w:line="240" w:lineRule="auto"/>
        <w:rPr>
          <w:sz w:val="20"/>
          <w:szCs w:val="20"/>
        </w:rPr>
      </w:pPr>
      <w:r w:rsidRPr="0037585E">
        <w:rPr>
          <w:sz w:val="20"/>
          <w:szCs w:val="20"/>
        </w:rPr>
        <w:t>UWAGA: Oświadczenie musi zostać podpisane przez osobę(osoby) uprawnioną(e) do reprezentowania Wykonawcy zgodnie z:</w:t>
      </w:r>
    </w:p>
    <w:p w14:paraId="57AC0114" w14:textId="77777777" w:rsidR="00C32706" w:rsidRPr="0037585E" w:rsidRDefault="00C32706" w:rsidP="00C25037">
      <w:pPr>
        <w:widowControl w:val="0"/>
        <w:numPr>
          <w:ilvl w:val="0"/>
          <w:numId w:val="46"/>
        </w:numPr>
        <w:autoSpaceDE w:val="0"/>
        <w:autoSpaceDN w:val="0"/>
        <w:adjustRightInd w:val="0"/>
        <w:spacing w:line="240" w:lineRule="auto"/>
        <w:rPr>
          <w:sz w:val="20"/>
          <w:szCs w:val="20"/>
        </w:rPr>
      </w:pPr>
      <w:r w:rsidRPr="0037585E">
        <w:rPr>
          <w:sz w:val="20"/>
          <w:szCs w:val="20"/>
        </w:rPr>
        <w:t>zapisami w dokumencie stwierdzającym status prawny Wykonawcy(ów) (odpis z właściwego rejestru   lub   z centralnej ewidencji i informacji o działalności gospodarczej),  lub/i</w:t>
      </w:r>
    </w:p>
    <w:p w14:paraId="7CB23E91" w14:textId="77777777" w:rsidR="001B1AE8" w:rsidRPr="00FF5E32" w:rsidRDefault="00C32706" w:rsidP="001B1AE8">
      <w:pPr>
        <w:widowControl w:val="0"/>
        <w:numPr>
          <w:ilvl w:val="0"/>
          <w:numId w:val="46"/>
        </w:numPr>
        <w:autoSpaceDE w:val="0"/>
        <w:autoSpaceDN w:val="0"/>
        <w:adjustRightInd w:val="0"/>
        <w:spacing w:line="240" w:lineRule="auto"/>
        <w:rPr>
          <w:sz w:val="20"/>
          <w:szCs w:val="20"/>
        </w:rPr>
      </w:pPr>
      <w:r w:rsidRPr="00FF5E32">
        <w:rPr>
          <w:sz w:val="20"/>
          <w:szCs w:val="20"/>
        </w:rPr>
        <w:t> pełnomocnictwem(</w:t>
      </w:r>
      <w:proofErr w:type="spellStart"/>
      <w:r w:rsidRPr="00FF5E32">
        <w:rPr>
          <w:sz w:val="20"/>
          <w:szCs w:val="20"/>
        </w:rPr>
        <w:t>ami</w:t>
      </w:r>
      <w:proofErr w:type="spellEnd"/>
      <w:r w:rsidRPr="00FF5E32">
        <w:rPr>
          <w:sz w:val="20"/>
          <w:szCs w:val="20"/>
        </w:rPr>
        <w:t>) wchodzącym(i) w skład oferty.</w:t>
      </w:r>
    </w:p>
    <w:p w14:paraId="5D174CDD" w14:textId="77777777" w:rsidR="001B1AE8" w:rsidRPr="0037585E" w:rsidRDefault="001B1AE8" w:rsidP="001B1AE8">
      <w:pPr>
        <w:widowControl w:val="0"/>
        <w:autoSpaceDE w:val="0"/>
        <w:autoSpaceDN w:val="0"/>
        <w:adjustRightInd w:val="0"/>
        <w:spacing w:line="240" w:lineRule="auto"/>
        <w:rPr>
          <w:sz w:val="20"/>
          <w:szCs w:val="20"/>
        </w:rPr>
      </w:pPr>
    </w:p>
    <w:p w14:paraId="61ECB4CB" w14:textId="77777777" w:rsidR="003A6BC9" w:rsidRPr="0037585E" w:rsidRDefault="003A6BC9" w:rsidP="001B1AE8">
      <w:pPr>
        <w:shd w:val="clear" w:color="auto" w:fill="FFFFFF"/>
        <w:tabs>
          <w:tab w:val="left" w:pos="300"/>
        </w:tabs>
        <w:spacing w:line="240" w:lineRule="auto"/>
        <w:rPr>
          <w:b/>
          <w:sz w:val="22"/>
        </w:rPr>
        <w:sectPr w:rsidR="003A6BC9" w:rsidRPr="0037585E" w:rsidSect="001B1AE8">
          <w:pgSz w:w="11907" w:h="16840" w:code="9"/>
          <w:pgMar w:top="1134" w:right="1418" w:bottom="1418" w:left="1418" w:header="567" w:footer="709" w:gutter="0"/>
          <w:cols w:space="708"/>
          <w:docGrid w:linePitch="360"/>
        </w:sectPr>
      </w:pPr>
    </w:p>
    <w:p w14:paraId="50E0A8E9" w14:textId="77777777" w:rsidR="00FF5E32" w:rsidRPr="00FF5E32" w:rsidRDefault="00FF5E32" w:rsidP="00FF5E32">
      <w:pPr>
        <w:shd w:val="clear" w:color="auto" w:fill="FFFFFF"/>
        <w:tabs>
          <w:tab w:val="left" w:pos="300"/>
        </w:tabs>
        <w:spacing w:after="0" w:line="240" w:lineRule="auto"/>
        <w:jc w:val="both"/>
        <w:rPr>
          <w:rFonts w:eastAsia="Times New Roman" w:cs="Times New Roman"/>
          <w:b/>
          <w:sz w:val="22"/>
          <w:szCs w:val="22"/>
        </w:rPr>
      </w:pPr>
      <w:r w:rsidRPr="00FF5E32">
        <w:rPr>
          <w:rFonts w:eastAsia="Times New Roman" w:cs="Times New Roman"/>
          <w:b/>
          <w:sz w:val="22"/>
          <w:szCs w:val="22"/>
        </w:rPr>
        <w:lastRenderedPageBreak/>
        <w:t>Załącznik nr 5 do SIWZ – wzór wykazu usług wykonanych, a w przypadku świadczeń okresowych lub ciągłych również wykonywanych..</w:t>
      </w:r>
    </w:p>
    <w:p w14:paraId="55BCD254" w14:textId="77777777" w:rsidR="00FF5E32" w:rsidRPr="00FF5E32" w:rsidRDefault="00FF5E32" w:rsidP="00FF5E32">
      <w:pPr>
        <w:shd w:val="clear" w:color="auto" w:fill="FFFFFF"/>
        <w:tabs>
          <w:tab w:val="left" w:pos="300"/>
        </w:tabs>
        <w:spacing w:after="0" w:line="240" w:lineRule="auto"/>
        <w:jc w:val="both"/>
        <w:rPr>
          <w:rFonts w:eastAsia="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111"/>
        <w:gridCol w:w="6521"/>
      </w:tblGrid>
      <w:tr w:rsidR="00FF5E32" w:rsidRPr="00FF5E32" w14:paraId="5E1289D6" w14:textId="77777777" w:rsidTr="00F920CE">
        <w:tc>
          <w:tcPr>
            <w:tcW w:w="2905" w:type="dxa"/>
          </w:tcPr>
          <w:p w14:paraId="47DDB8A2" w14:textId="77777777" w:rsidR="00FF5E32" w:rsidRPr="00FF5E32" w:rsidRDefault="00FF5E32" w:rsidP="00FF5E32">
            <w:pPr>
              <w:widowControl w:val="0"/>
              <w:numPr>
                <w:ilvl w:val="12"/>
                <w:numId w:val="0"/>
              </w:numPr>
              <w:autoSpaceDE w:val="0"/>
              <w:autoSpaceDN w:val="0"/>
              <w:adjustRightInd w:val="0"/>
              <w:spacing w:after="0" w:line="240" w:lineRule="auto"/>
              <w:rPr>
                <w:rFonts w:eastAsia="Times New Roman" w:cs="Times New Roman"/>
                <w:b/>
                <w:sz w:val="24"/>
                <w:szCs w:val="24"/>
              </w:rPr>
            </w:pPr>
            <w:r w:rsidRPr="00FF5E32">
              <w:rPr>
                <w:rFonts w:eastAsia="Times New Roman" w:cs="Times New Roman"/>
                <w:b/>
                <w:sz w:val="24"/>
                <w:szCs w:val="24"/>
              </w:rPr>
              <w:t>NR I NAZWA SPRAWY:</w:t>
            </w:r>
          </w:p>
        </w:tc>
        <w:tc>
          <w:tcPr>
            <w:tcW w:w="10632" w:type="dxa"/>
            <w:gridSpan w:val="2"/>
          </w:tcPr>
          <w:p w14:paraId="2000E9B5" w14:textId="77777777" w:rsidR="00FF5E32" w:rsidRPr="00FF5E32" w:rsidRDefault="004F2745" w:rsidP="00FF5E32">
            <w:pPr>
              <w:widowControl w:val="0"/>
              <w:numPr>
                <w:ilvl w:val="12"/>
                <w:numId w:val="0"/>
              </w:numPr>
              <w:autoSpaceDE w:val="0"/>
              <w:autoSpaceDN w:val="0"/>
              <w:adjustRightInd w:val="0"/>
              <w:spacing w:after="0" w:line="240" w:lineRule="auto"/>
              <w:rPr>
                <w:rFonts w:eastAsia="Times New Roman" w:cs="Times New Roman"/>
                <w:b/>
                <w:sz w:val="24"/>
                <w:szCs w:val="24"/>
              </w:rPr>
            </w:pPr>
            <w:r w:rsidRPr="004F2745">
              <w:rPr>
                <w:rFonts w:eastAsia="Times New Roman" w:cs="Times New Roman"/>
                <w:b/>
                <w:bCs/>
                <w:sz w:val="22"/>
                <w:szCs w:val="22"/>
              </w:rPr>
              <w:t>BA.WZP.26.11.2019</w:t>
            </w:r>
            <w:r w:rsidR="00FF5E32" w:rsidRPr="00FF5E32">
              <w:rPr>
                <w:rFonts w:eastAsia="Times New Roman" w:cs="Times New Roman"/>
                <w:b/>
                <w:bCs/>
                <w:sz w:val="22"/>
                <w:szCs w:val="22"/>
              </w:rPr>
              <w:t xml:space="preserve">  </w:t>
            </w:r>
            <w:r w:rsidR="00FF5E32" w:rsidRPr="00FF5E32">
              <w:rPr>
                <w:rFonts w:eastAsia="Times New Roman" w:cs="Times New Roman"/>
                <w:b/>
                <w:bCs/>
                <w:sz w:val="24"/>
                <w:szCs w:val="24"/>
              </w:rPr>
              <w:t xml:space="preserve">- </w:t>
            </w:r>
            <w:r w:rsidR="00FF5E32" w:rsidRPr="00752D38">
              <w:rPr>
                <w:rFonts w:eastAsia="Times New Roman" w:cs="Times New Roman"/>
                <w:b/>
                <w:bCs/>
                <w:iCs/>
                <w:sz w:val="24"/>
                <w:szCs w:val="24"/>
              </w:rPr>
              <w:t>„</w:t>
            </w:r>
            <w:r w:rsidR="005558C4">
              <w:rPr>
                <w:rFonts w:eastAsia="Times New Roman" w:cs="Times New Roman"/>
                <w:b/>
                <w:bCs/>
                <w:iCs/>
                <w:sz w:val="22"/>
                <w:szCs w:val="22"/>
                <w:lang w:eastAsia="en-US"/>
              </w:rPr>
              <w:t>Optymalizacja</w:t>
            </w:r>
            <w:r w:rsidR="00752D38" w:rsidRPr="00752D38">
              <w:rPr>
                <w:rFonts w:eastAsia="Times New Roman" w:cs="Times New Roman"/>
                <w:b/>
                <w:bCs/>
                <w:iCs/>
                <w:sz w:val="22"/>
                <w:szCs w:val="22"/>
                <w:lang w:eastAsia="en-US"/>
              </w:rPr>
              <w:t xml:space="preserve"> procesu historyzacji baz d</w:t>
            </w:r>
            <w:r w:rsidR="005558C4">
              <w:rPr>
                <w:rFonts w:eastAsia="Times New Roman" w:cs="Times New Roman"/>
                <w:b/>
                <w:bCs/>
                <w:iCs/>
                <w:sz w:val="22"/>
                <w:szCs w:val="22"/>
                <w:lang w:eastAsia="en-US"/>
              </w:rPr>
              <w:t>anych adresowych, inwentaryzacja</w:t>
            </w:r>
            <w:r w:rsidR="00752D38" w:rsidRPr="00752D38">
              <w:rPr>
                <w:rFonts w:eastAsia="Times New Roman" w:cs="Times New Roman"/>
                <w:b/>
                <w:bCs/>
                <w:iCs/>
                <w:sz w:val="22"/>
                <w:szCs w:val="22"/>
                <w:lang w:eastAsia="en-US"/>
              </w:rPr>
              <w:t xml:space="preserve"> infrastruktury i usług telekomunikacyjnych</w:t>
            </w:r>
            <w:r w:rsidR="00FF5E32" w:rsidRPr="00752D38">
              <w:rPr>
                <w:rFonts w:eastAsia="Times New Roman" w:cs="Times New Roman"/>
                <w:b/>
                <w:bCs/>
                <w:iCs/>
                <w:sz w:val="22"/>
                <w:szCs w:val="22"/>
                <w:lang w:eastAsia="en-US"/>
              </w:rPr>
              <w:t>”.</w:t>
            </w:r>
          </w:p>
        </w:tc>
      </w:tr>
      <w:tr w:rsidR="00FF5E32" w:rsidRPr="00FF5E32" w14:paraId="027CBC6E" w14:textId="77777777" w:rsidTr="00F920CE">
        <w:tc>
          <w:tcPr>
            <w:tcW w:w="7016" w:type="dxa"/>
            <w:gridSpan w:val="2"/>
          </w:tcPr>
          <w:p w14:paraId="083EC2B8" w14:textId="77777777" w:rsidR="00FF5E32" w:rsidRPr="00FF5E32" w:rsidRDefault="00FF5E32" w:rsidP="00FF5E32">
            <w:pPr>
              <w:widowControl w:val="0"/>
              <w:numPr>
                <w:ilvl w:val="12"/>
                <w:numId w:val="0"/>
              </w:numPr>
              <w:autoSpaceDE w:val="0"/>
              <w:autoSpaceDN w:val="0"/>
              <w:adjustRightInd w:val="0"/>
              <w:spacing w:after="0" w:line="240" w:lineRule="auto"/>
              <w:rPr>
                <w:rFonts w:eastAsia="Times New Roman" w:cs="Times New Roman"/>
                <w:b/>
                <w:sz w:val="20"/>
                <w:szCs w:val="20"/>
              </w:rPr>
            </w:pPr>
            <w:r w:rsidRPr="00FF5E32">
              <w:rPr>
                <w:rFonts w:eastAsia="Times New Roman" w:cs="Times New Roman"/>
                <w:b/>
                <w:sz w:val="20"/>
                <w:szCs w:val="20"/>
              </w:rPr>
              <w:t>WYKONAWCA(Y):</w:t>
            </w:r>
          </w:p>
          <w:p w14:paraId="6AC0B680" w14:textId="77777777" w:rsidR="00FF5E32" w:rsidRPr="00FF5E32" w:rsidRDefault="00FF5E32" w:rsidP="00FF5E32">
            <w:pPr>
              <w:widowControl w:val="0"/>
              <w:numPr>
                <w:ilvl w:val="12"/>
                <w:numId w:val="0"/>
              </w:numPr>
              <w:tabs>
                <w:tab w:val="left" w:pos="708"/>
                <w:tab w:val="center" w:pos="4536"/>
                <w:tab w:val="right" w:pos="9072"/>
              </w:tabs>
              <w:autoSpaceDE w:val="0"/>
              <w:autoSpaceDN w:val="0"/>
              <w:adjustRightInd w:val="0"/>
              <w:spacing w:after="0" w:line="240" w:lineRule="auto"/>
              <w:rPr>
                <w:rFonts w:eastAsia="Times New Roman" w:cs="Times New Roman"/>
                <w:b/>
                <w:sz w:val="20"/>
                <w:szCs w:val="20"/>
              </w:rPr>
            </w:pPr>
            <w:r w:rsidRPr="00FF5E32">
              <w:rPr>
                <w:rFonts w:eastAsia="Times New Roman" w:cs="Times New Roman"/>
                <w:sz w:val="20"/>
                <w:szCs w:val="20"/>
              </w:rPr>
              <w:t>(Nazwa i adres)</w:t>
            </w:r>
          </w:p>
        </w:tc>
        <w:tc>
          <w:tcPr>
            <w:tcW w:w="6521" w:type="dxa"/>
          </w:tcPr>
          <w:p w14:paraId="7E264C66" w14:textId="77777777" w:rsidR="00FF5E32" w:rsidRPr="00FF5E32" w:rsidRDefault="00FF5E32" w:rsidP="00FF5E32">
            <w:pPr>
              <w:widowControl w:val="0"/>
              <w:numPr>
                <w:ilvl w:val="12"/>
                <w:numId w:val="0"/>
              </w:numPr>
              <w:autoSpaceDE w:val="0"/>
              <w:autoSpaceDN w:val="0"/>
              <w:adjustRightInd w:val="0"/>
              <w:spacing w:after="0" w:line="240" w:lineRule="auto"/>
              <w:rPr>
                <w:rFonts w:eastAsia="Times New Roman" w:cs="Times New Roman"/>
                <w:b/>
                <w:sz w:val="20"/>
                <w:szCs w:val="20"/>
              </w:rPr>
            </w:pPr>
            <w:r w:rsidRPr="00FF5E32">
              <w:rPr>
                <w:rFonts w:eastAsia="Times New Roman" w:cs="Times New Roman"/>
                <w:b/>
                <w:sz w:val="20"/>
                <w:szCs w:val="20"/>
              </w:rPr>
              <w:t>ZAMAWIAJĄCY:</w:t>
            </w:r>
          </w:p>
          <w:p w14:paraId="1E4DE795" w14:textId="77777777" w:rsidR="00FF5E32" w:rsidRPr="00FF5E32" w:rsidRDefault="00FF5E32" w:rsidP="00FF5E32">
            <w:pPr>
              <w:widowControl w:val="0"/>
              <w:numPr>
                <w:ilvl w:val="12"/>
                <w:numId w:val="0"/>
              </w:numPr>
              <w:autoSpaceDE w:val="0"/>
              <w:autoSpaceDN w:val="0"/>
              <w:adjustRightInd w:val="0"/>
              <w:spacing w:after="0" w:line="240" w:lineRule="auto"/>
              <w:rPr>
                <w:rFonts w:eastAsia="Times New Roman" w:cs="Times New Roman"/>
                <w:b/>
                <w:sz w:val="20"/>
                <w:szCs w:val="20"/>
              </w:rPr>
            </w:pPr>
            <w:r w:rsidRPr="00FF5E32">
              <w:rPr>
                <w:rFonts w:eastAsia="Times New Roman" w:cs="Times New Roman"/>
                <w:b/>
                <w:sz w:val="20"/>
                <w:szCs w:val="20"/>
              </w:rPr>
              <w:t>SKARB PAŃSTWA -</w:t>
            </w:r>
          </w:p>
          <w:p w14:paraId="2DBA02CA" w14:textId="77777777" w:rsidR="00FF5E32" w:rsidRPr="00FF5E32" w:rsidRDefault="00FF5E32" w:rsidP="00FF5E32">
            <w:pPr>
              <w:widowControl w:val="0"/>
              <w:numPr>
                <w:ilvl w:val="12"/>
                <w:numId w:val="0"/>
              </w:numPr>
              <w:autoSpaceDE w:val="0"/>
              <w:autoSpaceDN w:val="0"/>
              <w:adjustRightInd w:val="0"/>
              <w:spacing w:after="0" w:line="240" w:lineRule="auto"/>
              <w:rPr>
                <w:rFonts w:eastAsia="Times New Roman" w:cs="Times New Roman"/>
                <w:b/>
                <w:sz w:val="20"/>
                <w:szCs w:val="20"/>
              </w:rPr>
            </w:pPr>
            <w:r w:rsidRPr="00FF5E32">
              <w:rPr>
                <w:rFonts w:eastAsia="Times New Roman" w:cs="Times New Roman"/>
                <w:b/>
                <w:sz w:val="20"/>
                <w:szCs w:val="20"/>
              </w:rPr>
              <w:t>URZĄD KOMUNIKACJI ELEKTRONICZNEJ</w:t>
            </w:r>
          </w:p>
          <w:p w14:paraId="5409DA0C" w14:textId="77777777" w:rsidR="00FF5E32" w:rsidRPr="00FF5E32" w:rsidRDefault="00FF5E32" w:rsidP="00FF5E32">
            <w:pPr>
              <w:widowControl w:val="0"/>
              <w:numPr>
                <w:ilvl w:val="12"/>
                <w:numId w:val="0"/>
              </w:numPr>
              <w:autoSpaceDE w:val="0"/>
              <w:autoSpaceDN w:val="0"/>
              <w:adjustRightInd w:val="0"/>
              <w:spacing w:after="0" w:line="240" w:lineRule="auto"/>
              <w:rPr>
                <w:rFonts w:eastAsia="Times New Roman" w:cs="Times New Roman"/>
                <w:b/>
                <w:sz w:val="20"/>
                <w:szCs w:val="20"/>
              </w:rPr>
            </w:pPr>
            <w:r w:rsidRPr="00FF5E32">
              <w:rPr>
                <w:rFonts w:eastAsia="Times New Roman" w:cs="Times New Roman"/>
                <w:b/>
                <w:sz w:val="20"/>
                <w:szCs w:val="20"/>
              </w:rPr>
              <w:t>UL. GIEŁDOWA 7/9</w:t>
            </w:r>
          </w:p>
          <w:p w14:paraId="18FECFF6" w14:textId="77777777" w:rsidR="00FF5E32" w:rsidRPr="00FF5E32" w:rsidRDefault="00FF5E32" w:rsidP="00FF5E32">
            <w:pPr>
              <w:widowControl w:val="0"/>
              <w:numPr>
                <w:ilvl w:val="12"/>
                <w:numId w:val="0"/>
              </w:numPr>
              <w:autoSpaceDE w:val="0"/>
              <w:autoSpaceDN w:val="0"/>
              <w:adjustRightInd w:val="0"/>
              <w:spacing w:after="0" w:line="240" w:lineRule="auto"/>
              <w:rPr>
                <w:rFonts w:eastAsia="Times New Roman" w:cs="Times New Roman"/>
                <w:b/>
                <w:sz w:val="20"/>
                <w:szCs w:val="20"/>
              </w:rPr>
            </w:pPr>
            <w:r w:rsidRPr="00FF5E32">
              <w:rPr>
                <w:rFonts w:eastAsia="Times New Roman" w:cs="Times New Roman"/>
                <w:b/>
                <w:sz w:val="20"/>
                <w:szCs w:val="20"/>
              </w:rPr>
              <w:t>01-211 WARSZAWA</w:t>
            </w:r>
          </w:p>
        </w:tc>
      </w:tr>
    </w:tbl>
    <w:p w14:paraId="065573F3" w14:textId="77777777" w:rsidR="00FF5E32" w:rsidRPr="00FF5E32" w:rsidRDefault="00FF5E32" w:rsidP="00FF5E32">
      <w:pPr>
        <w:widowControl w:val="0"/>
        <w:autoSpaceDE w:val="0"/>
        <w:autoSpaceDN w:val="0"/>
        <w:adjustRightInd w:val="0"/>
        <w:spacing w:after="0" w:line="240" w:lineRule="auto"/>
        <w:ind w:left="4956" w:firstLine="708"/>
        <w:rPr>
          <w:rFonts w:eastAsia="Times New Roman" w:cs="Times New Roman"/>
          <w:b/>
          <w:sz w:val="22"/>
          <w:szCs w:val="22"/>
          <w:u w:val="single"/>
        </w:rPr>
      </w:pPr>
      <w:r w:rsidRPr="00FF5E32">
        <w:rPr>
          <w:rFonts w:eastAsia="Times New Roman" w:cs="Times New Roman"/>
          <w:b/>
          <w:sz w:val="22"/>
          <w:szCs w:val="22"/>
          <w:u w:val="single"/>
        </w:rPr>
        <w:t>OŚWIADCZAM(Y), ŻE:</w:t>
      </w:r>
    </w:p>
    <w:p w14:paraId="174DD64C" w14:textId="77777777" w:rsidR="00FF5E32" w:rsidRPr="00FF5E32" w:rsidRDefault="00FF5E32" w:rsidP="00FF5E32">
      <w:pPr>
        <w:widowControl w:val="0"/>
        <w:autoSpaceDE w:val="0"/>
        <w:autoSpaceDN w:val="0"/>
        <w:adjustRightInd w:val="0"/>
        <w:spacing w:after="0" w:line="240" w:lineRule="auto"/>
        <w:jc w:val="center"/>
        <w:rPr>
          <w:rFonts w:eastAsia="Times New Roman" w:cs="Times New Roman"/>
          <w:sz w:val="22"/>
          <w:szCs w:val="22"/>
        </w:rPr>
      </w:pPr>
      <w:r w:rsidRPr="00FF5E32">
        <w:rPr>
          <w:rFonts w:eastAsia="Times New Roman" w:cs="Times New Roman"/>
          <w:sz w:val="22"/>
          <w:szCs w:val="22"/>
        </w:rPr>
        <w:t xml:space="preserve">stosownie do treści pkt </w:t>
      </w:r>
      <w:r w:rsidRPr="00FF5E32">
        <w:rPr>
          <w:rFonts w:eastAsia="Times New Roman" w:cs="Times New Roman"/>
          <w:b/>
          <w:sz w:val="22"/>
          <w:szCs w:val="22"/>
        </w:rPr>
        <w:t>VI.3)a)</w:t>
      </w:r>
      <w:r w:rsidRPr="00FF5E32">
        <w:rPr>
          <w:rFonts w:eastAsia="Times New Roman" w:cs="Times New Roman"/>
          <w:sz w:val="22"/>
          <w:szCs w:val="22"/>
        </w:rPr>
        <w:t xml:space="preserve"> SIWZ wykonaliśmy:</w:t>
      </w:r>
    </w:p>
    <w:tbl>
      <w:tblPr>
        <w:tblW w:w="12806"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1985"/>
        <w:gridCol w:w="2652"/>
        <w:gridCol w:w="2652"/>
        <w:gridCol w:w="1367"/>
        <w:gridCol w:w="1367"/>
        <w:gridCol w:w="2227"/>
      </w:tblGrid>
      <w:tr w:rsidR="00540B51" w:rsidRPr="00FF5E32" w14:paraId="49CE288D" w14:textId="77777777" w:rsidTr="00540B51">
        <w:trPr>
          <w:trHeight w:val="2471"/>
          <w:jc w:val="center"/>
        </w:trPr>
        <w:tc>
          <w:tcPr>
            <w:tcW w:w="556" w:type="dxa"/>
            <w:tcBorders>
              <w:top w:val="single" w:sz="12" w:space="0" w:color="auto"/>
              <w:bottom w:val="nil"/>
              <w:right w:val="single" w:sz="6" w:space="0" w:color="auto"/>
            </w:tcBorders>
            <w:vAlign w:val="center"/>
          </w:tcPr>
          <w:p w14:paraId="2022E1BE" w14:textId="77777777" w:rsidR="00540B51" w:rsidRPr="00FF5E32" w:rsidRDefault="00540B51" w:rsidP="00FF5E32">
            <w:pPr>
              <w:spacing w:after="0" w:line="240" w:lineRule="auto"/>
              <w:jc w:val="center"/>
              <w:rPr>
                <w:rFonts w:eastAsia="Calibri" w:cs="Times New Roman"/>
                <w:b/>
                <w:sz w:val="18"/>
                <w:szCs w:val="18"/>
              </w:rPr>
            </w:pPr>
            <w:r w:rsidRPr="00FF5E32">
              <w:rPr>
                <w:rFonts w:eastAsia="Calibri" w:cs="Times New Roman"/>
                <w:b/>
                <w:sz w:val="18"/>
                <w:szCs w:val="18"/>
              </w:rPr>
              <w:t>L.p.</w:t>
            </w:r>
          </w:p>
        </w:tc>
        <w:tc>
          <w:tcPr>
            <w:tcW w:w="1985" w:type="dxa"/>
            <w:tcBorders>
              <w:top w:val="single" w:sz="12" w:space="0" w:color="auto"/>
              <w:bottom w:val="nil"/>
              <w:right w:val="single" w:sz="6" w:space="0" w:color="auto"/>
            </w:tcBorders>
            <w:vAlign w:val="center"/>
          </w:tcPr>
          <w:p w14:paraId="753AECD5"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Nazwa Wykonawcy (Podmiotu) usługi (zamówienia)</w:t>
            </w:r>
          </w:p>
          <w:p w14:paraId="709C8F6A"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wykazującego spełnianie warunku udziału w postępowaniu</w:t>
            </w:r>
          </w:p>
          <w:p w14:paraId="4136CA9F"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(nazwa, adres)</w:t>
            </w:r>
            <w:r w:rsidRPr="00FF5E32">
              <w:rPr>
                <w:rFonts w:eastAsia="Times New Roman" w:cs="Times New Roman"/>
                <w:b/>
                <w:bCs/>
                <w:sz w:val="18"/>
                <w:szCs w:val="18"/>
                <w:vertAlign w:val="superscript"/>
              </w:rPr>
              <w:t xml:space="preserve"> </w:t>
            </w:r>
            <w:r w:rsidRPr="00FF5E32">
              <w:rPr>
                <w:rFonts w:eastAsia="Times New Roman" w:cs="Times New Roman"/>
                <w:b/>
                <w:bCs/>
                <w:sz w:val="18"/>
                <w:szCs w:val="18"/>
                <w:vertAlign w:val="superscript"/>
              </w:rPr>
              <w:footnoteReference w:id="18"/>
            </w:r>
          </w:p>
        </w:tc>
        <w:tc>
          <w:tcPr>
            <w:tcW w:w="2652" w:type="dxa"/>
            <w:tcBorders>
              <w:top w:val="single" w:sz="12" w:space="0" w:color="auto"/>
              <w:left w:val="single" w:sz="2" w:space="0" w:color="auto"/>
              <w:bottom w:val="nil"/>
              <w:right w:val="single" w:sz="2" w:space="0" w:color="auto"/>
            </w:tcBorders>
            <w:vAlign w:val="center"/>
          </w:tcPr>
          <w:p w14:paraId="5A7BD4B0" w14:textId="73588EC2" w:rsidR="00540B51" w:rsidRPr="00FF5E32" w:rsidRDefault="00540B51" w:rsidP="00AF79A1">
            <w:pPr>
              <w:spacing w:after="0" w:line="240" w:lineRule="auto"/>
              <w:jc w:val="center"/>
              <w:rPr>
                <w:rFonts w:eastAsia="Calibri" w:cs="Times New Roman"/>
                <w:b/>
                <w:sz w:val="22"/>
                <w:szCs w:val="22"/>
              </w:rPr>
            </w:pPr>
            <w:r w:rsidRPr="003A781F">
              <w:rPr>
                <w:rFonts w:eastAsia="Calibri" w:cs="Times New Roman"/>
                <w:b/>
                <w:sz w:val="22"/>
                <w:szCs w:val="22"/>
              </w:rPr>
              <w:t xml:space="preserve">Wartość </w:t>
            </w:r>
            <w:r w:rsidRPr="003A781F">
              <w:rPr>
                <w:rFonts w:eastAsia="Calibri" w:cs="Times New Roman"/>
                <w:b/>
                <w:sz w:val="22"/>
                <w:szCs w:val="22"/>
              </w:rPr>
              <w:br/>
              <w:t>brutto usługi</w:t>
            </w:r>
            <w:r>
              <w:rPr>
                <w:rFonts w:eastAsia="Calibri" w:cs="Times New Roman"/>
                <w:b/>
                <w:sz w:val="22"/>
                <w:szCs w:val="22"/>
              </w:rPr>
              <w:t xml:space="preserve"> (zamówienia)</w:t>
            </w:r>
            <w:r w:rsidRPr="003A781F">
              <w:rPr>
                <w:rFonts w:eastAsia="Calibri" w:cs="Times New Roman"/>
                <w:b/>
                <w:sz w:val="22"/>
                <w:szCs w:val="22"/>
              </w:rPr>
              <w:t xml:space="preserve"> </w:t>
            </w:r>
            <w:r>
              <w:rPr>
                <w:rFonts w:eastAsia="Calibri" w:cs="Times New Roman"/>
                <w:b/>
                <w:sz w:val="22"/>
                <w:szCs w:val="22"/>
              </w:rPr>
              <w:t>w PLN (z podatkiem VAT</w:t>
            </w:r>
            <w:r w:rsidRPr="003A781F">
              <w:rPr>
                <w:rFonts w:eastAsia="Calibri" w:cs="Times New Roman"/>
                <w:b/>
                <w:sz w:val="22"/>
                <w:szCs w:val="22"/>
              </w:rPr>
              <w:t>)</w:t>
            </w:r>
            <w:r w:rsidRPr="003A781F">
              <w:rPr>
                <w:rFonts w:eastAsia="Calibri" w:cs="Times New Roman"/>
                <w:b/>
                <w:bCs/>
                <w:sz w:val="22"/>
                <w:szCs w:val="22"/>
                <w:vertAlign w:val="superscript"/>
              </w:rPr>
              <w:footnoteReference w:id="19"/>
            </w:r>
          </w:p>
        </w:tc>
        <w:tc>
          <w:tcPr>
            <w:tcW w:w="2652" w:type="dxa"/>
            <w:tcBorders>
              <w:top w:val="single" w:sz="12" w:space="0" w:color="auto"/>
              <w:left w:val="single" w:sz="2" w:space="0" w:color="auto"/>
              <w:bottom w:val="nil"/>
              <w:right w:val="single" w:sz="6" w:space="0" w:color="auto"/>
            </w:tcBorders>
            <w:vAlign w:val="center"/>
          </w:tcPr>
          <w:p w14:paraId="3E2A8F9E" w14:textId="431C079E" w:rsidR="00540B51" w:rsidRPr="00FF5E32" w:rsidRDefault="00540B51" w:rsidP="00FF5E32">
            <w:pPr>
              <w:spacing w:after="0" w:line="240" w:lineRule="auto"/>
              <w:jc w:val="center"/>
              <w:rPr>
                <w:rFonts w:eastAsia="Calibri" w:cs="Times New Roman"/>
                <w:b/>
                <w:sz w:val="22"/>
                <w:szCs w:val="22"/>
              </w:rPr>
            </w:pPr>
            <w:r>
              <w:rPr>
                <w:rFonts w:eastAsia="Calibri" w:cs="Times New Roman"/>
                <w:b/>
                <w:sz w:val="22"/>
                <w:szCs w:val="22"/>
              </w:rPr>
              <w:t xml:space="preserve">Nazwa i przedmiot </w:t>
            </w:r>
            <w:r w:rsidRPr="00FF5E32">
              <w:rPr>
                <w:rFonts w:eastAsia="Calibri" w:cs="Times New Roman"/>
                <w:b/>
                <w:sz w:val="22"/>
                <w:szCs w:val="22"/>
              </w:rPr>
              <w:t>usługi (zamówienia)</w:t>
            </w:r>
          </w:p>
          <w:p w14:paraId="01D4737F" w14:textId="77777777" w:rsidR="00540B51" w:rsidRPr="00FF5E32" w:rsidRDefault="00540B51" w:rsidP="00FF5E32">
            <w:pPr>
              <w:spacing w:after="0" w:line="240" w:lineRule="auto"/>
              <w:jc w:val="center"/>
              <w:rPr>
                <w:rFonts w:eastAsia="Calibri" w:cs="Times New Roman"/>
                <w:bCs/>
                <w:i/>
                <w:iCs/>
                <w:sz w:val="22"/>
                <w:szCs w:val="22"/>
              </w:rPr>
            </w:pPr>
            <w:r w:rsidRPr="00FF5E32">
              <w:rPr>
                <w:rFonts w:eastAsia="Calibri" w:cs="Times New Roman"/>
                <w:bCs/>
                <w:i/>
                <w:iCs/>
                <w:sz w:val="22"/>
                <w:szCs w:val="22"/>
              </w:rPr>
              <w:t>(informacje potwierdzające spełnianie warunku udziału w postępowaniu,</w:t>
            </w:r>
          </w:p>
          <w:p w14:paraId="4E5F9379" w14:textId="77777777" w:rsidR="00540B51" w:rsidRPr="00FF5E32" w:rsidRDefault="00540B51" w:rsidP="00FF5E32">
            <w:pPr>
              <w:spacing w:after="0" w:line="240" w:lineRule="auto"/>
              <w:ind w:firstLine="71"/>
              <w:jc w:val="center"/>
              <w:rPr>
                <w:rFonts w:eastAsia="Calibri" w:cs="Times New Roman"/>
                <w:b/>
                <w:i/>
                <w:iCs/>
                <w:sz w:val="22"/>
                <w:szCs w:val="22"/>
              </w:rPr>
            </w:pPr>
            <w:r w:rsidRPr="00FF5E32">
              <w:rPr>
                <w:rFonts w:eastAsia="Calibri" w:cs="Times New Roman"/>
                <w:bCs/>
                <w:i/>
                <w:iCs/>
                <w:sz w:val="22"/>
                <w:szCs w:val="22"/>
              </w:rPr>
              <w:t>określonego w </w:t>
            </w:r>
            <w:r w:rsidRPr="00FF5E32">
              <w:rPr>
                <w:rFonts w:eastAsia="Calibri" w:cs="Times New Roman"/>
                <w:b/>
                <w:bCs/>
                <w:i/>
                <w:iCs/>
                <w:sz w:val="22"/>
                <w:szCs w:val="22"/>
              </w:rPr>
              <w:t>pkt VI.3)a)</w:t>
            </w:r>
            <w:r w:rsidRPr="00FF5E32">
              <w:rPr>
                <w:rFonts w:eastAsia="Calibri" w:cs="Times New Roman"/>
                <w:bCs/>
                <w:i/>
                <w:iCs/>
                <w:sz w:val="22"/>
                <w:szCs w:val="22"/>
              </w:rPr>
              <w:t xml:space="preserve"> SIWZ)</w:t>
            </w:r>
            <w:r w:rsidRPr="00FF5E32">
              <w:rPr>
                <w:rFonts w:eastAsia="Times New Roman" w:cs="Times New Roman"/>
                <w:b/>
                <w:bCs/>
                <w:sz w:val="18"/>
                <w:szCs w:val="18"/>
                <w:vertAlign w:val="superscript"/>
              </w:rPr>
              <w:t xml:space="preserve"> </w:t>
            </w:r>
            <w:r w:rsidRPr="00FF5E32">
              <w:rPr>
                <w:rFonts w:eastAsia="Times New Roman" w:cs="Times New Roman"/>
                <w:b/>
                <w:bCs/>
                <w:sz w:val="18"/>
                <w:szCs w:val="18"/>
                <w:vertAlign w:val="superscript"/>
              </w:rPr>
              <w:footnoteReference w:id="20"/>
            </w:r>
            <w:r w:rsidRPr="00FF5E32">
              <w:rPr>
                <w:rFonts w:eastAsia="Calibri" w:cs="Times New Roman"/>
                <w:bCs/>
                <w:i/>
                <w:iCs/>
                <w:sz w:val="22"/>
                <w:szCs w:val="22"/>
              </w:rPr>
              <w:t xml:space="preserve"> </w:t>
            </w:r>
          </w:p>
        </w:tc>
        <w:tc>
          <w:tcPr>
            <w:tcW w:w="2734" w:type="dxa"/>
            <w:gridSpan w:val="2"/>
            <w:tcBorders>
              <w:top w:val="single" w:sz="12" w:space="0" w:color="auto"/>
              <w:left w:val="single" w:sz="6" w:space="0" w:color="auto"/>
              <w:bottom w:val="single" w:sz="6" w:space="0" w:color="auto"/>
              <w:right w:val="single" w:sz="6" w:space="0" w:color="auto"/>
            </w:tcBorders>
            <w:vAlign w:val="center"/>
          </w:tcPr>
          <w:p w14:paraId="43A9559C"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Data wykonywania usługi</w:t>
            </w:r>
          </w:p>
          <w:p w14:paraId="52462B8B"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(zamówienia) – od - do</w:t>
            </w:r>
            <w:r w:rsidRPr="00FF5E32">
              <w:rPr>
                <w:rFonts w:eastAsia="Times New Roman" w:cs="Times New Roman"/>
                <w:b/>
                <w:bCs/>
                <w:sz w:val="18"/>
                <w:szCs w:val="18"/>
                <w:vertAlign w:val="superscript"/>
              </w:rPr>
              <w:footnoteReference w:id="21"/>
            </w:r>
          </w:p>
        </w:tc>
        <w:tc>
          <w:tcPr>
            <w:tcW w:w="2227" w:type="dxa"/>
            <w:tcBorders>
              <w:top w:val="single" w:sz="12" w:space="0" w:color="auto"/>
              <w:left w:val="single" w:sz="6" w:space="0" w:color="auto"/>
            </w:tcBorders>
            <w:shd w:val="clear" w:color="auto" w:fill="auto"/>
            <w:vAlign w:val="center"/>
          </w:tcPr>
          <w:p w14:paraId="69016695"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Odbiorca usługi (zamówienia)</w:t>
            </w:r>
          </w:p>
          <w:p w14:paraId="75C96254"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 xml:space="preserve"> (nazwa, adres)</w:t>
            </w:r>
            <w:r w:rsidRPr="00FF5E32">
              <w:rPr>
                <w:rFonts w:eastAsia="Times New Roman" w:cs="Times New Roman"/>
                <w:b/>
                <w:bCs/>
                <w:sz w:val="18"/>
                <w:szCs w:val="18"/>
                <w:vertAlign w:val="superscript"/>
              </w:rPr>
              <w:t xml:space="preserve"> </w:t>
            </w:r>
            <w:r w:rsidRPr="00FF5E32">
              <w:rPr>
                <w:rFonts w:eastAsia="Times New Roman" w:cs="Times New Roman"/>
                <w:b/>
                <w:bCs/>
                <w:sz w:val="18"/>
                <w:szCs w:val="18"/>
                <w:vertAlign w:val="superscript"/>
              </w:rPr>
              <w:footnoteReference w:id="22"/>
            </w:r>
          </w:p>
        </w:tc>
      </w:tr>
      <w:tr w:rsidR="00540B51" w:rsidRPr="00FF5E32" w14:paraId="1463E671" w14:textId="77777777" w:rsidTr="00540B51">
        <w:trPr>
          <w:trHeight w:val="59"/>
          <w:jc w:val="center"/>
        </w:trPr>
        <w:tc>
          <w:tcPr>
            <w:tcW w:w="556" w:type="dxa"/>
            <w:tcBorders>
              <w:top w:val="nil"/>
              <w:bottom w:val="single" w:sz="12" w:space="0" w:color="auto"/>
              <w:right w:val="single" w:sz="6" w:space="0" w:color="auto"/>
            </w:tcBorders>
            <w:vAlign w:val="center"/>
          </w:tcPr>
          <w:p w14:paraId="04F682C4" w14:textId="77777777" w:rsidR="00540B51" w:rsidRPr="00FF5E32" w:rsidRDefault="00540B51" w:rsidP="00FF5E32">
            <w:pPr>
              <w:spacing w:after="0" w:line="240" w:lineRule="auto"/>
              <w:jc w:val="center"/>
              <w:rPr>
                <w:rFonts w:eastAsia="Calibri" w:cs="Times New Roman"/>
                <w:b/>
                <w:sz w:val="22"/>
                <w:szCs w:val="22"/>
              </w:rPr>
            </w:pPr>
          </w:p>
        </w:tc>
        <w:tc>
          <w:tcPr>
            <w:tcW w:w="1985" w:type="dxa"/>
            <w:tcBorders>
              <w:top w:val="nil"/>
              <w:bottom w:val="single" w:sz="12" w:space="0" w:color="auto"/>
              <w:right w:val="single" w:sz="6" w:space="0" w:color="auto"/>
            </w:tcBorders>
            <w:vAlign w:val="center"/>
          </w:tcPr>
          <w:p w14:paraId="00034F02" w14:textId="77777777" w:rsidR="00540B51" w:rsidRPr="00FF5E32" w:rsidRDefault="00540B51" w:rsidP="00FF5E32">
            <w:pPr>
              <w:spacing w:after="0" w:line="240" w:lineRule="auto"/>
              <w:jc w:val="center"/>
              <w:rPr>
                <w:rFonts w:eastAsia="Calibri" w:cs="Times New Roman"/>
                <w:b/>
                <w:sz w:val="22"/>
                <w:szCs w:val="22"/>
              </w:rPr>
            </w:pPr>
          </w:p>
        </w:tc>
        <w:tc>
          <w:tcPr>
            <w:tcW w:w="2652" w:type="dxa"/>
            <w:tcBorders>
              <w:top w:val="nil"/>
              <w:left w:val="single" w:sz="2" w:space="0" w:color="auto"/>
              <w:bottom w:val="single" w:sz="12" w:space="0" w:color="auto"/>
              <w:right w:val="single" w:sz="2" w:space="0" w:color="auto"/>
            </w:tcBorders>
          </w:tcPr>
          <w:p w14:paraId="6EC8BF83" w14:textId="77777777" w:rsidR="00540B51" w:rsidRPr="00FF5E32" w:rsidRDefault="00540B51" w:rsidP="00FF5E32">
            <w:pPr>
              <w:spacing w:after="0" w:line="240" w:lineRule="auto"/>
              <w:jc w:val="center"/>
              <w:rPr>
                <w:rFonts w:eastAsia="Calibri" w:cs="Times New Roman"/>
                <w:b/>
                <w:sz w:val="22"/>
                <w:szCs w:val="22"/>
              </w:rPr>
            </w:pPr>
          </w:p>
        </w:tc>
        <w:tc>
          <w:tcPr>
            <w:tcW w:w="2652" w:type="dxa"/>
            <w:tcBorders>
              <w:top w:val="nil"/>
              <w:left w:val="single" w:sz="2" w:space="0" w:color="auto"/>
              <w:bottom w:val="single" w:sz="12" w:space="0" w:color="auto"/>
              <w:right w:val="single" w:sz="6" w:space="0" w:color="auto"/>
            </w:tcBorders>
            <w:vAlign w:val="center"/>
          </w:tcPr>
          <w:p w14:paraId="3E610A1A" w14:textId="5B9B4591" w:rsidR="00540B51" w:rsidRPr="00FF5E32" w:rsidRDefault="00540B51" w:rsidP="00FF5E32">
            <w:pPr>
              <w:spacing w:after="0" w:line="240" w:lineRule="auto"/>
              <w:jc w:val="center"/>
              <w:rPr>
                <w:rFonts w:eastAsia="Calibri" w:cs="Times New Roman"/>
                <w:b/>
                <w:sz w:val="22"/>
                <w:szCs w:val="22"/>
              </w:rPr>
            </w:pPr>
          </w:p>
        </w:tc>
        <w:tc>
          <w:tcPr>
            <w:tcW w:w="1367" w:type="dxa"/>
            <w:tcBorders>
              <w:top w:val="single" w:sz="6" w:space="0" w:color="auto"/>
              <w:left w:val="single" w:sz="6" w:space="0" w:color="auto"/>
              <w:bottom w:val="single" w:sz="12" w:space="0" w:color="auto"/>
              <w:right w:val="single" w:sz="6" w:space="0" w:color="auto"/>
            </w:tcBorders>
            <w:vAlign w:val="center"/>
          </w:tcPr>
          <w:p w14:paraId="2BCD6F1C"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Początek</w:t>
            </w:r>
          </w:p>
          <w:p w14:paraId="032C574C" w14:textId="77777777" w:rsidR="00540B51" w:rsidRPr="00FF5E32" w:rsidRDefault="00540B51" w:rsidP="00FF5E32">
            <w:pPr>
              <w:spacing w:after="0" w:line="240" w:lineRule="auto"/>
              <w:jc w:val="center"/>
              <w:rPr>
                <w:rFonts w:eastAsia="Calibri" w:cs="Times New Roman"/>
                <w:bCs/>
                <w:sz w:val="16"/>
                <w:szCs w:val="16"/>
              </w:rPr>
            </w:pPr>
            <w:r w:rsidRPr="00FF5E32">
              <w:rPr>
                <w:rFonts w:eastAsia="Calibri" w:cs="Times New Roman"/>
                <w:bCs/>
                <w:sz w:val="16"/>
                <w:szCs w:val="16"/>
              </w:rPr>
              <w:t>Dzień/miesiąc/rok</w:t>
            </w:r>
          </w:p>
        </w:tc>
        <w:tc>
          <w:tcPr>
            <w:tcW w:w="1367" w:type="dxa"/>
            <w:tcBorders>
              <w:top w:val="single" w:sz="6" w:space="0" w:color="auto"/>
              <w:left w:val="single" w:sz="6" w:space="0" w:color="auto"/>
              <w:bottom w:val="single" w:sz="12" w:space="0" w:color="auto"/>
              <w:right w:val="single" w:sz="6" w:space="0" w:color="auto"/>
            </w:tcBorders>
            <w:vAlign w:val="center"/>
          </w:tcPr>
          <w:p w14:paraId="571DB515"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Koniec</w:t>
            </w:r>
          </w:p>
          <w:p w14:paraId="29B8C27F" w14:textId="77777777" w:rsidR="00540B51" w:rsidRPr="00FF5E32" w:rsidRDefault="00540B51" w:rsidP="00FF5E32">
            <w:pPr>
              <w:spacing w:after="0" w:line="240" w:lineRule="auto"/>
              <w:jc w:val="center"/>
              <w:rPr>
                <w:rFonts w:eastAsia="Calibri" w:cs="Times New Roman"/>
                <w:bCs/>
                <w:sz w:val="22"/>
                <w:szCs w:val="22"/>
              </w:rPr>
            </w:pPr>
            <w:r w:rsidRPr="00FF5E32">
              <w:rPr>
                <w:rFonts w:eastAsia="Calibri" w:cs="Times New Roman"/>
                <w:bCs/>
                <w:sz w:val="16"/>
                <w:szCs w:val="16"/>
              </w:rPr>
              <w:t>Dzień/miesiąc/rok</w:t>
            </w:r>
          </w:p>
        </w:tc>
        <w:tc>
          <w:tcPr>
            <w:tcW w:w="2227" w:type="dxa"/>
            <w:tcBorders>
              <w:left w:val="single" w:sz="6" w:space="0" w:color="auto"/>
              <w:bottom w:val="single" w:sz="12" w:space="0" w:color="auto"/>
            </w:tcBorders>
            <w:shd w:val="clear" w:color="auto" w:fill="auto"/>
            <w:vAlign w:val="center"/>
          </w:tcPr>
          <w:p w14:paraId="300A40C7" w14:textId="77777777" w:rsidR="00540B51" w:rsidRPr="00FF5E32" w:rsidRDefault="00540B51" w:rsidP="00FF5E32">
            <w:pPr>
              <w:spacing w:after="0" w:line="240" w:lineRule="auto"/>
              <w:jc w:val="center"/>
              <w:rPr>
                <w:rFonts w:eastAsia="Calibri" w:cs="Times New Roman"/>
                <w:b/>
                <w:sz w:val="22"/>
                <w:szCs w:val="22"/>
              </w:rPr>
            </w:pPr>
          </w:p>
        </w:tc>
      </w:tr>
      <w:tr w:rsidR="00540B51" w:rsidRPr="00FF5E32" w14:paraId="0A5CBD2D" w14:textId="77777777" w:rsidTr="00540B51">
        <w:trPr>
          <w:jc w:val="center"/>
        </w:trPr>
        <w:tc>
          <w:tcPr>
            <w:tcW w:w="556" w:type="dxa"/>
            <w:tcBorders>
              <w:top w:val="single" w:sz="12" w:space="0" w:color="auto"/>
              <w:bottom w:val="single" w:sz="12" w:space="0" w:color="auto"/>
              <w:right w:val="single" w:sz="6" w:space="0" w:color="auto"/>
            </w:tcBorders>
            <w:vAlign w:val="bottom"/>
          </w:tcPr>
          <w:p w14:paraId="578C2FDA" w14:textId="77777777" w:rsidR="00540B51" w:rsidRPr="00FF5E32" w:rsidRDefault="00540B51" w:rsidP="00FF5E32">
            <w:pPr>
              <w:spacing w:after="0" w:line="240" w:lineRule="auto"/>
              <w:jc w:val="center"/>
              <w:rPr>
                <w:rFonts w:eastAsia="Calibri" w:cs="Times New Roman"/>
                <w:sz w:val="16"/>
                <w:szCs w:val="16"/>
              </w:rPr>
            </w:pPr>
            <w:r w:rsidRPr="00FF5E32">
              <w:rPr>
                <w:rFonts w:eastAsia="Calibri" w:cs="Times New Roman"/>
                <w:sz w:val="16"/>
                <w:szCs w:val="16"/>
              </w:rPr>
              <w:t>1</w:t>
            </w:r>
          </w:p>
        </w:tc>
        <w:tc>
          <w:tcPr>
            <w:tcW w:w="1985" w:type="dxa"/>
            <w:tcBorders>
              <w:top w:val="single" w:sz="12" w:space="0" w:color="auto"/>
              <w:bottom w:val="single" w:sz="12" w:space="0" w:color="auto"/>
              <w:right w:val="single" w:sz="6" w:space="0" w:color="auto"/>
            </w:tcBorders>
            <w:vAlign w:val="bottom"/>
          </w:tcPr>
          <w:p w14:paraId="38149DE1" w14:textId="77777777" w:rsidR="00540B51" w:rsidRPr="00FF5E32" w:rsidRDefault="00540B51" w:rsidP="00FF5E32">
            <w:pPr>
              <w:widowControl w:val="0"/>
              <w:autoSpaceDE w:val="0"/>
              <w:autoSpaceDN w:val="0"/>
              <w:adjustRightInd w:val="0"/>
              <w:spacing w:after="0" w:line="240" w:lineRule="auto"/>
              <w:jc w:val="center"/>
              <w:rPr>
                <w:rFonts w:eastAsia="Times New Roman" w:cs="Times New Roman"/>
                <w:sz w:val="16"/>
                <w:szCs w:val="16"/>
              </w:rPr>
            </w:pPr>
            <w:r w:rsidRPr="00FF5E32">
              <w:rPr>
                <w:rFonts w:eastAsia="Times New Roman" w:cs="Times New Roman"/>
                <w:sz w:val="16"/>
                <w:szCs w:val="16"/>
              </w:rPr>
              <w:t>2</w:t>
            </w:r>
          </w:p>
        </w:tc>
        <w:tc>
          <w:tcPr>
            <w:tcW w:w="2652" w:type="dxa"/>
            <w:tcBorders>
              <w:top w:val="single" w:sz="12" w:space="0" w:color="auto"/>
              <w:left w:val="single" w:sz="2" w:space="0" w:color="auto"/>
              <w:bottom w:val="single" w:sz="12" w:space="0" w:color="auto"/>
              <w:right w:val="single" w:sz="2" w:space="0" w:color="auto"/>
            </w:tcBorders>
          </w:tcPr>
          <w:p w14:paraId="7E7E7DA5" w14:textId="77777777" w:rsidR="00540B51" w:rsidRPr="00FF5E32" w:rsidRDefault="00540B51" w:rsidP="00FF5E32">
            <w:pPr>
              <w:widowControl w:val="0"/>
              <w:autoSpaceDE w:val="0"/>
              <w:autoSpaceDN w:val="0"/>
              <w:adjustRightInd w:val="0"/>
              <w:spacing w:after="0" w:line="240" w:lineRule="auto"/>
              <w:jc w:val="center"/>
              <w:rPr>
                <w:rFonts w:eastAsia="Times New Roman" w:cs="Times New Roman"/>
                <w:sz w:val="16"/>
                <w:szCs w:val="16"/>
              </w:rPr>
            </w:pPr>
          </w:p>
        </w:tc>
        <w:tc>
          <w:tcPr>
            <w:tcW w:w="2652" w:type="dxa"/>
            <w:tcBorders>
              <w:top w:val="single" w:sz="12" w:space="0" w:color="auto"/>
              <w:left w:val="single" w:sz="2" w:space="0" w:color="auto"/>
              <w:bottom w:val="single" w:sz="12" w:space="0" w:color="auto"/>
              <w:right w:val="single" w:sz="6" w:space="0" w:color="auto"/>
            </w:tcBorders>
            <w:vAlign w:val="bottom"/>
          </w:tcPr>
          <w:p w14:paraId="4769D469" w14:textId="2667FDC0" w:rsidR="00540B51" w:rsidRPr="00FF5E32" w:rsidRDefault="00540B51" w:rsidP="00FF5E32">
            <w:pPr>
              <w:widowControl w:val="0"/>
              <w:autoSpaceDE w:val="0"/>
              <w:autoSpaceDN w:val="0"/>
              <w:adjustRightInd w:val="0"/>
              <w:spacing w:after="0" w:line="240" w:lineRule="auto"/>
              <w:jc w:val="center"/>
              <w:rPr>
                <w:rFonts w:eastAsia="Times New Roman" w:cs="Times New Roman"/>
                <w:sz w:val="16"/>
                <w:szCs w:val="16"/>
              </w:rPr>
            </w:pPr>
            <w:r w:rsidRPr="00FF5E32">
              <w:rPr>
                <w:rFonts w:eastAsia="Times New Roman" w:cs="Times New Roman"/>
                <w:sz w:val="16"/>
                <w:szCs w:val="16"/>
              </w:rPr>
              <w:t>5</w:t>
            </w:r>
          </w:p>
        </w:tc>
        <w:tc>
          <w:tcPr>
            <w:tcW w:w="1367" w:type="dxa"/>
            <w:tcBorders>
              <w:top w:val="single" w:sz="12" w:space="0" w:color="auto"/>
              <w:left w:val="single" w:sz="6" w:space="0" w:color="auto"/>
              <w:bottom w:val="single" w:sz="12" w:space="0" w:color="auto"/>
              <w:right w:val="single" w:sz="6" w:space="0" w:color="auto"/>
            </w:tcBorders>
            <w:vAlign w:val="bottom"/>
          </w:tcPr>
          <w:p w14:paraId="4206AB98" w14:textId="77777777" w:rsidR="00540B51" w:rsidRPr="00FF5E32" w:rsidRDefault="00540B51" w:rsidP="00FF5E32">
            <w:pPr>
              <w:widowControl w:val="0"/>
              <w:autoSpaceDE w:val="0"/>
              <w:autoSpaceDN w:val="0"/>
              <w:adjustRightInd w:val="0"/>
              <w:spacing w:after="0" w:line="240" w:lineRule="auto"/>
              <w:jc w:val="center"/>
              <w:rPr>
                <w:rFonts w:eastAsia="Times New Roman" w:cs="Times New Roman"/>
                <w:sz w:val="16"/>
                <w:szCs w:val="16"/>
              </w:rPr>
            </w:pPr>
            <w:r w:rsidRPr="00FF5E32">
              <w:rPr>
                <w:rFonts w:eastAsia="Times New Roman" w:cs="Times New Roman"/>
                <w:sz w:val="16"/>
                <w:szCs w:val="16"/>
              </w:rPr>
              <w:t>6</w:t>
            </w:r>
          </w:p>
        </w:tc>
        <w:tc>
          <w:tcPr>
            <w:tcW w:w="1367" w:type="dxa"/>
            <w:tcBorders>
              <w:top w:val="single" w:sz="12" w:space="0" w:color="auto"/>
              <w:left w:val="single" w:sz="6" w:space="0" w:color="auto"/>
              <w:bottom w:val="single" w:sz="12" w:space="0" w:color="auto"/>
              <w:right w:val="single" w:sz="4" w:space="0" w:color="auto"/>
            </w:tcBorders>
            <w:vAlign w:val="bottom"/>
          </w:tcPr>
          <w:p w14:paraId="14F1ABD5" w14:textId="77777777" w:rsidR="00540B51" w:rsidRPr="00FF5E32" w:rsidRDefault="00540B51" w:rsidP="00FF5E32">
            <w:pPr>
              <w:widowControl w:val="0"/>
              <w:autoSpaceDE w:val="0"/>
              <w:autoSpaceDN w:val="0"/>
              <w:adjustRightInd w:val="0"/>
              <w:spacing w:after="0" w:line="240" w:lineRule="auto"/>
              <w:jc w:val="center"/>
              <w:rPr>
                <w:rFonts w:eastAsia="Times New Roman" w:cs="Times New Roman"/>
                <w:sz w:val="16"/>
                <w:szCs w:val="16"/>
              </w:rPr>
            </w:pPr>
            <w:r w:rsidRPr="00FF5E32">
              <w:rPr>
                <w:rFonts w:eastAsia="Times New Roman" w:cs="Times New Roman"/>
                <w:sz w:val="16"/>
                <w:szCs w:val="16"/>
              </w:rPr>
              <w:t>7</w:t>
            </w:r>
          </w:p>
        </w:tc>
        <w:tc>
          <w:tcPr>
            <w:tcW w:w="2227" w:type="dxa"/>
            <w:tcBorders>
              <w:top w:val="single" w:sz="12" w:space="0" w:color="auto"/>
              <w:left w:val="single" w:sz="4" w:space="0" w:color="auto"/>
              <w:bottom w:val="single" w:sz="12" w:space="0" w:color="auto"/>
              <w:right w:val="single" w:sz="12" w:space="0" w:color="auto"/>
            </w:tcBorders>
            <w:shd w:val="clear" w:color="auto" w:fill="auto"/>
            <w:vAlign w:val="bottom"/>
          </w:tcPr>
          <w:p w14:paraId="1659B40B" w14:textId="77777777" w:rsidR="00540B51" w:rsidRPr="00FF5E32" w:rsidRDefault="00540B51" w:rsidP="00FF5E32">
            <w:pPr>
              <w:spacing w:after="0" w:line="240" w:lineRule="auto"/>
              <w:jc w:val="center"/>
              <w:rPr>
                <w:rFonts w:eastAsia="Calibri" w:cs="Times New Roman"/>
                <w:sz w:val="16"/>
                <w:szCs w:val="16"/>
              </w:rPr>
            </w:pPr>
            <w:r w:rsidRPr="00FF5E32">
              <w:rPr>
                <w:rFonts w:eastAsia="Calibri" w:cs="Times New Roman"/>
                <w:sz w:val="16"/>
                <w:szCs w:val="16"/>
              </w:rPr>
              <w:t>8</w:t>
            </w:r>
          </w:p>
        </w:tc>
      </w:tr>
      <w:tr w:rsidR="00540B51" w:rsidRPr="00FF5E32" w14:paraId="50345874" w14:textId="77777777" w:rsidTr="00540B51">
        <w:trPr>
          <w:jc w:val="center"/>
        </w:trPr>
        <w:tc>
          <w:tcPr>
            <w:tcW w:w="556" w:type="dxa"/>
            <w:tcBorders>
              <w:top w:val="single" w:sz="12" w:space="0" w:color="auto"/>
              <w:bottom w:val="single" w:sz="6" w:space="0" w:color="auto"/>
              <w:right w:val="single" w:sz="6" w:space="0" w:color="auto"/>
            </w:tcBorders>
            <w:vAlign w:val="center"/>
          </w:tcPr>
          <w:p w14:paraId="22D21D26"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1</w:t>
            </w:r>
          </w:p>
        </w:tc>
        <w:tc>
          <w:tcPr>
            <w:tcW w:w="1985" w:type="dxa"/>
            <w:tcBorders>
              <w:top w:val="single" w:sz="12" w:space="0" w:color="auto"/>
              <w:bottom w:val="single" w:sz="6" w:space="0" w:color="auto"/>
              <w:right w:val="single" w:sz="6" w:space="0" w:color="auto"/>
            </w:tcBorders>
          </w:tcPr>
          <w:p w14:paraId="71B4FE50" w14:textId="77777777" w:rsidR="00540B51" w:rsidRPr="00FF5E32" w:rsidRDefault="00540B51" w:rsidP="00FF5E32">
            <w:pPr>
              <w:spacing w:after="0" w:line="240" w:lineRule="auto"/>
              <w:rPr>
                <w:rFonts w:eastAsia="Calibri" w:cs="Times New Roman"/>
                <w:sz w:val="22"/>
                <w:szCs w:val="22"/>
              </w:rPr>
            </w:pPr>
          </w:p>
          <w:p w14:paraId="478D3627" w14:textId="77777777" w:rsidR="00540B51" w:rsidRPr="00FF5E32" w:rsidRDefault="00540B51" w:rsidP="00FF5E32">
            <w:pPr>
              <w:spacing w:after="0" w:line="240" w:lineRule="auto"/>
              <w:rPr>
                <w:rFonts w:eastAsia="Calibri" w:cs="Times New Roman"/>
                <w:sz w:val="22"/>
                <w:szCs w:val="22"/>
              </w:rPr>
            </w:pPr>
          </w:p>
          <w:p w14:paraId="0F635003" w14:textId="77777777" w:rsidR="00540B51" w:rsidRPr="00FF5E32" w:rsidRDefault="00540B51" w:rsidP="00FF5E32">
            <w:pPr>
              <w:spacing w:after="0" w:line="240" w:lineRule="auto"/>
              <w:rPr>
                <w:rFonts w:eastAsia="Calibri" w:cs="Times New Roman"/>
                <w:sz w:val="22"/>
                <w:szCs w:val="22"/>
              </w:rPr>
            </w:pPr>
          </w:p>
        </w:tc>
        <w:tc>
          <w:tcPr>
            <w:tcW w:w="2652" w:type="dxa"/>
            <w:tcBorders>
              <w:top w:val="single" w:sz="12" w:space="0" w:color="auto"/>
              <w:left w:val="single" w:sz="2" w:space="0" w:color="auto"/>
              <w:bottom w:val="single" w:sz="6" w:space="0" w:color="auto"/>
              <w:right w:val="single" w:sz="2" w:space="0" w:color="auto"/>
            </w:tcBorders>
          </w:tcPr>
          <w:p w14:paraId="0985E266" w14:textId="77777777" w:rsidR="00540B51" w:rsidRPr="00FF5E32" w:rsidRDefault="00540B51" w:rsidP="00FF5E32">
            <w:pPr>
              <w:spacing w:after="0" w:line="240" w:lineRule="auto"/>
              <w:rPr>
                <w:rFonts w:eastAsia="Calibri" w:cs="Times New Roman"/>
                <w:sz w:val="22"/>
                <w:szCs w:val="22"/>
              </w:rPr>
            </w:pPr>
          </w:p>
        </w:tc>
        <w:tc>
          <w:tcPr>
            <w:tcW w:w="2652" w:type="dxa"/>
            <w:tcBorders>
              <w:top w:val="single" w:sz="12" w:space="0" w:color="auto"/>
              <w:left w:val="single" w:sz="2" w:space="0" w:color="auto"/>
              <w:bottom w:val="single" w:sz="6" w:space="0" w:color="auto"/>
              <w:right w:val="single" w:sz="6" w:space="0" w:color="auto"/>
            </w:tcBorders>
          </w:tcPr>
          <w:p w14:paraId="785DD871" w14:textId="55A72D68" w:rsidR="00540B51" w:rsidRPr="00FF5E32" w:rsidRDefault="00540B51" w:rsidP="00FF5E32">
            <w:pPr>
              <w:spacing w:after="0" w:line="240" w:lineRule="auto"/>
              <w:rPr>
                <w:rFonts w:eastAsia="Calibri" w:cs="Times New Roman"/>
                <w:sz w:val="22"/>
                <w:szCs w:val="22"/>
              </w:rPr>
            </w:pPr>
          </w:p>
        </w:tc>
        <w:tc>
          <w:tcPr>
            <w:tcW w:w="1367" w:type="dxa"/>
            <w:tcBorders>
              <w:top w:val="single" w:sz="12" w:space="0" w:color="auto"/>
              <w:left w:val="single" w:sz="6" w:space="0" w:color="auto"/>
              <w:bottom w:val="single" w:sz="6" w:space="0" w:color="auto"/>
              <w:right w:val="single" w:sz="6" w:space="0" w:color="auto"/>
            </w:tcBorders>
          </w:tcPr>
          <w:p w14:paraId="43455BB7" w14:textId="77777777" w:rsidR="00540B51" w:rsidRPr="00FF5E32" w:rsidRDefault="00540B51" w:rsidP="00FF5E32">
            <w:pPr>
              <w:spacing w:after="0" w:line="240" w:lineRule="auto"/>
              <w:rPr>
                <w:rFonts w:eastAsia="Calibri" w:cs="Times New Roman"/>
                <w:sz w:val="22"/>
                <w:szCs w:val="22"/>
              </w:rPr>
            </w:pPr>
          </w:p>
        </w:tc>
        <w:tc>
          <w:tcPr>
            <w:tcW w:w="1367" w:type="dxa"/>
            <w:tcBorders>
              <w:top w:val="single" w:sz="12" w:space="0" w:color="auto"/>
              <w:left w:val="single" w:sz="6" w:space="0" w:color="auto"/>
              <w:bottom w:val="single" w:sz="6" w:space="0" w:color="auto"/>
              <w:right w:val="single" w:sz="6" w:space="0" w:color="auto"/>
            </w:tcBorders>
          </w:tcPr>
          <w:p w14:paraId="56DC4E46" w14:textId="77777777" w:rsidR="00540B51" w:rsidRPr="00FF5E32" w:rsidRDefault="00540B51" w:rsidP="00FF5E32">
            <w:pPr>
              <w:spacing w:after="0" w:line="240" w:lineRule="auto"/>
              <w:rPr>
                <w:rFonts w:eastAsia="Calibri" w:cs="Times New Roman"/>
                <w:sz w:val="22"/>
                <w:szCs w:val="22"/>
              </w:rPr>
            </w:pPr>
          </w:p>
        </w:tc>
        <w:tc>
          <w:tcPr>
            <w:tcW w:w="2227" w:type="dxa"/>
            <w:tcBorders>
              <w:top w:val="single" w:sz="12" w:space="0" w:color="auto"/>
              <w:left w:val="single" w:sz="6" w:space="0" w:color="auto"/>
              <w:bottom w:val="single" w:sz="4" w:space="0" w:color="auto"/>
            </w:tcBorders>
            <w:shd w:val="clear" w:color="auto" w:fill="auto"/>
          </w:tcPr>
          <w:p w14:paraId="5CB3C89E" w14:textId="77777777" w:rsidR="00540B51" w:rsidRDefault="00540B51" w:rsidP="00FF5E32">
            <w:pPr>
              <w:spacing w:after="0" w:line="240" w:lineRule="auto"/>
              <w:rPr>
                <w:rFonts w:eastAsia="Calibri" w:cs="Times New Roman"/>
                <w:sz w:val="22"/>
                <w:szCs w:val="22"/>
              </w:rPr>
            </w:pPr>
          </w:p>
          <w:p w14:paraId="78243288" w14:textId="77777777" w:rsidR="00540B51" w:rsidRDefault="00540B51" w:rsidP="00FF5E32">
            <w:pPr>
              <w:spacing w:after="0" w:line="240" w:lineRule="auto"/>
              <w:rPr>
                <w:rFonts w:eastAsia="Calibri" w:cs="Times New Roman"/>
                <w:sz w:val="22"/>
                <w:szCs w:val="22"/>
              </w:rPr>
            </w:pPr>
          </w:p>
          <w:p w14:paraId="1FB38325" w14:textId="77777777" w:rsidR="00540B51" w:rsidRDefault="00540B51" w:rsidP="00FF5E32">
            <w:pPr>
              <w:spacing w:after="0" w:line="240" w:lineRule="auto"/>
              <w:rPr>
                <w:rFonts w:eastAsia="Calibri" w:cs="Times New Roman"/>
                <w:sz w:val="22"/>
                <w:szCs w:val="22"/>
              </w:rPr>
            </w:pPr>
          </w:p>
          <w:p w14:paraId="44BAE01C" w14:textId="77777777" w:rsidR="00540B51" w:rsidRPr="00FF5E32" w:rsidRDefault="00540B51" w:rsidP="00FF5E32">
            <w:pPr>
              <w:spacing w:after="0" w:line="240" w:lineRule="auto"/>
              <w:rPr>
                <w:rFonts w:eastAsia="Calibri" w:cs="Times New Roman"/>
                <w:sz w:val="22"/>
                <w:szCs w:val="22"/>
              </w:rPr>
            </w:pPr>
          </w:p>
        </w:tc>
      </w:tr>
      <w:tr w:rsidR="00540B51" w:rsidRPr="00FF5E32" w14:paraId="71477215" w14:textId="77777777" w:rsidTr="00540B51">
        <w:trPr>
          <w:jc w:val="center"/>
        </w:trPr>
        <w:tc>
          <w:tcPr>
            <w:tcW w:w="556" w:type="dxa"/>
            <w:tcBorders>
              <w:top w:val="single" w:sz="6" w:space="0" w:color="auto"/>
              <w:bottom w:val="single" w:sz="6" w:space="0" w:color="auto"/>
              <w:right w:val="single" w:sz="6" w:space="0" w:color="auto"/>
            </w:tcBorders>
            <w:vAlign w:val="center"/>
          </w:tcPr>
          <w:p w14:paraId="03324285" w14:textId="77777777" w:rsidR="00540B51" w:rsidRPr="00FF5E32" w:rsidRDefault="00540B51" w:rsidP="00FF5E32">
            <w:pPr>
              <w:spacing w:after="0" w:line="240" w:lineRule="auto"/>
              <w:jc w:val="center"/>
              <w:rPr>
                <w:rFonts w:eastAsia="Calibri" w:cs="Times New Roman"/>
                <w:b/>
                <w:sz w:val="22"/>
                <w:szCs w:val="22"/>
              </w:rPr>
            </w:pPr>
          </w:p>
          <w:p w14:paraId="3A2E9CC4"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w:t>
            </w:r>
          </w:p>
          <w:p w14:paraId="2940EABE" w14:textId="77777777" w:rsidR="00540B51" w:rsidRPr="00FF5E32" w:rsidRDefault="00540B51" w:rsidP="00FF5E32">
            <w:pPr>
              <w:spacing w:after="0" w:line="240" w:lineRule="auto"/>
              <w:jc w:val="center"/>
              <w:rPr>
                <w:rFonts w:eastAsia="Calibri" w:cs="Times New Roman"/>
                <w:b/>
                <w:sz w:val="22"/>
                <w:szCs w:val="22"/>
              </w:rPr>
            </w:pPr>
          </w:p>
        </w:tc>
        <w:tc>
          <w:tcPr>
            <w:tcW w:w="1985" w:type="dxa"/>
            <w:tcBorders>
              <w:top w:val="single" w:sz="6" w:space="0" w:color="auto"/>
              <w:bottom w:val="single" w:sz="6" w:space="0" w:color="auto"/>
              <w:right w:val="single" w:sz="6" w:space="0" w:color="auto"/>
            </w:tcBorders>
          </w:tcPr>
          <w:p w14:paraId="3A7A35D8" w14:textId="77777777" w:rsidR="00540B51" w:rsidRPr="00FF5E32" w:rsidRDefault="00540B51" w:rsidP="00FF5E32">
            <w:pPr>
              <w:spacing w:after="0" w:line="240" w:lineRule="auto"/>
              <w:rPr>
                <w:rFonts w:eastAsia="Calibri" w:cs="Times New Roman"/>
                <w:sz w:val="22"/>
                <w:szCs w:val="22"/>
              </w:rPr>
            </w:pPr>
          </w:p>
        </w:tc>
        <w:tc>
          <w:tcPr>
            <w:tcW w:w="2652" w:type="dxa"/>
            <w:tcBorders>
              <w:top w:val="single" w:sz="6" w:space="0" w:color="auto"/>
              <w:left w:val="single" w:sz="2" w:space="0" w:color="auto"/>
              <w:bottom w:val="single" w:sz="6" w:space="0" w:color="auto"/>
              <w:right w:val="single" w:sz="2" w:space="0" w:color="auto"/>
            </w:tcBorders>
          </w:tcPr>
          <w:p w14:paraId="0D3BBF1B" w14:textId="77777777" w:rsidR="00540B51" w:rsidRPr="00FF5E32" w:rsidRDefault="00540B51" w:rsidP="00FF5E32">
            <w:pPr>
              <w:spacing w:after="0" w:line="240" w:lineRule="auto"/>
              <w:rPr>
                <w:rFonts w:eastAsia="Calibri" w:cs="Times New Roman"/>
                <w:sz w:val="22"/>
                <w:szCs w:val="22"/>
              </w:rPr>
            </w:pPr>
          </w:p>
        </w:tc>
        <w:tc>
          <w:tcPr>
            <w:tcW w:w="2652" w:type="dxa"/>
            <w:tcBorders>
              <w:top w:val="single" w:sz="6" w:space="0" w:color="auto"/>
              <w:left w:val="single" w:sz="2" w:space="0" w:color="auto"/>
              <w:bottom w:val="single" w:sz="6" w:space="0" w:color="auto"/>
              <w:right w:val="single" w:sz="6" w:space="0" w:color="auto"/>
            </w:tcBorders>
          </w:tcPr>
          <w:p w14:paraId="5C8C18A8" w14:textId="704B20F1" w:rsidR="00540B51" w:rsidRPr="00FF5E32" w:rsidRDefault="00540B51" w:rsidP="00FF5E32">
            <w:pPr>
              <w:spacing w:after="0" w:line="240" w:lineRule="auto"/>
              <w:rPr>
                <w:rFonts w:eastAsia="Calibri" w:cs="Times New Roman"/>
                <w:sz w:val="22"/>
                <w:szCs w:val="22"/>
              </w:rPr>
            </w:pPr>
          </w:p>
        </w:tc>
        <w:tc>
          <w:tcPr>
            <w:tcW w:w="1367" w:type="dxa"/>
            <w:tcBorders>
              <w:top w:val="single" w:sz="6" w:space="0" w:color="auto"/>
              <w:left w:val="single" w:sz="6" w:space="0" w:color="auto"/>
              <w:bottom w:val="single" w:sz="6" w:space="0" w:color="auto"/>
              <w:right w:val="single" w:sz="6" w:space="0" w:color="auto"/>
            </w:tcBorders>
          </w:tcPr>
          <w:p w14:paraId="059AD80D" w14:textId="77777777" w:rsidR="00540B51" w:rsidRPr="00FF5E32" w:rsidRDefault="00540B51" w:rsidP="00FF5E32">
            <w:pPr>
              <w:spacing w:after="0" w:line="240" w:lineRule="auto"/>
              <w:rPr>
                <w:rFonts w:eastAsia="Calibri" w:cs="Times New Roman"/>
                <w:sz w:val="22"/>
                <w:szCs w:val="22"/>
              </w:rPr>
            </w:pPr>
          </w:p>
        </w:tc>
        <w:tc>
          <w:tcPr>
            <w:tcW w:w="1367" w:type="dxa"/>
            <w:tcBorders>
              <w:top w:val="single" w:sz="6" w:space="0" w:color="auto"/>
              <w:left w:val="single" w:sz="6" w:space="0" w:color="auto"/>
              <w:bottom w:val="single" w:sz="6" w:space="0" w:color="auto"/>
              <w:right w:val="single" w:sz="6" w:space="0" w:color="auto"/>
            </w:tcBorders>
          </w:tcPr>
          <w:p w14:paraId="205F173B" w14:textId="77777777" w:rsidR="00540B51" w:rsidRPr="00FF5E32" w:rsidRDefault="00540B51" w:rsidP="00FF5E32">
            <w:pPr>
              <w:spacing w:after="0" w:line="240" w:lineRule="auto"/>
              <w:rPr>
                <w:rFonts w:eastAsia="Calibri" w:cs="Times New Roman"/>
                <w:sz w:val="22"/>
                <w:szCs w:val="22"/>
              </w:rPr>
            </w:pPr>
          </w:p>
        </w:tc>
        <w:tc>
          <w:tcPr>
            <w:tcW w:w="2227" w:type="dxa"/>
            <w:tcBorders>
              <w:top w:val="single" w:sz="4" w:space="0" w:color="auto"/>
              <w:left w:val="single" w:sz="6" w:space="0" w:color="auto"/>
              <w:bottom w:val="single" w:sz="4" w:space="0" w:color="auto"/>
            </w:tcBorders>
            <w:shd w:val="clear" w:color="auto" w:fill="auto"/>
          </w:tcPr>
          <w:p w14:paraId="7B0B0839" w14:textId="77777777" w:rsidR="00540B51" w:rsidRPr="00FF5E32" w:rsidRDefault="00540B51" w:rsidP="00FF5E32">
            <w:pPr>
              <w:spacing w:after="0" w:line="240" w:lineRule="auto"/>
              <w:rPr>
                <w:rFonts w:eastAsia="Calibri" w:cs="Times New Roman"/>
                <w:sz w:val="22"/>
                <w:szCs w:val="22"/>
              </w:rPr>
            </w:pPr>
          </w:p>
        </w:tc>
      </w:tr>
      <w:tr w:rsidR="00540B51" w:rsidRPr="00FF5E32" w14:paraId="5784AA22" w14:textId="77777777" w:rsidTr="00540B51">
        <w:trPr>
          <w:jc w:val="center"/>
        </w:trPr>
        <w:tc>
          <w:tcPr>
            <w:tcW w:w="556" w:type="dxa"/>
            <w:tcBorders>
              <w:top w:val="single" w:sz="6" w:space="0" w:color="auto"/>
              <w:bottom w:val="single" w:sz="6" w:space="0" w:color="auto"/>
              <w:right w:val="single" w:sz="6" w:space="0" w:color="auto"/>
            </w:tcBorders>
            <w:vAlign w:val="center"/>
          </w:tcPr>
          <w:p w14:paraId="5CF087BD" w14:textId="77777777" w:rsidR="00540B51" w:rsidRPr="00FF5E32" w:rsidRDefault="00540B51" w:rsidP="00FF5E32">
            <w:pPr>
              <w:spacing w:after="0" w:line="240" w:lineRule="auto"/>
              <w:jc w:val="center"/>
              <w:rPr>
                <w:rFonts w:eastAsia="Calibri" w:cs="Times New Roman"/>
                <w:b/>
                <w:sz w:val="22"/>
                <w:szCs w:val="22"/>
              </w:rPr>
            </w:pPr>
            <w:r w:rsidRPr="00FF5E32">
              <w:rPr>
                <w:rFonts w:eastAsia="Calibri" w:cs="Times New Roman"/>
                <w:b/>
                <w:sz w:val="22"/>
                <w:szCs w:val="22"/>
              </w:rPr>
              <w:t>…</w:t>
            </w:r>
          </w:p>
        </w:tc>
        <w:tc>
          <w:tcPr>
            <w:tcW w:w="1985" w:type="dxa"/>
            <w:tcBorders>
              <w:top w:val="single" w:sz="6" w:space="0" w:color="auto"/>
              <w:bottom w:val="single" w:sz="6" w:space="0" w:color="auto"/>
              <w:right w:val="single" w:sz="6" w:space="0" w:color="auto"/>
            </w:tcBorders>
          </w:tcPr>
          <w:p w14:paraId="12943E19" w14:textId="77777777" w:rsidR="00540B51" w:rsidRPr="00FF5E32" w:rsidRDefault="00540B51" w:rsidP="00FF5E32">
            <w:pPr>
              <w:spacing w:after="0" w:line="240" w:lineRule="auto"/>
              <w:rPr>
                <w:rFonts w:eastAsia="Calibri" w:cs="Times New Roman"/>
                <w:sz w:val="22"/>
                <w:szCs w:val="22"/>
              </w:rPr>
            </w:pPr>
          </w:p>
          <w:p w14:paraId="5C1EEFCA" w14:textId="77777777" w:rsidR="00540B51" w:rsidRPr="00FF5E32" w:rsidRDefault="00540B51" w:rsidP="00FF5E32">
            <w:pPr>
              <w:spacing w:after="0" w:line="240" w:lineRule="auto"/>
              <w:rPr>
                <w:rFonts w:eastAsia="Calibri" w:cs="Times New Roman"/>
                <w:sz w:val="22"/>
                <w:szCs w:val="22"/>
              </w:rPr>
            </w:pPr>
          </w:p>
          <w:p w14:paraId="29E206C1" w14:textId="77777777" w:rsidR="00540B51" w:rsidRPr="00FF5E32" w:rsidRDefault="00540B51" w:rsidP="00FF5E32">
            <w:pPr>
              <w:spacing w:after="0" w:line="240" w:lineRule="auto"/>
              <w:rPr>
                <w:rFonts w:eastAsia="Calibri" w:cs="Times New Roman"/>
                <w:sz w:val="22"/>
                <w:szCs w:val="22"/>
              </w:rPr>
            </w:pPr>
          </w:p>
        </w:tc>
        <w:tc>
          <w:tcPr>
            <w:tcW w:w="2652" w:type="dxa"/>
            <w:tcBorders>
              <w:top w:val="single" w:sz="6" w:space="0" w:color="auto"/>
              <w:left w:val="single" w:sz="2" w:space="0" w:color="auto"/>
              <w:bottom w:val="single" w:sz="6" w:space="0" w:color="auto"/>
              <w:right w:val="single" w:sz="2" w:space="0" w:color="auto"/>
            </w:tcBorders>
          </w:tcPr>
          <w:p w14:paraId="6DC9584F" w14:textId="77777777" w:rsidR="00540B51" w:rsidRPr="00FF5E32" w:rsidRDefault="00540B51" w:rsidP="00FF5E32">
            <w:pPr>
              <w:spacing w:after="0" w:line="240" w:lineRule="auto"/>
              <w:rPr>
                <w:rFonts w:eastAsia="Calibri" w:cs="Times New Roman"/>
                <w:sz w:val="22"/>
                <w:szCs w:val="22"/>
              </w:rPr>
            </w:pPr>
          </w:p>
        </w:tc>
        <w:tc>
          <w:tcPr>
            <w:tcW w:w="2652" w:type="dxa"/>
            <w:tcBorders>
              <w:top w:val="single" w:sz="6" w:space="0" w:color="auto"/>
              <w:left w:val="single" w:sz="2" w:space="0" w:color="auto"/>
              <w:bottom w:val="single" w:sz="6" w:space="0" w:color="auto"/>
              <w:right w:val="single" w:sz="6" w:space="0" w:color="auto"/>
            </w:tcBorders>
          </w:tcPr>
          <w:p w14:paraId="64F426AB" w14:textId="481F2488" w:rsidR="00540B51" w:rsidRPr="00FF5E32" w:rsidRDefault="00540B51" w:rsidP="00FF5E32">
            <w:pPr>
              <w:spacing w:after="0" w:line="240" w:lineRule="auto"/>
              <w:rPr>
                <w:rFonts w:eastAsia="Calibri" w:cs="Times New Roman"/>
                <w:sz w:val="22"/>
                <w:szCs w:val="22"/>
              </w:rPr>
            </w:pPr>
          </w:p>
        </w:tc>
        <w:tc>
          <w:tcPr>
            <w:tcW w:w="1367" w:type="dxa"/>
            <w:tcBorders>
              <w:top w:val="single" w:sz="6" w:space="0" w:color="auto"/>
              <w:left w:val="single" w:sz="6" w:space="0" w:color="auto"/>
              <w:bottom w:val="single" w:sz="6" w:space="0" w:color="auto"/>
              <w:right w:val="single" w:sz="6" w:space="0" w:color="auto"/>
            </w:tcBorders>
          </w:tcPr>
          <w:p w14:paraId="057C5646" w14:textId="77777777" w:rsidR="00540B51" w:rsidRPr="00FF5E32" w:rsidRDefault="00540B51" w:rsidP="00FF5E32">
            <w:pPr>
              <w:spacing w:after="0" w:line="240" w:lineRule="auto"/>
              <w:rPr>
                <w:rFonts w:eastAsia="Calibri" w:cs="Times New Roman"/>
                <w:sz w:val="22"/>
                <w:szCs w:val="22"/>
              </w:rPr>
            </w:pPr>
          </w:p>
        </w:tc>
        <w:tc>
          <w:tcPr>
            <w:tcW w:w="1367" w:type="dxa"/>
            <w:tcBorders>
              <w:top w:val="single" w:sz="6" w:space="0" w:color="auto"/>
              <w:left w:val="single" w:sz="6" w:space="0" w:color="auto"/>
              <w:bottom w:val="single" w:sz="6" w:space="0" w:color="auto"/>
              <w:right w:val="single" w:sz="6" w:space="0" w:color="auto"/>
            </w:tcBorders>
          </w:tcPr>
          <w:p w14:paraId="0E068157" w14:textId="77777777" w:rsidR="00540B51" w:rsidRPr="00FF5E32" w:rsidRDefault="00540B51" w:rsidP="00FF5E32">
            <w:pPr>
              <w:spacing w:after="0" w:line="240" w:lineRule="auto"/>
              <w:rPr>
                <w:rFonts w:eastAsia="Calibri" w:cs="Times New Roman"/>
                <w:sz w:val="22"/>
                <w:szCs w:val="22"/>
              </w:rPr>
            </w:pPr>
          </w:p>
        </w:tc>
        <w:tc>
          <w:tcPr>
            <w:tcW w:w="2227" w:type="dxa"/>
            <w:tcBorders>
              <w:top w:val="single" w:sz="4" w:space="0" w:color="auto"/>
              <w:left w:val="single" w:sz="6" w:space="0" w:color="auto"/>
              <w:bottom w:val="single" w:sz="4" w:space="0" w:color="auto"/>
            </w:tcBorders>
            <w:shd w:val="clear" w:color="auto" w:fill="auto"/>
          </w:tcPr>
          <w:p w14:paraId="2A9CAC24" w14:textId="77777777" w:rsidR="00540B51" w:rsidRPr="00FF5E32" w:rsidRDefault="00540B51" w:rsidP="00FF5E32">
            <w:pPr>
              <w:spacing w:after="0" w:line="240" w:lineRule="auto"/>
              <w:rPr>
                <w:rFonts w:eastAsia="Calibri" w:cs="Times New Roman"/>
                <w:sz w:val="22"/>
                <w:szCs w:val="22"/>
              </w:rPr>
            </w:pPr>
          </w:p>
        </w:tc>
      </w:tr>
    </w:tbl>
    <w:p w14:paraId="177FB804" w14:textId="77777777" w:rsidR="00FF5E32" w:rsidRPr="00FF5E32" w:rsidRDefault="00FF5E32" w:rsidP="00FF5E32">
      <w:pPr>
        <w:overflowPunct w:val="0"/>
        <w:autoSpaceDE w:val="0"/>
        <w:autoSpaceDN w:val="0"/>
        <w:adjustRightInd w:val="0"/>
        <w:spacing w:after="0" w:line="240" w:lineRule="auto"/>
        <w:jc w:val="both"/>
        <w:rPr>
          <w:rFonts w:eastAsia="Times New Roman" w:cs="Times New Roman"/>
          <w:sz w:val="20"/>
          <w:szCs w:val="20"/>
        </w:rPr>
      </w:pPr>
    </w:p>
    <w:p w14:paraId="19C326E1" w14:textId="77777777" w:rsidR="00FF5E32" w:rsidRPr="00FF5E32" w:rsidRDefault="00FF5E32" w:rsidP="00FF5E32">
      <w:pPr>
        <w:overflowPunct w:val="0"/>
        <w:autoSpaceDE w:val="0"/>
        <w:autoSpaceDN w:val="0"/>
        <w:adjustRightInd w:val="0"/>
        <w:spacing w:after="0" w:line="240" w:lineRule="auto"/>
        <w:jc w:val="both"/>
        <w:rPr>
          <w:rFonts w:eastAsia="Times New Roman" w:cs="Times New Roman"/>
          <w:sz w:val="20"/>
          <w:szCs w:val="20"/>
        </w:rPr>
      </w:pPr>
    </w:p>
    <w:p w14:paraId="6EB74CC5" w14:textId="77777777" w:rsidR="00FF5E32" w:rsidRPr="00FF5E32" w:rsidRDefault="00FF5E32" w:rsidP="00FF5E32">
      <w:pPr>
        <w:overflowPunct w:val="0"/>
        <w:autoSpaceDE w:val="0"/>
        <w:autoSpaceDN w:val="0"/>
        <w:adjustRightInd w:val="0"/>
        <w:spacing w:after="0" w:line="240" w:lineRule="auto"/>
        <w:jc w:val="both"/>
        <w:rPr>
          <w:rFonts w:eastAsia="Times New Roman" w:cs="Times New Roman"/>
          <w:sz w:val="20"/>
          <w:szCs w:val="20"/>
        </w:rPr>
      </w:pPr>
    </w:p>
    <w:p w14:paraId="090902E7" w14:textId="77777777" w:rsidR="00FF5E32" w:rsidRPr="00FF5E32" w:rsidRDefault="00FF5E32" w:rsidP="00FF5E32">
      <w:pPr>
        <w:overflowPunct w:val="0"/>
        <w:autoSpaceDE w:val="0"/>
        <w:autoSpaceDN w:val="0"/>
        <w:adjustRightInd w:val="0"/>
        <w:spacing w:after="0" w:line="240" w:lineRule="auto"/>
        <w:jc w:val="both"/>
        <w:rPr>
          <w:rFonts w:eastAsia="Times New Roman" w:cs="Times New Roman"/>
          <w:sz w:val="20"/>
          <w:szCs w:val="20"/>
        </w:rPr>
      </w:pPr>
    </w:p>
    <w:p w14:paraId="39C10999" w14:textId="77777777" w:rsidR="00FF5E32" w:rsidRPr="00FF5E32" w:rsidRDefault="00FF5E32" w:rsidP="00FF5E32">
      <w:pPr>
        <w:overflowPunct w:val="0"/>
        <w:autoSpaceDE w:val="0"/>
        <w:autoSpaceDN w:val="0"/>
        <w:adjustRightInd w:val="0"/>
        <w:spacing w:after="0" w:line="240" w:lineRule="auto"/>
        <w:jc w:val="both"/>
        <w:rPr>
          <w:rFonts w:eastAsia="Times New Roman" w:cs="Times New Roman"/>
          <w:sz w:val="24"/>
          <w:szCs w:val="24"/>
        </w:rPr>
      </w:pPr>
      <w:r w:rsidRPr="00FF5E32">
        <w:rPr>
          <w:rFonts w:eastAsia="Times New Roman" w:cs="Times New Roman"/>
          <w:sz w:val="24"/>
          <w:szCs w:val="24"/>
        </w:rPr>
        <w:t>........................................................................................................</w:t>
      </w:r>
    </w:p>
    <w:p w14:paraId="3D99F678" w14:textId="77777777" w:rsidR="00FF5E32" w:rsidRPr="00FF5E32" w:rsidRDefault="00FF5E32" w:rsidP="00FF5E32">
      <w:pPr>
        <w:widowControl w:val="0"/>
        <w:numPr>
          <w:ilvl w:val="12"/>
          <w:numId w:val="0"/>
        </w:numPr>
        <w:autoSpaceDE w:val="0"/>
        <w:autoSpaceDN w:val="0"/>
        <w:adjustRightInd w:val="0"/>
        <w:spacing w:after="240" w:line="240" w:lineRule="auto"/>
        <w:ind w:left="708" w:firstLine="708"/>
        <w:rPr>
          <w:rFonts w:eastAsia="Times New Roman" w:cs="Times New Roman"/>
          <w:sz w:val="20"/>
          <w:szCs w:val="20"/>
        </w:rPr>
      </w:pPr>
      <w:r w:rsidRPr="00FF5E32">
        <w:rPr>
          <w:rFonts w:eastAsia="Times New Roman" w:cs="Times New Roman"/>
          <w:sz w:val="20"/>
          <w:szCs w:val="20"/>
        </w:rPr>
        <w:t xml:space="preserve"> (podpis*,  miejscowość, data)</w:t>
      </w:r>
    </w:p>
    <w:p w14:paraId="569122CC" w14:textId="77777777" w:rsidR="00FF5E32" w:rsidRPr="00FF5E32" w:rsidRDefault="00FF5E32" w:rsidP="00FF5E32">
      <w:pPr>
        <w:widowControl w:val="0"/>
        <w:numPr>
          <w:ilvl w:val="12"/>
          <w:numId w:val="0"/>
        </w:numPr>
        <w:spacing w:after="0" w:line="240" w:lineRule="auto"/>
        <w:jc w:val="both"/>
        <w:rPr>
          <w:rFonts w:eastAsia="Times New Roman" w:cs="Times New Roman"/>
          <w:sz w:val="20"/>
          <w:szCs w:val="20"/>
        </w:rPr>
      </w:pPr>
      <w:r w:rsidRPr="00FF5E32">
        <w:rPr>
          <w:rFonts w:eastAsia="Times New Roman" w:cs="Times New Roman"/>
          <w:sz w:val="20"/>
          <w:szCs w:val="20"/>
        </w:rPr>
        <w:t>UWAGA: Oświadczenie (Wykaz) musi zostać podpisane przez osobę(osoby) uprawnioną(e) do reprezentowania Wykonawcy zgodnie z:</w:t>
      </w:r>
    </w:p>
    <w:p w14:paraId="18F0D7B6" w14:textId="77777777" w:rsidR="00FF5E32" w:rsidRPr="00FF5E32" w:rsidRDefault="00FF5E32" w:rsidP="000912EA">
      <w:pPr>
        <w:widowControl w:val="0"/>
        <w:numPr>
          <w:ilvl w:val="0"/>
          <w:numId w:val="56"/>
        </w:numPr>
        <w:autoSpaceDE w:val="0"/>
        <w:autoSpaceDN w:val="0"/>
        <w:adjustRightInd w:val="0"/>
        <w:spacing w:after="0" w:line="240" w:lineRule="auto"/>
        <w:jc w:val="both"/>
        <w:rPr>
          <w:rFonts w:eastAsia="Times New Roman" w:cs="Times New Roman"/>
          <w:sz w:val="20"/>
          <w:szCs w:val="20"/>
        </w:rPr>
      </w:pPr>
      <w:r w:rsidRPr="00FF5E32">
        <w:rPr>
          <w:rFonts w:eastAsia="Times New Roman" w:cs="Times New Roman"/>
          <w:sz w:val="20"/>
          <w:szCs w:val="20"/>
        </w:rPr>
        <w:t>zapisami w dokumencie stwierdzającym status prawny Wykonawcy(ów) (odpis z właściwego rejestru   lub   z centralnej ewidencji i informacji o działalności gospodarczej),  lub/i</w:t>
      </w:r>
    </w:p>
    <w:p w14:paraId="6A900E4C" w14:textId="77777777" w:rsidR="00FF5E32" w:rsidRPr="00FF5E32" w:rsidRDefault="00FF5E32" w:rsidP="000912EA">
      <w:pPr>
        <w:widowControl w:val="0"/>
        <w:numPr>
          <w:ilvl w:val="0"/>
          <w:numId w:val="56"/>
        </w:numPr>
        <w:autoSpaceDE w:val="0"/>
        <w:autoSpaceDN w:val="0"/>
        <w:adjustRightInd w:val="0"/>
        <w:spacing w:after="0" w:line="240" w:lineRule="auto"/>
        <w:jc w:val="both"/>
        <w:rPr>
          <w:rFonts w:eastAsia="Times New Roman" w:cs="Times New Roman"/>
          <w:sz w:val="20"/>
          <w:szCs w:val="20"/>
        </w:rPr>
      </w:pPr>
      <w:r w:rsidRPr="00FF5E32">
        <w:rPr>
          <w:rFonts w:eastAsia="Times New Roman" w:cs="Times New Roman"/>
          <w:sz w:val="20"/>
          <w:szCs w:val="20"/>
        </w:rPr>
        <w:t>pełnomocnictwem(</w:t>
      </w:r>
      <w:proofErr w:type="spellStart"/>
      <w:r w:rsidRPr="00FF5E32">
        <w:rPr>
          <w:rFonts w:eastAsia="Times New Roman" w:cs="Times New Roman"/>
          <w:sz w:val="20"/>
          <w:szCs w:val="20"/>
        </w:rPr>
        <w:t>ami</w:t>
      </w:r>
      <w:proofErr w:type="spellEnd"/>
      <w:r w:rsidRPr="00FF5E32">
        <w:rPr>
          <w:rFonts w:eastAsia="Times New Roman" w:cs="Times New Roman"/>
          <w:sz w:val="20"/>
          <w:szCs w:val="20"/>
        </w:rPr>
        <w:t>) wchodzącym(i) w skład oferty.</w:t>
      </w:r>
    </w:p>
    <w:p w14:paraId="338167C1" w14:textId="77777777" w:rsidR="001B1AE8" w:rsidRPr="0037585E" w:rsidRDefault="001B1AE8" w:rsidP="001B1AE8">
      <w:pPr>
        <w:shd w:val="clear" w:color="auto" w:fill="FFFFFF"/>
        <w:tabs>
          <w:tab w:val="left" w:pos="300"/>
        </w:tabs>
        <w:spacing w:line="240" w:lineRule="auto"/>
        <w:rPr>
          <w:b/>
          <w:sz w:val="22"/>
        </w:rPr>
      </w:pPr>
    </w:p>
    <w:p w14:paraId="06763168" w14:textId="77777777" w:rsidR="003A6BC9" w:rsidRPr="0037585E" w:rsidRDefault="003A6BC9" w:rsidP="002A49DD">
      <w:pPr>
        <w:overflowPunct w:val="0"/>
        <w:autoSpaceDE w:val="0"/>
        <w:autoSpaceDN w:val="0"/>
        <w:adjustRightInd w:val="0"/>
        <w:spacing w:line="240" w:lineRule="auto"/>
        <w:rPr>
          <w:sz w:val="20"/>
          <w:szCs w:val="20"/>
        </w:rPr>
      </w:pPr>
    </w:p>
    <w:p w14:paraId="7F521188" w14:textId="77777777" w:rsidR="003A6BC9" w:rsidRPr="0037585E" w:rsidRDefault="003A6BC9" w:rsidP="002A49DD">
      <w:pPr>
        <w:overflowPunct w:val="0"/>
        <w:autoSpaceDE w:val="0"/>
        <w:autoSpaceDN w:val="0"/>
        <w:adjustRightInd w:val="0"/>
        <w:spacing w:line="240" w:lineRule="auto"/>
        <w:rPr>
          <w:sz w:val="20"/>
          <w:szCs w:val="20"/>
        </w:rPr>
      </w:pPr>
    </w:p>
    <w:p w14:paraId="0A779BCD" w14:textId="77777777" w:rsidR="003A6BC9" w:rsidRPr="0037585E" w:rsidRDefault="003A6BC9" w:rsidP="002A49DD">
      <w:pPr>
        <w:overflowPunct w:val="0"/>
        <w:autoSpaceDE w:val="0"/>
        <w:autoSpaceDN w:val="0"/>
        <w:adjustRightInd w:val="0"/>
        <w:spacing w:line="240" w:lineRule="auto"/>
        <w:rPr>
          <w:sz w:val="20"/>
          <w:szCs w:val="20"/>
        </w:rPr>
      </w:pPr>
    </w:p>
    <w:p w14:paraId="29A0B1A9" w14:textId="77777777" w:rsidR="003A6BC9" w:rsidRPr="0037585E" w:rsidRDefault="003A6BC9" w:rsidP="002A49DD">
      <w:pPr>
        <w:overflowPunct w:val="0"/>
        <w:autoSpaceDE w:val="0"/>
        <w:autoSpaceDN w:val="0"/>
        <w:adjustRightInd w:val="0"/>
        <w:spacing w:line="240" w:lineRule="auto"/>
        <w:rPr>
          <w:sz w:val="20"/>
          <w:szCs w:val="20"/>
        </w:rPr>
      </w:pPr>
    </w:p>
    <w:p w14:paraId="14CC5DFD" w14:textId="77777777" w:rsidR="003A6BC9" w:rsidRPr="0037585E" w:rsidRDefault="003A6BC9" w:rsidP="001B1AE8">
      <w:pPr>
        <w:widowControl w:val="0"/>
        <w:autoSpaceDE w:val="0"/>
        <w:autoSpaceDN w:val="0"/>
        <w:adjustRightInd w:val="0"/>
        <w:spacing w:line="240" w:lineRule="auto"/>
        <w:rPr>
          <w:sz w:val="20"/>
          <w:szCs w:val="20"/>
        </w:rPr>
        <w:sectPr w:rsidR="003A6BC9" w:rsidRPr="0037585E" w:rsidSect="003A6BC9">
          <w:pgSz w:w="16840" w:h="11907" w:orient="landscape" w:code="9"/>
          <w:pgMar w:top="1418" w:right="1134" w:bottom="1418" w:left="1418" w:header="567" w:footer="709" w:gutter="0"/>
          <w:cols w:space="708"/>
          <w:docGrid w:linePitch="360"/>
        </w:sectPr>
      </w:pPr>
    </w:p>
    <w:p w14:paraId="7F3E7239" w14:textId="77777777" w:rsidR="00A25402" w:rsidRPr="0037585E" w:rsidRDefault="00A25402" w:rsidP="00A25402">
      <w:pPr>
        <w:shd w:val="clear" w:color="auto" w:fill="FFFFFF"/>
        <w:overflowPunct w:val="0"/>
        <w:autoSpaceDE w:val="0"/>
        <w:autoSpaceDN w:val="0"/>
        <w:adjustRightInd w:val="0"/>
        <w:spacing w:line="240" w:lineRule="auto"/>
        <w:rPr>
          <w:b/>
          <w:bCs/>
          <w:color w:val="000000"/>
          <w:sz w:val="22"/>
        </w:rPr>
      </w:pPr>
      <w:r w:rsidRPr="0037585E">
        <w:rPr>
          <w:b/>
          <w:bCs/>
          <w:color w:val="000000"/>
          <w:sz w:val="22"/>
        </w:rPr>
        <w:lastRenderedPageBreak/>
        <w:t xml:space="preserve">Załącznik nr </w:t>
      </w:r>
      <w:r w:rsidR="00AF0CE2" w:rsidRPr="0037585E">
        <w:rPr>
          <w:b/>
          <w:bCs/>
          <w:color w:val="000000"/>
          <w:sz w:val="22"/>
        </w:rPr>
        <w:t>6</w:t>
      </w:r>
      <w:r w:rsidRPr="0037585E">
        <w:rPr>
          <w:b/>
          <w:bCs/>
          <w:color w:val="000000"/>
          <w:sz w:val="22"/>
        </w:rPr>
        <w:t xml:space="preserve"> do SIWZ – wzór wykazu osób, które będą uczestniczyć w wykonywaniu zamówienia.</w:t>
      </w:r>
    </w:p>
    <w:tbl>
      <w:tblPr>
        <w:tblW w:w="9214" w:type="dxa"/>
        <w:jc w:val="center"/>
        <w:tblLayout w:type="fixed"/>
        <w:tblCellMar>
          <w:left w:w="70" w:type="dxa"/>
          <w:right w:w="70" w:type="dxa"/>
        </w:tblCellMar>
        <w:tblLook w:val="0000" w:firstRow="0" w:lastRow="0" w:firstColumn="0" w:lastColumn="0" w:noHBand="0" w:noVBand="0"/>
      </w:tblPr>
      <w:tblGrid>
        <w:gridCol w:w="2197"/>
        <w:gridCol w:w="3118"/>
        <w:gridCol w:w="3899"/>
      </w:tblGrid>
      <w:tr w:rsidR="00A25402" w:rsidRPr="0037585E" w14:paraId="23151393" w14:textId="77777777" w:rsidTr="00DD38E7">
        <w:trPr>
          <w:trHeight w:val="562"/>
          <w:jc w:val="center"/>
        </w:trPr>
        <w:tc>
          <w:tcPr>
            <w:tcW w:w="2197" w:type="dxa"/>
            <w:tcBorders>
              <w:top w:val="single" w:sz="4" w:space="0" w:color="auto"/>
              <w:left w:val="single" w:sz="4" w:space="0" w:color="auto"/>
              <w:bottom w:val="single" w:sz="4" w:space="0" w:color="auto"/>
              <w:right w:val="single" w:sz="4" w:space="0" w:color="auto"/>
            </w:tcBorders>
          </w:tcPr>
          <w:p w14:paraId="19B0E135" w14:textId="77777777" w:rsidR="00A25402" w:rsidRPr="0037585E" w:rsidRDefault="00A25402" w:rsidP="00A25402">
            <w:pPr>
              <w:numPr>
                <w:ilvl w:val="12"/>
                <w:numId w:val="0"/>
              </w:numPr>
              <w:spacing w:line="240" w:lineRule="auto"/>
              <w:rPr>
                <w:b/>
                <w:sz w:val="20"/>
                <w:szCs w:val="20"/>
              </w:rPr>
            </w:pPr>
            <w:r w:rsidRPr="0037585E">
              <w:rPr>
                <w:b/>
                <w:sz w:val="20"/>
                <w:szCs w:val="20"/>
              </w:rPr>
              <w:t>NR SPRAWY:</w:t>
            </w:r>
          </w:p>
        </w:tc>
        <w:tc>
          <w:tcPr>
            <w:tcW w:w="7017" w:type="dxa"/>
            <w:gridSpan w:val="2"/>
            <w:tcBorders>
              <w:top w:val="single" w:sz="4" w:space="0" w:color="auto"/>
              <w:left w:val="single" w:sz="4" w:space="0" w:color="auto"/>
              <w:bottom w:val="single" w:sz="4" w:space="0" w:color="auto"/>
              <w:right w:val="single" w:sz="4" w:space="0" w:color="auto"/>
            </w:tcBorders>
          </w:tcPr>
          <w:p w14:paraId="31BC6255" w14:textId="77777777" w:rsidR="00A25402" w:rsidRPr="0037585E" w:rsidRDefault="00880983" w:rsidP="00D34C0F">
            <w:pPr>
              <w:numPr>
                <w:ilvl w:val="12"/>
                <w:numId w:val="0"/>
              </w:numPr>
              <w:spacing w:line="240" w:lineRule="auto"/>
              <w:rPr>
                <w:b/>
                <w:sz w:val="20"/>
                <w:szCs w:val="20"/>
              </w:rPr>
            </w:pPr>
            <w:r w:rsidRPr="00880983">
              <w:rPr>
                <w:b/>
                <w:bCs/>
                <w:sz w:val="22"/>
              </w:rPr>
              <w:t xml:space="preserve">BA.WZP.26.11.2019  </w:t>
            </w:r>
            <w:r w:rsidR="004A757C">
              <w:rPr>
                <w:b/>
                <w:bCs/>
                <w:sz w:val="22"/>
              </w:rPr>
              <w:t xml:space="preserve">- </w:t>
            </w:r>
            <w:r w:rsidR="004A757C" w:rsidRPr="00880983">
              <w:rPr>
                <w:b/>
                <w:bCs/>
                <w:iCs/>
                <w:sz w:val="22"/>
              </w:rPr>
              <w:t>„</w:t>
            </w:r>
            <w:r w:rsidRPr="00880983">
              <w:rPr>
                <w:b/>
                <w:bCs/>
                <w:iCs/>
                <w:sz w:val="22"/>
              </w:rPr>
              <w:t>Optymalizację procesu historyzacji baz danych adresowych, inwentaryzacji infrastruktury i usług telekomunikacyjnych</w:t>
            </w:r>
            <w:r w:rsidR="004A757C" w:rsidRPr="00880983">
              <w:rPr>
                <w:b/>
                <w:bCs/>
                <w:iCs/>
                <w:sz w:val="22"/>
              </w:rPr>
              <w:t>”.</w:t>
            </w:r>
          </w:p>
        </w:tc>
      </w:tr>
      <w:tr w:rsidR="00A25402" w:rsidRPr="0037585E" w14:paraId="049AF9CB" w14:textId="77777777" w:rsidTr="00DD38E7">
        <w:trPr>
          <w:trHeight w:val="983"/>
          <w:jc w:val="center"/>
        </w:trPr>
        <w:tc>
          <w:tcPr>
            <w:tcW w:w="5315" w:type="dxa"/>
            <w:gridSpan w:val="2"/>
            <w:tcBorders>
              <w:top w:val="single" w:sz="4" w:space="0" w:color="auto"/>
              <w:left w:val="single" w:sz="4" w:space="0" w:color="auto"/>
              <w:bottom w:val="single" w:sz="4" w:space="0" w:color="auto"/>
              <w:right w:val="single" w:sz="4" w:space="0" w:color="auto"/>
            </w:tcBorders>
          </w:tcPr>
          <w:p w14:paraId="7A9CA6D2" w14:textId="77777777" w:rsidR="00A25402" w:rsidRPr="0037585E" w:rsidRDefault="00A25402" w:rsidP="00DD38E7">
            <w:pPr>
              <w:numPr>
                <w:ilvl w:val="12"/>
                <w:numId w:val="0"/>
              </w:numPr>
              <w:spacing w:after="0" w:line="240" w:lineRule="auto"/>
              <w:rPr>
                <w:b/>
                <w:sz w:val="20"/>
                <w:szCs w:val="20"/>
              </w:rPr>
            </w:pPr>
            <w:r w:rsidRPr="0037585E">
              <w:rPr>
                <w:b/>
                <w:sz w:val="20"/>
                <w:szCs w:val="20"/>
              </w:rPr>
              <w:t>WYKONAWCA(Y):</w:t>
            </w:r>
          </w:p>
          <w:p w14:paraId="66B8BDDF" w14:textId="77777777" w:rsidR="00A25402" w:rsidRDefault="00DD38E7" w:rsidP="00DD38E7">
            <w:pPr>
              <w:numPr>
                <w:ilvl w:val="12"/>
                <w:numId w:val="0"/>
              </w:numPr>
              <w:spacing w:line="240" w:lineRule="auto"/>
              <w:rPr>
                <w:sz w:val="20"/>
                <w:szCs w:val="20"/>
              </w:rPr>
            </w:pPr>
            <w:r>
              <w:rPr>
                <w:sz w:val="20"/>
                <w:szCs w:val="20"/>
              </w:rPr>
              <w:t>(Nazwa i adres)</w:t>
            </w:r>
            <w:r w:rsidR="00A25402" w:rsidRPr="0037585E">
              <w:rPr>
                <w:sz w:val="20"/>
                <w:szCs w:val="20"/>
              </w:rPr>
              <w:t xml:space="preserve"> </w:t>
            </w:r>
          </w:p>
          <w:p w14:paraId="58591051" w14:textId="77777777" w:rsidR="005558C4" w:rsidRDefault="005558C4" w:rsidP="00DD38E7">
            <w:pPr>
              <w:numPr>
                <w:ilvl w:val="12"/>
                <w:numId w:val="0"/>
              </w:numPr>
              <w:spacing w:line="240" w:lineRule="auto"/>
              <w:rPr>
                <w:sz w:val="20"/>
                <w:szCs w:val="20"/>
              </w:rPr>
            </w:pPr>
          </w:p>
          <w:p w14:paraId="6BD3DA60" w14:textId="77777777" w:rsidR="005558C4" w:rsidRPr="0037585E" w:rsidRDefault="005558C4" w:rsidP="00DD38E7">
            <w:pPr>
              <w:numPr>
                <w:ilvl w:val="12"/>
                <w:numId w:val="0"/>
              </w:numPr>
              <w:spacing w:line="240" w:lineRule="auto"/>
              <w:rPr>
                <w:b/>
                <w:sz w:val="20"/>
                <w:szCs w:val="20"/>
              </w:rPr>
            </w:pPr>
          </w:p>
        </w:tc>
        <w:tc>
          <w:tcPr>
            <w:tcW w:w="3899" w:type="dxa"/>
            <w:tcBorders>
              <w:top w:val="single" w:sz="4" w:space="0" w:color="auto"/>
              <w:left w:val="single" w:sz="4" w:space="0" w:color="auto"/>
              <w:bottom w:val="single" w:sz="4" w:space="0" w:color="auto"/>
              <w:right w:val="single" w:sz="4" w:space="0" w:color="auto"/>
            </w:tcBorders>
          </w:tcPr>
          <w:p w14:paraId="396D84BE" w14:textId="77777777" w:rsidR="00A25402" w:rsidRPr="0037585E" w:rsidRDefault="00A25402" w:rsidP="00DD38E7">
            <w:pPr>
              <w:numPr>
                <w:ilvl w:val="12"/>
                <w:numId w:val="0"/>
              </w:numPr>
              <w:spacing w:after="0" w:line="240" w:lineRule="auto"/>
              <w:rPr>
                <w:b/>
                <w:sz w:val="20"/>
                <w:szCs w:val="20"/>
              </w:rPr>
            </w:pPr>
            <w:r w:rsidRPr="0037585E">
              <w:rPr>
                <w:b/>
                <w:sz w:val="20"/>
                <w:szCs w:val="20"/>
              </w:rPr>
              <w:t>ZAMAWIAJĄCY:</w:t>
            </w:r>
          </w:p>
          <w:p w14:paraId="398A4E35" w14:textId="77777777" w:rsidR="00A25402" w:rsidRPr="0037585E" w:rsidRDefault="00A25402" w:rsidP="00DD38E7">
            <w:pPr>
              <w:numPr>
                <w:ilvl w:val="12"/>
                <w:numId w:val="0"/>
              </w:numPr>
              <w:spacing w:after="0" w:line="240" w:lineRule="auto"/>
              <w:rPr>
                <w:b/>
                <w:sz w:val="20"/>
                <w:szCs w:val="20"/>
              </w:rPr>
            </w:pPr>
            <w:r w:rsidRPr="0037585E">
              <w:rPr>
                <w:b/>
                <w:sz w:val="20"/>
                <w:szCs w:val="20"/>
              </w:rPr>
              <w:t>URZĄD KOMUNIKACJI ELEKTRONICZNEJ</w:t>
            </w:r>
          </w:p>
          <w:p w14:paraId="09E71149" w14:textId="77777777" w:rsidR="00A25402" w:rsidRPr="0037585E" w:rsidRDefault="00A25402" w:rsidP="00DD38E7">
            <w:pPr>
              <w:numPr>
                <w:ilvl w:val="12"/>
                <w:numId w:val="0"/>
              </w:numPr>
              <w:spacing w:after="0" w:line="240" w:lineRule="auto"/>
              <w:rPr>
                <w:b/>
                <w:sz w:val="20"/>
                <w:szCs w:val="20"/>
              </w:rPr>
            </w:pPr>
            <w:r w:rsidRPr="0037585E">
              <w:rPr>
                <w:b/>
                <w:sz w:val="20"/>
                <w:szCs w:val="20"/>
              </w:rPr>
              <w:t xml:space="preserve">UL. </w:t>
            </w:r>
            <w:r w:rsidR="00FD2924">
              <w:rPr>
                <w:b/>
                <w:sz w:val="20"/>
                <w:szCs w:val="20"/>
              </w:rPr>
              <w:t>GIEŁDOWA 7/9</w:t>
            </w:r>
          </w:p>
          <w:p w14:paraId="008EE2AF" w14:textId="77777777" w:rsidR="00A25402" w:rsidRPr="0037585E" w:rsidRDefault="00A25402" w:rsidP="00DD38E7">
            <w:pPr>
              <w:numPr>
                <w:ilvl w:val="12"/>
                <w:numId w:val="0"/>
              </w:numPr>
              <w:spacing w:after="0" w:line="240" w:lineRule="auto"/>
              <w:rPr>
                <w:sz w:val="20"/>
                <w:szCs w:val="20"/>
              </w:rPr>
            </w:pPr>
            <w:r w:rsidRPr="0037585E">
              <w:rPr>
                <w:b/>
                <w:sz w:val="20"/>
                <w:szCs w:val="20"/>
              </w:rPr>
              <w:t>01-211 WARSZAWA</w:t>
            </w:r>
          </w:p>
        </w:tc>
      </w:tr>
    </w:tbl>
    <w:p w14:paraId="486D8649" w14:textId="77777777" w:rsidR="00A25402" w:rsidRPr="0037585E" w:rsidRDefault="00A25402" w:rsidP="00DD38E7">
      <w:pPr>
        <w:spacing w:after="0" w:line="240" w:lineRule="auto"/>
        <w:jc w:val="center"/>
        <w:rPr>
          <w:b/>
          <w:bCs/>
          <w:sz w:val="20"/>
          <w:szCs w:val="20"/>
        </w:rPr>
      </w:pPr>
      <w:r w:rsidRPr="0037585E">
        <w:rPr>
          <w:b/>
          <w:bCs/>
          <w:sz w:val="20"/>
          <w:szCs w:val="20"/>
        </w:rPr>
        <w:t xml:space="preserve">OŚWIADCZAM(Y), ŻE: </w:t>
      </w:r>
    </w:p>
    <w:p w14:paraId="2CC583EF" w14:textId="77777777" w:rsidR="00A25402" w:rsidRPr="0037585E" w:rsidRDefault="00A25402" w:rsidP="00DD38E7">
      <w:pPr>
        <w:spacing w:after="0" w:line="240" w:lineRule="auto"/>
        <w:jc w:val="center"/>
        <w:rPr>
          <w:sz w:val="20"/>
          <w:szCs w:val="20"/>
        </w:rPr>
      </w:pPr>
      <w:r w:rsidRPr="0037585E">
        <w:rPr>
          <w:sz w:val="20"/>
          <w:szCs w:val="20"/>
        </w:rPr>
        <w:t xml:space="preserve">stosownie do treści pkt  </w:t>
      </w:r>
      <w:r w:rsidR="00891402" w:rsidRPr="0037585E">
        <w:rPr>
          <w:rFonts w:eastAsia="Calibri"/>
          <w:b/>
          <w:bCs/>
          <w:i/>
          <w:iCs/>
          <w:sz w:val="20"/>
          <w:szCs w:val="20"/>
        </w:rPr>
        <w:t>VI.3)b)</w:t>
      </w:r>
      <w:r w:rsidR="00891402" w:rsidRPr="0037585E">
        <w:rPr>
          <w:rFonts w:eastAsia="Calibri"/>
          <w:bCs/>
          <w:i/>
          <w:iCs/>
          <w:sz w:val="22"/>
        </w:rPr>
        <w:t xml:space="preserve"> </w:t>
      </w:r>
      <w:r w:rsidRPr="0037585E">
        <w:rPr>
          <w:sz w:val="20"/>
          <w:szCs w:val="20"/>
        </w:rPr>
        <w:t>SIWZ, że:</w:t>
      </w:r>
    </w:p>
    <w:p w14:paraId="30632125" w14:textId="77777777" w:rsidR="00A25402" w:rsidRPr="0037585E" w:rsidRDefault="00A25402" w:rsidP="00DD38E7">
      <w:pPr>
        <w:overflowPunct w:val="0"/>
        <w:autoSpaceDE w:val="0"/>
        <w:autoSpaceDN w:val="0"/>
        <w:adjustRightInd w:val="0"/>
        <w:spacing w:after="0" w:line="240" w:lineRule="auto"/>
        <w:ind w:firstLine="708"/>
        <w:jc w:val="center"/>
        <w:textAlignment w:val="baseline"/>
        <w:rPr>
          <w:b/>
          <w:sz w:val="20"/>
          <w:szCs w:val="20"/>
        </w:rPr>
      </w:pPr>
      <w:r w:rsidRPr="0037585E">
        <w:rPr>
          <w:b/>
          <w:sz w:val="20"/>
          <w:szCs w:val="20"/>
        </w:rPr>
        <w:t>zamówienie niniejsze wykonywać będą niżej wymienione osoby:</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
        <w:gridCol w:w="1739"/>
        <w:gridCol w:w="1377"/>
        <w:gridCol w:w="1307"/>
        <w:gridCol w:w="2879"/>
        <w:gridCol w:w="1738"/>
      </w:tblGrid>
      <w:tr w:rsidR="006571E2" w:rsidRPr="0037585E" w14:paraId="45BC9AD2" w14:textId="77777777" w:rsidTr="00623DCA">
        <w:trPr>
          <w:cantSplit/>
          <w:trHeight w:val="1456"/>
          <w:jc w:val="center"/>
        </w:trPr>
        <w:tc>
          <w:tcPr>
            <w:tcW w:w="669" w:type="dxa"/>
            <w:vAlign w:val="center"/>
          </w:tcPr>
          <w:p w14:paraId="65FB608E" w14:textId="77777777" w:rsidR="006571E2" w:rsidRPr="008D7B91" w:rsidRDefault="006571E2" w:rsidP="00A25402">
            <w:pPr>
              <w:overflowPunct w:val="0"/>
              <w:autoSpaceDE w:val="0"/>
              <w:autoSpaceDN w:val="0"/>
              <w:adjustRightInd w:val="0"/>
              <w:spacing w:line="240" w:lineRule="auto"/>
              <w:jc w:val="center"/>
              <w:textAlignment w:val="baseline"/>
              <w:rPr>
                <w:b/>
                <w:bCs/>
                <w:sz w:val="18"/>
                <w:szCs w:val="18"/>
              </w:rPr>
            </w:pPr>
            <w:r w:rsidRPr="008D7B91">
              <w:rPr>
                <w:b/>
                <w:bCs/>
                <w:sz w:val="18"/>
                <w:szCs w:val="18"/>
              </w:rPr>
              <w:t>L.p.</w:t>
            </w:r>
          </w:p>
        </w:tc>
        <w:tc>
          <w:tcPr>
            <w:tcW w:w="1739" w:type="dxa"/>
            <w:vAlign w:val="center"/>
          </w:tcPr>
          <w:p w14:paraId="77B418CD" w14:textId="77777777" w:rsidR="006571E2" w:rsidRPr="008D7B91" w:rsidRDefault="006571E2" w:rsidP="00A25402">
            <w:pPr>
              <w:overflowPunct w:val="0"/>
              <w:autoSpaceDE w:val="0"/>
              <w:autoSpaceDN w:val="0"/>
              <w:adjustRightInd w:val="0"/>
              <w:spacing w:line="240" w:lineRule="auto"/>
              <w:jc w:val="center"/>
              <w:textAlignment w:val="baseline"/>
              <w:rPr>
                <w:b/>
                <w:bCs/>
                <w:sz w:val="18"/>
                <w:szCs w:val="18"/>
              </w:rPr>
            </w:pPr>
            <w:r w:rsidRPr="008D7B91">
              <w:rPr>
                <w:b/>
                <w:bCs/>
                <w:sz w:val="18"/>
                <w:szCs w:val="18"/>
              </w:rPr>
              <w:t>Funkcja/stanowisko</w:t>
            </w:r>
          </w:p>
        </w:tc>
        <w:tc>
          <w:tcPr>
            <w:tcW w:w="1377" w:type="dxa"/>
            <w:vAlign w:val="center"/>
          </w:tcPr>
          <w:p w14:paraId="53285BEB" w14:textId="77777777" w:rsidR="006571E2" w:rsidRPr="008D7B91" w:rsidRDefault="006571E2" w:rsidP="00A25402">
            <w:pPr>
              <w:spacing w:line="240" w:lineRule="auto"/>
              <w:jc w:val="center"/>
              <w:rPr>
                <w:b/>
                <w:bCs/>
                <w:sz w:val="18"/>
                <w:szCs w:val="18"/>
              </w:rPr>
            </w:pPr>
            <w:r w:rsidRPr="008D7B91">
              <w:rPr>
                <w:b/>
                <w:bCs/>
                <w:sz w:val="18"/>
                <w:szCs w:val="18"/>
              </w:rPr>
              <w:t>Imię i nazwisko</w:t>
            </w:r>
            <w:r w:rsidR="006A6DFB">
              <w:rPr>
                <w:rStyle w:val="Odwoanieprzypisudolnego"/>
                <w:b/>
                <w:bCs/>
                <w:sz w:val="18"/>
                <w:szCs w:val="18"/>
              </w:rPr>
              <w:footnoteReference w:id="23"/>
            </w:r>
          </w:p>
        </w:tc>
        <w:tc>
          <w:tcPr>
            <w:tcW w:w="1307" w:type="dxa"/>
            <w:vAlign w:val="center"/>
          </w:tcPr>
          <w:p w14:paraId="4E5B327E" w14:textId="77777777" w:rsidR="006571E2" w:rsidRPr="008D7B91" w:rsidRDefault="006571E2" w:rsidP="006571E2">
            <w:pPr>
              <w:spacing w:line="240" w:lineRule="auto"/>
              <w:jc w:val="center"/>
              <w:rPr>
                <w:b/>
                <w:bCs/>
                <w:sz w:val="18"/>
                <w:szCs w:val="18"/>
              </w:rPr>
            </w:pPr>
            <w:r w:rsidRPr="006571E2">
              <w:rPr>
                <w:b/>
                <w:bCs/>
                <w:sz w:val="18"/>
                <w:szCs w:val="18"/>
              </w:rPr>
              <w:t>Wymagane wykształcenie</w:t>
            </w:r>
            <w:r w:rsidR="0040433D">
              <w:rPr>
                <w:rStyle w:val="Odwoanieprzypisudolnego"/>
                <w:b/>
                <w:bCs/>
                <w:sz w:val="18"/>
                <w:szCs w:val="18"/>
              </w:rPr>
              <w:footnoteReference w:id="24"/>
            </w:r>
          </w:p>
        </w:tc>
        <w:tc>
          <w:tcPr>
            <w:tcW w:w="2879" w:type="dxa"/>
            <w:vAlign w:val="center"/>
          </w:tcPr>
          <w:p w14:paraId="1BACE9BC" w14:textId="77777777" w:rsidR="006571E2" w:rsidRPr="008D7B91" w:rsidRDefault="006571E2" w:rsidP="00A25402">
            <w:pPr>
              <w:spacing w:line="240" w:lineRule="auto"/>
              <w:jc w:val="center"/>
              <w:rPr>
                <w:b/>
                <w:bCs/>
                <w:sz w:val="18"/>
                <w:szCs w:val="18"/>
              </w:rPr>
            </w:pPr>
            <w:r w:rsidRPr="008D7B91">
              <w:rPr>
                <w:b/>
                <w:bCs/>
                <w:sz w:val="18"/>
                <w:szCs w:val="18"/>
              </w:rPr>
              <w:t>Wymagane doświadczenie zawodowe</w:t>
            </w:r>
            <w:r w:rsidR="0040433D">
              <w:rPr>
                <w:rStyle w:val="Odwoanieprzypisudolnego"/>
                <w:b/>
                <w:bCs/>
                <w:sz w:val="18"/>
                <w:szCs w:val="18"/>
              </w:rPr>
              <w:footnoteReference w:id="25"/>
            </w:r>
          </w:p>
          <w:p w14:paraId="538FA298" w14:textId="77777777" w:rsidR="006571E2" w:rsidRPr="007F12BF" w:rsidRDefault="006571E2" w:rsidP="00CF0F5C">
            <w:pPr>
              <w:spacing w:line="240" w:lineRule="auto"/>
              <w:jc w:val="center"/>
              <w:rPr>
                <w:bCs/>
                <w:sz w:val="18"/>
                <w:szCs w:val="18"/>
              </w:rPr>
            </w:pPr>
            <w:r w:rsidRPr="007F12BF">
              <w:rPr>
                <w:bCs/>
                <w:i/>
                <w:iCs/>
                <w:sz w:val="18"/>
                <w:szCs w:val="18"/>
              </w:rPr>
              <w:t xml:space="preserve"> (</w:t>
            </w:r>
            <w:r w:rsidRPr="007F12BF">
              <w:rPr>
                <w:bCs/>
                <w:i/>
                <w:iCs/>
                <w:sz w:val="18"/>
                <w:szCs w:val="18"/>
                <w:u w:val="single"/>
              </w:rPr>
              <w:t>opis potwierdzający spełnianie warunku udziału w</w:t>
            </w:r>
            <w:r>
              <w:rPr>
                <w:bCs/>
                <w:i/>
                <w:iCs/>
                <w:sz w:val="18"/>
                <w:szCs w:val="18"/>
                <w:u w:val="single"/>
              </w:rPr>
              <w:t> </w:t>
            </w:r>
            <w:r w:rsidRPr="007F12BF">
              <w:rPr>
                <w:bCs/>
                <w:i/>
                <w:iCs/>
                <w:sz w:val="18"/>
                <w:szCs w:val="18"/>
                <w:u w:val="single"/>
              </w:rPr>
              <w:t>postępowaniu, określonego w</w:t>
            </w:r>
            <w:r>
              <w:rPr>
                <w:bCs/>
                <w:i/>
                <w:iCs/>
                <w:sz w:val="18"/>
                <w:szCs w:val="18"/>
                <w:u w:val="single"/>
              </w:rPr>
              <w:t> </w:t>
            </w:r>
            <w:r w:rsidRPr="007F12BF">
              <w:rPr>
                <w:bCs/>
                <w:i/>
                <w:iCs/>
                <w:sz w:val="18"/>
                <w:szCs w:val="18"/>
                <w:u w:val="single"/>
              </w:rPr>
              <w:t>pkt VI.3)b)</w:t>
            </w:r>
            <w:r w:rsidRPr="007F12BF">
              <w:rPr>
                <w:rFonts w:eastAsia="Calibri"/>
                <w:bCs/>
                <w:i/>
                <w:iCs/>
                <w:sz w:val="22"/>
                <w:u w:val="single"/>
              </w:rPr>
              <w:t xml:space="preserve"> </w:t>
            </w:r>
            <w:r w:rsidRPr="007F12BF">
              <w:rPr>
                <w:bCs/>
                <w:i/>
                <w:iCs/>
                <w:sz w:val="18"/>
                <w:szCs w:val="18"/>
                <w:u w:val="single"/>
              </w:rPr>
              <w:t>SIWZ</w:t>
            </w:r>
            <w:r w:rsidRPr="007F12BF">
              <w:rPr>
                <w:bCs/>
                <w:i/>
                <w:iCs/>
                <w:sz w:val="18"/>
                <w:szCs w:val="18"/>
              </w:rPr>
              <w:t>)</w:t>
            </w:r>
          </w:p>
        </w:tc>
        <w:tc>
          <w:tcPr>
            <w:tcW w:w="1738" w:type="dxa"/>
            <w:vAlign w:val="center"/>
          </w:tcPr>
          <w:p w14:paraId="485D7E21" w14:textId="77777777" w:rsidR="006571E2" w:rsidRPr="0037585E" w:rsidRDefault="006571E2" w:rsidP="008D7B91">
            <w:pPr>
              <w:overflowPunct w:val="0"/>
              <w:autoSpaceDE w:val="0"/>
              <w:autoSpaceDN w:val="0"/>
              <w:adjustRightInd w:val="0"/>
              <w:spacing w:line="240" w:lineRule="auto"/>
              <w:jc w:val="center"/>
              <w:textAlignment w:val="baseline"/>
              <w:rPr>
                <w:bCs/>
                <w:sz w:val="18"/>
                <w:szCs w:val="18"/>
              </w:rPr>
            </w:pPr>
            <w:r w:rsidRPr="008D7B91">
              <w:rPr>
                <w:b/>
                <w:bCs/>
                <w:sz w:val="18"/>
                <w:szCs w:val="18"/>
              </w:rPr>
              <w:t>Informacje o</w:t>
            </w:r>
            <w:r>
              <w:rPr>
                <w:b/>
                <w:bCs/>
                <w:sz w:val="18"/>
                <w:szCs w:val="18"/>
              </w:rPr>
              <w:t> </w:t>
            </w:r>
            <w:r w:rsidRPr="008D7B91">
              <w:rPr>
                <w:b/>
                <w:bCs/>
                <w:sz w:val="18"/>
                <w:szCs w:val="18"/>
              </w:rPr>
              <w:t>podstawie do dysponowania wskazaną osobą</w:t>
            </w:r>
            <w:r w:rsidR="0040433D">
              <w:rPr>
                <w:rStyle w:val="Odwoanieprzypisudolnego"/>
                <w:b/>
                <w:bCs/>
                <w:sz w:val="18"/>
                <w:szCs w:val="18"/>
              </w:rPr>
              <w:footnoteReference w:id="26"/>
            </w:r>
          </w:p>
        </w:tc>
      </w:tr>
      <w:tr w:rsidR="003C5136" w:rsidRPr="0037585E" w14:paraId="5AAEC624" w14:textId="77777777" w:rsidTr="006E2C7A">
        <w:trPr>
          <w:cantSplit/>
          <w:trHeight w:val="902"/>
          <w:jc w:val="center"/>
        </w:trPr>
        <w:tc>
          <w:tcPr>
            <w:tcW w:w="669" w:type="dxa"/>
            <w:vMerge w:val="restart"/>
            <w:vAlign w:val="center"/>
          </w:tcPr>
          <w:p w14:paraId="6F8C342A"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r w:rsidRPr="0037585E">
              <w:rPr>
                <w:bCs/>
                <w:sz w:val="20"/>
                <w:szCs w:val="20"/>
              </w:rPr>
              <w:t>1.</w:t>
            </w:r>
          </w:p>
        </w:tc>
        <w:tc>
          <w:tcPr>
            <w:tcW w:w="1739" w:type="dxa"/>
            <w:vMerge w:val="restart"/>
            <w:vAlign w:val="center"/>
          </w:tcPr>
          <w:p w14:paraId="70BA3334" w14:textId="77777777" w:rsidR="003C5136" w:rsidRPr="007E44B4" w:rsidRDefault="003C5136" w:rsidP="00CF19A6">
            <w:pPr>
              <w:spacing w:line="240" w:lineRule="auto"/>
              <w:ind w:hanging="82"/>
              <w:jc w:val="center"/>
              <w:rPr>
                <w:rFonts w:ascii="Calibri" w:hAnsi="Calibri"/>
                <w:b/>
                <w:spacing w:val="-1"/>
                <w:sz w:val="20"/>
                <w:szCs w:val="20"/>
              </w:rPr>
            </w:pPr>
            <w:r w:rsidRPr="007E44B4">
              <w:rPr>
                <w:rFonts w:ascii="Calibri" w:hAnsi="Calibri"/>
                <w:b/>
                <w:spacing w:val="-1"/>
                <w:sz w:val="20"/>
                <w:szCs w:val="20"/>
              </w:rPr>
              <w:t>Ekspert relacyjnych baz danych</w:t>
            </w:r>
          </w:p>
        </w:tc>
        <w:tc>
          <w:tcPr>
            <w:tcW w:w="1377" w:type="dxa"/>
            <w:vMerge w:val="restart"/>
            <w:vAlign w:val="center"/>
          </w:tcPr>
          <w:p w14:paraId="324B4D26"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val="restart"/>
          </w:tcPr>
          <w:p w14:paraId="0DDB7D01"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38574CCE" w14:textId="7920B955" w:rsidR="003C5136" w:rsidRPr="007634C5" w:rsidRDefault="00B230A5" w:rsidP="007634C5">
            <w:pPr>
              <w:overflowPunct w:val="0"/>
              <w:autoSpaceDE w:val="0"/>
              <w:autoSpaceDN w:val="0"/>
              <w:adjustRightInd w:val="0"/>
              <w:spacing w:line="240" w:lineRule="auto"/>
              <w:jc w:val="center"/>
              <w:textAlignment w:val="baseline"/>
              <w:rPr>
                <w:rFonts w:eastAsia="Calibri"/>
                <w:b/>
                <w:sz w:val="16"/>
                <w:szCs w:val="16"/>
              </w:rPr>
            </w:pPr>
            <w:r>
              <w:rPr>
                <w:rFonts w:eastAsia="Calibri"/>
                <w:b/>
                <w:sz w:val="16"/>
                <w:szCs w:val="16"/>
              </w:rPr>
              <w:t xml:space="preserve">Wskazany </w:t>
            </w:r>
            <w:r w:rsidR="003C5136" w:rsidRPr="007634C5">
              <w:rPr>
                <w:rFonts w:eastAsia="Calibri"/>
                <w:b/>
                <w:sz w:val="16"/>
                <w:szCs w:val="16"/>
              </w:rPr>
              <w:t>Ekspert relacyjnych baz danych posiada co najmniej</w:t>
            </w:r>
            <w:r w:rsidR="003C5136" w:rsidRPr="007634C5">
              <w:rPr>
                <w:rFonts w:eastAsia="Calibri"/>
                <w:b/>
                <w:bCs/>
                <w:sz w:val="16"/>
                <w:szCs w:val="16"/>
                <w:vertAlign w:val="superscript"/>
              </w:rPr>
              <w:footnoteReference w:id="27"/>
            </w:r>
            <w:r w:rsidR="003C5136" w:rsidRPr="007634C5">
              <w:rPr>
                <w:rFonts w:eastAsia="Calibri"/>
                <w:b/>
                <w:sz w:val="16"/>
                <w:szCs w:val="16"/>
              </w:rPr>
              <w:t xml:space="preserve"> …</w:t>
            </w:r>
            <w:r w:rsidR="003C5136">
              <w:rPr>
                <w:rFonts w:eastAsia="Calibri"/>
                <w:b/>
                <w:sz w:val="16"/>
                <w:szCs w:val="16"/>
              </w:rPr>
              <w:t>…</w:t>
            </w:r>
            <w:r w:rsidR="003C5136" w:rsidRPr="007634C5">
              <w:rPr>
                <w:rFonts w:eastAsia="Calibri"/>
                <w:b/>
                <w:sz w:val="16"/>
                <w:szCs w:val="16"/>
              </w:rPr>
              <w:t>….-letnie doświadczenie w zakresie administrowania bazami danych</w:t>
            </w:r>
            <w:r w:rsidR="003C5136">
              <w:rPr>
                <w:rFonts w:eastAsia="Calibri"/>
                <w:b/>
                <w:sz w:val="16"/>
                <w:szCs w:val="16"/>
              </w:rPr>
              <w:t>;</w:t>
            </w:r>
          </w:p>
        </w:tc>
        <w:tc>
          <w:tcPr>
            <w:tcW w:w="1738" w:type="dxa"/>
            <w:vMerge w:val="restart"/>
            <w:vAlign w:val="center"/>
          </w:tcPr>
          <w:p w14:paraId="082A5295"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0117DAE4" w14:textId="77777777" w:rsidTr="00B230A5">
        <w:trPr>
          <w:cantSplit/>
          <w:trHeight w:val="1021"/>
          <w:jc w:val="center"/>
        </w:trPr>
        <w:tc>
          <w:tcPr>
            <w:tcW w:w="669" w:type="dxa"/>
            <w:vMerge/>
            <w:vAlign w:val="center"/>
          </w:tcPr>
          <w:p w14:paraId="7DF42CC4"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1B66454E" w14:textId="77777777" w:rsidR="003C5136" w:rsidRPr="007E44B4"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3D7D7C9B"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22213CA"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05DD8D1" w14:textId="1480528D" w:rsidR="003C5136" w:rsidRPr="007634C5" w:rsidRDefault="00B230A5" w:rsidP="007634C5">
            <w:pPr>
              <w:overflowPunct w:val="0"/>
              <w:autoSpaceDE w:val="0"/>
              <w:autoSpaceDN w:val="0"/>
              <w:adjustRightInd w:val="0"/>
              <w:spacing w:line="240" w:lineRule="auto"/>
              <w:jc w:val="center"/>
              <w:textAlignment w:val="baseline"/>
              <w:rPr>
                <w:rFonts w:eastAsia="Calibri"/>
                <w:b/>
                <w:sz w:val="16"/>
                <w:szCs w:val="16"/>
              </w:rPr>
            </w:pPr>
            <w:r>
              <w:rPr>
                <w:rFonts w:eastAsia="Calibri"/>
                <w:b/>
                <w:sz w:val="16"/>
                <w:szCs w:val="16"/>
              </w:rPr>
              <w:t xml:space="preserve">Wskazany </w:t>
            </w:r>
            <w:r w:rsidR="003C5136" w:rsidRPr="007634C5">
              <w:rPr>
                <w:rFonts w:eastAsia="Calibri"/>
                <w:b/>
                <w:sz w:val="16"/>
                <w:szCs w:val="16"/>
              </w:rPr>
              <w:t xml:space="preserve">Ekspert relacyjnych baz danych posiada </w:t>
            </w:r>
            <w:r w:rsidR="003C5136">
              <w:rPr>
                <w:rFonts w:eastAsia="Calibri"/>
                <w:b/>
                <w:sz w:val="16"/>
                <w:szCs w:val="16"/>
              </w:rPr>
              <w:t>co najmniej</w:t>
            </w:r>
            <w:r w:rsidR="003C5136" w:rsidRPr="007634C5">
              <w:rPr>
                <w:rFonts w:eastAsia="Calibri"/>
                <w:b/>
                <w:bCs/>
                <w:sz w:val="16"/>
                <w:szCs w:val="16"/>
                <w:vertAlign w:val="superscript"/>
              </w:rPr>
              <w:footnoteReference w:id="28"/>
            </w:r>
            <w:r w:rsidR="003C5136">
              <w:rPr>
                <w:rFonts w:eastAsia="Calibri"/>
                <w:b/>
                <w:sz w:val="16"/>
                <w:szCs w:val="16"/>
              </w:rPr>
              <w:t xml:space="preserve"> ……….</w:t>
            </w:r>
            <w:r w:rsidR="003C5136" w:rsidRPr="007634C5">
              <w:rPr>
                <w:rFonts w:eastAsia="Calibri"/>
                <w:b/>
                <w:sz w:val="16"/>
                <w:szCs w:val="16"/>
              </w:rPr>
              <w:t>-letnie doświadczenie w zakresie tworzenia i ut</w:t>
            </w:r>
            <w:r w:rsidR="003C5136">
              <w:rPr>
                <w:rFonts w:eastAsia="Calibri"/>
                <w:b/>
                <w:sz w:val="16"/>
                <w:szCs w:val="16"/>
              </w:rPr>
              <w:t>rzymania relacyjnych baz danych;</w:t>
            </w:r>
          </w:p>
        </w:tc>
        <w:tc>
          <w:tcPr>
            <w:tcW w:w="1738" w:type="dxa"/>
            <w:vMerge/>
            <w:vAlign w:val="center"/>
          </w:tcPr>
          <w:p w14:paraId="6B5398BF"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6B00DCC2" w14:textId="77777777" w:rsidTr="0018625F">
        <w:trPr>
          <w:cantSplit/>
          <w:trHeight w:val="1477"/>
          <w:jc w:val="center"/>
        </w:trPr>
        <w:tc>
          <w:tcPr>
            <w:tcW w:w="669" w:type="dxa"/>
            <w:vMerge/>
            <w:vAlign w:val="center"/>
          </w:tcPr>
          <w:p w14:paraId="0B3507EA"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0C7D607F" w14:textId="77777777" w:rsidR="003C5136" w:rsidRPr="007E44B4"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40EBA7DD"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2B93A290"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9D0453A" w14:textId="571DB651" w:rsidR="003C5136" w:rsidRPr="007634C5" w:rsidRDefault="00961328" w:rsidP="00961328">
            <w:pPr>
              <w:overflowPunct w:val="0"/>
              <w:autoSpaceDE w:val="0"/>
              <w:autoSpaceDN w:val="0"/>
              <w:adjustRightInd w:val="0"/>
              <w:spacing w:line="240" w:lineRule="auto"/>
              <w:jc w:val="center"/>
              <w:textAlignment w:val="baseline"/>
              <w:rPr>
                <w:rFonts w:eastAsia="Calibri"/>
                <w:b/>
                <w:sz w:val="16"/>
                <w:szCs w:val="16"/>
              </w:rPr>
            </w:pPr>
            <w:r>
              <w:rPr>
                <w:rFonts w:eastAsia="Calibri"/>
                <w:b/>
                <w:sz w:val="16"/>
                <w:szCs w:val="16"/>
              </w:rPr>
              <w:t xml:space="preserve">Wskazany </w:t>
            </w:r>
            <w:r w:rsidRPr="007634C5">
              <w:rPr>
                <w:rFonts w:eastAsia="Calibri"/>
                <w:b/>
                <w:sz w:val="16"/>
                <w:szCs w:val="16"/>
              </w:rPr>
              <w:t>Ekspert relacyjnych baz danych</w:t>
            </w:r>
            <w:r>
              <w:rPr>
                <w:rFonts w:eastAsia="Calibri"/>
                <w:b/>
                <w:sz w:val="16"/>
                <w:szCs w:val="16"/>
              </w:rPr>
              <w:t xml:space="preserve"> o</w:t>
            </w:r>
            <w:r w:rsidR="005712A8" w:rsidRPr="005712A8">
              <w:rPr>
                <w:rFonts w:eastAsia="Calibri"/>
                <w:b/>
                <w:sz w:val="16"/>
                <w:szCs w:val="16"/>
              </w:rPr>
              <w:t>dpowiadał/</w:t>
            </w:r>
            <w:proofErr w:type="spellStart"/>
            <w:r w:rsidR="005712A8" w:rsidRPr="005712A8">
              <w:rPr>
                <w:rFonts w:eastAsia="Calibri"/>
                <w:b/>
                <w:sz w:val="16"/>
                <w:szCs w:val="16"/>
              </w:rPr>
              <w:t>współodpowiadał</w:t>
            </w:r>
            <w:proofErr w:type="spellEnd"/>
            <w:r w:rsidR="005712A8" w:rsidRPr="005712A8">
              <w:rPr>
                <w:rFonts w:eastAsia="Calibri"/>
                <w:b/>
                <w:sz w:val="16"/>
                <w:szCs w:val="16"/>
              </w:rPr>
              <w:t xml:space="preserve"> za proces przetwarzania danych  w co najmniej 2 (słownie: dwóch) odebranych projektach związanych z czyszczeniem oraz poprawą jakości danych adresowych (do poziomu ulicy), w zbiorze składającym się z co najmniej miliona rekordów,</w:t>
            </w:r>
            <w:r w:rsidR="005712A8">
              <w:rPr>
                <w:rFonts w:eastAsia="Calibri"/>
                <w:b/>
                <w:sz w:val="16"/>
                <w:szCs w:val="16"/>
              </w:rPr>
              <w:t xml:space="preserve"> </w:t>
            </w:r>
            <w:r w:rsidR="003C5136">
              <w:rPr>
                <w:rFonts w:eastAsia="Calibri"/>
                <w:b/>
                <w:sz w:val="16"/>
                <w:szCs w:val="16"/>
              </w:rPr>
              <w:t>tj.:</w:t>
            </w:r>
          </w:p>
        </w:tc>
        <w:tc>
          <w:tcPr>
            <w:tcW w:w="1738" w:type="dxa"/>
            <w:vMerge/>
            <w:vAlign w:val="center"/>
          </w:tcPr>
          <w:p w14:paraId="25FCB6E3"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6B7FD415" w14:textId="77777777" w:rsidTr="00623DCA">
        <w:trPr>
          <w:cantSplit/>
          <w:trHeight w:val="393"/>
          <w:jc w:val="center"/>
        </w:trPr>
        <w:tc>
          <w:tcPr>
            <w:tcW w:w="669" w:type="dxa"/>
            <w:vMerge/>
            <w:vAlign w:val="center"/>
          </w:tcPr>
          <w:p w14:paraId="1B21E475"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7E461838" w14:textId="77777777" w:rsidR="003C5136" w:rsidRPr="007E44B4"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621C13A1"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6A29E7EB"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64B319CE" w14:textId="77777777" w:rsidR="003C5136" w:rsidRPr="007634C5" w:rsidRDefault="003C5136" w:rsidP="00066DB3">
            <w:pPr>
              <w:overflowPunct w:val="0"/>
              <w:autoSpaceDE w:val="0"/>
              <w:autoSpaceDN w:val="0"/>
              <w:adjustRightInd w:val="0"/>
              <w:spacing w:line="240" w:lineRule="auto"/>
              <w:jc w:val="center"/>
              <w:textAlignment w:val="baseline"/>
              <w:rPr>
                <w:rFonts w:eastAsia="Calibri"/>
                <w:b/>
                <w:sz w:val="16"/>
                <w:szCs w:val="16"/>
              </w:rPr>
            </w:pPr>
            <w:r>
              <w:rPr>
                <w:rFonts w:eastAsia="Calibri"/>
                <w:b/>
                <w:sz w:val="16"/>
                <w:szCs w:val="16"/>
              </w:rPr>
              <w:t>Projekt numer 1:</w:t>
            </w:r>
            <w:r w:rsidR="006357B0" w:rsidRPr="006357B0">
              <w:rPr>
                <w:rFonts w:cs="Times New Roman"/>
                <w:b/>
                <w:bCs/>
                <w:sz w:val="18"/>
                <w:szCs w:val="18"/>
                <w:vertAlign w:val="superscript"/>
              </w:rPr>
              <w:t xml:space="preserve"> </w:t>
            </w:r>
            <w:r w:rsidR="006357B0" w:rsidRPr="006357B0">
              <w:rPr>
                <w:rFonts w:eastAsia="Calibri"/>
                <w:b/>
                <w:bCs/>
                <w:sz w:val="16"/>
                <w:szCs w:val="16"/>
                <w:vertAlign w:val="superscript"/>
              </w:rPr>
              <w:footnoteReference w:id="29"/>
            </w:r>
          </w:p>
        </w:tc>
        <w:tc>
          <w:tcPr>
            <w:tcW w:w="1738" w:type="dxa"/>
            <w:vMerge/>
            <w:vAlign w:val="center"/>
          </w:tcPr>
          <w:p w14:paraId="45F1E235"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60D5F46F" w14:textId="77777777" w:rsidTr="00623DCA">
        <w:trPr>
          <w:cantSplit/>
          <w:trHeight w:val="401"/>
          <w:jc w:val="center"/>
        </w:trPr>
        <w:tc>
          <w:tcPr>
            <w:tcW w:w="669" w:type="dxa"/>
            <w:vMerge/>
            <w:vAlign w:val="center"/>
          </w:tcPr>
          <w:p w14:paraId="21F818C0"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45DA3F9D" w14:textId="77777777" w:rsidR="003C5136" w:rsidRPr="002F50F2"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60C736E9"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5592706B"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6DEFA8A9" w14:textId="77777777" w:rsidR="003C5136" w:rsidRDefault="003C5136" w:rsidP="0064067F">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t>
            </w:r>
            <w:r>
              <w:rPr>
                <w:rFonts w:eastAsia="Calibri"/>
                <w:b/>
                <w:sz w:val="12"/>
                <w:szCs w:val="12"/>
              </w:rPr>
              <w:t>Projektu</w:t>
            </w:r>
            <w:r w:rsidRPr="00A333F3">
              <w:rPr>
                <w:rFonts w:eastAsia="Calibri"/>
                <w:b/>
                <w:sz w:val="12"/>
                <w:szCs w:val="12"/>
              </w:rPr>
              <w:t>:</w:t>
            </w:r>
          </w:p>
          <w:p w14:paraId="1E265BE6" w14:textId="77777777" w:rsidR="003C5136" w:rsidRPr="00A333F3" w:rsidRDefault="003C5136" w:rsidP="0064067F">
            <w:pPr>
              <w:overflowPunct w:val="0"/>
              <w:autoSpaceDE w:val="0"/>
              <w:autoSpaceDN w:val="0"/>
              <w:adjustRightInd w:val="0"/>
              <w:spacing w:line="240" w:lineRule="auto"/>
              <w:jc w:val="center"/>
              <w:textAlignment w:val="baseline"/>
              <w:rPr>
                <w:b/>
                <w:sz w:val="12"/>
                <w:szCs w:val="12"/>
              </w:rPr>
            </w:pPr>
            <w:r>
              <w:rPr>
                <w:b/>
                <w:sz w:val="12"/>
                <w:szCs w:val="12"/>
              </w:rPr>
              <w:t>…………………………………………………………</w:t>
            </w:r>
          </w:p>
        </w:tc>
        <w:tc>
          <w:tcPr>
            <w:tcW w:w="1738" w:type="dxa"/>
            <w:vMerge/>
            <w:vAlign w:val="center"/>
          </w:tcPr>
          <w:p w14:paraId="40A04DD0"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1418B1FC" w14:textId="77777777" w:rsidTr="00623DCA">
        <w:trPr>
          <w:cantSplit/>
          <w:trHeight w:val="449"/>
          <w:jc w:val="center"/>
        </w:trPr>
        <w:tc>
          <w:tcPr>
            <w:tcW w:w="669" w:type="dxa"/>
            <w:vMerge/>
            <w:vAlign w:val="center"/>
          </w:tcPr>
          <w:p w14:paraId="0B0F384B"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1EF5349"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355B00A5"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F348DB5"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E2D5BCE" w14:textId="77777777" w:rsidR="003C5136" w:rsidRPr="00A333F3" w:rsidRDefault="003C5136" w:rsidP="00662D47">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wykonawcy </w:t>
            </w:r>
            <w:r>
              <w:rPr>
                <w:rFonts w:eastAsia="Calibri"/>
                <w:b/>
                <w:sz w:val="12"/>
                <w:szCs w:val="12"/>
              </w:rPr>
              <w:t>Projektu</w:t>
            </w:r>
            <w:r w:rsidRPr="00A333F3">
              <w:rPr>
                <w:rFonts w:eastAsia="Calibri"/>
                <w:b/>
                <w:sz w:val="12"/>
                <w:szCs w:val="12"/>
              </w:rPr>
              <w:t>:</w:t>
            </w:r>
          </w:p>
          <w:p w14:paraId="4D27BBD6" w14:textId="77777777" w:rsidR="003C5136" w:rsidRPr="00A333F3" w:rsidRDefault="003C5136" w:rsidP="009906E5">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085DDDF5"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4FD0C906" w14:textId="77777777" w:rsidTr="00623DCA">
        <w:trPr>
          <w:cantSplit/>
          <w:trHeight w:val="380"/>
          <w:jc w:val="center"/>
        </w:trPr>
        <w:tc>
          <w:tcPr>
            <w:tcW w:w="669" w:type="dxa"/>
            <w:vMerge/>
            <w:vAlign w:val="center"/>
          </w:tcPr>
          <w:p w14:paraId="1270C9F2"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0C0001A3"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774B90F2"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29047FBD"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2CA537D3" w14:textId="77777777" w:rsidR="003C5136" w:rsidRPr="00A333F3" w:rsidRDefault="003C5136" w:rsidP="009906E5">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zlecającego </w:t>
            </w:r>
            <w:r>
              <w:rPr>
                <w:rFonts w:eastAsia="Calibri"/>
                <w:b/>
                <w:sz w:val="12"/>
                <w:szCs w:val="12"/>
              </w:rPr>
              <w:t>Projektu</w:t>
            </w:r>
            <w:r w:rsidRPr="00A333F3">
              <w:rPr>
                <w:rFonts w:eastAsia="Calibri"/>
                <w:b/>
                <w:sz w:val="12"/>
                <w:szCs w:val="12"/>
              </w:rPr>
              <w:t>:</w:t>
            </w:r>
          </w:p>
          <w:p w14:paraId="595B5C0A" w14:textId="77777777" w:rsidR="003C5136" w:rsidRPr="00A333F3" w:rsidRDefault="003C5136" w:rsidP="009906E5">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20E6C2ED"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08CE7099" w14:textId="77777777" w:rsidTr="00623DCA">
        <w:trPr>
          <w:cantSplit/>
          <w:trHeight w:val="437"/>
          <w:jc w:val="center"/>
        </w:trPr>
        <w:tc>
          <w:tcPr>
            <w:tcW w:w="669" w:type="dxa"/>
            <w:vMerge/>
            <w:vAlign w:val="center"/>
          </w:tcPr>
          <w:p w14:paraId="17BCDD99"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438DF812"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38729AF0"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FAEBF35"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0DEA1BD0" w14:textId="77777777" w:rsidR="003C5136" w:rsidRPr="00A333F3" w:rsidRDefault="003C5136" w:rsidP="00662D47">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Przedmiot/Zakres </w:t>
            </w:r>
            <w:r>
              <w:rPr>
                <w:rFonts w:eastAsia="Calibri"/>
                <w:b/>
                <w:sz w:val="12"/>
                <w:szCs w:val="12"/>
              </w:rPr>
              <w:t>Projektu</w:t>
            </w:r>
            <w:r w:rsidRPr="00A333F3">
              <w:rPr>
                <w:rFonts w:eastAsia="Calibri"/>
                <w:b/>
                <w:sz w:val="12"/>
                <w:szCs w:val="12"/>
              </w:rPr>
              <w:t>:</w:t>
            </w:r>
          </w:p>
          <w:p w14:paraId="6939BFF2" w14:textId="77777777" w:rsidR="003C5136" w:rsidRPr="00A333F3" w:rsidRDefault="003C5136" w:rsidP="009906E5">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67858865"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6B2BC937" w14:textId="77777777" w:rsidTr="00623DCA">
        <w:trPr>
          <w:cantSplit/>
          <w:trHeight w:val="529"/>
          <w:jc w:val="center"/>
        </w:trPr>
        <w:tc>
          <w:tcPr>
            <w:tcW w:w="669" w:type="dxa"/>
            <w:vMerge/>
            <w:vAlign w:val="center"/>
          </w:tcPr>
          <w:p w14:paraId="72C25241"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23DA7C0E"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0FD5E30E"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B744BE2"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78FCEA1" w14:textId="77777777" w:rsidR="003C5136" w:rsidRPr="00CB2DA9" w:rsidRDefault="003C5136" w:rsidP="00CB2DA9">
            <w:pPr>
              <w:overflowPunct w:val="0"/>
              <w:autoSpaceDE w:val="0"/>
              <w:autoSpaceDN w:val="0"/>
              <w:adjustRightInd w:val="0"/>
              <w:spacing w:line="240" w:lineRule="auto"/>
              <w:jc w:val="center"/>
              <w:textAlignment w:val="baseline"/>
              <w:rPr>
                <w:rFonts w:eastAsia="Calibri"/>
                <w:b/>
                <w:sz w:val="12"/>
                <w:szCs w:val="12"/>
              </w:rPr>
            </w:pPr>
            <w:r>
              <w:rPr>
                <w:rFonts w:eastAsia="Calibri"/>
                <w:b/>
                <w:sz w:val="12"/>
                <w:szCs w:val="12"/>
              </w:rPr>
              <w:t>Projekt został odebrany</w:t>
            </w:r>
            <w:r w:rsidRPr="00CB2DA9">
              <w:rPr>
                <w:rFonts w:eastAsia="Calibri"/>
                <w:b/>
                <w:sz w:val="12"/>
                <w:szCs w:val="12"/>
              </w:rPr>
              <w:t xml:space="preserve"> (</w:t>
            </w:r>
            <w:r>
              <w:rPr>
                <w:rFonts w:eastAsia="Calibri"/>
                <w:b/>
                <w:sz w:val="12"/>
                <w:szCs w:val="12"/>
              </w:rPr>
              <w:t>odebranie analizy potwierdza się słowem „</w:t>
            </w:r>
            <w:r w:rsidRPr="00CB2DA9">
              <w:rPr>
                <w:rFonts w:eastAsia="Calibri"/>
                <w:b/>
                <w:sz w:val="12"/>
                <w:szCs w:val="12"/>
              </w:rPr>
              <w:t>TAK</w:t>
            </w:r>
            <w:r>
              <w:rPr>
                <w:rFonts w:eastAsia="Calibri"/>
                <w:b/>
                <w:sz w:val="12"/>
                <w:szCs w:val="12"/>
              </w:rPr>
              <w:t>”</w:t>
            </w:r>
            <w:r w:rsidR="00E71B50">
              <w:rPr>
                <w:rFonts w:eastAsia="Calibri"/>
                <w:b/>
                <w:sz w:val="12"/>
                <w:szCs w:val="12"/>
              </w:rPr>
              <w:t>)</w:t>
            </w:r>
            <w:r>
              <w:rPr>
                <w:rFonts w:eastAsia="Calibri"/>
                <w:b/>
                <w:sz w:val="12"/>
                <w:szCs w:val="12"/>
              </w:rPr>
              <w:t>.</w:t>
            </w:r>
            <w:r w:rsidRPr="00CB2DA9">
              <w:rPr>
                <w:rFonts w:eastAsia="Calibri"/>
                <w:b/>
                <w:sz w:val="12"/>
                <w:szCs w:val="12"/>
              </w:rPr>
              <w:t xml:space="preserve">  </w:t>
            </w:r>
          </w:p>
          <w:p w14:paraId="42F6D2CD" w14:textId="77777777" w:rsidR="003C5136" w:rsidRPr="00A333F3" w:rsidRDefault="003C5136" w:rsidP="0064067F">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1201D3EC"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6231B2A5" w14:textId="77777777" w:rsidTr="00DA1981">
        <w:trPr>
          <w:cantSplit/>
          <w:trHeight w:val="202"/>
          <w:jc w:val="center"/>
        </w:trPr>
        <w:tc>
          <w:tcPr>
            <w:tcW w:w="669" w:type="dxa"/>
            <w:vMerge/>
            <w:vAlign w:val="center"/>
          </w:tcPr>
          <w:p w14:paraId="09D343F0"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08E1F288"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5F22028D"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36C8CF70"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0CACAF6" w14:textId="77777777" w:rsidR="00DA1981" w:rsidRPr="00DA1981" w:rsidRDefault="00DA1981" w:rsidP="00DA1981">
            <w:pPr>
              <w:overflowPunct w:val="0"/>
              <w:autoSpaceDE w:val="0"/>
              <w:autoSpaceDN w:val="0"/>
              <w:adjustRightInd w:val="0"/>
              <w:spacing w:line="240" w:lineRule="auto"/>
              <w:jc w:val="center"/>
              <w:textAlignment w:val="baseline"/>
              <w:rPr>
                <w:rFonts w:eastAsia="Calibri"/>
                <w:b/>
                <w:sz w:val="12"/>
                <w:szCs w:val="12"/>
              </w:rPr>
            </w:pPr>
            <w:r w:rsidRPr="00DF0558">
              <w:rPr>
                <w:rFonts w:eastAsia="Calibri"/>
                <w:b/>
                <w:sz w:val="12"/>
                <w:szCs w:val="12"/>
              </w:rPr>
              <w:t xml:space="preserve">Zakres </w:t>
            </w:r>
            <w:r w:rsidR="00C920D5">
              <w:rPr>
                <w:rFonts w:eastAsia="Calibri"/>
                <w:b/>
                <w:sz w:val="12"/>
                <w:szCs w:val="12"/>
              </w:rPr>
              <w:t>odpowiedzialności/współodpowiedzialności danej osoby</w:t>
            </w:r>
            <w:r w:rsidRPr="00DF0558">
              <w:rPr>
                <w:rFonts w:eastAsia="Calibri"/>
                <w:b/>
                <w:sz w:val="12"/>
                <w:szCs w:val="12"/>
              </w:rPr>
              <w:t xml:space="preserve"> we wskazanym projekcie</w:t>
            </w:r>
            <w:r w:rsidR="00C920D5">
              <w:rPr>
                <w:rFonts w:eastAsia="Calibri"/>
                <w:b/>
                <w:sz w:val="12"/>
                <w:szCs w:val="12"/>
              </w:rPr>
              <w:t>:</w:t>
            </w:r>
          </w:p>
          <w:p w14:paraId="0ED91FF4" w14:textId="77777777" w:rsidR="003C5136" w:rsidRPr="00A333F3" w:rsidRDefault="00DA1981" w:rsidP="009906E5">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3AAB8C49"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DA1981" w:rsidRPr="0037585E" w14:paraId="29213B21" w14:textId="77777777" w:rsidTr="00623DCA">
        <w:trPr>
          <w:cantSplit/>
          <w:trHeight w:val="851"/>
          <w:jc w:val="center"/>
        </w:trPr>
        <w:tc>
          <w:tcPr>
            <w:tcW w:w="669" w:type="dxa"/>
            <w:vMerge/>
            <w:vAlign w:val="center"/>
          </w:tcPr>
          <w:p w14:paraId="279F53E3" w14:textId="77777777" w:rsidR="00DA1981" w:rsidRPr="0037585E" w:rsidRDefault="00DA198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2661ED2E" w14:textId="77777777" w:rsidR="00DA1981" w:rsidRDefault="00DA1981" w:rsidP="00CF19A6">
            <w:pPr>
              <w:spacing w:line="240" w:lineRule="auto"/>
              <w:ind w:hanging="82"/>
              <w:jc w:val="center"/>
              <w:rPr>
                <w:rFonts w:ascii="Calibri" w:hAnsi="Calibri"/>
                <w:b/>
                <w:spacing w:val="-1"/>
                <w:sz w:val="20"/>
                <w:szCs w:val="20"/>
              </w:rPr>
            </w:pPr>
          </w:p>
        </w:tc>
        <w:tc>
          <w:tcPr>
            <w:tcW w:w="1377" w:type="dxa"/>
            <w:vMerge/>
            <w:vAlign w:val="center"/>
          </w:tcPr>
          <w:p w14:paraId="15D4BCA7" w14:textId="77777777" w:rsidR="00DA1981" w:rsidRPr="0037585E" w:rsidRDefault="00DA198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D561C53" w14:textId="77777777" w:rsidR="00DA1981" w:rsidRPr="00ED19FB" w:rsidRDefault="00DA198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0B8964D6" w14:textId="77777777" w:rsidR="00DA1981" w:rsidRPr="00A333F3" w:rsidRDefault="00DA1981" w:rsidP="00A333F3">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Pozostałe informacje potwierdzające spełnianie </w:t>
            </w:r>
            <w:r>
              <w:rPr>
                <w:rFonts w:eastAsia="Calibri"/>
                <w:b/>
                <w:sz w:val="12"/>
                <w:szCs w:val="12"/>
              </w:rPr>
              <w:t>warunku udziału w postępowaniu</w:t>
            </w:r>
            <w:r w:rsidRPr="00A333F3">
              <w:rPr>
                <w:rFonts w:eastAsia="Calibri"/>
                <w:b/>
                <w:sz w:val="12"/>
                <w:szCs w:val="12"/>
              </w:rPr>
              <w:t>:</w:t>
            </w:r>
          </w:p>
          <w:p w14:paraId="30EE2090" w14:textId="77777777" w:rsidR="00DA1981" w:rsidRDefault="00DA1981" w:rsidP="009906E5">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3A63FE58" w14:textId="77777777" w:rsidR="00DA1981" w:rsidRPr="0037585E" w:rsidRDefault="00DA1981" w:rsidP="00A25402">
            <w:pPr>
              <w:overflowPunct w:val="0"/>
              <w:autoSpaceDE w:val="0"/>
              <w:autoSpaceDN w:val="0"/>
              <w:adjustRightInd w:val="0"/>
              <w:spacing w:line="240" w:lineRule="auto"/>
              <w:jc w:val="center"/>
              <w:textAlignment w:val="baseline"/>
              <w:rPr>
                <w:b/>
                <w:sz w:val="20"/>
                <w:szCs w:val="20"/>
              </w:rPr>
            </w:pPr>
          </w:p>
        </w:tc>
      </w:tr>
      <w:tr w:rsidR="003C5136" w:rsidRPr="0037585E" w14:paraId="2CD3532F" w14:textId="77777777" w:rsidTr="0018625F">
        <w:trPr>
          <w:cantSplit/>
          <w:trHeight w:val="363"/>
          <w:jc w:val="center"/>
        </w:trPr>
        <w:tc>
          <w:tcPr>
            <w:tcW w:w="669" w:type="dxa"/>
            <w:vMerge/>
            <w:vAlign w:val="center"/>
          </w:tcPr>
          <w:p w14:paraId="7AE62D90"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B6EDF93"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17840AC2"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3F9D6DCC"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58A033A" w14:textId="77777777" w:rsidR="003C5136" w:rsidRDefault="003C5136" w:rsidP="00A333F3">
            <w:pPr>
              <w:overflowPunct w:val="0"/>
              <w:autoSpaceDE w:val="0"/>
              <w:autoSpaceDN w:val="0"/>
              <w:adjustRightInd w:val="0"/>
              <w:spacing w:line="240" w:lineRule="auto"/>
              <w:jc w:val="center"/>
              <w:textAlignment w:val="baseline"/>
              <w:rPr>
                <w:rFonts w:eastAsia="Calibri"/>
                <w:sz w:val="12"/>
                <w:szCs w:val="12"/>
              </w:rPr>
            </w:pPr>
            <w:r>
              <w:rPr>
                <w:rFonts w:eastAsia="Calibri"/>
                <w:b/>
                <w:sz w:val="16"/>
                <w:szCs w:val="16"/>
              </w:rPr>
              <w:t>Projekt numer 2:</w:t>
            </w:r>
            <w:r w:rsidR="006357B0" w:rsidRPr="006357B0">
              <w:rPr>
                <w:rFonts w:eastAsia="Calibri"/>
                <w:b/>
                <w:bCs/>
                <w:sz w:val="16"/>
                <w:szCs w:val="16"/>
                <w:vertAlign w:val="superscript"/>
              </w:rPr>
              <w:t xml:space="preserve"> </w:t>
            </w:r>
            <w:r w:rsidR="006357B0" w:rsidRPr="006357B0">
              <w:rPr>
                <w:rFonts w:eastAsia="Calibri"/>
                <w:b/>
                <w:bCs/>
                <w:sz w:val="16"/>
                <w:szCs w:val="16"/>
                <w:vertAlign w:val="superscript"/>
              </w:rPr>
              <w:footnoteReference w:id="30"/>
            </w:r>
          </w:p>
        </w:tc>
        <w:tc>
          <w:tcPr>
            <w:tcW w:w="1738" w:type="dxa"/>
            <w:vMerge/>
            <w:vAlign w:val="center"/>
          </w:tcPr>
          <w:p w14:paraId="6AAA92EC"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549CFC5D" w14:textId="77777777" w:rsidTr="00674E80">
        <w:trPr>
          <w:cantSplit/>
          <w:trHeight w:val="162"/>
          <w:jc w:val="center"/>
        </w:trPr>
        <w:tc>
          <w:tcPr>
            <w:tcW w:w="669" w:type="dxa"/>
            <w:vMerge/>
            <w:vAlign w:val="center"/>
          </w:tcPr>
          <w:p w14:paraId="422AF7AF"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056CC49A"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38BEFB1F"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1B4B06D"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BE1091B" w14:textId="77777777" w:rsidR="003C5136" w:rsidRDefault="003C5136" w:rsidP="0048198E">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t>
            </w:r>
            <w:r>
              <w:rPr>
                <w:rFonts w:eastAsia="Calibri"/>
                <w:b/>
                <w:sz w:val="12"/>
                <w:szCs w:val="12"/>
              </w:rPr>
              <w:t>Projektu</w:t>
            </w:r>
            <w:r w:rsidRPr="00A333F3">
              <w:rPr>
                <w:rFonts w:eastAsia="Calibri"/>
                <w:b/>
                <w:sz w:val="12"/>
                <w:szCs w:val="12"/>
              </w:rPr>
              <w:t>:</w:t>
            </w:r>
          </w:p>
          <w:p w14:paraId="632743E6" w14:textId="77777777" w:rsidR="003C5136" w:rsidRPr="00ED19FB" w:rsidRDefault="003C5136" w:rsidP="0048198E">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7464A864"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6276DFD6" w14:textId="77777777" w:rsidTr="00674E80">
        <w:trPr>
          <w:cantSplit/>
          <w:trHeight w:val="150"/>
          <w:jc w:val="center"/>
        </w:trPr>
        <w:tc>
          <w:tcPr>
            <w:tcW w:w="669" w:type="dxa"/>
            <w:vMerge/>
            <w:vAlign w:val="center"/>
          </w:tcPr>
          <w:p w14:paraId="258A5554"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46F82D50"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39EF3FF0"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2A74A6EA"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83438D8" w14:textId="77777777" w:rsidR="003C5136" w:rsidRPr="00A333F3" w:rsidRDefault="003C5136" w:rsidP="0048198E">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wykonawcy </w:t>
            </w:r>
            <w:r>
              <w:rPr>
                <w:rFonts w:eastAsia="Calibri"/>
                <w:b/>
                <w:sz w:val="12"/>
                <w:szCs w:val="12"/>
              </w:rPr>
              <w:t>Projektu</w:t>
            </w:r>
            <w:r w:rsidRPr="00A333F3">
              <w:rPr>
                <w:rFonts w:eastAsia="Calibri"/>
                <w:b/>
                <w:sz w:val="12"/>
                <w:szCs w:val="12"/>
              </w:rPr>
              <w:t>:</w:t>
            </w:r>
          </w:p>
          <w:p w14:paraId="6675AE80" w14:textId="77777777" w:rsidR="003C5136" w:rsidRPr="00ED19FB" w:rsidRDefault="003C5136" w:rsidP="0048198E">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4BB46441"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5893A137" w14:textId="77777777" w:rsidTr="00674E80">
        <w:trPr>
          <w:cantSplit/>
          <w:trHeight w:val="162"/>
          <w:jc w:val="center"/>
        </w:trPr>
        <w:tc>
          <w:tcPr>
            <w:tcW w:w="669" w:type="dxa"/>
            <w:vMerge/>
            <w:vAlign w:val="center"/>
          </w:tcPr>
          <w:p w14:paraId="057606DD"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1BF1F1E7"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2BD9E570"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6143CE34"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014A9CE7" w14:textId="77777777" w:rsidR="003C5136" w:rsidRPr="00A333F3" w:rsidRDefault="003C5136" w:rsidP="0048198E">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zlecającego </w:t>
            </w:r>
            <w:r>
              <w:rPr>
                <w:rFonts w:eastAsia="Calibri"/>
                <w:b/>
                <w:sz w:val="12"/>
                <w:szCs w:val="12"/>
              </w:rPr>
              <w:t>Projektu</w:t>
            </w:r>
            <w:r w:rsidRPr="00A333F3">
              <w:rPr>
                <w:rFonts w:eastAsia="Calibri"/>
                <w:b/>
                <w:sz w:val="12"/>
                <w:szCs w:val="12"/>
              </w:rPr>
              <w:t>:</w:t>
            </w:r>
          </w:p>
          <w:p w14:paraId="2671EEA2" w14:textId="77777777" w:rsidR="003C5136" w:rsidRPr="00ED19FB" w:rsidRDefault="003C5136" w:rsidP="0048198E">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7BDC96D7"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529B3A7B" w14:textId="77777777" w:rsidTr="00674E80">
        <w:trPr>
          <w:cantSplit/>
          <w:trHeight w:val="162"/>
          <w:jc w:val="center"/>
        </w:trPr>
        <w:tc>
          <w:tcPr>
            <w:tcW w:w="669" w:type="dxa"/>
            <w:vMerge/>
            <w:vAlign w:val="center"/>
          </w:tcPr>
          <w:p w14:paraId="329C9AD1"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3CEC039E"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45538702"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306F43ED"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378D99AA" w14:textId="77777777" w:rsidR="003C5136" w:rsidRPr="00A333F3" w:rsidRDefault="003C5136" w:rsidP="0048198E">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Przedmiot/Zakres </w:t>
            </w:r>
            <w:r>
              <w:rPr>
                <w:rFonts w:eastAsia="Calibri"/>
                <w:b/>
                <w:sz w:val="12"/>
                <w:szCs w:val="12"/>
              </w:rPr>
              <w:t>Projektu</w:t>
            </w:r>
            <w:r w:rsidRPr="00A333F3">
              <w:rPr>
                <w:rFonts w:eastAsia="Calibri"/>
                <w:b/>
                <w:sz w:val="12"/>
                <w:szCs w:val="12"/>
              </w:rPr>
              <w:t>:</w:t>
            </w:r>
          </w:p>
          <w:p w14:paraId="4E4CDBEF" w14:textId="77777777" w:rsidR="003C5136" w:rsidRDefault="003C5136" w:rsidP="0048198E">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759E3D1B"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13EA2A8E" w14:textId="77777777" w:rsidTr="00674E80">
        <w:trPr>
          <w:cantSplit/>
          <w:trHeight w:val="150"/>
          <w:jc w:val="center"/>
        </w:trPr>
        <w:tc>
          <w:tcPr>
            <w:tcW w:w="669" w:type="dxa"/>
            <w:vMerge/>
            <w:vAlign w:val="center"/>
          </w:tcPr>
          <w:p w14:paraId="281F5C53"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5625953F"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7ADB7B75"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511C3515"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22D50F4" w14:textId="77777777" w:rsidR="003C5136" w:rsidRPr="00CB2DA9" w:rsidRDefault="003C5136" w:rsidP="0048198E">
            <w:pPr>
              <w:overflowPunct w:val="0"/>
              <w:autoSpaceDE w:val="0"/>
              <w:autoSpaceDN w:val="0"/>
              <w:adjustRightInd w:val="0"/>
              <w:spacing w:line="240" w:lineRule="auto"/>
              <w:jc w:val="center"/>
              <w:textAlignment w:val="baseline"/>
              <w:rPr>
                <w:rFonts w:eastAsia="Calibri"/>
                <w:b/>
                <w:sz w:val="12"/>
                <w:szCs w:val="12"/>
              </w:rPr>
            </w:pPr>
            <w:r>
              <w:rPr>
                <w:rFonts w:eastAsia="Calibri"/>
                <w:b/>
                <w:sz w:val="12"/>
                <w:szCs w:val="12"/>
              </w:rPr>
              <w:t>Projekt został odebrany</w:t>
            </w:r>
            <w:r w:rsidRPr="00CB2DA9">
              <w:rPr>
                <w:rFonts w:eastAsia="Calibri"/>
                <w:b/>
                <w:sz w:val="12"/>
                <w:szCs w:val="12"/>
              </w:rPr>
              <w:t xml:space="preserve"> (</w:t>
            </w:r>
            <w:r>
              <w:rPr>
                <w:rFonts w:eastAsia="Calibri"/>
                <w:b/>
                <w:sz w:val="12"/>
                <w:szCs w:val="12"/>
              </w:rPr>
              <w:t>odebranie analizy potwierdza się słowem „</w:t>
            </w:r>
            <w:r w:rsidRPr="00CB2DA9">
              <w:rPr>
                <w:rFonts w:eastAsia="Calibri"/>
                <w:b/>
                <w:sz w:val="12"/>
                <w:szCs w:val="12"/>
              </w:rPr>
              <w:t>TAK</w:t>
            </w:r>
            <w:r>
              <w:rPr>
                <w:rFonts w:eastAsia="Calibri"/>
                <w:b/>
                <w:sz w:val="12"/>
                <w:szCs w:val="12"/>
              </w:rPr>
              <w:t>”</w:t>
            </w:r>
            <w:r w:rsidR="00E71B50">
              <w:rPr>
                <w:rFonts w:eastAsia="Calibri"/>
                <w:b/>
                <w:sz w:val="12"/>
                <w:szCs w:val="12"/>
              </w:rPr>
              <w:t>)</w:t>
            </w:r>
            <w:r>
              <w:rPr>
                <w:rFonts w:eastAsia="Calibri"/>
                <w:b/>
                <w:sz w:val="12"/>
                <w:szCs w:val="12"/>
              </w:rPr>
              <w:t>.</w:t>
            </w:r>
            <w:r w:rsidRPr="00CB2DA9">
              <w:rPr>
                <w:rFonts w:eastAsia="Calibri"/>
                <w:b/>
                <w:sz w:val="12"/>
                <w:szCs w:val="12"/>
              </w:rPr>
              <w:t xml:space="preserve">  </w:t>
            </w:r>
          </w:p>
          <w:p w14:paraId="5F8770D0" w14:textId="77777777" w:rsidR="003C5136" w:rsidRDefault="003C5136" w:rsidP="0048198E">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69FFC309"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099F6E7F" w14:textId="77777777" w:rsidTr="00DA1981">
        <w:trPr>
          <w:cantSplit/>
          <w:trHeight w:val="227"/>
          <w:jc w:val="center"/>
        </w:trPr>
        <w:tc>
          <w:tcPr>
            <w:tcW w:w="669" w:type="dxa"/>
            <w:vMerge/>
            <w:vAlign w:val="center"/>
          </w:tcPr>
          <w:p w14:paraId="196F4DD9"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5E0A4384"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4ACCF5F2"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34041A55"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C730B6B" w14:textId="77777777" w:rsidR="00C920D5" w:rsidRPr="00DA1981" w:rsidRDefault="00C920D5" w:rsidP="00C920D5">
            <w:pPr>
              <w:overflowPunct w:val="0"/>
              <w:autoSpaceDE w:val="0"/>
              <w:autoSpaceDN w:val="0"/>
              <w:adjustRightInd w:val="0"/>
              <w:spacing w:line="240" w:lineRule="auto"/>
              <w:jc w:val="center"/>
              <w:textAlignment w:val="baseline"/>
              <w:rPr>
                <w:rFonts w:eastAsia="Calibri"/>
                <w:b/>
                <w:sz w:val="12"/>
                <w:szCs w:val="12"/>
              </w:rPr>
            </w:pPr>
            <w:r w:rsidRPr="00DF0558">
              <w:rPr>
                <w:rFonts w:eastAsia="Calibri"/>
                <w:b/>
                <w:sz w:val="12"/>
                <w:szCs w:val="12"/>
              </w:rPr>
              <w:t xml:space="preserve">Zakres </w:t>
            </w:r>
            <w:r>
              <w:rPr>
                <w:rFonts w:eastAsia="Calibri"/>
                <w:b/>
                <w:sz w:val="12"/>
                <w:szCs w:val="12"/>
              </w:rPr>
              <w:t>odpowiedzialności/współodpowiedzialności danej osoby</w:t>
            </w:r>
            <w:r w:rsidRPr="00DF0558">
              <w:rPr>
                <w:rFonts w:eastAsia="Calibri"/>
                <w:b/>
                <w:sz w:val="12"/>
                <w:szCs w:val="12"/>
              </w:rPr>
              <w:t xml:space="preserve"> we wskazanym projekcie</w:t>
            </w:r>
            <w:r>
              <w:rPr>
                <w:rFonts w:eastAsia="Calibri"/>
                <w:b/>
                <w:sz w:val="12"/>
                <w:szCs w:val="12"/>
              </w:rPr>
              <w:t>:</w:t>
            </w:r>
          </w:p>
          <w:p w14:paraId="0489C7DD" w14:textId="77777777" w:rsidR="003C5136" w:rsidRDefault="00DA1981" w:rsidP="0048198E">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34C52168"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DA1981" w:rsidRPr="0037585E" w14:paraId="58D1DB9D" w14:textId="77777777" w:rsidTr="0048198E">
        <w:trPr>
          <w:cantSplit/>
          <w:trHeight w:val="826"/>
          <w:jc w:val="center"/>
        </w:trPr>
        <w:tc>
          <w:tcPr>
            <w:tcW w:w="669" w:type="dxa"/>
            <w:vMerge/>
            <w:vAlign w:val="center"/>
          </w:tcPr>
          <w:p w14:paraId="445EBE33" w14:textId="77777777" w:rsidR="00DA1981" w:rsidRPr="0037585E" w:rsidRDefault="00DA198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01B38FFC" w14:textId="77777777" w:rsidR="00DA1981" w:rsidRDefault="00DA1981" w:rsidP="00CF19A6">
            <w:pPr>
              <w:spacing w:line="240" w:lineRule="auto"/>
              <w:ind w:hanging="82"/>
              <w:jc w:val="center"/>
              <w:rPr>
                <w:rFonts w:ascii="Calibri" w:hAnsi="Calibri"/>
                <w:b/>
                <w:spacing w:val="-1"/>
                <w:sz w:val="20"/>
                <w:szCs w:val="20"/>
              </w:rPr>
            </w:pPr>
          </w:p>
        </w:tc>
        <w:tc>
          <w:tcPr>
            <w:tcW w:w="1377" w:type="dxa"/>
            <w:vMerge/>
            <w:vAlign w:val="center"/>
          </w:tcPr>
          <w:p w14:paraId="60A767C6" w14:textId="77777777" w:rsidR="00DA1981" w:rsidRPr="0037585E" w:rsidRDefault="00DA198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144FDBD" w14:textId="77777777" w:rsidR="00DA1981" w:rsidRPr="00ED19FB" w:rsidRDefault="00DA198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EC6E7DF" w14:textId="77777777" w:rsidR="00DA1981" w:rsidRPr="00A333F3" w:rsidRDefault="00DA1981" w:rsidP="0048198E">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Pozostałe informacje potwierdzające spełnianie </w:t>
            </w:r>
            <w:r>
              <w:rPr>
                <w:rFonts w:eastAsia="Calibri"/>
                <w:b/>
                <w:sz w:val="12"/>
                <w:szCs w:val="12"/>
              </w:rPr>
              <w:t>warunku udziału w postępowaniu</w:t>
            </w:r>
            <w:r w:rsidRPr="00A333F3">
              <w:rPr>
                <w:rFonts w:eastAsia="Calibri"/>
                <w:b/>
                <w:sz w:val="12"/>
                <w:szCs w:val="12"/>
              </w:rPr>
              <w:t>:</w:t>
            </w:r>
          </w:p>
          <w:p w14:paraId="4FBA0FEE" w14:textId="77777777" w:rsidR="00DA1981" w:rsidRDefault="00DA1981" w:rsidP="0048198E">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300206F6" w14:textId="77777777" w:rsidR="00DA1981" w:rsidRPr="0037585E" w:rsidRDefault="00DA1981" w:rsidP="00A25402">
            <w:pPr>
              <w:overflowPunct w:val="0"/>
              <w:autoSpaceDE w:val="0"/>
              <w:autoSpaceDN w:val="0"/>
              <w:adjustRightInd w:val="0"/>
              <w:spacing w:line="240" w:lineRule="auto"/>
              <w:jc w:val="center"/>
              <w:textAlignment w:val="baseline"/>
              <w:rPr>
                <w:b/>
                <w:sz w:val="20"/>
                <w:szCs w:val="20"/>
              </w:rPr>
            </w:pPr>
          </w:p>
        </w:tc>
      </w:tr>
      <w:tr w:rsidR="003C5136" w:rsidRPr="0037585E" w14:paraId="78929F56" w14:textId="77777777" w:rsidTr="00125D21">
        <w:trPr>
          <w:cantSplit/>
          <w:trHeight w:val="1632"/>
          <w:jc w:val="center"/>
        </w:trPr>
        <w:tc>
          <w:tcPr>
            <w:tcW w:w="669" w:type="dxa"/>
            <w:vMerge/>
            <w:vAlign w:val="center"/>
          </w:tcPr>
          <w:p w14:paraId="05E3047C"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712FB27B"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4DDF03AE"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F9D12BB"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7E49F0C" w14:textId="04BD5094" w:rsidR="003C5136" w:rsidRDefault="00961328" w:rsidP="00961328">
            <w:pPr>
              <w:overflowPunct w:val="0"/>
              <w:autoSpaceDE w:val="0"/>
              <w:autoSpaceDN w:val="0"/>
              <w:adjustRightInd w:val="0"/>
              <w:spacing w:line="240" w:lineRule="auto"/>
              <w:jc w:val="center"/>
              <w:textAlignment w:val="baseline"/>
              <w:rPr>
                <w:rFonts w:eastAsia="Calibri"/>
                <w:sz w:val="12"/>
                <w:szCs w:val="12"/>
              </w:rPr>
            </w:pPr>
            <w:r>
              <w:rPr>
                <w:rFonts w:eastAsia="Calibri"/>
                <w:b/>
                <w:sz w:val="16"/>
                <w:szCs w:val="16"/>
              </w:rPr>
              <w:t xml:space="preserve">Wskazany </w:t>
            </w:r>
            <w:r w:rsidRPr="007634C5">
              <w:rPr>
                <w:rFonts w:eastAsia="Calibri"/>
                <w:b/>
                <w:sz w:val="16"/>
                <w:szCs w:val="16"/>
              </w:rPr>
              <w:t>Ekspert relacyjnych baz danych</w:t>
            </w:r>
            <w:r>
              <w:rPr>
                <w:rFonts w:eastAsia="Calibri"/>
                <w:b/>
                <w:sz w:val="16"/>
                <w:szCs w:val="16"/>
              </w:rPr>
              <w:t xml:space="preserve"> o</w:t>
            </w:r>
            <w:r w:rsidR="00FD49A2" w:rsidRPr="00FD49A2">
              <w:rPr>
                <w:rFonts w:eastAsia="Calibri"/>
                <w:b/>
                <w:sz w:val="16"/>
                <w:szCs w:val="16"/>
              </w:rPr>
              <w:t>dpowiadał/</w:t>
            </w:r>
            <w:proofErr w:type="spellStart"/>
            <w:r w:rsidR="00FD49A2" w:rsidRPr="00FD49A2">
              <w:rPr>
                <w:rFonts w:eastAsia="Calibri"/>
                <w:b/>
                <w:sz w:val="16"/>
                <w:szCs w:val="16"/>
              </w:rPr>
              <w:t>współodpowiadał</w:t>
            </w:r>
            <w:proofErr w:type="spellEnd"/>
            <w:r w:rsidR="00FD49A2" w:rsidRPr="00FD49A2">
              <w:rPr>
                <w:rFonts w:eastAsia="Calibri"/>
                <w:b/>
                <w:sz w:val="16"/>
                <w:szCs w:val="16"/>
              </w:rPr>
              <w:t xml:space="preserve"> za proces przetwarzania danych w co najmniej 1 (słownie: jednym) odebranym projekcie związanym z czyszczeniem oraz poprawą jakości danych adresowych do poziomu budynku, w zbiorze składającym się z co najmniej pięciu milionów rekordów</w:t>
            </w:r>
            <w:r w:rsidR="003C5136">
              <w:rPr>
                <w:rFonts w:eastAsia="Calibri"/>
                <w:b/>
                <w:sz w:val="16"/>
                <w:szCs w:val="16"/>
              </w:rPr>
              <w:t>,</w:t>
            </w:r>
            <w:r w:rsidR="00CC09A1">
              <w:rPr>
                <w:rFonts w:eastAsia="Calibri"/>
                <w:b/>
                <w:sz w:val="16"/>
                <w:szCs w:val="16"/>
              </w:rPr>
              <w:t xml:space="preserve"> </w:t>
            </w:r>
            <w:r w:rsidR="003C5136">
              <w:rPr>
                <w:rFonts w:eastAsia="Calibri"/>
                <w:b/>
                <w:sz w:val="16"/>
                <w:szCs w:val="16"/>
              </w:rPr>
              <w:t>tj.:</w:t>
            </w:r>
            <w:r w:rsidR="006357B0" w:rsidRPr="006357B0">
              <w:rPr>
                <w:rFonts w:eastAsia="Calibri"/>
                <w:b/>
                <w:bCs/>
                <w:sz w:val="16"/>
                <w:szCs w:val="16"/>
                <w:vertAlign w:val="superscript"/>
              </w:rPr>
              <w:t xml:space="preserve"> </w:t>
            </w:r>
            <w:r w:rsidR="006357B0" w:rsidRPr="006357B0">
              <w:rPr>
                <w:rFonts w:eastAsia="Calibri"/>
                <w:b/>
                <w:bCs/>
                <w:sz w:val="16"/>
                <w:szCs w:val="16"/>
                <w:vertAlign w:val="superscript"/>
              </w:rPr>
              <w:footnoteReference w:id="31"/>
            </w:r>
          </w:p>
        </w:tc>
        <w:tc>
          <w:tcPr>
            <w:tcW w:w="1738" w:type="dxa"/>
            <w:vMerge/>
            <w:vAlign w:val="center"/>
          </w:tcPr>
          <w:p w14:paraId="28B666CD"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26FE7BB9" w14:textId="77777777" w:rsidTr="0048198E">
        <w:trPr>
          <w:cantSplit/>
          <w:trHeight w:val="200"/>
          <w:jc w:val="center"/>
        </w:trPr>
        <w:tc>
          <w:tcPr>
            <w:tcW w:w="669" w:type="dxa"/>
            <w:vMerge/>
            <w:vAlign w:val="center"/>
          </w:tcPr>
          <w:p w14:paraId="2BF7906B"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536C1B2F"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755BAA65"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58A4DA1A"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7500990" w14:textId="77777777" w:rsidR="003C5136" w:rsidRDefault="003C5136" w:rsidP="00CF030B">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t>
            </w:r>
            <w:r>
              <w:rPr>
                <w:rFonts w:eastAsia="Calibri"/>
                <w:b/>
                <w:sz w:val="12"/>
                <w:szCs w:val="12"/>
              </w:rPr>
              <w:t>Projektu</w:t>
            </w:r>
            <w:r w:rsidRPr="00A333F3">
              <w:rPr>
                <w:rFonts w:eastAsia="Calibri"/>
                <w:b/>
                <w:sz w:val="12"/>
                <w:szCs w:val="12"/>
              </w:rPr>
              <w:t>:</w:t>
            </w:r>
          </w:p>
          <w:p w14:paraId="648BA54A" w14:textId="77777777" w:rsidR="003C5136" w:rsidRDefault="003C5136" w:rsidP="00CF030B">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5C50E8C4"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210A78C6" w14:textId="77777777" w:rsidTr="0048198E">
        <w:trPr>
          <w:cantSplit/>
          <w:trHeight w:val="150"/>
          <w:jc w:val="center"/>
        </w:trPr>
        <w:tc>
          <w:tcPr>
            <w:tcW w:w="669" w:type="dxa"/>
            <w:vMerge/>
            <w:vAlign w:val="center"/>
          </w:tcPr>
          <w:p w14:paraId="0BDD3DDB"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419A9F46"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63DD1A6B"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344B5A7B"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9DAF1D5" w14:textId="77777777" w:rsidR="003C5136" w:rsidRPr="00A333F3" w:rsidRDefault="003C5136" w:rsidP="00CF030B">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wykonawcy </w:t>
            </w:r>
            <w:r>
              <w:rPr>
                <w:rFonts w:eastAsia="Calibri"/>
                <w:b/>
                <w:sz w:val="12"/>
                <w:szCs w:val="12"/>
              </w:rPr>
              <w:t>Projektu</w:t>
            </w:r>
            <w:r w:rsidRPr="00A333F3">
              <w:rPr>
                <w:rFonts w:eastAsia="Calibri"/>
                <w:b/>
                <w:sz w:val="12"/>
                <w:szCs w:val="12"/>
              </w:rPr>
              <w:t>:</w:t>
            </w:r>
          </w:p>
          <w:p w14:paraId="6F7C475A" w14:textId="77777777" w:rsidR="003C5136" w:rsidRDefault="003C5136" w:rsidP="00CF030B">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0DCA32C5"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66C1A6A7" w14:textId="77777777" w:rsidTr="00CF030B">
        <w:trPr>
          <w:cantSplit/>
          <w:trHeight w:val="162"/>
          <w:jc w:val="center"/>
        </w:trPr>
        <w:tc>
          <w:tcPr>
            <w:tcW w:w="669" w:type="dxa"/>
            <w:vMerge/>
            <w:vAlign w:val="center"/>
          </w:tcPr>
          <w:p w14:paraId="29C8092A"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7A1463CD"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7B459D9D"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38BC90D6"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350D44E0" w14:textId="77777777" w:rsidR="003C5136" w:rsidRPr="00A333F3" w:rsidRDefault="003C5136" w:rsidP="00CF030B">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zlecającego </w:t>
            </w:r>
            <w:r>
              <w:rPr>
                <w:rFonts w:eastAsia="Calibri"/>
                <w:b/>
                <w:sz w:val="12"/>
                <w:szCs w:val="12"/>
              </w:rPr>
              <w:t>Projektu</w:t>
            </w:r>
            <w:r w:rsidRPr="00A333F3">
              <w:rPr>
                <w:rFonts w:eastAsia="Calibri"/>
                <w:b/>
                <w:sz w:val="12"/>
                <w:szCs w:val="12"/>
              </w:rPr>
              <w:t>:</w:t>
            </w:r>
          </w:p>
          <w:p w14:paraId="591804C3" w14:textId="77777777" w:rsidR="003C5136" w:rsidRDefault="003C5136" w:rsidP="00CF030B">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097BA04F"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1903923B" w14:textId="77777777" w:rsidTr="00CF030B">
        <w:trPr>
          <w:cantSplit/>
          <w:trHeight w:val="175"/>
          <w:jc w:val="center"/>
        </w:trPr>
        <w:tc>
          <w:tcPr>
            <w:tcW w:w="669" w:type="dxa"/>
            <w:vMerge/>
            <w:vAlign w:val="center"/>
          </w:tcPr>
          <w:p w14:paraId="2E233819"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182BF259"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68FCFCF2"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4C80CE18"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046F4411" w14:textId="77777777" w:rsidR="003C5136" w:rsidRPr="00A333F3" w:rsidRDefault="003C5136" w:rsidP="00CF030B">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Przedmiot/Zakres </w:t>
            </w:r>
            <w:r>
              <w:rPr>
                <w:rFonts w:eastAsia="Calibri"/>
                <w:b/>
                <w:sz w:val="12"/>
                <w:szCs w:val="12"/>
              </w:rPr>
              <w:t>Projektu</w:t>
            </w:r>
            <w:r w:rsidRPr="00A333F3">
              <w:rPr>
                <w:rFonts w:eastAsia="Calibri"/>
                <w:b/>
                <w:sz w:val="12"/>
                <w:szCs w:val="12"/>
              </w:rPr>
              <w:t>:</w:t>
            </w:r>
          </w:p>
          <w:p w14:paraId="3B92EF62" w14:textId="77777777" w:rsidR="003C5136" w:rsidRDefault="003C5136" w:rsidP="00CF030B">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0EF646B7"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1AEFADBA" w14:textId="77777777" w:rsidTr="00CF030B">
        <w:trPr>
          <w:cantSplit/>
          <w:trHeight w:val="187"/>
          <w:jc w:val="center"/>
        </w:trPr>
        <w:tc>
          <w:tcPr>
            <w:tcW w:w="669" w:type="dxa"/>
            <w:vMerge/>
            <w:vAlign w:val="center"/>
          </w:tcPr>
          <w:p w14:paraId="390D9A4E"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59E57701"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531344F1"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2548BAC1"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7231327C" w14:textId="77777777" w:rsidR="003C5136" w:rsidRPr="00CB2DA9" w:rsidRDefault="003C5136" w:rsidP="00CF030B">
            <w:pPr>
              <w:overflowPunct w:val="0"/>
              <w:autoSpaceDE w:val="0"/>
              <w:autoSpaceDN w:val="0"/>
              <w:adjustRightInd w:val="0"/>
              <w:spacing w:line="240" w:lineRule="auto"/>
              <w:jc w:val="center"/>
              <w:textAlignment w:val="baseline"/>
              <w:rPr>
                <w:rFonts w:eastAsia="Calibri"/>
                <w:b/>
                <w:sz w:val="12"/>
                <w:szCs w:val="12"/>
              </w:rPr>
            </w:pPr>
            <w:r>
              <w:rPr>
                <w:rFonts w:eastAsia="Calibri"/>
                <w:b/>
                <w:sz w:val="12"/>
                <w:szCs w:val="12"/>
              </w:rPr>
              <w:t>Projekt został odebrany</w:t>
            </w:r>
            <w:r w:rsidRPr="00CB2DA9">
              <w:rPr>
                <w:rFonts w:eastAsia="Calibri"/>
                <w:b/>
                <w:sz w:val="12"/>
                <w:szCs w:val="12"/>
              </w:rPr>
              <w:t xml:space="preserve"> (</w:t>
            </w:r>
            <w:r>
              <w:rPr>
                <w:rFonts w:eastAsia="Calibri"/>
                <w:b/>
                <w:sz w:val="12"/>
                <w:szCs w:val="12"/>
              </w:rPr>
              <w:t>odebranie analizy potwierdza się słowem „</w:t>
            </w:r>
            <w:r w:rsidRPr="00CB2DA9">
              <w:rPr>
                <w:rFonts w:eastAsia="Calibri"/>
                <w:b/>
                <w:sz w:val="12"/>
                <w:szCs w:val="12"/>
              </w:rPr>
              <w:t>TAK</w:t>
            </w:r>
            <w:r>
              <w:rPr>
                <w:rFonts w:eastAsia="Calibri"/>
                <w:b/>
                <w:sz w:val="12"/>
                <w:szCs w:val="12"/>
              </w:rPr>
              <w:t>”</w:t>
            </w:r>
            <w:r w:rsidR="00E71B50">
              <w:rPr>
                <w:rFonts w:eastAsia="Calibri"/>
                <w:b/>
                <w:sz w:val="12"/>
                <w:szCs w:val="12"/>
              </w:rPr>
              <w:t>)</w:t>
            </w:r>
            <w:r>
              <w:rPr>
                <w:rFonts w:eastAsia="Calibri"/>
                <w:b/>
                <w:sz w:val="12"/>
                <w:szCs w:val="12"/>
              </w:rPr>
              <w:t>.</w:t>
            </w:r>
            <w:r w:rsidRPr="00CB2DA9">
              <w:rPr>
                <w:rFonts w:eastAsia="Calibri"/>
                <w:b/>
                <w:sz w:val="12"/>
                <w:szCs w:val="12"/>
              </w:rPr>
              <w:t xml:space="preserve">  </w:t>
            </w:r>
          </w:p>
          <w:p w14:paraId="646ABDF9" w14:textId="77777777" w:rsidR="003C5136" w:rsidRDefault="003C5136" w:rsidP="00CF030B">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6E06EE45"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3C5136" w:rsidRPr="0037585E" w14:paraId="7076757B" w14:textId="77777777" w:rsidTr="00DA1981">
        <w:trPr>
          <w:cantSplit/>
          <w:trHeight w:val="252"/>
          <w:jc w:val="center"/>
        </w:trPr>
        <w:tc>
          <w:tcPr>
            <w:tcW w:w="669" w:type="dxa"/>
            <w:vMerge/>
            <w:vAlign w:val="center"/>
          </w:tcPr>
          <w:p w14:paraId="77E87855"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2C5D44D3"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11261484"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CEDD8D3"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BA424CA" w14:textId="77777777" w:rsidR="0012038A" w:rsidRPr="00DA1981" w:rsidRDefault="0012038A" w:rsidP="0012038A">
            <w:pPr>
              <w:overflowPunct w:val="0"/>
              <w:autoSpaceDE w:val="0"/>
              <w:autoSpaceDN w:val="0"/>
              <w:adjustRightInd w:val="0"/>
              <w:spacing w:line="240" w:lineRule="auto"/>
              <w:jc w:val="center"/>
              <w:textAlignment w:val="baseline"/>
              <w:rPr>
                <w:rFonts w:eastAsia="Calibri"/>
                <w:b/>
                <w:sz w:val="12"/>
                <w:szCs w:val="12"/>
              </w:rPr>
            </w:pPr>
            <w:r w:rsidRPr="00DF0558">
              <w:rPr>
                <w:rFonts w:eastAsia="Calibri"/>
                <w:b/>
                <w:sz w:val="12"/>
                <w:szCs w:val="12"/>
              </w:rPr>
              <w:t xml:space="preserve">Zakres </w:t>
            </w:r>
            <w:r>
              <w:rPr>
                <w:rFonts w:eastAsia="Calibri"/>
                <w:b/>
                <w:sz w:val="12"/>
                <w:szCs w:val="12"/>
              </w:rPr>
              <w:t>odpowiedzialności/współodpowiedzialności danej osoby</w:t>
            </w:r>
            <w:r w:rsidRPr="00DF0558">
              <w:rPr>
                <w:rFonts w:eastAsia="Calibri"/>
                <w:b/>
                <w:sz w:val="12"/>
                <w:szCs w:val="12"/>
              </w:rPr>
              <w:t xml:space="preserve"> we wskazanym projekcie</w:t>
            </w:r>
            <w:r>
              <w:rPr>
                <w:rFonts w:eastAsia="Calibri"/>
                <w:b/>
                <w:sz w:val="12"/>
                <w:szCs w:val="12"/>
              </w:rPr>
              <w:t>:</w:t>
            </w:r>
          </w:p>
          <w:p w14:paraId="7324493F" w14:textId="77777777" w:rsidR="003C5136" w:rsidRDefault="00DA1981" w:rsidP="00DA1981">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521AFD5B"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DA1981" w:rsidRPr="0037585E" w14:paraId="1A617089" w14:textId="77777777" w:rsidTr="00CF030B">
        <w:trPr>
          <w:cantSplit/>
          <w:trHeight w:val="801"/>
          <w:jc w:val="center"/>
        </w:trPr>
        <w:tc>
          <w:tcPr>
            <w:tcW w:w="669" w:type="dxa"/>
            <w:vMerge/>
            <w:vAlign w:val="center"/>
          </w:tcPr>
          <w:p w14:paraId="0B85DF55" w14:textId="77777777" w:rsidR="00DA1981" w:rsidRPr="0037585E" w:rsidRDefault="00DA198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29D565DF" w14:textId="77777777" w:rsidR="00DA1981" w:rsidRDefault="00DA1981" w:rsidP="00CF19A6">
            <w:pPr>
              <w:spacing w:line="240" w:lineRule="auto"/>
              <w:ind w:hanging="82"/>
              <w:jc w:val="center"/>
              <w:rPr>
                <w:rFonts w:ascii="Calibri" w:hAnsi="Calibri"/>
                <w:b/>
                <w:spacing w:val="-1"/>
                <w:sz w:val="20"/>
                <w:szCs w:val="20"/>
              </w:rPr>
            </w:pPr>
          </w:p>
        </w:tc>
        <w:tc>
          <w:tcPr>
            <w:tcW w:w="1377" w:type="dxa"/>
            <w:vMerge/>
            <w:vAlign w:val="center"/>
          </w:tcPr>
          <w:p w14:paraId="7AB1D301" w14:textId="77777777" w:rsidR="00DA1981" w:rsidRPr="0037585E" w:rsidRDefault="00DA198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2F8DA02" w14:textId="77777777" w:rsidR="00DA1981" w:rsidRPr="00ED19FB" w:rsidRDefault="00DA198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6FD02FF4" w14:textId="77777777" w:rsidR="00DA1981" w:rsidRPr="00A333F3" w:rsidRDefault="00DA1981" w:rsidP="00CF030B">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Pozostałe informacje potwierdzające spełnianie </w:t>
            </w:r>
            <w:r>
              <w:rPr>
                <w:rFonts w:eastAsia="Calibri"/>
                <w:b/>
                <w:sz w:val="12"/>
                <w:szCs w:val="12"/>
              </w:rPr>
              <w:t>warunku udziału w postępowaniu</w:t>
            </w:r>
            <w:r w:rsidRPr="00A333F3">
              <w:rPr>
                <w:rFonts w:eastAsia="Calibri"/>
                <w:b/>
                <w:sz w:val="12"/>
                <w:szCs w:val="12"/>
              </w:rPr>
              <w:t>:</w:t>
            </w:r>
          </w:p>
          <w:p w14:paraId="20CC8A72" w14:textId="77777777" w:rsidR="00DA1981" w:rsidRDefault="00DA1981" w:rsidP="00CF030B">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61E7F2FB" w14:textId="77777777" w:rsidR="00DA1981" w:rsidRPr="0037585E" w:rsidRDefault="00DA1981" w:rsidP="00A25402">
            <w:pPr>
              <w:overflowPunct w:val="0"/>
              <w:autoSpaceDE w:val="0"/>
              <w:autoSpaceDN w:val="0"/>
              <w:adjustRightInd w:val="0"/>
              <w:spacing w:line="240" w:lineRule="auto"/>
              <w:jc w:val="center"/>
              <w:textAlignment w:val="baseline"/>
              <w:rPr>
                <w:b/>
                <w:sz w:val="20"/>
                <w:szCs w:val="20"/>
              </w:rPr>
            </w:pPr>
          </w:p>
        </w:tc>
      </w:tr>
      <w:tr w:rsidR="003C5136" w:rsidRPr="0037585E" w14:paraId="5759A959" w14:textId="77777777" w:rsidTr="00623DCA">
        <w:trPr>
          <w:cantSplit/>
          <w:trHeight w:val="75"/>
          <w:jc w:val="center"/>
        </w:trPr>
        <w:tc>
          <w:tcPr>
            <w:tcW w:w="669" w:type="dxa"/>
            <w:vMerge/>
            <w:vAlign w:val="center"/>
          </w:tcPr>
          <w:p w14:paraId="2726FA15" w14:textId="77777777" w:rsidR="003C5136" w:rsidRPr="0037585E" w:rsidRDefault="003C5136"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1D54C7F4" w14:textId="77777777" w:rsidR="003C5136" w:rsidRDefault="003C5136" w:rsidP="00CF19A6">
            <w:pPr>
              <w:spacing w:line="240" w:lineRule="auto"/>
              <w:ind w:hanging="82"/>
              <w:jc w:val="center"/>
              <w:rPr>
                <w:rFonts w:ascii="Calibri" w:hAnsi="Calibri"/>
                <w:b/>
                <w:spacing w:val="-1"/>
                <w:sz w:val="20"/>
                <w:szCs w:val="20"/>
              </w:rPr>
            </w:pPr>
          </w:p>
        </w:tc>
        <w:tc>
          <w:tcPr>
            <w:tcW w:w="1377" w:type="dxa"/>
            <w:vMerge/>
            <w:vAlign w:val="center"/>
          </w:tcPr>
          <w:p w14:paraId="5887AAB0"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67AC13FA" w14:textId="77777777" w:rsidR="003C5136" w:rsidRPr="00ED19FB" w:rsidRDefault="003C5136"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F874931" w14:textId="77777777" w:rsidR="003C5136" w:rsidRDefault="003C5136" w:rsidP="00674E80">
            <w:pPr>
              <w:overflowPunct w:val="0"/>
              <w:autoSpaceDE w:val="0"/>
              <w:autoSpaceDN w:val="0"/>
              <w:adjustRightInd w:val="0"/>
              <w:spacing w:after="0" w:line="240" w:lineRule="auto"/>
              <w:jc w:val="center"/>
              <w:textAlignment w:val="baseline"/>
              <w:rPr>
                <w:rFonts w:eastAsia="Calibri"/>
                <w:sz w:val="12"/>
                <w:szCs w:val="12"/>
              </w:rPr>
            </w:pPr>
          </w:p>
          <w:p w14:paraId="140FC1CF" w14:textId="77777777" w:rsidR="003C5136" w:rsidRPr="00ED19FB" w:rsidRDefault="00A225AA" w:rsidP="00674E80">
            <w:pPr>
              <w:overflowPunct w:val="0"/>
              <w:autoSpaceDE w:val="0"/>
              <w:autoSpaceDN w:val="0"/>
              <w:adjustRightInd w:val="0"/>
              <w:spacing w:line="240" w:lineRule="auto"/>
              <w:jc w:val="center"/>
              <w:textAlignment w:val="baseline"/>
              <w:rPr>
                <w:rFonts w:eastAsia="Calibri"/>
                <w:sz w:val="12"/>
                <w:szCs w:val="12"/>
              </w:rPr>
            </w:pPr>
            <w:r w:rsidRPr="0046328A">
              <w:rPr>
                <w:rFonts w:eastAsia="Calibri"/>
                <w:sz w:val="12"/>
                <w:szCs w:val="12"/>
              </w:rPr>
              <w:t xml:space="preserve"> </w:t>
            </w:r>
            <w:r w:rsidR="003C5136" w:rsidRPr="0046328A">
              <w:rPr>
                <w:rFonts w:eastAsia="Calibri"/>
                <w:sz w:val="12"/>
                <w:szCs w:val="12"/>
              </w:rPr>
              <w:t>(Należy podać wymagane informacje)</w:t>
            </w:r>
          </w:p>
        </w:tc>
        <w:tc>
          <w:tcPr>
            <w:tcW w:w="1738" w:type="dxa"/>
            <w:vMerge/>
            <w:vAlign w:val="center"/>
          </w:tcPr>
          <w:p w14:paraId="3B8ACFFB" w14:textId="77777777" w:rsidR="003C5136" w:rsidRPr="0037585E" w:rsidRDefault="003C5136" w:rsidP="00A25402">
            <w:pPr>
              <w:overflowPunct w:val="0"/>
              <w:autoSpaceDE w:val="0"/>
              <w:autoSpaceDN w:val="0"/>
              <w:adjustRightInd w:val="0"/>
              <w:spacing w:line="240" w:lineRule="auto"/>
              <w:jc w:val="center"/>
              <w:textAlignment w:val="baseline"/>
              <w:rPr>
                <w:b/>
                <w:sz w:val="20"/>
                <w:szCs w:val="20"/>
              </w:rPr>
            </w:pPr>
          </w:p>
        </w:tc>
      </w:tr>
      <w:tr w:rsidR="00A02197" w:rsidRPr="0037585E" w14:paraId="0535E598" w14:textId="77777777" w:rsidTr="00623DCA">
        <w:trPr>
          <w:cantSplit/>
          <w:trHeight w:val="313"/>
          <w:jc w:val="center"/>
        </w:trPr>
        <w:tc>
          <w:tcPr>
            <w:tcW w:w="669" w:type="dxa"/>
            <w:vMerge w:val="restart"/>
            <w:vAlign w:val="center"/>
          </w:tcPr>
          <w:p w14:paraId="25C29B04" w14:textId="77777777" w:rsidR="00A02197" w:rsidRPr="0037585E" w:rsidRDefault="00A02197" w:rsidP="00A25402">
            <w:pPr>
              <w:overflowPunct w:val="0"/>
              <w:autoSpaceDE w:val="0"/>
              <w:autoSpaceDN w:val="0"/>
              <w:adjustRightInd w:val="0"/>
              <w:spacing w:line="240" w:lineRule="auto"/>
              <w:jc w:val="center"/>
              <w:textAlignment w:val="baseline"/>
              <w:rPr>
                <w:bCs/>
                <w:sz w:val="20"/>
                <w:szCs w:val="20"/>
              </w:rPr>
            </w:pPr>
            <w:r>
              <w:rPr>
                <w:bCs/>
                <w:sz w:val="20"/>
                <w:szCs w:val="20"/>
              </w:rPr>
              <w:t>2.</w:t>
            </w:r>
          </w:p>
        </w:tc>
        <w:tc>
          <w:tcPr>
            <w:tcW w:w="1739" w:type="dxa"/>
            <w:vMerge w:val="restart"/>
            <w:vAlign w:val="center"/>
          </w:tcPr>
          <w:p w14:paraId="35C1C092" w14:textId="77777777" w:rsidR="00A02197" w:rsidRDefault="00A02197" w:rsidP="00DD38E7">
            <w:pPr>
              <w:spacing w:line="240" w:lineRule="auto"/>
              <w:ind w:hanging="82"/>
              <w:jc w:val="center"/>
              <w:rPr>
                <w:rFonts w:ascii="Calibri" w:hAnsi="Calibri"/>
                <w:b/>
                <w:spacing w:val="-1"/>
                <w:sz w:val="20"/>
                <w:szCs w:val="20"/>
              </w:rPr>
            </w:pPr>
            <w:r w:rsidRPr="007E44B4">
              <w:rPr>
                <w:rFonts w:ascii="Calibri" w:hAnsi="Calibri"/>
                <w:b/>
                <w:spacing w:val="-1"/>
                <w:sz w:val="20"/>
                <w:szCs w:val="20"/>
              </w:rPr>
              <w:t>Programista baz danych</w:t>
            </w:r>
          </w:p>
        </w:tc>
        <w:tc>
          <w:tcPr>
            <w:tcW w:w="1377" w:type="dxa"/>
            <w:vMerge w:val="restart"/>
            <w:vAlign w:val="center"/>
          </w:tcPr>
          <w:p w14:paraId="65056BE4"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val="restart"/>
          </w:tcPr>
          <w:p w14:paraId="1C08F547"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EB66A67" w14:textId="757EC261" w:rsidR="00A02197" w:rsidRPr="00623DCA" w:rsidRDefault="00961328" w:rsidP="00C15F79">
            <w:pPr>
              <w:overflowPunct w:val="0"/>
              <w:autoSpaceDE w:val="0"/>
              <w:autoSpaceDN w:val="0"/>
              <w:adjustRightInd w:val="0"/>
              <w:spacing w:line="240" w:lineRule="auto"/>
              <w:jc w:val="center"/>
              <w:textAlignment w:val="baseline"/>
              <w:rPr>
                <w:rFonts w:eastAsia="Calibri"/>
                <w:b/>
                <w:sz w:val="16"/>
                <w:szCs w:val="16"/>
              </w:rPr>
            </w:pPr>
            <w:r>
              <w:rPr>
                <w:rFonts w:eastAsia="Calibri"/>
                <w:b/>
                <w:sz w:val="16"/>
                <w:szCs w:val="16"/>
              </w:rPr>
              <w:t>Wskazany</w:t>
            </w:r>
            <w:r w:rsidRPr="00623DCA">
              <w:rPr>
                <w:rFonts w:eastAsia="Calibri"/>
                <w:b/>
                <w:sz w:val="16"/>
                <w:szCs w:val="16"/>
              </w:rPr>
              <w:t xml:space="preserve"> </w:t>
            </w:r>
            <w:r w:rsidR="00A02197" w:rsidRPr="00623DCA">
              <w:rPr>
                <w:rFonts w:eastAsia="Calibri"/>
                <w:b/>
                <w:sz w:val="16"/>
                <w:szCs w:val="16"/>
              </w:rPr>
              <w:t xml:space="preserve">Programista baz danych posiada co najmniej </w:t>
            </w:r>
            <w:r w:rsidR="00A02197" w:rsidRPr="00623DCA">
              <w:rPr>
                <w:rFonts w:eastAsia="Calibri"/>
                <w:b/>
                <w:bCs/>
                <w:sz w:val="16"/>
                <w:szCs w:val="16"/>
                <w:vertAlign w:val="superscript"/>
              </w:rPr>
              <w:footnoteReference w:id="32"/>
            </w:r>
            <w:r w:rsidR="00A02197" w:rsidRPr="00623DCA">
              <w:rPr>
                <w:rFonts w:eastAsia="Calibri"/>
                <w:b/>
                <w:sz w:val="16"/>
                <w:szCs w:val="16"/>
              </w:rPr>
              <w:t>…</w:t>
            </w:r>
            <w:r w:rsidR="00A02197">
              <w:rPr>
                <w:rFonts w:eastAsia="Calibri"/>
                <w:b/>
                <w:sz w:val="16"/>
                <w:szCs w:val="16"/>
              </w:rPr>
              <w:t>….</w:t>
            </w:r>
            <w:r w:rsidR="00A02197" w:rsidRPr="00623DCA">
              <w:rPr>
                <w:rFonts w:eastAsia="Calibri"/>
                <w:b/>
                <w:sz w:val="16"/>
                <w:szCs w:val="16"/>
              </w:rPr>
              <w:t>…..-letnie doświadczenie w zakresie tworzenia i</w:t>
            </w:r>
            <w:r w:rsidR="00C15F79">
              <w:rPr>
                <w:rFonts w:eastAsia="Calibri"/>
                <w:b/>
                <w:sz w:val="16"/>
                <w:szCs w:val="16"/>
              </w:rPr>
              <w:t> </w:t>
            </w:r>
            <w:r w:rsidR="00A02197" w:rsidRPr="00623DCA">
              <w:rPr>
                <w:rFonts w:eastAsia="Calibri"/>
                <w:b/>
                <w:sz w:val="16"/>
                <w:szCs w:val="16"/>
              </w:rPr>
              <w:t>utrzymania kodu SQL, PL/SQL</w:t>
            </w:r>
          </w:p>
        </w:tc>
        <w:tc>
          <w:tcPr>
            <w:tcW w:w="1738" w:type="dxa"/>
            <w:vMerge w:val="restart"/>
            <w:vAlign w:val="center"/>
          </w:tcPr>
          <w:p w14:paraId="571CC171"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3CFBD8FD" w14:textId="77777777" w:rsidTr="00967B50">
        <w:trPr>
          <w:cantSplit/>
          <w:trHeight w:val="1064"/>
          <w:jc w:val="center"/>
        </w:trPr>
        <w:tc>
          <w:tcPr>
            <w:tcW w:w="669" w:type="dxa"/>
            <w:vMerge/>
            <w:vAlign w:val="center"/>
          </w:tcPr>
          <w:p w14:paraId="7FB5AE04"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77E1B953"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298F9852"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04D33C50"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36BD7738" w14:textId="1B3EEF7F" w:rsidR="00A02197" w:rsidRDefault="00961328" w:rsidP="006A4ADF">
            <w:pPr>
              <w:overflowPunct w:val="0"/>
              <w:autoSpaceDE w:val="0"/>
              <w:autoSpaceDN w:val="0"/>
              <w:adjustRightInd w:val="0"/>
              <w:spacing w:after="0" w:line="240" w:lineRule="auto"/>
              <w:jc w:val="center"/>
              <w:textAlignment w:val="baseline"/>
              <w:rPr>
                <w:rFonts w:eastAsia="Calibri"/>
                <w:sz w:val="12"/>
                <w:szCs w:val="12"/>
              </w:rPr>
            </w:pPr>
            <w:r>
              <w:rPr>
                <w:rFonts w:eastAsia="Calibri"/>
                <w:b/>
                <w:sz w:val="16"/>
                <w:szCs w:val="16"/>
              </w:rPr>
              <w:t>Wskazany P</w:t>
            </w:r>
            <w:r w:rsidRPr="00961328">
              <w:rPr>
                <w:rFonts w:eastAsia="Calibri"/>
                <w:b/>
                <w:sz w:val="16"/>
                <w:szCs w:val="16"/>
              </w:rPr>
              <w:t>rogramista baz danych</w:t>
            </w:r>
            <w:r>
              <w:rPr>
                <w:rFonts w:eastAsia="Calibri"/>
                <w:b/>
                <w:sz w:val="16"/>
                <w:szCs w:val="16"/>
              </w:rPr>
              <w:t xml:space="preserve"> b</w:t>
            </w:r>
            <w:r w:rsidR="0073233B" w:rsidRPr="0073233B">
              <w:rPr>
                <w:rFonts w:eastAsia="Calibri"/>
                <w:b/>
                <w:sz w:val="16"/>
                <w:szCs w:val="16"/>
              </w:rPr>
              <w:t>rał udział jako programista baz danych w co najmniej 2 (słownie: dwóch) odebranych projektach związanych z weryfikacją,  standaryzacją, poprawą i</w:t>
            </w:r>
            <w:r w:rsidR="006A4ADF">
              <w:rPr>
                <w:rFonts w:eastAsia="Calibri"/>
                <w:b/>
                <w:sz w:val="16"/>
                <w:szCs w:val="16"/>
              </w:rPr>
              <w:t> </w:t>
            </w:r>
            <w:r w:rsidR="0073233B" w:rsidRPr="0073233B">
              <w:rPr>
                <w:rFonts w:eastAsia="Calibri"/>
                <w:b/>
                <w:sz w:val="16"/>
                <w:szCs w:val="16"/>
              </w:rPr>
              <w:t>wzbogaceniem danych.</w:t>
            </w:r>
            <w:r w:rsidR="00A02197">
              <w:rPr>
                <w:rFonts w:eastAsia="Calibri"/>
                <w:b/>
                <w:sz w:val="16"/>
                <w:szCs w:val="16"/>
              </w:rPr>
              <w:t>, tj.:</w:t>
            </w:r>
          </w:p>
        </w:tc>
        <w:tc>
          <w:tcPr>
            <w:tcW w:w="1738" w:type="dxa"/>
            <w:vMerge/>
            <w:vAlign w:val="center"/>
          </w:tcPr>
          <w:p w14:paraId="1D9374FD"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775AC582" w14:textId="77777777" w:rsidTr="00595CB4">
        <w:trPr>
          <w:cantSplit/>
          <w:trHeight w:val="206"/>
          <w:jc w:val="center"/>
        </w:trPr>
        <w:tc>
          <w:tcPr>
            <w:tcW w:w="669" w:type="dxa"/>
            <w:vMerge/>
            <w:vAlign w:val="center"/>
          </w:tcPr>
          <w:p w14:paraId="24C03BE7"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7DC6C629"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4DAD0A68"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027506D6"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E93E50E" w14:textId="77777777" w:rsidR="00A02197" w:rsidRPr="0006626B" w:rsidRDefault="00A02197" w:rsidP="00A333F3">
            <w:pPr>
              <w:overflowPunct w:val="0"/>
              <w:autoSpaceDE w:val="0"/>
              <w:autoSpaceDN w:val="0"/>
              <w:adjustRightInd w:val="0"/>
              <w:spacing w:line="240" w:lineRule="auto"/>
              <w:jc w:val="center"/>
              <w:textAlignment w:val="baseline"/>
              <w:rPr>
                <w:rFonts w:eastAsia="Calibri"/>
                <w:b/>
                <w:sz w:val="16"/>
                <w:szCs w:val="16"/>
              </w:rPr>
            </w:pPr>
            <w:r>
              <w:rPr>
                <w:rFonts w:eastAsia="Calibri"/>
                <w:b/>
                <w:sz w:val="16"/>
                <w:szCs w:val="16"/>
              </w:rPr>
              <w:t>Projekt numer 1:</w:t>
            </w:r>
            <w:r w:rsidR="006357B0" w:rsidRPr="006357B0">
              <w:rPr>
                <w:rFonts w:eastAsia="Calibri"/>
                <w:b/>
                <w:bCs/>
                <w:sz w:val="16"/>
                <w:szCs w:val="16"/>
                <w:vertAlign w:val="superscript"/>
              </w:rPr>
              <w:t xml:space="preserve"> </w:t>
            </w:r>
            <w:r w:rsidR="006357B0" w:rsidRPr="006357B0">
              <w:rPr>
                <w:rFonts w:eastAsia="Calibri"/>
                <w:b/>
                <w:bCs/>
                <w:sz w:val="16"/>
                <w:szCs w:val="16"/>
                <w:vertAlign w:val="superscript"/>
              </w:rPr>
              <w:footnoteReference w:id="33"/>
            </w:r>
          </w:p>
        </w:tc>
        <w:tc>
          <w:tcPr>
            <w:tcW w:w="1738" w:type="dxa"/>
            <w:vMerge/>
            <w:vAlign w:val="center"/>
          </w:tcPr>
          <w:p w14:paraId="6AC73575"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641A99EE" w14:textId="77777777" w:rsidTr="00595CB4">
        <w:trPr>
          <w:cantSplit/>
          <w:trHeight w:val="776"/>
          <w:jc w:val="center"/>
        </w:trPr>
        <w:tc>
          <w:tcPr>
            <w:tcW w:w="669" w:type="dxa"/>
            <w:vMerge/>
            <w:vAlign w:val="center"/>
          </w:tcPr>
          <w:p w14:paraId="7057FDBE"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7AAE430D"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0A4F529F"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20214BD8"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38676C25" w14:textId="77777777" w:rsidR="00A02197" w:rsidRDefault="00A02197" w:rsidP="00595CB4">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t>
            </w:r>
            <w:r>
              <w:rPr>
                <w:rFonts w:eastAsia="Calibri"/>
                <w:b/>
                <w:sz w:val="12"/>
                <w:szCs w:val="12"/>
              </w:rPr>
              <w:t>Projektu</w:t>
            </w:r>
            <w:r w:rsidRPr="00A333F3">
              <w:rPr>
                <w:rFonts w:eastAsia="Calibri"/>
                <w:b/>
                <w:sz w:val="12"/>
                <w:szCs w:val="12"/>
              </w:rPr>
              <w:t>:</w:t>
            </w:r>
          </w:p>
          <w:p w14:paraId="72AC96A3" w14:textId="77777777" w:rsidR="00A02197" w:rsidRPr="0006626B" w:rsidRDefault="00A02197" w:rsidP="00967B50">
            <w:pPr>
              <w:overflowPunct w:val="0"/>
              <w:autoSpaceDE w:val="0"/>
              <w:autoSpaceDN w:val="0"/>
              <w:adjustRightInd w:val="0"/>
              <w:spacing w:after="0" w:line="240" w:lineRule="auto"/>
              <w:jc w:val="center"/>
              <w:textAlignment w:val="baseline"/>
              <w:rPr>
                <w:rFonts w:eastAsia="Calibri"/>
                <w:b/>
                <w:sz w:val="16"/>
                <w:szCs w:val="16"/>
              </w:rPr>
            </w:pPr>
            <w:r>
              <w:rPr>
                <w:b/>
                <w:sz w:val="12"/>
                <w:szCs w:val="12"/>
              </w:rPr>
              <w:t>…………………………………………………………</w:t>
            </w:r>
          </w:p>
        </w:tc>
        <w:tc>
          <w:tcPr>
            <w:tcW w:w="1738" w:type="dxa"/>
            <w:vMerge/>
            <w:vAlign w:val="center"/>
          </w:tcPr>
          <w:p w14:paraId="621BEB31"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411FD383" w14:textId="77777777" w:rsidTr="00595CB4">
        <w:trPr>
          <w:cantSplit/>
          <w:trHeight w:val="513"/>
          <w:jc w:val="center"/>
        </w:trPr>
        <w:tc>
          <w:tcPr>
            <w:tcW w:w="669" w:type="dxa"/>
            <w:vMerge/>
            <w:vAlign w:val="center"/>
          </w:tcPr>
          <w:p w14:paraId="6B902536"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13F07C16"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0BD50806"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06A19238"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7F731F1E"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7E7DCB9D" w14:textId="77777777" w:rsidR="00A02197" w:rsidRPr="00A333F3" w:rsidRDefault="00A02197" w:rsidP="00595CB4">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wykonawcy </w:t>
            </w:r>
            <w:r>
              <w:rPr>
                <w:rFonts w:eastAsia="Calibri"/>
                <w:b/>
                <w:sz w:val="12"/>
                <w:szCs w:val="12"/>
              </w:rPr>
              <w:t>Projektu:</w:t>
            </w:r>
          </w:p>
          <w:p w14:paraId="3AF940D8" w14:textId="77777777" w:rsidR="00A02197" w:rsidRPr="00A333F3" w:rsidRDefault="00A02197" w:rsidP="00967B50">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07396D39"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5ADFA999" w14:textId="77777777" w:rsidTr="00595CB4">
        <w:trPr>
          <w:cantSplit/>
          <w:trHeight w:val="713"/>
          <w:jc w:val="center"/>
        </w:trPr>
        <w:tc>
          <w:tcPr>
            <w:tcW w:w="669" w:type="dxa"/>
            <w:vMerge/>
            <w:vAlign w:val="center"/>
          </w:tcPr>
          <w:p w14:paraId="7D021E14"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5548EF22"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6A0ACD95"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3B7DABFD"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F3BE119"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17377445"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45743C07" w14:textId="77777777" w:rsidR="00A02197" w:rsidRPr="00A333F3" w:rsidRDefault="00A02197" w:rsidP="00595CB4">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zlecającego </w:t>
            </w:r>
            <w:r>
              <w:rPr>
                <w:rFonts w:eastAsia="Calibri"/>
                <w:b/>
                <w:sz w:val="12"/>
                <w:szCs w:val="12"/>
              </w:rPr>
              <w:t>Projekt</w:t>
            </w:r>
            <w:r w:rsidRPr="00A333F3">
              <w:rPr>
                <w:rFonts w:eastAsia="Calibri"/>
                <w:b/>
                <w:sz w:val="12"/>
                <w:szCs w:val="12"/>
              </w:rPr>
              <w:t>:</w:t>
            </w:r>
          </w:p>
          <w:p w14:paraId="172FC4E4" w14:textId="77777777" w:rsidR="00A02197" w:rsidRDefault="00A02197" w:rsidP="00967B50">
            <w:pPr>
              <w:overflowPunct w:val="0"/>
              <w:autoSpaceDE w:val="0"/>
              <w:autoSpaceDN w:val="0"/>
              <w:adjustRightInd w:val="0"/>
              <w:spacing w:after="0" w:line="240" w:lineRule="auto"/>
              <w:jc w:val="center"/>
              <w:textAlignment w:val="baseline"/>
              <w:rPr>
                <w:b/>
                <w:sz w:val="12"/>
                <w:szCs w:val="12"/>
              </w:rPr>
            </w:pPr>
            <w:r>
              <w:rPr>
                <w:b/>
                <w:sz w:val="12"/>
                <w:szCs w:val="12"/>
              </w:rPr>
              <w:t>…………………………………………………………</w:t>
            </w:r>
          </w:p>
          <w:p w14:paraId="1EA12B55" w14:textId="77777777" w:rsidR="00A02197" w:rsidRDefault="00A02197" w:rsidP="00967B50">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280820D1"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55C53F4C" w14:textId="77777777" w:rsidTr="00595CB4">
        <w:trPr>
          <w:cantSplit/>
          <w:trHeight w:val="453"/>
          <w:jc w:val="center"/>
        </w:trPr>
        <w:tc>
          <w:tcPr>
            <w:tcW w:w="669" w:type="dxa"/>
            <w:vMerge/>
            <w:vAlign w:val="center"/>
          </w:tcPr>
          <w:p w14:paraId="517A2AD9"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56CA9F9F"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365A79F8"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4805E574"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25405C1F"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311AE7F4"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70415B8C" w14:textId="77777777" w:rsidR="00A02197" w:rsidRPr="00A333F3" w:rsidRDefault="00A02197" w:rsidP="00595CB4">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Przedmiot/Zakres </w:t>
            </w:r>
            <w:r>
              <w:rPr>
                <w:rFonts w:eastAsia="Calibri"/>
                <w:b/>
                <w:sz w:val="12"/>
                <w:szCs w:val="12"/>
              </w:rPr>
              <w:t>Projektu</w:t>
            </w:r>
            <w:r w:rsidRPr="00A333F3">
              <w:rPr>
                <w:rFonts w:eastAsia="Calibri"/>
                <w:b/>
                <w:sz w:val="12"/>
                <w:szCs w:val="12"/>
              </w:rPr>
              <w:t>:</w:t>
            </w:r>
          </w:p>
          <w:p w14:paraId="1661F6E2" w14:textId="77777777" w:rsidR="00A02197" w:rsidRDefault="00A02197" w:rsidP="00595CB4">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4748FAAB"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64D432C5" w14:textId="77777777" w:rsidTr="00595CB4">
        <w:trPr>
          <w:cantSplit/>
          <w:trHeight w:val="788"/>
          <w:jc w:val="center"/>
        </w:trPr>
        <w:tc>
          <w:tcPr>
            <w:tcW w:w="669" w:type="dxa"/>
            <w:vMerge/>
            <w:vAlign w:val="center"/>
          </w:tcPr>
          <w:p w14:paraId="0B1A23E6"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04DFE781"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1CC0F524"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31891F2D"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747DC48E"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17EA792B" w14:textId="77777777" w:rsidR="00A02197" w:rsidRPr="00CB2DA9" w:rsidRDefault="00A02197" w:rsidP="00685988">
            <w:pPr>
              <w:overflowPunct w:val="0"/>
              <w:autoSpaceDE w:val="0"/>
              <w:autoSpaceDN w:val="0"/>
              <w:adjustRightInd w:val="0"/>
              <w:spacing w:line="240" w:lineRule="auto"/>
              <w:jc w:val="center"/>
              <w:textAlignment w:val="baseline"/>
              <w:rPr>
                <w:rFonts w:eastAsia="Calibri"/>
                <w:b/>
                <w:sz w:val="12"/>
                <w:szCs w:val="12"/>
              </w:rPr>
            </w:pPr>
            <w:r>
              <w:rPr>
                <w:rFonts w:eastAsia="Calibri"/>
                <w:b/>
                <w:sz w:val="12"/>
                <w:szCs w:val="12"/>
              </w:rPr>
              <w:t>Projekt został odebrany</w:t>
            </w:r>
            <w:r w:rsidRPr="00CB2DA9">
              <w:rPr>
                <w:rFonts w:eastAsia="Calibri"/>
                <w:b/>
                <w:sz w:val="12"/>
                <w:szCs w:val="12"/>
              </w:rPr>
              <w:t xml:space="preserve"> (</w:t>
            </w:r>
            <w:r>
              <w:rPr>
                <w:rFonts w:eastAsia="Calibri"/>
                <w:b/>
                <w:sz w:val="12"/>
                <w:szCs w:val="12"/>
              </w:rPr>
              <w:t>odebranie Projektu potwierdza się słowem „</w:t>
            </w:r>
            <w:r w:rsidRPr="00CB2DA9">
              <w:rPr>
                <w:rFonts w:eastAsia="Calibri"/>
                <w:b/>
                <w:sz w:val="12"/>
                <w:szCs w:val="12"/>
              </w:rPr>
              <w:t>TAK</w:t>
            </w:r>
            <w:r>
              <w:rPr>
                <w:rFonts w:eastAsia="Calibri"/>
                <w:b/>
                <w:sz w:val="12"/>
                <w:szCs w:val="12"/>
              </w:rPr>
              <w:t>”</w:t>
            </w:r>
            <w:r w:rsidR="00E71B50">
              <w:rPr>
                <w:rFonts w:eastAsia="Calibri"/>
                <w:b/>
                <w:sz w:val="12"/>
                <w:szCs w:val="12"/>
              </w:rPr>
              <w:t>)</w:t>
            </w:r>
            <w:r>
              <w:rPr>
                <w:rFonts w:eastAsia="Calibri"/>
                <w:b/>
                <w:sz w:val="12"/>
                <w:szCs w:val="12"/>
              </w:rPr>
              <w:t>.</w:t>
            </w:r>
            <w:r w:rsidRPr="00CB2DA9">
              <w:rPr>
                <w:rFonts w:eastAsia="Calibri"/>
                <w:b/>
                <w:sz w:val="12"/>
                <w:szCs w:val="12"/>
              </w:rPr>
              <w:t xml:space="preserve">  </w:t>
            </w:r>
          </w:p>
          <w:p w14:paraId="19372A95" w14:textId="77777777" w:rsidR="00A02197" w:rsidRDefault="00A02197" w:rsidP="00685988">
            <w:pPr>
              <w:overflowPunct w:val="0"/>
              <w:autoSpaceDE w:val="0"/>
              <w:autoSpaceDN w:val="0"/>
              <w:adjustRightInd w:val="0"/>
              <w:spacing w:after="0" w:line="240" w:lineRule="auto"/>
              <w:jc w:val="center"/>
              <w:textAlignment w:val="baseline"/>
              <w:rPr>
                <w:b/>
                <w:sz w:val="12"/>
                <w:szCs w:val="12"/>
              </w:rPr>
            </w:pPr>
            <w:r>
              <w:rPr>
                <w:b/>
                <w:sz w:val="12"/>
                <w:szCs w:val="12"/>
              </w:rPr>
              <w:t>…………………………………………………………</w:t>
            </w:r>
          </w:p>
          <w:p w14:paraId="7469664D" w14:textId="77777777" w:rsidR="00A02197" w:rsidRDefault="00A02197" w:rsidP="00685988">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0A867F74"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501E792D" w14:textId="77777777" w:rsidTr="006E7E12">
        <w:trPr>
          <w:cantSplit/>
          <w:trHeight w:val="275"/>
          <w:jc w:val="center"/>
        </w:trPr>
        <w:tc>
          <w:tcPr>
            <w:tcW w:w="669" w:type="dxa"/>
            <w:vMerge/>
            <w:vAlign w:val="center"/>
          </w:tcPr>
          <w:p w14:paraId="3BACA129"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8AF6374"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2B8756DF"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021C7AEA"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9A40494" w14:textId="77777777" w:rsidR="006E7E12" w:rsidRPr="00DA1981" w:rsidRDefault="006E7E12" w:rsidP="006E7E12">
            <w:pPr>
              <w:overflowPunct w:val="0"/>
              <w:autoSpaceDE w:val="0"/>
              <w:autoSpaceDN w:val="0"/>
              <w:adjustRightInd w:val="0"/>
              <w:spacing w:line="240" w:lineRule="auto"/>
              <w:jc w:val="center"/>
              <w:textAlignment w:val="baseline"/>
              <w:rPr>
                <w:rFonts w:eastAsia="Calibri"/>
                <w:b/>
                <w:sz w:val="12"/>
                <w:szCs w:val="12"/>
              </w:rPr>
            </w:pPr>
            <w:r w:rsidRPr="00E67E0B">
              <w:rPr>
                <w:rFonts w:eastAsia="Calibri"/>
                <w:b/>
                <w:sz w:val="12"/>
                <w:szCs w:val="12"/>
              </w:rPr>
              <w:t>Zakres czynności</w:t>
            </w:r>
            <w:r w:rsidR="003D4851">
              <w:rPr>
                <w:rFonts w:eastAsia="Calibri"/>
                <w:b/>
                <w:sz w:val="12"/>
                <w:szCs w:val="12"/>
              </w:rPr>
              <w:t xml:space="preserve"> potwierdzający udział danej osoby jako programisty baz danych we wskazanym projekcie</w:t>
            </w:r>
            <w:r w:rsidR="00D01F9C">
              <w:rPr>
                <w:rFonts w:eastAsia="Calibri"/>
                <w:b/>
                <w:sz w:val="12"/>
                <w:szCs w:val="12"/>
              </w:rPr>
              <w:t>:</w:t>
            </w:r>
            <w:r w:rsidRPr="00E67E0B">
              <w:rPr>
                <w:rFonts w:eastAsia="Calibri"/>
                <w:b/>
                <w:sz w:val="12"/>
                <w:szCs w:val="12"/>
              </w:rPr>
              <w:t xml:space="preserve"> </w:t>
            </w:r>
          </w:p>
          <w:p w14:paraId="445063A1" w14:textId="77777777" w:rsidR="00A02197" w:rsidRDefault="006E7E12" w:rsidP="006E7E12">
            <w:pPr>
              <w:overflowPunct w:val="0"/>
              <w:autoSpaceDE w:val="0"/>
              <w:autoSpaceDN w:val="0"/>
              <w:adjustRightInd w:val="0"/>
              <w:spacing w:after="0" w:line="240" w:lineRule="auto"/>
              <w:jc w:val="center"/>
              <w:textAlignment w:val="baseline"/>
              <w:rPr>
                <w:rFonts w:eastAsia="Calibri"/>
                <w:sz w:val="12"/>
                <w:szCs w:val="12"/>
              </w:rPr>
            </w:pPr>
            <w:r>
              <w:rPr>
                <w:b/>
                <w:sz w:val="12"/>
                <w:szCs w:val="12"/>
              </w:rPr>
              <w:t>…………………………………………………………</w:t>
            </w:r>
          </w:p>
          <w:p w14:paraId="5B0AFB5E" w14:textId="77777777" w:rsidR="00A02197" w:rsidRDefault="00A02197" w:rsidP="00972BF7">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4F5A23DB"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6E7E12" w:rsidRPr="0037585E" w14:paraId="2FE69860" w14:textId="77777777" w:rsidTr="00972BF7">
        <w:trPr>
          <w:cantSplit/>
          <w:trHeight w:val="751"/>
          <w:jc w:val="center"/>
        </w:trPr>
        <w:tc>
          <w:tcPr>
            <w:tcW w:w="669" w:type="dxa"/>
            <w:vMerge/>
            <w:vAlign w:val="center"/>
          </w:tcPr>
          <w:p w14:paraId="3C1B8D69" w14:textId="77777777" w:rsidR="006E7E12" w:rsidRDefault="006E7E12"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080CDBBA" w14:textId="77777777" w:rsidR="006E7E12" w:rsidRPr="007E44B4" w:rsidRDefault="006E7E12" w:rsidP="00DD38E7">
            <w:pPr>
              <w:spacing w:line="240" w:lineRule="auto"/>
              <w:ind w:hanging="82"/>
              <w:jc w:val="center"/>
              <w:rPr>
                <w:rFonts w:ascii="Calibri" w:hAnsi="Calibri"/>
                <w:b/>
                <w:spacing w:val="-1"/>
                <w:sz w:val="20"/>
                <w:szCs w:val="20"/>
              </w:rPr>
            </w:pPr>
          </w:p>
        </w:tc>
        <w:tc>
          <w:tcPr>
            <w:tcW w:w="1377" w:type="dxa"/>
            <w:vMerge/>
            <w:vAlign w:val="center"/>
          </w:tcPr>
          <w:p w14:paraId="7056153B" w14:textId="77777777" w:rsidR="006E7E12" w:rsidRPr="0037585E" w:rsidRDefault="006E7E12"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31796E26" w14:textId="77777777" w:rsidR="006E7E12" w:rsidRPr="00ED19FB" w:rsidRDefault="006E7E12"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A836912" w14:textId="77777777" w:rsidR="006E7E12" w:rsidRPr="00A333F3" w:rsidRDefault="006E7E12" w:rsidP="00972BF7">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Pozostałe informacje potwierdzające spełnianie </w:t>
            </w:r>
            <w:r>
              <w:rPr>
                <w:rFonts w:eastAsia="Calibri"/>
                <w:b/>
                <w:sz w:val="12"/>
                <w:szCs w:val="12"/>
              </w:rPr>
              <w:t>warunku udziału w postępowaniu</w:t>
            </w:r>
            <w:r w:rsidRPr="00A333F3">
              <w:rPr>
                <w:rFonts w:eastAsia="Calibri"/>
                <w:b/>
                <w:sz w:val="12"/>
                <w:szCs w:val="12"/>
              </w:rPr>
              <w:t>:</w:t>
            </w:r>
          </w:p>
          <w:p w14:paraId="3E629308" w14:textId="77777777" w:rsidR="006E7E12" w:rsidRDefault="006E7E12" w:rsidP="00972BF7">
            <w:pPr>
              <w:overflowPunct w:val="0"/>
              <w:autoSpaceDE w:val="0"/>
              <w:autoSpaceDN w:val="0"/>
              <w:adjustRightInd w:val="0"/>
              <w:spacing w:after="0" w:line="240" w:lineRule="auto"/>
              <w:jc w:val="center"/>
              <w:textAlignment w:val="baseline"/>
              <w:rPr>
                <w:b/>
                <w:sz w:val="12"/>
                <w:szCs w:val="12"/>
              </w:rPr>
            </w:pPr>
            <w:r>
              <w:rPr>
                <w:b/>
                <w:sz w:val="12"/>
                <w:szCs w:val="12"/>
              </w:rPr>
              <w:t>…………………………………………………………</w:t>
            </w:r>
          </w:p>
          <w:p w14:paraId="66AF7C49" w14:textId="77777777" w:rsidR="006E7E12" w:rsidRDefault="006E7E12" w:rsidP="00972BF7">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753FE950" w14:textId="77777777" w:rsidR="006E7E12" w:rsidRPr="0037585E" w:rsidRDefault="006E7E12" w:rsidP="00A25402">
            <w:pPr>
              <w:overflowPunct w:val="0"/>
              <w:autoSpaceDE w:val="0"/>
              <w:autoSpaceDN w:val="0"/>
              <w:adjustRightInd w:val="0"/>
              <w:spacing w:line="240" w:lineRule="auto"/>
              <w:jc w:val="center"/>
              <w:textAlignment w:val="baseline"/>
              <w:rPr>
                <w:b/>
                <w:sz w:val="20"/>
                <w:szCs w:val="20"/>
              </w:rPr>
            </w:pPr>
          </w:p>
        </w:tc>
      </w:tr>
      <w:tr w:rsidR="00A02197" w:rsidRPr="0037585E" w14:paraId="40EE0F4A" w14:textId="77777777" w:rsidTr="00A02197">
        <w:trPr>
          <w:cantSplit/>
          <w:trHeight w:val="288"/>
          <w:jc w:val="center"/>
        </w:trPr>
        <w:tc>
          <w:tcPr>
            <w:tcW w:w="669" w:type="dxa"/>
            <w:vMerge/>
            <w:vAlign w:val="center"/>
          </w:tcPr>
          <w:p w14:paraId="3C706D85"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40266E91"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1D6C960E"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69C567B5"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52875AD" w14:textId="77777777" w:rsidR="00A02197" w:rsidRDefault="00A02197" w:rsidP="00A333F3">
            <w:pPr>
              <w:overflowPunct w:val="0"/>
              <w:autoSpaceDE w:val="0"/>
              <w:autoSpaceDN w:val="0"/>
              <w:adjustRightInd w:val="0"/>
              <w:spacing w:line="240" w:lineRule="auto"/>
              <w:jc w:val="center"/>
              <w:textAlignment w:val="baseline"/>
              <w:rPr>
                <w:rFonts w:eastAsia="Calibri"/>
                <w:sz w:val="12"/>
                <w:szCs w:val="12"/>
              </w:rPr>
            </w:pPr>
            <w:r>
              <w:rPr>
                <w:rFonts w:eastAsia="Calibri"/>
                <w:b/>
                <w:sz w:val="16"/>
                <w:szCs w:val="16"/>
              </w:rPr>
              <w:t>Projekt numer 2:</w:t>
            </w:r>
            <w:r w:rsidR="006357B0" w:rsidRPr="006357B0">
              <w:rPr>
                <w:rFonts w:eastAsia="Calibri"/>
                <w:b/>
                <w:bCs/>
                <w:sz w:val="16"/>
                <w:szCs w:val="16"/>
                <w:vertAlign w:val="superscript"/>
              </w:rPr>
              <w:t xml:space="preserve"> </w:t>
            </w:r>
            <w:r w:rsidR="006357B0" w:rsidRPr="006357B0">
              <w:rPr>
                <w:rFonts w:eastAsia="Calibri"/>
                <w:b/>
                <w:bCs/>
                <w:sz w:val="16"/>
                <w:szCs w:val="16"/>
                <w:vertAlign w:val="superscript"/>
              </w:rPr>
              <w:footnoteReference w:id="34"/>
            </w:r>
          </w:p>
        </w:tc>
        <w:tc>
          <w:tcPr>
            <w:tcW w:w="1738" w:type="dxa"/>
            <w:vMerge/>
            <w:vAlign w:val="center"/>
          </w:tcPr>
          <w:p w14:paraId="0C374F68"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0F5122F0" w14:textId="77777777" w:rsidTr="00A02197">
        <w:trPr>
          <w:cantSplit/>
          <w:trHeight w:val="510"/>
          <w:jc w:val="center"/>
        </w:trPr>
        <w:tc>
          <w:tcPr>
            <w:tcW w:w="669" w:type="dxa"/>
            <w:vMerge/>
            <w:vAlign w:val="center"/>
          </w:tcPr>
          <w:p w14:paraId="07CD60CE"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D0766EC"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50044C64"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4FF37E74"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B471815"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0173C5B5" w14:textId="77777777" w:rsidR="00A02197" w:rsidRDefault="00A02197" w:rsidP="00A02197">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t>
            </w:r>
            <w:r>
              <w:rPr>
                <w:rFonts w:eastAsia="Calibri"/>
                <w:b/>
                <w:sz w:val="12"/>
                <w:szCs w:val="12"/>
              </w:rPr>
              <w:t>Projektu</w:t>
            </w:r>
            <w:r w:rsidRPr="00A333F3">
              <w:rPr>
                <w:rFonts w:eastAsia="Calibri"/>
                <w:b/>
                <w:sz w:val="12"/>
                <w:szCs w:val="12"/>
              </w:rPr>
              <w:t>:</w:t>
            </w:r>
          </w:p>
          <w:p w14:paraId="51746FB1" w14:textId="77777777" w:rsidR="00A02197" w:rsidRDefault="00A02197" w:rsidP="00A02197">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7AEDC951"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60CAC7E7" w14:textId="77777777" w:rsidTr="00A02197">
        <w:trPr>
          <w:cantSplit/>
          <w:trHeight w:val="475"/>
          <w:jc w:val="center"/>
        </w:trPr>
        <w:tc>
          <w:tcPr>
            <w:tcW w:w="669" w:type="dxa"/>
            <w:vMerge/>
            <w:vAlign w:val="center"/>
          </w:tcPr>
          <w:p w14:paraId="36B60411"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7FC6C076"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06D2693B"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511BA15F"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2C0AA868"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2FEB7107" w14:textId="77777777" w:rsidR="00A02197" w:rsidRPr="00A333F3" w:rsidRDefault="00A02197" w:rsidP="00A02197">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wykonawcy </w:t>
            </w:r>
            <w:r>
              <w:rPr>
                <w:rFonts w:eastAsia="Calibri"/>
                <w:b/>
                <w:sz w:val="12"/>
                <w:szCs w:val="12"/>
              </w:rPr>
              <w:t>Projektu:</w:t>
            </w:r>
          </w:p>
          <w:p w14:paraId="765BEBD0" w14:textId="77777777" w:rsidR="00A02197" w:rsidRDefault="00A02197" w:rsidP="00A02197">
            <w:pPr>
              <w:overflowPunct w:val="0"/>
              <w:autoSpaceDE w:val="0"/>
              <w:autoSpaceDN w:val="0"/>
              <w:adjustRightInd w:val="0"/>
              <w:spacing w:after="0" w:line="240" w:lineRule="auto"/>
              <w:jc w:val="center"/>
              <w:textAlignment w:val="baseline"/>
              <w:rPr>
                <w:b/>
                <w:sz w:val="12"/>
                <w:szCs w:val="12"/>
              </w:rPr>
            </w:pPr>
            <w:r>
              <w:rPr>
                <w:b/>
                <w:sz w:val="12"/>
                <w:szCs w:val="12"/>
              </w:rPr>
              <w:t>…………………………………………………………</w:t>
            </w:r>
          </w:p>
          <w:p w14:paraId="3F727556" w14:textId="77777777" w:rsidR="00A02197" w:rsidRDefault="00A02197" w:rsidP="00A02197">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250C37F0"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4F3C56BD" w14:textId="77777777" w:rsidTr="00A02197">
        <w:trPr>
          <w:cantSplit/>
          <w:trHeight w:val="521"/>
          <w:jc w:val="center"/>
        </w:trPr>
        <w:tc>
          <w:tcPr>
            <w:tcW w:w="669" w:type="dxa"/>
            <w:vMerge/>
            <w:vAlign w:val="center"/>
          </w:tcPr>
          <w:p w14:paraId="5E63E154"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38C82962"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71E87495"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DCD6C1D"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CB99BA1"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07945C83" w14:textId="77777777" w:rsidR="00A02197" w:rsidRPr="00A333F3" w:rsidRDefault="00A02197" w:rsidP="00A02197">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zlecającego </w:t>
            </w:r>
            <w:r>
              <w:rPr>
                <w:rFonts w:eastAsia="Calibri"/>
                <w:b/>
                <w:sz w:val="12"/>
                <w:szCs w:val="12"/>
              </w:rPr>
              <w:t>Projekt</w:t>
            </w:r>
            <w:r w:rsidRPr="00A333F3">
              <w:rPr>
                <w:rFonts w:eastAsia="Calibri"/>
                <w:b/>
                <w:sz w:val="12"/>
                <w:szCs w:val="12"/>
              </w:rPr>
              <w:t>:</w:t>
            </w:r>
          </w:p>
          <w:p w14:paraId="61ADCC14" w14:textId="77777777" w:rsidR="00A02197" w:rsidRDefault="00A02197" w:rsidP="00A02197">
            <w:pPr>
              <w:overflowPunct w:val="0"/>
              <w:autoSpaceDE w:val="0"/>
              <w:autoSpaceDN w:val="0"/>
              <w:adjustRightInd w:val="0"/>
              <w:spacing w:after="0" w:line="240" w:lineRule="auto"/>
              <w:jc w:val="center"/>
              <w:textAlignment w:val="baseline"/>
              <w:rPr>
                <w:b/>
                <w:sz w:val="12"/>
                <w:szCs w:val="12"/>
              </w:rPr>
            </w:pPr>
            <w:r>
              <w:rPr>
                <w:b/>
                <w:sz w:val="12"/>
                <w:szCs w:val="12"/>
              </w:rPr>
              <w:t>…………………………………………………………</w:t>
            </w:r>
          </w:p>
          <w:p w14:paraId="637B07D6" w14:textId="77777777" w:rsidR="00A02197" w:rsidRDefault="00A02197" w:rsidP="00A02197">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01E87E27"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503C1FD6" w14:textId="77777777" w:rsidTr="00A02197">
        <w:trPr>
          <w:cantSplit/>
          <w:trHeight w:val="826"/>
          <w:jc w:val="center"/>
        </w:trPr>
        <w:tc>
          <w:tcPr>
            <w:tcW w:w="669" w:type="dxa"/>
            <w:vMerge/>
            <w:vAlign w:val="center"/>
          </w:tcPr>
          <w:p w14:paraId="58D86FD2"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0246AFFF"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6CDA81E8"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5B68AEF"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6FCC1BA"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79A0BA4F"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26185C51" w14:textId="77777777" w:rsidR="00A02197" w:rsidRPr="00A333F3" w:rsidRDefault="00A02197" w:rsidP="00A02197">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Przedmiot/Zakres </w:t>
            </w:r>
            <w:r>
              <w:rPr>
                <w:rFonts w:eastAsia="Calibri"/>
                <w:b/>
                <w:sz w:val="12"/>
                <w:szCs w:val="12"/>
              </w:rPr>
              <w:t>Projektu</w:t>
            </w:r>
            <w:r w:rsidRPr="00A333F3">
              <w:rPr>
                <w:rFonts w:eastAsia="Calibri"/>
                <w:b/>
                <w:sz w:val="12"/>
                <w:szCs w:val="12"/>
              </w:rPr>
              <w:t>:</w:t>
            </w:r>
          </w:p>
          <w:p w14:paraId="0F9A4D65" w14:textId="77777777" w:rsidR="00A02197" w:rsidRDefault="00A02197" w:rsidP="00A02197">
            <w:pPr>
              <w:overflowPunct w:val="0"/>
              <w:autoSpaceDE w:val="0"/>
              <w:autoSpaceDN w:val="0"/>
              <w:adjustRightInd w:val="0"/>
              <w:spacing w:after="0" w:line="240" w:lineRule="auto"/>
              <w:jc w:val="center"/>
              <w:textAlignment w:val="baseline"/>
              <w:rPr>
                <w:rFonts w:eastAsia="Calibri"/>
                <w:sz w:val="12"/>
                <w:szCs w:val="12"/>
              </w:rPr>
            </w:pPr>
            <w:r>
              <w:rPr>
                <w:b/>
                <w:sz w:val="12"/>
                <w:szCs w:val="12"/>
              </w:rPr>
              <w:t>…………………………………………………………</w:t>
            </w:r>
          </w:p>
          <w:p w14:paraId="2D97D77C"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353287F0"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6E95DE7F" w14:textId="77777777" w:rsidR="00A02197" w:rsidRDefault="00A02197" w:rsidP="00A333F3">
            <w:pPr>
              <w:overflowPunct w:val="0"/>
              <w:autoSpaceDE w:val="0"/>
              <w:autoSpaceDN w:val="0"/>
              <w:adjustRightInd w:val="0"/>
              <w:spacing w:line="240" w:lineRule="auto"/>
              <w:jc w:val="center"/>
              <w:textAlignment w:val="baseline"/>
              <w:rPr>
                <w:rFonts w:eastAsia="Calibri"/>
                <w:sz w:val="12"/>
                <w:szCs w:val="12"/>
              </w:rPr>
            </w:pPr>
          </w:p>
        </w:tc>
        <w:tc>
          <w:tcPr>
            <w:tcW w:w="1738" w:type="dxa"/>
            <w:vMerge/>
            <w:vAlign w:val="center"/>
          </w:tcPr>
          <w:p w14:paraId="0685A5F3"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2784418E" w14:textId="77777777" w:rsidTr="00A02197">
        <w:trPr>
          <w:cantSplit/>
          <w:trHeight w:val="298"/>
          <w:jc w:val="center"/>
        </w:trPr>
        <w:tc>
          <w:tcPr>
            <w:tcW w:w="669" w:type="dxa"/>
            <w:vMerge/>
            <w:vAlign w:val="center"/>
          </w:tcPr>
          <w:p w14:paraId="2D9E364D"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2995EE7B"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77EABB99"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032BD166"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30CF06D" w14:textId="77777777" w:rsidR="00A02197" w:rsidRDefault="00A02197" w:rsidP="00A02197">
            <w:pPr>
              <w:overflowPunct w:val="0"/>
              <w:autoSpaceDE w:val="0"/>
              <w:autoSpaceDN w:val="0"/>
              <w:adjustRightInd w:val="0"/>
              <w:spacing w:line="240" w:lineRule="auto"/>
              <w:jc w:val="center"/>
              <w:textAlignment w:val="baseline"/>
              <w:rPr>
                <w:rFonts w:eastAsia="Calibri"/>
                <w:b/>
                <w:sz w:val="12"/>
                <w:szCs w:val="12"/>
              </w:rPr>
            </w:pPr>
          </w:p>
          <w:p w14:paraId="62704C2E" w14:textId="77777777" w:rsidR="00A02197" w:rsidRPr="00CB2DA9" w:rsidRDefault="00A02197" w:rsidP="00A02197">
            <w:pPr>
              <w:overflowPunct w:val="0"/>
              <w:autoSpaceDE w:val="0"/>
              <w:autoSpaceDN w:val="0"/>
              <w:adjustRightInd w:val="0"/>
              <w:spacing w:line="240" w:lineRule="auto"/>
              <w:jc w:val="center"/>
              <w:textAlignment w:val="baseline"/>
              <w:rPr>
                <w:rFonts w:eastAsia="Calibri"/>
                <w:b/>
                <w:sz w:val="12"/>
                <w:szCs w:val="12"/>
              </w:rPr>
            </w:pPr>
            <w:r>
              <w:rPr>
                <w:rFonts w:eastAsia="Calibri"/>
                <w:b/>
                <w:sz w:val="12"/>
                <w:szCs w:val="12"/>
              </w:rPr>
              <w:t>Projekt został odebrany</w:t>
            </w:r>
            <w:r w:rsidRPr="00CB2DA9">
              <w:rPr>
                <w:rFonts w:eastAsia="Calibri"/>
                <w:b/>
                <w:sz w:val="12"/>
                <w:szCs w:val="12"/>
              </w:rPr>
              <w:t xml:space="preserve"> (</w:t>
            </w:r>
            <w:r>
              <w:rPr>
                <w:rFonts w:eastAsia="Calibri"/>
                <w:b/>
                <w:sz w:val="12"/>
                <w:szCs w:val="12"/>
              </w:rPr>
              <w:t>odebranie Projektu potwierdza się słowem „</w:t>
            </w:r>
            <w:r w:rsidRPr="00CB2DA9">
              <w:rPr>
                <w:rFonts w:eastAsia="Calibri"/>
                <w:b/>
                <w:sz w:val="12"/>
                <w:szCs w:val="12"/>
              </w:rPr>
              <w:t>TAK</w:t>
            </w:r>
            <w:r>
              <w:rPr>
                <w:rFonts w:eastAsia="Calibri"/>
                <w:b/>
                <w:sz w:val="12"/>
                <w:szCs w:val="12"/>
              </w:rPr>
              <w:t>”</w:t>
            </w:r>
            <w:r w:rsidR="00E71B50">
              <w:rPr>
                <w:rFonts w:eastAsia="Calibri"/>
                <w:b/>
                <w:sz w:val="12"/>
                <w:szCs w:val="12"/>
              </w:rPr>
              <w:t>)</w:t>
            </w:r>
            <w:r>
              <w:rPr>
                <w:rFonts w:eastAsia="Calibri"/>
                <w:b/>
                <w:sz w:val="12"/>
                <w:szCs w:val="12"/>
              </w:rPr>
              <w:t>.</w:t>
            </w:r>
            <w:r w:rsidRPr="00CB2DA9">
              <w:rPr>
                <w:rFonts w:eastAsia="Calibri"/>
                <w:b/>
                <w:sz w:val="12"/>
                <w:szCs w:val="12"/>
              </w:rPr>
              <w:t xml:space="preserve">  </w:t>
            </w:r>
          </w:p>
          <w:p w14:paraId="0927759A" w14:textId="77777777" w:rsidR="00A02197" w:rsidRDefault="00A02197" w:rsidP="00A02197">
            <w:pPr>
              <w:overflowPunct w:val="0"/>
              <w:autoSpaceDE w:val="0"/>
              <w:autoSpaceDN w:val="0"/>
              <w:adjustRightInd w:val="0"/>
              <w:spacing w:after="0" w:line="240" w:lineRule="auto"/>
              <w:jc w:val="center"/>
              <w:textAlignment w:val="baseline"/>
              <w:rPr>
                <w:b/>
                <w:sz w:val="12"/>
                <w:szCs w:val="12"/>
              </w:rPr>
            </w:pPr>
            <w:r>
              <w:rPr>
                <w:b/>
                <w:sz w:val="12"/>
                <w:szCs w:val="12"/>
              </w:rPr>
              <w:t>…………………………………………………………</w:t>
            </w:r>
          </w:p>
          <w:p w14:paraId="49D75635" w14:textId="77777777" w:rsidR="00A02197" w:rsidRDefault="00A02197" w:rsidP="00A02197">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6513111C"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A02197" w:rsidRPr="0037585E" w14:paraId="4B9A7FCA" w14:textId="77777777" w:rsidTr="006E7E12">
        <w:trPr>
          <w:cantSplit/>
          <w:trHeight w:val="165"/>
          <w:jc w:val="center"/>
        </w:trPr>
        <w:tc>
          <w:tcPr>
            <w:tcW w:w="669" w:type="dxa"/>
            <w:vMerge/>
            <w:vAlign w:val="center"/>
          </w:tcPr>
          <w:p w14:paraId="17D3AB05"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2E54AEC4"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01C167C7"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3B6F736"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D36BC1E" w14:textId="77777777" w:rsidR="00637873" w:rsidRPr="00DA1981" w:rsidRDefault="00637873" w:rsidP="00637873">
            <w:pPr>
              <w:overflowPunct w:val="0"/>
              <w:autoSpaceDE w:val="0"/>
              <w:autoSpaceDN w:val="0"/>
              <w:adjustRightInd w:val="0"/>
              <w:spacing w:line="240" w:lineRule="auto"/>
              <w:jc w:val="center"/>
              <w:textAlignment w:val="baseline"/>
              <w:rPr>
                <w:rFonts w:eastAsia="Calibri"/>
                <w:b/>
                <w:sz w:val="12"/>
                <w:szCs w:val="12"/>
              </w:rPr>
            </w:pPr>
            <w:r w:rsidRPr="00E67E0B">
              <w:rPr>
                <w:rFonts w:eastAsia="Calibri"/>
                <w:b/>
                <w:sz w:val="12"/>
                <w:szCs w:val="12"/>
              </w:rPr>
              <w:t>Zakres czynności</w:t>
            </w:r>
            <w:r>
              <w:rPr>
                <w:rFonts w:eastAsia="Calibri"/>
                <w:b/>
                <w:sz w:val="12"/>
                <w:szCs w:val="12"/>
              </w:rPr>
              <w:t xml:space="preserve"> potwierdzający udział danej osoby jako programisty baz danych we wskazanym projekcie:</w:t>
            </w:r>
            <w:r w:rsidRPr="00E67E0B">
              <w:rPr>
                <w:rFonts w:eastAsia="Calibri"/>
                <w:b/>
                <w:sz w:val="12"/>
                <w:szCs w:val="12"/>
              </w:rPr>
              <w:t xml:space="preserve"> </w:t>
            </w:r>
          </w:p>
          <w:p w14:paraId="47DBB239" w14:textId="77777777" w:rsidR="00A02197" w:rsidRDefault="006E7E12" w:rsidP="006E7E12">
            <w:pPr>
              <w:overflowPunct w:val="0"/>
              <w:autoSpaceDE w:val="0"/>
              <w:autoSpaceDN w:val="0"/>
              <w:adjustRightInd w:val="0"/>
              <w:spacing w:after="0" w:line="240" w:lineRule="auto"/>
              <w:jc w:val="center"/>
              <w:textAlignment w:val="baseline"/>
              <w:rPr>
                <w:b/>
                <w:sz w:val="12"/>
                <w:szCs w:val="12"/>
              </w:rPr>
            </w:pPr>
            <w:r>
              <w:rPr>
                <w:b/>
                <w:sz w:val="12"/>
                <w:szCs w:val="12"/>
              </w:rPr>
              <w:t>…………………………………………………………</w:t>
            </w:r>
          </w:p>
          <w:p w14:paraId="5251210D" w14:textId="77777777" w:rsidR="006E7E12" w:rsidRDefault="006E7E12" w:rsidP="006E7E12">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0D6DE297"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6E7E12" w:rsidRPr="0037585E" w14:paraId="441619CF" w14:textId="77777777" w:rsidTr="00A02197">
        <w:trPr>
          <w:cantSplit/>
          <w:trHeight w:val="714"/>
          <w:jc w:val="center"/>
        </w:trPr>
        <w:tc>
          <w:tcPr>
            <w:tcW w:w="669" w:type="dxa"/>
            <w:vMerge/>
            <w:vAlign w:val="center"/>
          </w:tcPr>
          <w:p w14:paraId="0125466C" w14:textId="77777777" w:rsidR="006E7E12" w:rsidRDefault="006E7E12"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0E0B4F24" w14:textId="77777777" w:rsidR="006E7E12" w:rsidRPr="007E44B4" w:rsidRDefault="006E7E12" w:rsidP="00DD38E7">
            <w:pPr>
              <w:spacing w:line="240" w:lineRule="auto"/>
              <w:ind w:hanging="82"/>
              <w:jc w:val="center"/>
              <w:rPr>
                <w:rFonts w:ascii="Calibri" w:hAnsi="Calibri"/>
                <w:b/>
                <w:spacing w:val="-1"/>
                <w:sz w:val="20"/>
                <w:szCs w:val="20"/>
              </w:rPr>
            </w:pPr>
          </w:p>
        </w:tc>
        <w:tc>
          <w:tcPr>
            <w:tcW w:w="1377" w:type="dxa"/>
            <w:vMerge/>
            <w:vAlign w:val="center"/>
          </w:tcPr>
          <w:p w14:paraId="62E7CA81" w14:textId="77777777" w:rsidR="006E7E12" w:rsidRPr="0037585E" w:rsidRDefault="006E7E12"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150A591" w14:textId="77777777" w:rsidR="006E7E12" w:rsidRPr="00ED19FB" w:rsidRDefault="006E7E12"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3DECA702" w14:textId="77777777" w:rsidR="006E7E12" w:rsidRPr="00A333F3" w:rsidRDefault="006E7E12" w:rsidP="00A02197">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Pozostałe informacje potwierdzające spełnianie </w:t>
            </w:r>
            <w:r>
              <w:rPr>
                <w:rFonts w:eastAsia="Calibri"/>
                <w:b/>
                <w:sz w:val="12"/>
                <w:szCs w:val="12"/>
              </w:rPr>
              <w:t>warunku udziału w postępowaniu</w:t>
            </w:r>
            <w:r w:rsidRPr="00A333F3">
              <w:rPr>
                <w:rFonts w:eastAsia="Calibri"/>
                <w:b/>
                <w:sz w:val="12"/>
                <w:szCs w:val="12"/>
              </w:rPr>
              <w:t>:</w:t>
            </w:r>
          </w:p>
          <w:p w14:paraId="3ACFD0F8" w14:textId="77777777" w:rsidR="006E7E12" w:rsidRDefault="006E7E12" w:rsidP="00A02197">
            <w:pPr>
              <w:overflowPunct w:val="0"/>
              <w:autoSpaceDE w:val="0"/>
              <w:autoSpaceDN w:val="0"/>
              <w:adjustRightInd w:val="0"/>
              <w:spacing w:after="0" w:line="240" w:lineRule="auto"/>
              <w:jc w:val="center"/>
              <w:textAlignment w:val="baseline"/>
              <w:rPr>
                <w:b/>
                <w:sz w:val="12"/>
                <w:szCs w:val="12"/>
              </w:rPr>
            </w:pPr>
            <w:r>
              <w:rPr>
                <w:b/>
                <w:sz w:val="12"/>
                <w:szCs w:val="12"/>
              </w:rPr>
              <w:t>…………………………………………………………</w:t>
            </w:r>
          </w:p>
          <w:p w14:paraId="51907A62" w14:textId="77777777" w:rsidR="006E7E12" w:rsidRDefault="006E7E12" w:rsidP="00A02197">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2EB3D599" w14:textId="77777777" w:rsidR="006E7E12" w:rsidRPr="0037585E" w:rsidRDefault="006E7E12" w:rsidP="00A25402">
            <w:pPr>
              <w:overflowPunct w:val="0"/>
              <w:autoSpaceDE w:val="0"/>
              <w:autoSpaceDN w:val="0"/>
              <w:adjustRightInd w:val="0"/>
              <w:spacing w:line="240" w:lineRule="auto"/>
              <w:jc w:val="center"/>
              <w:textAlignment w:val="baseline"/>
              <w:rPr>
                <w:b/>
                <w:sz w:val="20"/>
                <w:szCs w:val="20"/>
              </w:rPr>
            </w:pPr>
          </w:p>
        </w:tc>
      </w:tr>
      <w:tr w:rsidR="00A02197" w:rsidRPr="0037585E" w14:paraId="0B81FD03" w14:textId="77777777" w:rsidTr="00623DCA">
        <w:trPr>
          <w:cantSplit/>
          <w:trHeight w:val="676"/>
          <w:jc w:val="center"/>
        </w:trPr>
        <w:tc>
          <w:tcPr>
            <w:tcW w:w="669" w:type="dxa"/>
            <w:vMerge/>
            <w:vAlign w:val="center"/>
          </w:tcPr>
          <w:p w14:paraId="1EE90221" w14:textId="77777777" w:rsidR="00A02197" w:rsidRDefault="00A02197"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C035CFD" w14:textId="77777777" w:rsidR="00A02197" w:rsidRPr="007E44B4" w:rsidRDefault="00A02197" w:rsidP="00DD38E7">
            <w:pPr>
              <w:spacing w:line="240" w:lineRule="auto"/>
              <w:ind w:hanging="82"/>
              <w:jc w:val="center"/>
              <w:rPr>
                <w:rFonts w:ascii="Calibri" w:hAnsi="Calibri"/>
                <w:b/>
                <w:spacing w:val="-1"/>
                <w:sz w:val="20"/>
                <w:szCs w:val="20"/>
              </w:rPr>
            </w:pPr>
          </w:p>
        </w:tc>
        <w:tc>
          <w:tcPr>
            <w:tcW w:w="1377" w:type="dxa"/>
            <w:vMerge/>
            <w:vAlign w:val="center"/>
          </w:tcPr>
          <w:p w14:paraId="58134E2B"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7AAB5FD" w14:textId="77777777" w:rsidR="00A02197" w:rsidRPr="00ED19FB" w:rsidRDefault="00A02197"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6B149A1A" w14:textId="77777777" w:rsidR="00A02197" w:rsidRDefault="00A02197" w:rsidP="00DD38E7">
            <w:pPr>
              <w:overflowPunct w:val="0"/>
              <w:autoSpaceDE w:val="0"/>
              <w:autoSpaceDN w:val="0"/>
              <w:adjustRightInd w:val="0"/>
              <w:spacing w:after="0" w:line="240" w:lineRule="auto"/>
              <w:jc w:val="center"/>
              <w:textAlignment w:val="baseline"/>
              <w:rPr>
                <w:rFonts w:eastAsia="Calibri"/>
                <w:sz w:val="12"/>
                <w:szCs w:val="12"/>
              </w:rPr>
            </w:pPr>
          </w:p>
          <w:p w14:paraId="1068C691" w14:textId="77777777" w:rsidR="00A02197" w:rsidRDefault="00A225AA" w:rsidP="00A333F3">
            <w:pPr>
              <w:overflowPunct w:val="0"/>
              <w:autoSpaceDE w:val="0"/>
              <w:autoSpaceDN w:val="0"/>
              <w:adjustRightInd w:val="0"/>
              <w:spacing w:line="240" w:lineRule="auto"/>
              <w:jc w:val="center"/>
              <w:textAlignment w:val="baseline"/>
              <w:rPr>
                <w:rFonts w:eastAsia="Calibri"/>
                <w:sz w:val="12"/>
                <w:szCs w:val="12"/>
              </w:rPr>
            </w:pPr>
            <w:r w:rsidRPr="0046328A">
              <w:rPr>
                <w:rFonts w:eastAsia="Calibri"/>
                <w:sz w:val="12"/>
                <w:szCs w:val="12"/>
              </w:rPr>
              <w:t xml:space="preserve"> </w:t>
            </w:r>
            <w:r w:rsidR="00A02197" w:rsidRPr="0046328A">
              <w:rPr>
                <w:rFonts w:eastAsia="Calibri"/>
                <w:sz w:val="12"/>
                <w:szCs w:val="12"/>
              </w:rPr>
              <w:t>(Należy podać wymagane informacje)</w:t>
            </w:r>
          </w:p>
        </w:tc>
        <w:tc>
          <w:tcPr>
            <w:tcW w:w="1738" w:type="dxa"/>
            <w:vMerge/>
            <w:vAlign w:val="center"/>
          </w:tcPr>
          <w:p w14:paraId="1E966A8A" w14:textId="77777777" w:rsidR="00A02197" w:rsidRPr="0037585E" w:rsidRDefault="00A02197" w:rsidP="00A25402">
            <w:pPr>
              <w:overflowPunct w:val="0"/>
              <w:autoSpaceDE w:val="0"/>
              <w:autoSpaceDN w:val="0"/>
              <w:adjustRightInd w:val="0"/>
              <w:spacing w:line="240" w:lineRule="auto"/>
              <w:jc w:val="center"/>
              <w:textAlignment w:val="baseline"/>
              <w:rPr>
                <w:b/>
                <w:sz w:val="20"/>
                <w:szCs w:val="20"/>
              </w:rPr>
            </w:pPr>
          </w:p>
        </w:tc>
      </w:tr>
      <w:tr w:rsidR="00553AF1" w:rsidRPr="0037585E" w14:paraId="1099DA02" w14:textId="77777777" w:rsidTr="000C0418">
        <w:trPr>
          <w:cantSplit/>
          <w:trHeight w:val="363"/>
          <w:jc w:val="center"/>
        </w:trPr>
        <w:tc>
          <w:tcPr>
            <w:tcW w:w="669" w:type="dxa"/>
            <w:vMerge w:val="restart"/>
            <w:vAlign w:val="center"/>
          </w:tcPr>
          <w:p w14:paraId="14D41D81" w14:textId="77777777" w:rsidR="00553AF1" w:rsidRDefault="00553AF1" w:rsidP="00A25402">
            <w:pPr>
              <w:overflowPunct w:val="0"/>
              <w:autoSpaceDE w:val="0"/>
              <w:autoSpaceDN w:val="0"/>
              <w:adjustRightInd w:val="0"/>
              <w:spacing w:line="240" w:lineRule="auto"/>
              <w:jc w:val="center"/>
              <w:textAlignment w:val="baseline"/>
              <w:rPr>
                <w:bCs/>
                <w:sz w:val="20"/>
                <w:szCs w:val="20"/>
              </w:rPr>
            </w:pPr>
            <w:r>
              <w:rPr>
                <w:bCs/>
                <w:sz w:val="20"/>
                <w:szCs w:val="20"/>
              </w:rPr>
              <w:t>3.</w:t>
            </w:r>
          </w:p>
        </w:tc>
        <w:tc>
          <w:tcPr>
            <w:tcW w:w="1739" w:type="dxa"/>
            <w:vMerge w:val="restart"/>
            <w:vAlign w:val="center"/>
          </w:tcPr>
          <w:p w14:paraId="287CA74B" w14:textId="77777777" w:rsidR="00553AF1" w:rsidRPr="007E44B4" w:rsidRDefault="00553AF1" w:rsidP="00DD38E7">
            <w:pPr>
              <w:spacing w:line="240" w:lineRule="auto"/>
              <w:ind w:hanging="82"/>
              <w:jc w:val="center"/>
              <w:rPr>
                <w:rFonts w:ascii="Calibri" w:hAnsi="Calibri"/>
                <w:b/>
                <w:spacing w:val="-1"/>
                <w:sz w:val="20"/>
                <w:szCs w:val="20"/>
              </w:rPr>
            </w:pPr>
            <w:r w:rsidRPr="007E44B4">
              <w:rPr>
                <w:rFonts w:ascii="Calibri" w:hAnsi="Calibri"/>
                <w:b/>
                <w:spacing w:val="-1"/>
                <w:sz w:val="20"/>
                <w:szCs w:val="20"/>
              </w:rPr>
              <w:t>Programista baz danych</w:t>
            </w:r>
          </w:p>
        </w:tc>
        <w:tc>
          <w:tcPr>
            <w:tcW w:w="1377" w:type="dxa"/>
            <w:vMerge w:val="restart"/>
            <w:vAlign w:val="center"/>
          </w:tcPr>
          <w:p w14:paraId="512AC262"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val="restart"/>
          </w:tcPr>
          <w:p w14:paraId="70701725"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734D5B6" w14:textId="1E969367" w:rsidR="00553AF1" w:rsidRDefault="00961328" w:rsidP="00C15F79">
            <w:pPr>
              <w:overflowPunct w:val="0"/>
              <w:autoSpaceDE w:val="0"/>
              <w:autoSpaceDN w:val="0"/>
              <w:adjustRightInd w:val="0"/>
              <w:spacing w:after="0" w:line="240" w:lineRule="auto"/>
              <w:jc w:val="center"/>
              <w:textAlignment w:val="baseline"/>
              <w:rPr>
                <w:rFonts w:eastAsia="Calibri"/>
                <w:sz w:val="12"/>
                <w:szCs w:val="12"/>
              </w:rPr>
            </w:pPr>
            <w:r>
              <w:rPr>
                <w:rFonts w:eastAsia="Calibri"/>
                <w:b/>
                <w:sz w:val="16"/>
                <w:szCs w:val="16"/>
              </w:rPr>
              <w:t xml:space="preserve">Wskazany </w:t>
            </w:r>
            <w:r w:rsidR="00553AF1" w:rsidRPr="00623DCA">
              <w:rPr>
                <w:rFonts w:eastAsia="Calibri"/>
                <w:b/>
                <w:sz w:val="16"/>
                <w:szCs w:val="16"/>
              </w:rPr>
              <w:t xml:space="preserve">Programista baz danych posiada co najmniej </w:t>
            </w:r>
            <w:r w:rsidR="00553AF1" w:rsidRPr="00623DCA">
              <w:rPr>
                <w:rFonts w:eastAsia="Calibri"/>
                <w:b/>
                <w:bCs/>
                <w:sz w:val="16"/>
                <w:szCs w:val="16"/>
                <w:vertAlign w:val="superscript"/>
              </w:rPr>
              <w:footnoteReference w:id="35"/>
            </w:r>
            <w:r w:rsidR="00553AF1" w:rsidRPr="00623DCA">
              <w:rPr>
                <w:rFonts w:eastAsia="Calibri"/>
                <w:b/>
                <w:sz w:val="16"/>
                <w:szCs w:val="16"/>
              </w:rPr>
              <w:t>…</w:t>
            </w:r>
            <w:r w:rsidR="00553AF1">
              <w:rPr>
                <w:rFonts w:eastAsia="Calibri"/>
                <w:b/>
                <w:sz w:val="16"/>
                <w:szCs w:val="16"/>
              </w:rPr>
              <w:t>….</w:t>
            </w:r>
            <w:r w:rsidR="00553AF1" w:rsidRPr="00623DCA">
              <w:rPr>
                <w:rFonts w:eastAsia="Calibri"/>
                <w:b/>
                <w:sz w:val="16"/>
                <w:szCs w:val="16"/>
              </w:rPr>
              <w:t>…..-letnie doświadczenie w zakresie tworzenia i</w:t>
            </w:r>
            <w:r w:rsidR="00C15F79">
              <w:rPr>
                <w:rFonts w:eastAsia="Calibri"/>
                <w:b/>
                <w:sz w:val="16"/>
                <w:szCs w:val="16"/>
              </w:rPr>
              <w:t> </w:t>
            </w:r>
            <w:r w:rsidR="00553AF1" w:rsidRPr="00623DCA">
              <w:rPr>
                <w:rFonts w:eastAsia="Calibri"/>
                <w:b/>
                <w:sz w:val="16"/>
                <w:szCs w:val="16"/>
              </w:rPr>
              <w:t>utrzymania kodu SQL, PL/SQL</w:t>
            </w:r>
          </w:p>
        </w:tc>
        <w:tc>
          <w:tcPr>
            <w:tcW w:w="1738" w:type="dxa"/>
            <w:vMerge w:val="restart"/>
            <w:vAlign w:val="center"/>
          </w:tcPr>
          <w:p w14:paraId="60F776EA"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67DCD01D" w14:textId="77777777" w:rsidTr="004D45BA">
        <w:trPr>
          <w:cantSplit/>
          <w:trHeight w:val="972"/>
          <w:jc w:val="center"/>
        </w:trPr>
        <w:tc>
          <w:tcPr>
            <w:tcW w:w="669" w:type="dxa"/>
            <w:vMerge/>
            <w:vAlign w:val="center"/>
          </w:tcPr>
          <w:p w14:paraId="794D40E3"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23BF2D37" w14:textId="77777777" w:rsidR="00553AF1" w:rsidRPr="007E44B4" w:rsidRDefault="00553AF1" w:rsidP="00DD38E7">
            <w:pPr>
              <w:spacing w:line="240" w:lineRule="auto"/>
              <w:ind w:hanging="82"/>
              <w:jc w:val="center"/>
              <w:rPr>
                <w:rFonts w:ascii="Calibri" w:hAnsi="Calibri"/>
                <w:b/>
                <w:spacing w:val="-1"/>
                <w:sz w:val="20"/>
                <w:szCs w:val="20"/>
              </w:rPr>
            </w:pPr>
          </w:p>
        </w:tc>
        <w:tc>
          <w:tcPr>
            <w:tcW w:w="1377" w:type="dxa"/>
            <w:vMerge/>
            <w:vAlign w:val="center"/>
          </w:tcPr>
          <w:p w14:paraId="78366E6B"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5B36FE19"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67BEEF67" w14:textId="4BBF5882" w:rsidR="00553AF1" w:rsidRDefault="00961328" w:rsidP="00961328">
            <w:pPr>
              <w:overflowPunct w:val="0"/>
              <w:autoSpaceDE w:val="0"/>
              <w:autoSpaceDN w:val="0"/>
              <w:adjustRightInd w:val="0"/>
              <w:spacing w:after="0" w:line="240" w:lineRule="auto"/>
              <w:jc w:val="center"/>
              <w:textAlignment w:val="baseline"/>
              <w:rPr>
                <w:rFonts w:eastAsia="Calibri"/>
                <w:b/>
                <w:sz w:val="16"/>
                <w:szCs w:val="16"/>
              </w:rPr>
            </w:pPr>
            <w:r>
              <w:rPr>
                <w:rFonts w:eastAsia="Calibri"/>
                <w:b/>
                <w:sz w:val="16"/>
                <w:szCs w:val="16"/>
              </w:rPr>
              <w:t>Wskazany P</w:t>
            </w:r>
            <w:r w:rsidRPr="00961328">
              <w:rPr>
                <w:rFonts w:eastAsia="Calibri"/>
                <w:b/>
                <w:sz w:val="16"/>
                <w:szCs w:val="16"/>
              </w:rPr>
              <w:t>rogramista baz danych</w:t>
            </w:r>
            <w:r>
              <w:rPr>
                <w:rFonts w:eastAsia="Calibri"/>
                <w:b/>
                <w:sz w:val="16"/>
                <w:szCs w:val="16"/>
              </w:rPr>
              <w:t xml:space="preserve"> b</w:t>
            </w:r>
            <w:r w:rsidR="00FC1FA7" w:rsidRPr="00FC1FA7">
              <w:rPr>
                <w:rFonts w:eastAsia="Calibri"/>
                <w:b/>
                <w:sz w:val="16"/>
                <w:szCs w:val="16"/>
              </w:rPr>
              <w:t>rał udział jako programista baz danych</w:t>
            </w:r>
            <w:r w:rsidR="00553AF1" w:rsidRPr="0006626B">
              <w:rPr>
                <w:rFonts w:eastAsia="Calibri"/>
                <w:b/>
                <w:sz w:val="16"/>
                <w:szCs w:val="16"/>
              </w:rPr>
              <w:t xml:space="preserve"> </w:t>
            </w:r>
            <w:r w:rsidR="004D45BA" w:rsidRPr="004D45BA">
              <w:rPr>
                <w:rFonts w:eastAsia="Calibri"/>
                <w:b/>
                <w:sz w:val="16"/>
                <w:szCs w:val="16"/>
              </w:rPr>
              <w:t>w co najmniej 2 (dwóch) odebranych projektach związanych z weryfikacją,  standaryzacją, poprawą i wzbogaceniem danych</w:t>
            </w:r>
            <w:r w:rsidR="00553AF1">
              <w:rPr>
                <w:rFonts w:eastAsia="Calibri"/>
                <w:b/>
                <w:sz w:val="16"/>
                <w:szCs w:val="16"/>
              </w:rPr>
              <w:t>, tj.:</w:t>
            </w:r>
          </w:p>
        </w:tc>
        <w:tc>
          <w:tcPr>
            <w:tcW w:w="1738" w:type="dxa"/>
            <w:vMerge/>
            <w:vAlign w:val="center"/>
          </w:tcPr>
          <w:p w14:paraId="22F338F5"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4CB50680" w14:textId="77777777" w:rsidTr="00623DCA">
        <w:trPr>
          <w:cantSplit/>
          <w:trHeight w:val="546"/>
          <w:jc w:val="center"/>
        </w:trPr>
        <w:tc>
          <w:tcPr>
            <w:tcW w:w="669" w:type="dxa"/>
            <w:vMerge/>
            <w:vAlign w:val="center"/>
          </w:tcPr>
          <w:p w14:paraId="1D28E2D2"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4492568C" w14:textId="77777777" w:rsidR="00553AF1" w:rsidRPr="007E44B4" w:rsidRDefault="00553AF1" w:rsidP="00DD38E7">
            <w:pPr>
              <w:spacing w:line="240" w:lineRule="auto"/>
              <w:ind w:hanging="82"/>
              <w:jc w:val="center"/>
              <w:rPr>
                <w:rFonts w:ascii="Calibri" w:hAnsi="Calibri"/>
                <w:b/>
                <w:spacing w:val="-1"/>
                <w:sz w:val="20"/>
                <w:szCs w:val="20"/>
              </w:rPr>
            </w:pPr>
          </w:p>
        </w:tc>
        <w:tc>
          <w:tcPr>
            <w:tcW w:w="1377" w:type="dxa"/>
            <w:vMerge/>
            <w:vAlign w:val="center"/>
          </w:tcPr>
          <w:p w14:paraId="3D0F24E8"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0907AF47"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06DBE5DA" w14:textId="77777777" w:rsidR="00553AF1" w:rsidRPr="0006626B" w:rsidRDefault="00553AF1" w:rsidP="007E44B4">
            <w:pPr>
              <w:overflowPunct w:val="0"/>
              <w:autoSpaceDE w:val="0"/>
              <w:autoSpaceDN w:val="0"/>
              <w:adjustRightInd w:val="0"/>
              <w:spacing w:line="240" w:lineRule="auto"/>
              <w:jc w:val="center"/>
              <w:textAlignment w:val="baseline"/>
              <w:rPr>
                <w:rFonts w:eastAsia="Calibri"/>
                <w:b/>
                <w:sz w:val="16"/>
                <w:szCs w:val="16"/>
              </w:rPr>
            </w:pPr>
            <w:r>
              <w:rPr>
                <w:rFonts w:eastAsia="Calibri"/>
                <w:b/>
                <w:sz w:val="16"/>
                <w:szCs w:val="16"/>
              </w:rPr>
              <w:t>Projekt numer 1:</w:t>
            </w:r>
            <w:r w:rsidRPr="006357B0">
              <w:rPr>
                <w:rFonts w:eastAsia="Calibri"/>
                <w:b/>
                <w:bCs/>
                <w:sz w:val="16"/>
                <w:szCs w:val="16"/>
                <w:vertAlign w:val="superscript"/>
              </w:rPr>
              <w:t xml:space="preserve"> </w:t>
            </w:r>
            <w:r w:rsidRPr="006357B0">
              <w:rPr>
                <w:rFonts w:eastAsia="Calibri"/>
                <w:b/>
                <w:bCs/>
                <w:sz w:val="16"/>
                <w:szCs w:val="16"/>
                <w:vertAlign w:val="superscript"/>
              </w:rPr>
              <w:footnoteReference w:id="36"/>
            </w:r>
          </w:p>
        </w:tc>
        <w:tc>
          <w:tcPr>
            <w:tcW w:w="1738" w:type="dxa"/>
            <w:vMerge/>
            <w:vAlign w:val="center"/>
          </w:tcPr>
          <w:p w14:paraId="3D0D925E"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4F585CD9" w14:textId="77777777" w:rsidTr="00623DCA">
        <w:trPr>
          <w:cantSplit/>
          <w:trHeight w:val="213"/>
          <w:jc w:val="center"/>
        </w:trPr>
        <w:tc>
          <w:tcPr>
            <w:tcW w:w="669" w:type="dxa"/>
            <w:vMerge/>
            <w:vAlign w:val="center"/>
          </w:tcPr>
          <w:p w14:paraId="57C73AFC"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112EB143"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47531767"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59B5AFDF"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2A28D59B" w14:textId="77777777" w:rsidR="00553AF1"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t>
            </w:r>
            <w:r>
              <w:rPr>
                <w:rFonts w:eastAsia="Calibri"/>
                <w:b/>
                <w:sz w:val="12"/>
                <w:szCs w:val="12"/>
              </w:rPr>
              <w:t>Projektu</w:t>
            </w:r>
            <w:r w:rsidRPr="00A333F3">
              <w:rPr>
                <w:rFonts w:eastAsia="Calibri"/>
                <w:b/>
                <w:sz w:val="12"/>
                <w:szCs w:val="12"/>
              </w:rPr>
              <w:t>:</w:t>
            </w:r>
          </w:p>
          <w:p w14:paraId="7B975BBE" w14:textId="77777777" w:rsidR="00553AF1" w:rsidRDefault="00553AF1" w:rsidP="00A333F3">
            <w:pPr>
              <w:overflowPunct w:val="0"/>
              <w:autoSpaceDE w:val="0"/>
              <w:autoSpaceDN w:val="0"/>
              <w:adjustRightInd w:val="0"/>
              <w:spacing w:line="240" w:lineRule="auto"/>
              <w:jc w:val="center"/>
              <w:textAlignment w:val="baseline"/>
              <w:rPr>
                <w:rFonts w:eastAsia="Calibri"/>
                <w:sz w:val="12"/>
                <w:szCs w:val="12"/>
              </w:rPr>
            </w:pPr>
            <w:r>
              <w:rPr>
                <w:b/>
                <w:sz w:val="12"/>
                <w:szCs w:val="12"/>
              </w:rPr>
              <w:t>…………………………………………………………</w:t>
            </w:r>
          </w:p>
        </w:tc>
        <w:tc>
          <w:tcPr>
            <w:tcW w:w="1738" w:type="dxa"/>
            <w:vMerge/>
            <w:vAlign w:val="center"/>
          </w:tcPr>
          <w:p w14:paraId="78A79051"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0147C7C5" w14:textId="77777777" w:rsidTr="00623DCA">
        <w:trPr>
          <w:cantSplit/>
          <w:trHeight w:val="213"/>
          <w:jc w:val="center"/>
        </w:trPr>
        <w:tc>
          <w:tcPr>
            <w:tcW w:w="669" w:type="dxa"/>
            <w:vMerge/>
            <w:vAlign w:val="center"/>
          </w:tcPr>
          <w:p w14:paraId="0BEEE08E"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6295464"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5A9771FE"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EFD0C2A"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CC8A0DE"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47D036FF" w14:textId="77777777" w:rsidR="00553AF1" w:rsidRPr="00A333F3"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wykonawcy </w:t>
            </w:r>
            <w:r>
              <w:rPr>
                <w:rFonts w:eastAsia="Calibri"/>
                <w:b/>
                <w:sz w:val="12"/>
                <w:szCs w:val="12"/>
              </w:rPr>
              <w:t>Projektu:</w:t>
            </w:r>
          </w:p>
          <w:p w14:paraId="19DAA004" w14:textId="77777777" w:rsidR="00553AF1" w:rsidRPr="00A333F3" w:rsidRDefault="00553AF1" w:rsidP="00DA1981">
            <w:pPr>
              <w:overflowPunct w:val="0"/>
              <w:autoSpaceDE w:val="0"/>
              <w:autoSpaceDN w:val="0"/>
              <w:adjustRightInd w:val="0"/>
              <w:spacing w:line="240" w:lineRule="auto"/>
              <w:jc w:val="center"/>
              <w:textAlignment w:val="baseline"/>
              <w:rPr>
                <w:rFonts w:eastAsia="Calibri"/>
                <w:b/>
                <w:sz w:val="12"/>
                <w:szCs w:val="12"/>
              </w:rPr>
            </w:pPr>
            <w:r>
              <w:rPr>
                <w:b/>
                <w:sz w:val="12"/>
                <w:szCs w:val="12"/>
              </w:rPr>
              <w:t>…………………………………………………………</w:t>
            </w:r>
          </w:p>
        </w:tc>
        <w:tc>
          <w:tcPr>
            <w:tcW w:w="1738" w:type="dxa"/>
            <w:vMerge/>
            <w:vAlign w:val="center"/>
          </w:tcPr>
          <w:p w14:paraId="733988F3"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119ADAD4" w14:textId="77777777" w:rsidTr="00623DCA">
        <w:trPr>
          <w:cantSplit/>
          <w:trHeight w:val="213"/>
          <w:jc w:val="center"/>
        </w:trPr>
        <w:tc>
          <w:tcPr>
            <w:tcW w:w="669" w:type="dxa"/>
            <w:vMerge/>
            <w:vAlign w:val="center"/>
          </w:tcPr>
          <w:p w14:paraId="39C77CDA"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350D7816"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60C4AE78"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466208F"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0CFC0E88"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3CC61F32"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17A785F3" w14:textId="77777777" w:rsidR="00553AF1" w:rsidRPr="00A333F3"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zlecającego </w:t>
            </w:r>
            <w:r>
              <w:rPr>
                <w:rFonts w:eastAsia="Calibri"/>
                <w:b/>
                <w:sz w:val="12"/>
                <w:szCs w:val="12"/>
              </w:rPr>
              <w:t>Projekt</w:t>
            </w:r>
            <w:r w:rsidRPr="00A333F3">
              <w:rPr>
                <w:rFonts w:eastAsia="Calibri"/>
                <w:b/>
                <w:sz w:val="12"/>
                <w:szCs w:val="12"/>
              </w:rPr>
              <w:t>:</w:t>
            </w:r>
          </w:p>
          <w:p w14:paraId="10CA8B61" w14:textId="77777777" w:rsidR="00553AF1" w:rsidRDefault="00553AF1" w:rsidP="00DA1981">
            <w:pPr>
              <w:overflowPunct w:val="0"/>
              <w:autoSpaceDE w:val="0"/>
              <w:autoSpaceDN w:val="0"/>
              <w:adjustRightInd w:val="0"/>
              <w:spacing w:after="0" w:line="240" w:lineRule="auto"/>
              <w:jc w:val="center"/>
              <w:textAlignment w:val="baseline"/>
              <w:rPr>
                <w:b/>
                <w:sz w:val="12"/>
                <w:szCs w:val="12"/>
              </w:rPr>
            </w:pPr>
            <w:r>
              <w:rPr>
                <w:b/>
                <w:sz w:val="12"/>
                <w:szCs w:val="12"/>
              </w:rPr>
              <w:t>…………………………………………………………</w:t>
            </w:r>
          </w:p>
          <w:p w14:paraId="4551C262"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6C9B01A4"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04D662E9" w14:textId="77777777" w:rsidTr="00623DCA">
        <w:trPr>
          <w:cantSplit/>
          <w:trHeight w:val="213"/>
          <w:jc w:val="center"/>
        </w:trPr>
        <w:tc>
          <w:tcPr>
            <w:tcW w:w="669" w:type="dxa"/>
            <w:vMerge/>
            <w:vAlign w:val="center"/>
          </w:tcPr>
          <w:p w14:paraId="7CC9C05E"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2E5CFAE"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255D3807"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043B3B04"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6F53AD17"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782444BC"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226DEA64" w14:textId="77777777" w:rsidR="00553AF1" w:rsidRPr="00A333F3"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Przedmiot/Zakres </w:t>
            </w:r>
            <w:r>
              <w:rPr>
                <w:rFonts w:eastAsia="Calibri"/>
                <w:b/>
                <w:sz w:val="12"/>
                <w:szCs w:val="12"/>
              </w:rPr>
              <w:t>Projektu</w:t>
            </w:r>
            <w:r w:rsidRPr="00A333F3">
              <w:rPr>
                <w:rFonts w:eastAsia="Calibri"/>
                <w:b/>
                <w:sz w:val="12"/>
                <w:szCs w:val="12"/>
              </w:rPr>
              <w:t>:</w:t>
            </w:r>
          </w:p>
          <w:p w14:paraId="6DC5CF2C"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r>
              <w:rPr>
                <w:b/>
                <w:sz w:val="12"/>
                <w:szCs w:val="12"/>
              </w:rPr>
              <w:t>…………………………………………………………</w:t>
            </w:r>
          </w:p>
        </w:tc>
        <w:tc>
          <w:tcPr>
            <w:tcW w:w="1738" w:type="dxa"/>
            <w:vMerge/>
            <w:vAlign w:val="center"/>
          </w:tcPr>
          <w:p w14:paraId="58A9CAD0"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32D99CB7" w14:textId="77777777" w:rsidTr="00623DCA">
        <w:trPr>
          <w:cantSplit/>
          <w:trHeight w:val="213"/>
          <w:jc w:val="center"/>
        </w:trPr>
        <w:tc>
          <w:tcPr>
            <w:tcW w:w="669" w:type="dxa"/>
            <w:vMerge/>
            <w:vAlign w:val="center"/>
          </w:tcPr>
          <w:p w14:paraId="2F9D33DA"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3CDAF64E"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3727EC72"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1A6B0A7"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2D3A4F9"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4C6CC809" w14:textId="77777777" w:rsidR="00553AF1" w:rsidRPr="00CB2DA9" w:rsidRDefault="00553AF1" w:rsidP="00DA1981">
            <w:pPr>
              <w:overflowPunct w:val="0"/>
              <w:autoSpaceDE w:val="0"/>
              <w:autoSpaceDN w:val="0"/>
              <w:adjustRightInd w:val="0"/>
              <w:spacing w:line="240" w:lineRule="auto"/>
              <w:jc w:val="center"/>
              <w:textAlignment w:val="baseline"/>
              <w:rPr>
                <w:rFonts w:eastAsia="Calibri"/>
                <w:b/>
                <w:sz w:val="12"/>
                <w:szCs w:val="12"/>
              </w:rPr>
            </w:pPr>
            <w:r>
              <w:rPr>
                <w:rFonts w:eastAsia="Calibri"/>
                <w:b/>
                <w:sz w:val="12"/>
                <w:szCs w:val="12"/>
              </w:rPr>
              <w:t>Projekt został odebrany</w:t>
            </w:r>
            <w:r w:rsidRPr="00CB2DA9">
              <w:rPr>
                <w:rFonts w:eastAsia="Calibri"/>
                <w:b/>
                <w:sz w:val="12"/>
                <w:szCs w:val="12"/>
              </w:rPr>
              <w:t xml:space="preserve"> (</w:t>
            </w:r>
            <w:r>
              <w:rPr>
                <w:rFonts w:eastAsia="Calibri"/>
                <w:b/>
                <w:sz w:val="12"/>
                <w:szCs w:val="12"/>
              </w:rPr>
              <w:t>odebranie Projektu potwierdza się słowem „</w:t>
            </w:r>
            <w:r w:rsidRPr="00CB2DA9">
              <w:rPr>
                <w:rFonts w:eastAsia="Calibri"/>
                <w:b/>
                <w:sz w:val="12"/>
                <w:szCs w:val="12"/>
              </w:rPr>
              <w:t>TAK</w:t>
            </w:r>
            <w:r>
              <w:rPr>
                <w:rFonts w:eastAsia="Calibri"/>
                <w:b/>
                <w:sz w:val="12"/>
                <w:szCs w:val="12"/>
              </w:rPr>
              <w:t>”</w:t>
            </w:r>
            <w:r w:rsidR="00E71B50">
              <w:rPr>
                <w:rFonts w:eastAsia="Calibri"/>
                <w:b/>
                <w:sz w:val="12"/>
                <w:szCs w:val="12"/>
              </w:rPr>
              <w:t>)</w:t>
            </w:r>
            <w:r>
              <w:rPr>
                <w:rFonts w:eastAsia="Calibri"/>
                <w:b/>
                <w:sz w:val="12"/>
                <w:szCs w:val="12"/>
              </w:rPr>
              <w:t>.</w:t>
            </w:r>
            <w:r w:rsidRPr="00CB2DA9">
              <w:rPr>
                <w:rFonts w:eastAsia="Calibri"/>
                <w:b/>
                <w:sz w:val="12"/>
                <w:szCs w:val="12"/>
              </w:rPr>
              <w:t xml:space="preserve">  </w:t>
            </w:r>
          </w:p>
          <w:p w14:paraId="0442EA79" w14:textId="77777777" w:rsidR="00553AF1" w:rsidRDefault="00553AF1" w:rsidP="00DA1981">
            <w:pPr>
              <w:overflowPunct w:val="0"/>
              <w:autoSpaceDE w:val="0"/>
              <w:autoSpaceDN w:val="0"/>
              <w:adjustRightInd w:val="0"/>
              <w:spacing w:after="0" w:line="240" w:lineRule="auto"/>
              <w:jc w:val="center"/>
              <w:textAlignment w:val="baseline"/>
              <w:rPr>
                <w:b/>
                <w:sz w:val="12"/>
                <w:szCs w:val="12"/>
              </w:rPr>
            </w:pPr>
            <w:r>
              <w:rPr>
                <w:b/>
                <w:sz w:val="12"/>
                <w:szCs w:val="12"/>
              </w:rPr>
              <w:t>…………………………………………………………</w:t>
            </w:r>
          </w:p>
          <w:p w14:paraId="1629D856"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5E5D0D71"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2803396C" w14:textId="77777777" w:rsidTr="006E7E12">
        <w:trPr>
          <w:cantSplit/>
          <w:trHeight w:val="237"/>
          <w:jc w:val="center"/>
        </w:trPr>
        <w:tc>
          <w:tcPr>
            <w:tcW w:w="669" w:type="dxa"/>
            <w:vMerge/>
            <w:vAlign w:val="center"/>
          </w:tcPr>
          <w:p w14:paraId="615DEB33"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B14F1BF"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1D8B0DA5"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A974416"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81BF555" w14:textId="77777777" w:rsidR="00637873" w:rsidRPr="00DA1981" w:rsidRDefault="00637873" w:rsidP="00637873">
            <w:pPr>
              <w:overflowPunct w:val="0"/>
              <w:autoSpaceDE w:val="0"/>
              <w:autoSpaceDN w:val="0"/>
              <w:adjustRightInd w:val="0"/>
              <w:spacing w:line="240" w:lineRule="auto"/>
              <w:jc w:val="center"/>
              <w:textAlignment w:val="baseline"/>
              <w:rPr>
                <w:rFonts w:eastAsia="Calibri"/>
                <w:b/>
                <w:sz w:val="12"/>
                <w:szCs w:val="12"/>
              </w:rPr>
            </w:pPr>
            <w:r w:rsidRPr="00E67E0B">
              <w:rPr>
                <w:rFonts w:eastAsia="Calibri"/>
                <w:b/>
                <w:sz w:val="12"/>
                <w:szCs w:val="12"/>
              </w:rPr>
              <w:t>Zakres czynności</w:t>
            </w:r>
            <w:r>
              <w:rPr>
                <w:rFonts w:eastAsia="Calibri"/>
                <w:b/>
                <w:sz w:val="12"/>
                <w:szCs w:val="12"/>
              </w:rPr>
              <w:t xml:space="preserve"> potwierdzający udział danej osoby jako programisty baz danych we wskazanym projekcie:</w:t>
            </w:r>
            <w:r w:rsidRPr="00E67E0B">
              <w:rPr>
                <w:rFonts w:eastAsia="Calibri"/>
                <w:b/>
                <w:sz w:val="12"/>
                <w:szCs w:val="12"/>
              </w:rPr>
              <w:t xml:space="preserve"> </w:t>
            </w:r>
          </w:p>
          <w:p w14:paraId="039F82BE" w14:textId="77777777" w:rsidR="00553AF1" w:rsidRDefault="00553AF1" w:rsidP="006E7E12">
            <w:pPr>
              <w:overflowPunct w:val="0"/>
              <w:autoSpaceDE w:val="0"/>
              <w:autoSpaceDN w:val="0"/>
              <w:adjustRightInd w:val="0"/>
              <w:spacing w:after="0" w:line="240" w:lineRule="auto"/>
              <w:jc w:val="center"/>
              <w:textAlignment w:val="baseline"/>
              <w:rPr>
                <w:rFonts w:eastAsia="Calibri"/>
                <w:sz w:val="12"/>
                <w:szCs w:val="12"/>
              </w:rPr>
            </w:pPr>
            <w:r>
              <w:rPr>
                <w:b/>
                <w:sz w:val="12"/>
                <w:szCs w:val="12"/>
              </w:rPr>
              <w:t>…………………………………………………………</w:t>
            </w:r>
          </w:p>
          <w:p w14:paraId="196763BB"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2E69B2F5"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3A9A231D" w14:textId="77777777" w:rsidTr="00623DCA">
        <w:trPr>
          <w:cantSplit/>
          <w:trHeight w:val="789"/>
          <w:jc w:val="center"/>
        </w:trPr>
        <w:tc>
          <w:tcPr>
            <w:tcW w:w="669" w:type="dxa"/>
            <w:vMerge/>
            <w:vAlign w:val="center"/>
          </w:tcPr>
          <w:p w14:paraId="1EBEA49A"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12BD5C8C"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05942DF8"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20B44508"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3EC917C0" w14:textId="77777777" w:rsidR="00553AF1" w:rsidRPr="00A333F3"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Pozostałe informacje potwierdzające spełnianie </w:t>
            </w:r>
            <w:r>
              <w:rPr>
                <w:rFonts w:eastAsia="Calibri"/>
                <w:b/>
                <w:sz w:val="12"/>
                <w:szCs w:val="12"/>
              </w:rPr>
              <w:t>warunku udziału w postępowaniu</w:t>
            </w:r>
            <w:r w:rsidRPr="00A333F3">
              <w:rPr>
                <w:rFonts w:eastAsia="Calibri"/>
                <w:b/>
                <w:sz w:val="12"/>
                <w:szCs w:val="12"/>
              </w:rPr>
              <w:t>:</w:t>
            </w:r>
          </w:p>
          <w:p w14:paraId="43A10468" w14:textId="77777777" w:rsidR="00553AF1" w:rsidRDefault="00553AF1" w:rsidP="00DA1981">
            <w:pPr>
              <w:overflowPunct w:val="0"/>
              <w:autoSpaceDE w:val="0"/>
              <w:autoSpaceDN w:val="0"/>
              <w:adjustRightInd w:val="0"/>
              <w:spacing w:after="0" w:line="240" w:lineRule="auto"/>
              <w:jc w:val="center"/>
              <w:textAlignment w:val="baseline"/>
              <w:rPr>
                <w:b/>
                <w:sz w:val="12"/>
                <w:szCs w:val="12"/>
              </w:rPr>
            </w:pPr>
            <w:r>
              <w:rPr>
                <w:b/>
                <w:sz w:val="12"/>
                <w:szCs w:val="12"/>
              </w:rPr>
              <w:t>…………………………………………………………</w:t>
            </w:r>
          </w:p>
          <w:p w14:paraId="1332D397"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1FEBF81D"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719B00AA" w14:textId="77777777" w:rsidTr="00623DCA">
        <w:trPr>
          <w:cantSplit/>
          <w:trHeight w:val="213"/>
          <w:jc w:val="center"/>
        </w:trPr>
        <w:tc>
          <w:tcPr>
            <w:tcW w:w="669" w:type="dxa"/>
            <w:vMerge/>
            <w:vAlign w:val="center"/>
          </w:tcPr>
          <w:p w14:paraId="4641DA50"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761138A"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1237853B"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6FED1B7"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28C05CE8" w14:textId="77777777" w:rsidR="00553AF1" w:rsidRDefault="00553AF1" w:rsidP="00DA1981">
            <w:pPr>
              <w:overflowPunct w:val="0"/>
              <w:autoSpaceDE w:val="0"/>
              <w:autoSpaceDN w:val="0"/>
              <w:adjustRightInd w:val="0"/>
              <w:spacing w:after="0" w:line="240" w:lineRule="auto"/>
              <w:jc w:val="center"/>
              <w:textAlignment w:val="baseline"/>
              <w:rPr>
                <w:rFonts w:eastAsia="Calibri"/>
                <w:b/>
                <w:sz w:val="16"/>
                <w:szCs w:val="16"/>
              </w:rPr>
            </w:pPr>
            <w:r>
              <w:rPr>
                <w:rFonts w:eastAsia="Calibri"/>
                <w:b/>
                <w:sz w:val="16"/>
                <w:szCs w:val="16"/>
              </w:rPr>
              <w:t>Projekt numer 2:</w:t>
            </w:r>
            <w:r w:rsidRPr="006357B0">
              <w:rPr>
                <w:rFonts w:eastAsia="Calibri"/>
                <w:b/>
                <w:bCs/>
                <w:sz w:val="16"/>
                <w:szCs w:val="16"/>
                <w:vertAlign w:val="superscript"/>
              </w:rPr>
              <w:t xml:space="preserve"> </w:t>
            </w:r>
            <w:r w:rsidRPr="006357B0">
              <w:rPr>
                <w:rFonts w:eastAsia="Calibri"/>
                <w:b/>
                <w:bCs/>
                <w:sz w:val="16"/>
                <w:szCs w:val="16"/>
                <w:vertAlign w:val="superscript"/>
              </w:rPr>
              <w:footnoteReference w:id="37"/>
            </w:r>
          </w:p>
          <w:p w14:paraId="76B8FAD5"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317BB351"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027336CD" w14:textId="77777777" w:rsidTr="00623DCA">
        <w:trPr>
          <w:cantSplit/>
          <w:trHeight w:val="213"/>
          <w:jc w:val="center"/>
        </w:trPr>
        <w:tc>
          <w:tcPr>
            <w:tcW w:w="669" w:type="dxa"/>
            <w:vMerge/>
            <w:vAlign w:val="center"/>
          </w:tcPr>
          <w:p w14:paraId="62757C95"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50393FA9"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3F4C26F0"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677E9848"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7EA4ECDA"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181F5A37" w14:textId="77777777" w:rsidR="00553AF1"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t>
            </w:r>
            <w:r>
              <w:rPr>
                <w:rFonts w:eastAsia="Calibri"/>
                <w:b/>
                <w:sz w:val="12"/>
                <w:szCs w:val="12"/>
              </w:rPr>
              <w:t>Projektu</w:t>
            </w:r>
            <w:r w:rsidRPr="00A333F3">
              <w:rPr>
                <w:rFonts w:eastAsia="Calibri"/>
                <w:b/>
                <w:sz w:val="12"/>
                <w:szCs w:val="12"/>
              </w:rPr>
              <w:t>:</w:t>
            </w:r>
          </w:p>
          <w:p w14:paraId="05D49C91"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r>
              <w:rPr>
                <w:b/>
                <w:sz w:val="12"/>
                <w:szCs w:val="12"/>
              </w:rPr>
              <w:t>…………………………………………………………</w:t>
            </w:r>
          </w:p>
        </w:tc>
        <w:tc>
          <w:tcPr>
            <w:tcW w:w="1738" w:type="dxa"/>
            <w:vMerge/>
            <w:vAlign w:val="center"/>
          </w:tcPr>
          <w:p w14:paraId="48871D13"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799C8133" w14:textId="77777777" w:rsidTr="00623DCA">
        <w:trPr>
          <w:cantSplit/>
          <w:trHeight w:val="213"/>
          <w:jc w:val="center"/>
        </w:trPr>
        <w:tc>
          <w:tcPr>
            <w:tcW w:w="669" w:type="dxa"/>
            <w:vMerge/>
            <w:vAlign w:val="center"/>
          </w:tcPr>
          <w:p w14:paraId="190A023C"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30046E46"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35073FEF"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722C78C1"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2F218883"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347EE1EE" w14:textId="77777777" w:rsidR="00553AF1" w:rsidRPr="00A333F3"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wykonawcy </w:t>
            </w:r>
            <w:r>
              <w:rPr>
                <w:rFonts w:eastAsia="Calibri"/>
                <w:b/>
                <w:sz w:val="12"/>
                <w:szCs w:val="12"/>
              </w:rPr>
              <w:t>Projektu:</w:t>
            </w:r>
          </w:p>
          <w:p w14:paraId="02AE4739" w14:textId="77777777" w:rsidR="00553AF1" w:rsidRDefault="00553AF1" w:rsidP="00DA1981">
            <w:pPr>
              <w:overflowPunct w:val="0"/>
              <w:autoSpaceDE w:val="0"/>
              <w:autoSpaceDN w:val="0"/>
              <w:adjustRightInd w:val="0"/>
              <w:spacing w:after="0" w:line="240" w:lineRule="auto"/>
              <w:jc w:val="center"/>
              <w:textAlignment w:val="baseline"/>
              <w:rPr>
                <w:b/>
                <w:sz w:val="12"/>
                <w:szCs w:val="12"/>
              </w:rPr>
            </w:pPr>
            <w:r>
              <w:rPr>
                <w:b/>
                <w:sz w:val="12"/>
                <w:szCs w:val="12"/>
              </w:rPr>
              <w:t>…………………………………………………………</w:t>
            </w:r>
          </w:p>
          <w:p w14:paraId="72EF0E6D"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580958B2"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5171F090" w14:textId="77777777" w:rsidTr="00623DCA">
        <w:trPr>
          <w:cantSplit/>
          <w:trHeight w:val="213"/>
          <w:jc w:val="center"/>
        </w:trPr>
        <w:tc>
          <w:tcPr>
            <w:tcW w:w="669" w:type="dxa"/>
            <w:vMerge/>
            <w:vAlign w:val="center"/>
          </w:tcPr>
          <w:p w14:paraId="041567E2"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443F015F"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40248329"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53C89A14"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1CBD778"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1415E725" w14:textId="77777777" w:rsidR="00553AF1" w:rsidRPr="00A333F3"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Nazwa zlecającego </w:t>
            </w:r>
            <w:r>
              <w:rPr>
                <w:rFonts w:eastAsia="Calibri"/>
                <w:b/>
                <w:sz w:val="12"/>
                <w:szCs w:val="12"/>
              </w:rPr>
              <w:t>Projekt</w:t>
            </w:r>
            <w:r w:rsidRPr="00A333F3">
              <w:rPr>
                <w:rFonts w:eastAsia="Calibri"/>
                <w:b/>
                <w:sz w:val="12"/>
                <w:szCs w:val="12"/>
              </w:rPr>
              <w:t>:</w:t>
            </w:r>
          </w:p>
          <w:p w14:paraId="27513409" w14:textId="77777777" w:rsidR="00553AF1" w:rsidRDefault="00553AF1" w:rsidP="00DA1981">
            <w:pPr>
              <w:overflowPunct w:val="0"/>
              <w:autoSpaceDE w:val="0"/>
              <w:autoSpaceDN w:val="0"/>
              <w:adjustRightInd w:val="0"/>
              <w:spacing w:after="0" w:line="240" w:lineRule="auto"/>
              <w:jc w:val="center"/>
              <w:textAlignment w:val="baseline"/>
              <w:rPr>
                <w:b/>
                <w:sz w:val="12"/>
                <w:szCs w:val="12"/>
              </w:rPr>
            </w:pPr>
            <w:r>
              <w:rPr>
                <w:b/>
                <w:sz w:val="12"/>
                <w:szCs w:val="12"/>
              </w:rPr>
              <w:t>…………………………………………………………</w:t>
            </w:r>
          </w:p>
          <w:p w14:paraId="7145FC95"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24F7CCA1"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7F7FD5E1" w14:textId="77777777" w:rsidTr="005A7259">
        <w:trPr>
          <w:cantSplit/>
          <w:trHeight w:val="840"/>
          <w:jc w:val="center"/>
        </w:trPr>
        <w:tc>
          <w:tcPr>
            <w:tcW w:w="669" w:type="dxa"/>
            <w:vMerge/>
            <w:vAlign w:val="center"/>
          </w:tcPr>
          <w:p w14:paraId="1B26A75F"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34EF9FEF"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67D7650B"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4D4C534D"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042497EE"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0AE5289B"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p w14:paraId="14537D0E" w14:textId="77777777" w:rsidR="00553AF1" w:rsidRPr="00A333F3"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Przedmiot/Zakres </w:t>
            </w:r>
            <w:r>
              <w:rPr>
                <w:rFonts w:eastAsia="Calibri"/>
                <w:b/>
                <w:sz w:val="12"/>
                <w:szCs w:val="12"/>
              </w:rPr>
              <w:t>Projektu</w:t>
            </w:r>
            <w:r w:rsidRPr="00A333F3">
              <w:rPr>
                <w:rFonts w:eastAsia="Calibri"/>
                <w:b/>
                <w:sz w:val="12"/>
                <w:szCs w:val="12"/>
              </w:rPr>
              <w:t>:</w:t>
            </w:r>
          </w:p>
          <w:p w14:paraId="7FF68C15" w14:textId="529B3C20"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r>
              <w:rPr>
                <w:b/>
                <w:sz w:val="12"/>
                <w:szCs w:val="12"/>
              </w:rPr>
              <w:t>…………………………………………………………</w:t>
            </w:r>
          </w:p>
          <w:p w14:paraId="3068F432"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456CF1AA"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76D0B274" w14:textId="77777777" w:rsidTr="00623DCA">
        <w:trPr>
          <w:cantSplit/>
          <w:trHeight w:val="213"/>
          <w:jc w:val="center"/>
        </w:trPr>
        <w:tc>
          <w:tcPr>
            <w:tcW w:w="669" w:type="dxa"/>
            <w:vMerge/>
            <w:vAlign w:val="center"/>
          </w:tcPr>
          <w:p w14:paraId="663D11BF"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4FDEB3B6"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2DA13977"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D2656BC"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62DA2F3B" w14:textId="77777777" w:rsidR="00553AF1" w:rsidRDefault="00553AF1" w:rsidP="00DA1981">
            <w:pPr>
              <w:overflowPunct w:val="0"/>
              <w:autoSpaceDE w:val="0"/>
              <w:autoSpaceDN w:val="0"/>
              <w:adjustRightInd w:val="0"/>
              <w:spacing w:line="240" w:lineRule="auto"/>
              <w:jc w:val="center"/>
              <w:textAlignment w:val="baseline"/>
              <w:rPr>
                <w:rFonts w:eastAsia="Calibri"/>
                <w:b/>
                <w:sz w:val="12"/>
                <w:szCs w:val="12"/>
              </w:rPr>
            </w:pPr>
          </w:p>
          <w:p w14:paraId="6752C877" w14:textId="77777777" w:rsidR="00553AF1" w:rsidRPr="00CB2DA9" w:rsidRDefault="00553AF1" w:rsidP="00DA1981">
            <w:pPr>
              <w:overflowPunct w:val="0"/>
              <w:autoSpaceDE w:val="0"/>
              <w:autoSpaceDN w:val="0"/>
              <w:adjustRightInd w:val="0"/>
              <w:spacing w:line="240" w:lineRule="auto"/>
              <w:jc w:val="center"/>
              <w:textAlignment w:val="baseline"/>
              <w:rPr>
                <w:rFonts w:eastAsia="Calibri"/>
                <w:b/>
                <w:sz w:val="12"/>
                <w:szCs w:val="12"/>
              </w:rPr>
            </w:pPr>
            <w:r>
              <w:rPr>
                <w:rFonts w:eastAsia="Calibri"/>
                <w:b/>
                <w:sz w:val="12"/>
                <w:szCs w:val="12"/>
              </w:rPr>
              <w:t>Projekt został odebrany</w:t>
            </w:r>
            <w:r w:rsidRPr="00CB2DA9">
              <w:rPr>
                <w:rFonts w:eastAsia="Calibri"/>
                <w:b/>
                <w:sz w:val="12"/>
                <w:szCs w:val="12"/>
              </w:rPr>
              <w:t xml:space="preserve"> (</w:t>
            </w:r>
            <w:r>
              <w:rPr>
                <w:rFonts w:eastAsia="Calibri"/>
                <w:b/>
                <w:sz w:val="12"/>
                <w:szCs w:val="12"/>
              </w:rPr>
              <w:t>odebranie Projektu potwierdza się słowem „</w:t>
            </w:r>
            <w:r w:rsidRPr="00CB2DA9">
              <w:rPr>
                <w:rFonts w:eastAsia="Calibri"/>
                <w:b/>
                <w:sz w:val="12"/>
                <w:szCs w:val="12"/>
              </w:rPr>
              <w:t>TAK</w:t>
            </w:r>
            <w:r>
              <w:rPr>
                <w:rFonts w:eastAsia="Calibri"/>
                <w:b/>
                <w:sz w:val="12"/>
                <w:szCs w:val="12"/>
              </w:rPr>
              <w:t>”</w:t>
            </w:r>
            <w:r w:rsidR="00E71B50">
              <w:rPr>
                <w:rFonts w:eastAsia="Calibri"/>
                <w:b/>
                <w:sz w:val="12"/>
                <w:szCs w:val="12"/>
              </w:rPr>
              <w:t>)</w:t>
            </w:r>
            <w:r>
              <w:rPr>
                <w:rFonts w:eastAsia="Calibri"/>
                <w:b/>
                <w:sz w:val="12"/>
                <w:szCs w:val="12"/>
              </w:rPr>
              <w:t>.</w:t>
            </w:r>
            <w:r w:rsidRPr="00CB2DA9">
              <w:rPr>
                <w:rFonts w:eastAsia="Calibri"/>
                <w:b/>
                <w:sz w:val="12"/>
                <w:szCs w:val="12"/>
              </w:rPr>
              <w:t xml:space="preserve">  </w:t>
            </w:r>
          </w:p>
          <w:p w14:paraId="6DE17BDB" w14:textId="77777777" w:rsidR="00553AF1" w:rsidRDefault="00553AF1" w:rsidP="00DA1981">
            <w:pPr>
              <w:overflowPunct w:val="0"/>
              <w:autoSpaceDE w:val="0"/>
              <w:autoSpaceDN w:val="0"/>
              <w:adjustRightInd w:val="0"/>
              <w:spacing w:after="0" w:line="240" w:lineRule="auto"/>
              <w:jc w:val="center"/>
              <w:textAlignment w:val="baseline"/>
              <w:rPr>
                <w:b/>
                <w:sz w:val="12"/>
                <w:szCs w:val="12"/>
              </w:rPr>
            </w:pPr>
            <w:r>
              <w:rPr>
                <w:b/>
                <w:sz w:val="12"/>
                <w:szCs w:val="12"/>
              </w:rPr>
              <w:t>…………………………………………………………</w:t>
            </w:r>
          </w:p>
          <w:p w14:paraId="7E597FB5" w14:textId="77777777" w:rsidR="00553AF1" w:rsidRDefault="00553AF1"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Merge/>
            <w:vAlign w:val="center"/>
          </w:tcPr>
          <w:p w14:paraId="4A854C66"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3F73EBA6" w14:textId="77777777" w:rsidTr="006E7E12">
        <w:trPr>
          <w:cantSplit/>
          <w:trHeight w:val="357"/>
          <w:jc w:val="center"/>
        </w:trPr>
        <w:tc>
          <w:tcPr>
            <w:tcW w:w="669" w:type="dxa"/>
            <w:vMerge/>
            <w:vAlign w:val="center"/>
          </w:tcPr>
          <w:p w14:paraId="3F5AFE55"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20DBD5D4"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2CA6DC6A"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862A368"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1B23788B" w14:textId="77777777" w:rsidR="00637873" w:rsidRPr="00DA1981" w:rsidRDefault="00637873" w:rsidP="00637873">
            <w:pPr>
              <w:overflowPunct w:val="0"/>
              <w:autoSpaceDE w:val="0"/>
              <w:autoSpaceDN w:val="0"/>
              <w:adjustRightInd w:val="0"/>
              <w:spacing w:line="240" w:lineRule="auto"/>
              <w:jc w:val="center"/>
              <w:textAlignment w:val="baseline"/>
              <w:rPr>
                <w:rFonts w:eastAsia="Calibri"/>
                <w:b/>
                <w:sz w:val="12"/>
                <w:szCs w:val="12"/>
              </w:rPr>
            </w:pPr>
            <w:r w:rsidRPr="00E67E0B">
              <w:rPr>
                <w:rFonts w:eastAsia="Calibri"/>
                <w:b/>
                <w:sz w:val="12"/>
                <w:szCs w:val="12"/>
              </w:rPr>
              <w:t>Zakres czynności</w:t>
            </w:r>
            <w:r>
              <w:rPr>
                <w:rFonts w:eastAsia="Calibri"/>
                <w:b/>
                <w:sz w:val="12"/>
                <w:szCs w:val="12"/>
              </w:rPr>
              <w:t xml:space="preserve"> potwierdzający udział danej osoby jako programisty baz danych we wskazanym projekcie:</w:t>
            </w:r>
            <w:r w:rsidRPr="00E67E0B">
              <w:rPr>
                <w:rFonts w:eastAsia="Calibri"/>
                <w:b/>
                <w:sz w:val="12"/>
                <w:szCs w:val="12"/>
              </w:rPr>
              <w:t xml:space="preserve"> </w:t>
            </w:r>
          </w:p>
          <w:p w14:paraId="3AD422F8" w14:textId="77777777" w:rsidR="00553AF1" w:rsidRDefault="00553AF1" w:rsidP="006E7E12">
            <w:pPr>
              <w:overflowPunct w:val="0"/>
              <w:autoSpaceDE w:val="0"/>
              <w:autoSpaceDN w:val="0"/>
              <w:adjustRightInd w:val="0"/>
              <w:spacing w:after="0" w:line="240" w:lineRule="auto"/>
              <w:jc w:val="center"/>
              <w:textAlignment w:val="baseline"/>
              <w:rPr>
                <w:b/>
                <w:sz w:val="12"/>
                <w:szCs w:val="12"/>
              </w:rPr>
            </w:pPr>
            <w:r>
              <w:rPr>
                <w:b/>
                <w:sz w:val="12"/>
                <w:szCs w:val="12"/>
              </w:rPr>
              <w:t>…………………………………………………………</w:t>
            </w:r>
          </w:p>
          <w:p w14:paraId="774E5FF4" w14:textId="77777777" w:rsidR="00553AF1" w:rsidRDefault="00553AF1" w:rsidP="006E7E12">
            <w:pPr>
              <w:overflowPunct w:val="0"/>
              <w:autoSpaceDE w:val="0"/>
              <w:autoSpaceDN w:val="0"/>
              <w:adjustRightInd w:val="0"/>
              <w:spacing w:after="0" w:line="240" w:lineRule="auto"/>
              <w:jc w:val="center"/>
              <w:textAlignment w:val="baseline"/>
              <w:rPr>
                <w:rFonts w:eastAsia="Calibri"/>
                <w:b/>
                <w:sz w:val="12"/>
                <w:szCs w:val="12"/>
              </w:rPr>
            </w:pPr>
          </w:p>
        </w:tc>
        <w:tc>
          <w:tcPr>
            <w:tcW w:w="1738" w:type="dxa"/>
            <w:vMerge/>
            <w:vAlign w:val="center"/>
          </w:tcPr>
          <w:p w14:paraId="14C40802"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225053F0" w14:textId="77777777" w:rsidTr="005A7259">
        <w:trPr>
          <w:cantSplit/>
          <w:trHeight w:val="668"/>
          <w:jc w:val="center"/>
        </w:trPr>
        <w:tc>
          <w:tcPr>
            <w:tcW w:w="669" w:type="dxa"/>
            <w:vMerge/>
            <w:vAlign w:val="center"/>
          </w:tcPr>
          <w:p w14:paraId="5D241E9D"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4DB748AC"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0B6BCDF2"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41C88020"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43E822D7" w14:textId="77777777" w:rsidR="00553AF1" w:rsidRPr="00A333F3" w:rsidRDefault="00553AF1" w:rsidP="00DA1981">
            <w:pPr>
              <w:overflowPunct w:val="0"/>
              <w:autoSpaceDE w:val="0"/>
              <w:autoSpaceDN w:val="0"/>
              <w:adjustRightInd w:val="0"/>
              <w:spacing w:line="240" w:lineRule="auto"/>
              <w:jc w:val="center"/>
              <w:textAlignment w:val="baseline"/>
              <w:rPr>
                <w:rFonts w:eastAsia="Calibri"/>
                <w:b/>
                <w:sz w:val="12"/>
                <w:szCs w:val="12"/>
              </w:rPr>
            </w:pPr>
            <w:r w:rsidRPr="00A333F3">
              <w:rPr>
                <w:rFonts w:eastAsia="Calibri"/>
                <w:b/>
                <w:sz w:val="12"/>
                <w:szCs w:val="12"/>
              </w:rPr>
              <w:t xml:space="preserve">Pozostałe informacje potwierdzające spełnianie </w:t>
            </w:r>
            <w:r>
              <w:rPr>
                <w:rFonts w:eastAsia="Calibri"/>
                <w:b/>
                <w:sz w:val="12"/>
                <w:szCs w:val="12"/>
              </w:rPr>
              <w:t>warunku udziału w postępowaniu</w:t>
            </w:r>
            <w:r w:rsidRPr="00A333F3">
              <w:rPr>
                <w:rFonts w:eastAsia="Calibri"/>
                <w:b/>
                <w:sz w:val="12"/>
                <w:szCs w:val="12"/>
              </w:rPr>
              <w:t>:</w:t>
            </w:r>
          </w:p>
          <w:p w14:paraId="3DEB5822" w14:textId="18F6E426" w:rsidR="00553AF1" w:rsidRDefault="00553AF1" w:rsidP="005A7259">
            <w:pPr>
              <w:overflowPunct w:val="0"/>
              <w:autoSpaceDE w:val="0"/>
              <w:autoSpaceDN w:val="0"/>
              <w:adjustRightInd w:val="0"/>
              <w:spacing w:after="0" w:line="240" w:lineRule="auto"/>
              <w:jc w:val="center"/>
              <w:textAlignment w:val="baseline"/>
              <w:rPr>
                <w:rFonts w:eastAsia="Calibri"/>
                <w:sz w:val="12"/>
                <w:szCs w:val="12"/>
              </w:rPr>
            </w:pPr>
            <w:r>
              <w:rPr>
                <w:b/>
                <w:sz w:val="12"/>
                <w:szCs w:val="12"/>
              </w:rPr>
              <w:t>…………………………………………………………</w:t>
            </w:r>
          </w:p>
        </w:tc>
        <w:tc>
          <w:tcPr>
            <w:tcW w:w="1738" w:type="dxa"/>
            <w:vMerge/>
            <w:vAlign w:val="center"/>
          </w:tcPr>
          <w:p w14:paraId="08A0F7D5"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553AF1" w:rsidRPr="0037585E" w14:paraId="1CA8AAF1" w14:textId="77777777" w:rsidTr="00623DCA">
        <w:trPr>
          <w:cantSplit/>
          <w:trHeight w:val="491"/>
          <w:jc w:val="center"/>
        </w:trPr>
        <w:tc>
          <w:tcPr>
            <w:tcW w:w="669" w:type="dxa"/>
            <w:vMerge/>
            <w:vAlign w:val="center"/>
          </w:tcPr>
          <w:p w14:paraId="7EB0E272" w14:textId="77777777" w:rsidR="00553AF1" w:rsidRDefault="00553AF1" w:rsidP="00A25402">
            <w:pPr>
              <w:overflowPunct w:val="0"/>
              <w:autoSpaceDE w:val="0"/>
              <w:autoSpaceDN w:val="0"/>
              <w:adjustRightInd w:val="0"/>
              <w:spacing w:line="240" w:lineRule="auto"/>
              <w:jc w:val="center"/>
              <w:textAlignment w:val="baseline"/>
              <w:rPr>
                <w:bCs/>
                <w:sz w:val="20"/>
                <w:szCs w:val="20"/>
              </w:rPr>
            </w:pPr>
          </w:p>
        </w:tc>
        <w:tc>
          <w:tcPr>
            <w:tcW w:w="1739" w:type="dxa"/>
            <w:vMerge/>
            <w:vAlign w:val="center"/>
          </w:tcPr>
          <w:p w14:paraId="62EC1B75" w14:textId="77777777" w:rsidR="00553AF1" w:rsidRPr="00454174" w:rsidRDefault="00553AF1" w:rsidP="00CF19A6">
            <w:pPr>
              <w:spacing w:line="240" w:lineRule="auto"/>
              <w:ind w:hanging="82"/>
              <w:jc w:val="center"/>
              <w:rPr>
                <w:rFonts w:ascii="Calibri" w:hAnsi="Calibri"/>
                <w:b/>
                <w:spacing w:val="-1"/>
                <w:sz w:val="20"/>
                <w:szCs w:val="20"/>
              </w:rPr>
            </w:pPr>
          </w:p>
        </w:tc>
        <w:tc>
          <w:tcPr>
            <w:tcW w:w="1377" w:type="dxa"/>
            <w:vMerge/>
            <w:vAlign w:val="center"/>
          </w:tcPr>
          <w:p w14:paraId="16E65503"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c>
          <w:tcPr>
            <w:tcW w:w="1307" w:type="dxa"/>
            <w:vMerge/>
          </w:tcPr>
          <w:p w14:paraId="1D581115" w14:textId="77777777" w:rsidR="00553AF1" w:rsidRPr="00ED19FB" w:rsidRDefault="00553AF1"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69426EC" w14:textId="77777777" w:rsidR="00553AF1" w:rsidRDefault="00553AF1" w:rsidP="003A2EBC">
            <w:pPr>
              <w:overflowPunct w:val="0"/>
              <w:autoSpaceDE w:val="0"/>
              <w:autoSpaceDN w:val="0"/>
              <w:adjustRightInd w:val="0"/>
              <w:spacing w:after="0" w:line="240" w:lineRule="auto"/>
              <w:jc w:val="center"/>
              <w:textAlignment w:val="baseline"/>
              <w:rPr>
                <w:rFonts w:eastAsia="Calibri"/>
                <w:sz w:val="12"/>
                <w:szCs w:val="12"/>
              </w:rPr>
            </w:pPr>
          </w:p>
          <w:p w14:paraId="0CA612D7" w14:textId="77777777" w:rsidR="00553AF1" w:rsidRDefault="00553AF1" w:rsidP="003A2EBC">
            <w:pPr>
              <w:overflowPunct w:val="0"/>
              <w:autoSpaceDE w:val="0"/>
              <w:autoSpaceDN w:val="0"/>
              <w:adjustRightInd w:val="0"/>
              <w:spacing w:line="240" w:lineRule="auto"/>
              <w:jc w:val="center"/>
              <w:textAlignment w:val="baseline"/>
              <w:rPr>
                <w:rFonts w:eastAsia="Calibri"/>
                <w:sz w:val="12"/>
                <w:szCs w:val="12"/>
              </w:rPr>
            </w:pPr>
            <w:r w:rsidRPr="0046328A">
              <w:rPr>
                <w:rFonts w:eastAsia="Calibri"/>
                <w:sz w:val="12"/>
                <w:szCs w:val="12"/>
              </w:rPr>
              <w:t xml:space="preserve"> (Należy podać wymagane informacje)</w:t>
            </w:r>
          </w:p>
        </w:tc>
        <w:tc>
          <w:tcPr>
            <w:tcW w:w="1738" w:type="dxa"/>
            <w:vMerge/>
            <w:vAlign w:val="center"/>
          </w:tcPr>
          <w:p w14:paraId="5A2D732F" w14:textId="77777777" w:rsidR="00553AF1" w:rsidRPr="0037585E" w:rsidRDefault="00553AF1" w:rsidP="00A25402">
            <w:pPr>
              <w:overflowPunct w:val="0"/>
              <w:autoSpaceDE w:val="0"/>
              <w:autoSpaceDN w:val="0"/>
              <w:adjustRightInd w:val="0"/>
              <w:spacing w:line="240" w:lineRule="auto"/>
              <w:jc w:val="center"/>
              <w:textAlignment w:val="baseline"/>
              <w:rPr>
                <w:b/>
                <w:sz w:val="20"/>
                <w:szCs w:val="20"/>
              </w:rPr>
            </w:pPr>
          </w:p>
        </w:tc>
      </w:tr>
      <w:tr w:rsidR="00F013EE" w:rsidRPr="0037585E" w14:paraId="1115111C" w14:textId="77777777" w:rsidTr="00623DCA">
        <w:trPr>
          <w:cantSplit/>
          <w:trHeight w:val="213"/>
          <w:jc w:val="center"/>
        </w:trPr>
        <w:tc>
          <w:tcPr>
            <w:tcW w:w="669" w:type="dxa"/>
            <w:vAlign w:val="center"/>
          </w:tcPr>
          <w:p w14:paraId="0DB2A35D" w14:textId="77777777" w:rsidR="00F013EE" w:rsidRDefault="00851613" w:rsidP="00A25402">
            <w:pPr>
              <w:overflowPunct w:val="0"/>
              <w:autoSpaceDE w:val="0"/>
              <w:autoSpaceDN w:val="0"/>
              <w:adjustRightInd w:val="0"/>
              <w:spacing w:line="240" w:lineRule="auto"/>
              <w:jc w:val="center"/>
              <w:textAlignment w:val="baseline"/>
              <w:rPr>
                <w:bCs/>
                <w:sz w:val="20"/>
                <w:szCs w:val="20"/>
              </w:rPr>
            </w:pPr>
            <w:r>
              <w:rPr>
                <w:bCs/>
                <w:sz w:val="20"/>
                <w:szCs w:val="20"/>
              </w:rPr>
              <w:t>…</w:t>
            </w:r>
          </w:p>
        </w:tc>
        <w:tc>
          <w:tcPr>
            <w:tcW w:w="1739" w:type="dxa"/>
            <w:vAlign w:val="center"/>
          </w:tcPr>
          <w:p w14:paraId="1931E906" w14:textId="77777777" w:rsidR="00F013EE" w:rsidRPr="00454174" w:rsidRDefault="00F013EE" w:rsidP="00CF19A6">
            <w:pPr>
              <w:spacing w:line="240" w:lineRule="auto"/>
              <w:ind w:hanging="82"/>
              <w:jc w:val="center"/>
              <w:rPr>
                <w:rFonts w:ascii="Calibri" w:hAnsi="Calibri"/>
                <w:b/>
                <w:spacing w:val="-1"/>
                <w:sz w:val="20"/>
                <w:szCs w:val="20"/>
              </w:rPr>
            </w:pPr>
          </w:p>
        </w:tc>
        <w:tc>
          <w:tcPr>
            <w:tcW w:w="1377" w:type="dxa"/>
            <w:vAlign w:val="center"/>
          </w:tcPr>
          <w:p w14:paraId="2AC55489" w14:textId="77777777" w:rsidR="00F013EE" w:rsidRPr="0037585E" w:rsidRDefault="00F013EE" w:rsidP="00A25402">
            <w:pPr>
              <w:overflowPunct w:val="0"/>
              <w:autoSpaceDE w:val="0"/>
              <w:autoSpaceDN w:val="0"/>
              <w:adjustRightInd w:val="0"/>
              <w:spacing w:line="240" w:lineRule="auto"/>
              <w:jc w:val="center"/>
              <w:textAlignment w:val="baseline"/>
              <w:rPr>
                <w:b/>
                <w:sz w:val="20"/>
                <w:szCs w:val="20"/>
              </w:rPr>
            </w:pPr>
          </w:p>
        </w:tc>
        <w:tc>
          <w:tcPr>
            <w:tcW w:w="1307" w:type="dxa"/>
          </w:tcPr>
          <w:p w14:paraId="6F48DEF0" w14:textId="77777777" w:rsidR="00F013EE" w:rsidRPr="00ED19FB" w:rsidRDefault="00F013EE"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99D8EDA" w14:textId="77777777" w:rsidR="00F013EE" w:rsidRDefault="00F013EE" w:rsidP="00DA1981">
            <w:pPr>
              <w:overflowPunct w:val="0"/>
              <w:autoSpaceDE w:val="0"/>
              <w:autoSpaceDN w:val="0"/>
              <w:adjustRightInd w:val="0"/>
              <w:spacing w:after="0" w:line="240" w:lineRule="auto"/>
              <w:jc w:val="center"/>
              <w:textAlignment w:val="baseline"/>
              <w:rPr>
                <w:rFonts w:eastAsia="Calibri"/>
                <w:sz w:val="12"/>
                <w:szCs w:val="12"/>
              </w:rPr>
            </w:pPr>
          </w:p>
          <w:p w14:paraId="0C7E302B" w14:textId="77777777" w:rsidR="00F013EE" w:rsidRDefault="00F013EE"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Align w:val="center"/>
          </w:tcPr>
          <w:p w14:paraId="600A9578" w14:textId="77777777" w:rsidR="00F013EE" w:rsidRPr="0037585E" w:rsidRDefault="00F013EE" w:rsidP="00A25402">
            <w:pPr>
              <w:overflowPunct w:val="0"/>
              <w:autoSpaceDE w:val="0"/>
              <w:autoSpaceDN w:val="0"/>
              <w:adjustRightInd w:val="0"/>
              <w:spacing w:line="240" w:lineRule="auto"/>
              <w:jc w:val="center"/>
              <w:textAlignment w:val="baseline"/>
              <w:rPr>
                <w:b/>
                <w:sz w:val="20"/>
                <w:szCs w:val="20"/>
              </w:rPr>
            </w:pPr>
          </w:p>
        </w:tc>
      </w:tr>
      <w:tr w:rsidR="00650623" w:rsidRPr="0037585E" w14:paraId="1FA1F582" w14:textId="77777777" w:rsidTr="00623DCA">
        <w:trPr>
          <w:cantSplit/>
          <w:trHeight w:val="213"/>
          <w:jc w:val="center"/>
        </w:trPr>
        <w:tc>
          <w:tcPr>
            <w:tcW w:w="669" w:type="dxa"/>
            <w:vAlign w:val="center"/>
          </w:tcPr>
          <w:p w14:paraId="703E23F4" w14:textId="77777777" w:rsidR="00650623" w:rsidRDefault="00650623" w:rsidP="00A25402">
            <w:pPr>
              <w:overflowPunct w:val="0"/>
              <w:autoSpaceDE w:val="0"/>
              <w:autoSpaceDN w:val="0"/>
              <w:adjustRightInd w:val="0"/>
              <w:spacing w:line="240" w:lineRule="auto"/>
              <w:jc w:val="center"/>
              <w:textAlignment w:val="baseline"/>
              <w:rPr>
                <w:bCs/>
                <w:sz w:val="20"/>
                <w:szCs w:val="20"/>
              </w:rPr>
            </w:pPr>
            <w:r>
              <w:rPr>
                <w:bCs/>
                <w:sz w:val="20"/>
                <w:szCs w:val="20"/>
              </w:rPr>
              <w:t>…</w:t>
            </w:r>
          </w:p>
        </w:tc>
        <w:tc>
          <w:tcPr>
            <w:tcW w:w="1739" w:type="dxa"/>
            <w:vAlign w:val="center"/>
          </w:tcPr>
          <w:p w14:paraId="1AF63E1B" w14:textId="77777777" w:rsidR="00650623" w:rsidRPr="00454174" w:rsidRDefault="00650623" w:rsidP="00CF19A6">
            <w:pPr>
              <w:spacing w:line="240" w:lineRule="auto"/>
              <w:ind w:hanging="82"/>
              <w:jc w:val="center"/>
              <w:rPr>
                <w:rFonts w:ascii="Calibri" w:hAnsi="Calibri"/>
                <w:b/>
                <w:spacing w:val="-1"/>
                <w:sz w:val="20"/>
                <w:szCs w:val="20"/>
              </w:rPr>
            </w:pPr>
          </w:p>
        </w:tc>
        <w:tc>
          <w:tcPr>
            <w:tcW w:w="1377" w:type="dxa"/>
            <w:vAlign w:val="center"/>
          </w:tcPr>
          <w:p w14:paraId="73B94C06" w14:textId="77777777" w:rsidR="00650623" w:rsidRPr="0037585E" w:rsidRDefault="00650623" w:rsidP="00A25402">
            <w:pPr>
              <w:overflowPunct w:val="0"/>
              <w:autoSpaceDE w:val="0"/>
              <w:autoSpaceDN w:val="0"/>
              <w:adjustRightInd w:val="0"/>
              <w:spacing w:line="240" w:lineRule="auto"/>
              <w:jc w:val="center"/>
              <w:textAlignment w:val="baseline"/>
              <w:rPr>
                <w:b/>
                <w:sz w:val="20"/>
                <w:szCs w:val="20"/>
              </w:rPr>
            </w:pPr>
          </w:p>
        </w:tc>
        <w:tc>
          <w:tcPr>
            <w:tcW w:w="1307" w:type="dxa"/>
          </w:tcPr>
          <w:p w14:paraId="26A6878E" w14:textId="77777777" w:rsidR="00650623" w:rsidRPr="00ED19FB" w:rsidRDefault="00650623" w:rsidP="00662D47">
            <w:pPr>
              <w:overflowPunct w:val="0"/>
              <w:autoSpaceDE w:val="0"/>
              <w:autoSpaceDN w:val="0"/>
              <w:adjustRightInd w:val="0"/>
              <w:spacing w:line="240" w:lineRule="auto"/>
              <w:jc w:val="center"/>
              <w:textAlignment w:val="baseline"/>
              <w:rPr>
                <w:rFonts w:eastAsia="Calibri"/>
                <w:sz w:val="12"/>
                <w:szCs w:val="12"/>
              </w:rPr>
            </w:pPr>
          </w:p>
        </w:tc>
        <w:tc>
          <w:tcPr>
            <w:tcW w:w="2879" w:type="dxa"/>
          </w:tcPr>
          <w:p w14:paraId="5DAB1259" w14:textId="77777777" w:rsidR="00650623" w:rsidRDefault="00650623" w:rsidP="00DA1981">
            <w:pPr>
              <w:overflowPunct w:val="0"/>
              <w:autoSpaceDE w:val="0"/>
              <w:autoSpaceDN w:val="0"/>
              <w:adjustRightInd w:val="0"/>
              <w:spacing w:after="0" w:line="240" w:lineRule="auto"/>
              <w:jc w:val="center"/>
              <w:textAlignment w:val="baseline"/>
              <w:rPr>
                <w:rFonts w:eastAsia="Calibri"/>
                <w:sz w:val="12"/>
                <w:szCs w:val="12"/>
              </w:rPr>
            </w:pPr>
          </w:p>
        </w:tc>
        <w:tc>
          <w:tcPr>
            <w:tcW w:w="1738" w:type="dxa"/>
            <w:vAlign w:val="center"/>
          </w:tcPr>
          <w:p w14:paraId="06EBD047" w14:textId="77777777" w:rsidR="00650623" w:rsidRPr="0037585E" w:rsidRDefault="00650623" w:rsidP="00A25402">
            <w:pPr>
              <w:overflowPunct w:val="0"/>
              <w:autoSpaceDE w:val="0"/>
              <w:autoSpaceDN w:val="0"/>
              <w:adjustRightInd w:val="0"/>
              <w:spacing w:line="240" w:lineRule="auto"/>
              <w:jc w:val="center"/>
              <w:textAlignment w:val="baseline"/>
              <w:rPr>
                <w:b/>
                <w:sz w:val="20"/>
                <w:szCs w:val="20"/>
              </w:rPr>
            </w:pPr>
          </w:p>
        </w:tc>
      </w:tr>
    </w:tbl>
    <w:p w14:paraId="23543B2B" w14:textId="77777777" w:rsidR="00A459D2" w:rsidRDefault="00A459D2" w:rsidP="00A25402">
      <w:pPr>
        <w:spacing w:line="240" w:lineRule="auto"/>
        <w:ind w:firstLine="426"/>
        <w:textAlignment w:val="top"/>
        <w:rPr>
          <w:b/>
          <w:bCs/>
          <w:sz w:val="20"/>
          <w:szCs w:val="20"/>
        </w:rPr>
      </w:pPr>
    </w:p>
    <w:p w14:paraId="716EAA46" w14:textId="77777777" w:rsidR="00A25402" w:rsidRPr="0037585E" w:rsidRDefault="00A25402" w:rsidP="00A25402">
      <w:pPr>
        <w:spacing w:line="240" w:lineRule="auto"/>
        <w:ind w:firstLine="426"/>
        <w:textAlignment w:val="top"/>
        <w:rPr>
          <w:noProof/>
          <w:sz w:val="20"/>
          <w:szCs w:val="20"/>
        </w:rPr>
      </w:pPr>
      <w:r w:rsidRPr="0037585E">
        <w:rPr>
          <w:b/>
          <w:bCs/>
          <w:sz w:val="20"/>
          <w:szCs w:val="20"/>
        </w:rPr>
        <w:t>PODPIS(Y):</w:t>
      </w:r>
    </w:p>
    <w:p w14:paraId="285E8BEA" w14:textId="77777777" w:rsidR="005A7259" w:rsidRDefault="005A7259" w:rsidP="00A25402">
      <w:pPr>
        <w:widowControl w:val="0"/>
        <w:numPr>
          <w:ilvl w:val="12"/>
          <w:numId w:val="0"/>
        </w:numPr>
        <w:spacing w:line="240" w:lineRule="auto"/>
        <w:ind w:firstLine="426"/>
        <w:rPr>
          <w:sz w:val="20"/>
          <w:szCs w:val="20"/>
        </w:rPr>
      </w:pPr>
    </w:p>
    <w:p w14:paraId="3D872E79" w14:textId="77777777" w:rsidR="00A25402" w:rsidRPr="0037585E" w:rsidRDefault="00A25402" w:rsidP="00A25402">
      <w:pPr>
        <w:widowControl w:val="0"/>
        <w:numPr>
          <w:ilvl w:val="12"/>
          <w:numId w:val="0"/>
        </w:numPr>
        <w:spacing w:line="240" w:lineRule="auto"/>
        <w:ind w:firstLine="426"/>
        <w:rPr>
          <w:sz w:val="20"/>
          <w:szCs w:val="20"/>
        </w:rPr>
      </w:pPr>
      <w:r w:rsidRPr="0037585E">
        <w:rPr>
          <w:sz w:val="20"/>
          <w:szCs w:val="20"/>
        </w:rPr>
        <w:t>........................................................................................................</w:t>
      </w:r>
    </w:p>
    <w:p w14:paraId="060EB94B" w14:textId="77777777" w:rsidR="00A25402" w:rsidRPr="0037585E" w:rsidRDefault="00A25402" w:rsidP="00A25402">
      <w:pPr>
        <w:widowControl w:val="0"/>
        <w:numPr>
          <w:ilvl w:val="12"/>
          <w:numId w:val="0"/>
        </w:numPr>
        <w:spacing w:line="240" w:lineRule="auto"/>
        <w:ind w:firstLine="426"/>
        <w:rPr>
          <w:sz w:val="18"/>
          <w:szCs w:val="18"/>
        </w:rPr>
      </w:pPr>
      <w:r w:rsidRPr="0037585E">
        <w:rPr>
          <w:sz w:val="18"/>
          <w:szCs w:val="18"/>
        </w:rPr>
        <w:t>(podpis*,  miejscowość, data)</w:t>
      </w:r>
    </w:p>
    <w:p w14:paraId="7DE723D8" w14:textId="77777777" w:rsidR="00A25402" w:rsidRPr="0037585E" w:rsidRDefault="00A25402" w:rsidP="00A25402">
      <w:pPr>
        <w:numPr>
          <w:ilvl w:val="12"/>
          <w:numId w:val="0"/>
        </w:numPr>
        <w:spacing w:line="240" w:lineRule="auto"/>
        <w:ind w:firstLine="426"/>
        <w:rPr>
          <w:sz w:val="18"/>
          <w:szCs w:val="18"/>
        </w:rPr>
      </w:pPr>
      <w:r w:rsidRPr="0037585E">
        <w:rPr>
          <w:sz w:val="18"/>
          <w:szCs w:val="18"/>
        </w:rPr>
        <w:t>*Podpis(y) osoby(osób) uprawnionej (</w:t>
      </w:r>
      <w:proofErr w:type="spellStart"/>
      <w:r w:rsidRPr="0037585E">
        <w:rPr>
          <w:sz w:val="18"/>
          <w:szCs w:val="18"/>
        </w:rPr>
        <w:t>ych</w:t>
      </w:r>
      <w:proofErr w:type="spellEnd"/>
      <w:r w:rsidRPr="0037585E">
        <w:rPr>
          <w:sz w:val="18"/>
          <w:szCs w:val="18"/>
        </w:rPr>
        <w:t>) do reprezentowania Wykonawcy(ów) zgodnie z:</w:t>
      </w:r>
    </w:p>
    <w:p w14:paraId="27571F1D" w14:textId="77777777" w:rsidR="00A25402" w:rsidRPr="0037585E" w:rsidRDefault="00A25402" w:rsidP="000912EA">
      <w:pPr>
        <w:numPr>
          <w:ilvl w:val="3"/>
          <w:numId w:val="57"/>
        </w:numPr>
        <w:spacing w:line="240" w:lineRule="auto"/>
        <w:ind w:left="1276" w:hanging="424"/>
        <w:rPr>
          <w:sz w:val="18"/>
          <w:szCs w:val="18"/>
        </w:rPr>
      </w:pPr>
      <w:r w:rsidRPr="0037585E">
        <w:rPr>
          <w:sz w:val="18"/>
          <w:szCs w:val="18"/>
        </w:rPr>
        <w:t>zapisami w dokumencie stwierdzającym status prawny Wykonawcy(ów) (odpis z właściwego rejestru lub z centralnej ewidencji i informacji o działalności gospodarczej), lub,</w:t>
      </w:r>
    </w:p>
    <w:p w14:paraId="545168EF" w14:textId="77777777" w:rsidR="00A25402" w:rsidRPr="0037585E" w:rsidRDefault="00A25402" w:rsidP="000912EA">
      <w:pPr>
        <w:numPr>
          <w:ilvl w:val="3"/>
          <w:numId w:val="57"/>
        </w:numPr>
        <w:spacing w:line="240" w:lineRule="auto"/>
        <w:ind w:left="426" w:firstLine="426"/>
        <w:rPr>
          <w:noProof/>
          <w:sz w:val="18"/>
          <w:szCs w:val="18"/>
        </w:rPr>
      </w:pPr>
      <w:r w:rsidRPr="0037585E">
        <w:rPr>
          <w:sz w:val="18"/>
          <w:szCs w:val="18"/>
        </w:rPr>
        <w:t> pełnomocnictwem(</w:t>
      </w:r>
      <w:proofErr w:type="spellStart"/>
      <w:r w:rsidRPr="0037585E">
        <w:rPr>
          <w:sz w:val="18"/>
          <w:szCs w:val="18"/>
        </w:rPr>
        <w:t>ami</w:t>
      </w:r>
      <w:proofErr w:type="spellEnd"/>
      <w:r w:rsidRPr="0037585E">
        <w:rPr>
          <w:sz w:val="18"/>
          <w:szCs w:val="18"/>
        </w:rPr>
        <w:t>) wchodzącym w skład oferty.</w:t>
      </w:r>
    </w:p>
    <w:p w14:paraId="52338B04" w14:textId="77777777" w:rsidR="00A3619E" w:rsidRDefault="00A3619E">
      <w:pPr>
        <w:spacing w:line="240" w:lineRule="auto"/>
        <w:rPr>
          <w:b/>
          <w:sz w:val="22"/>
        </w:rPr>
      </w:pPr>
      <w:r>
        <w:rPr>
          <w:b/>
          <w:sz w:val="22"/>
        </w:rPr>
        <w:br w:type="page"/>
      </w:r>
    </w:p>
    <w:p w14:paraId="1E68EB67" w14:textId="77777777" w:rsidR="004A4937" w:rsidRDefault="00A3619E" w:rsidP="004A4937">
      <w:pPr>
        <w:spacing w:after="120"/>
        <w:rPr>
          <w:b/>
          <w:sz w:val="22"/>
        </w:rPr>
      </w:pPr>
      <w:r>
        <w:rPr>
          <w:b/>
          <w:sz w:val="22"/>
        </w:rPr>
        <w:lastRenderedPageBreak/>
        <w:t>Z</w:t>
      </w:r>
      <w:r w:rsidR="004A4937" w:rsidRPr="008A4278">
        <w:rPr>
          <w:b/>
          <w:sz w:val="22"/>
        </w:rPr>
        <w:t xml:space="preserve">ałącznik nr </w:t>
      </w:r>
      <w:r w:rsidR="00647A57" w:rsidRPr="008A4278">
        <w:rPr>
          <w:b/>
          <w:sz w:val="22"/>
        </w:rPr>
        <w:t>7</w:t>
      </w:r>
      <w:r w:rsidR="004A4937" w:rsidRPr="008A4278">
        <w:rPr>
          <w:b/>
          <w:sz w:val="22"/>
        </w:rPr>
        <w:t xml:space="preserve"> do SIWZ  – wzór umowy</w:t>
      </w:r>
      <w:r w:rsidR="00B82F38" w:rsidRPr="008A4278">
        <w:rPr>
          <w:b/>
          <w:sz w:val="22"/>
        </w:rPr>
        <w:t>.</w:t>
      </w:r>
    </w:p>
    <w:p w14:paraId="3A1B84D1" w14:textId="77777777" w:rsidR="00D86584" w:rsidRPr="00D7594B" w:rsidRDefault="00D86584" w:rsidP="00D86584">
      <w:pPr>
        <w:tabs>
          <w:tab w:val="center" w:pos="4536"/>
          <w:tab w:val="right" w:pos="9072"/>
        </w:tabs>
        <w:spacing w:line="240" w:lineRule="auto"/>
        <w:rPr>
          <w:rFonts w:ascii="Arial" w:hAnsi="Arial"/>
          <w:sz w:val="20"/>
          <w:szCs w:val="20"/>
        </w:rPr>
      </w:pPr>
      <w:r w:rsidRPr="00D7594B">
        <w:rPr>
          <w:rFonts w:ascii="Arial" w:hAnsi="Arial"/>
          <w:noProof/>
          <w:sz w:val="20"/>
          <w:szCs w:val="20"/>
        </w:rPr>
        <w:drawing>
          <wp:inline distT="0" distB="0" distL="0" distR="0" wp14:anchorId="347C16F6" wp14:editId="1789AE9E">
            <wp:extent cx="5752465" cy="47815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478155"/>
                    </a:xfrm>
                    <a:prstGeom prst="rect">
                      <a:avLst/>
                    </a:prstGeom>
                    <a:noFill/>
                    <a:ln>
                      <a:noFill/>
                    </a:ln>
                  </pic:spPr>
                </pic:pic>
              </a:graphicData>
            </a:graphic>
          </wp:inline>
        </w:drawing>
      </w:r>
    </w:p>
    <w:p w14:paraId="4CC31AD2" w14:textId="77777777" w:rsidR="00D86584" w:rsidRPr="00BD709C" w:rsidRDefault="00D86584" w:rsidP="00D86584">
      <w:pPr>
        <w:autoSpaceDE w:val="0"/>
        <w:autoSpaceDN w:val="0"/>
        <w:adjustRightInd w:val="0"/>
        <w:spacing w:line="240" w:lineRule="auto"/>
        <w:jc w:val="center"/>
        <w:rPr>
          <w:rFonts w:cs="Arial"/>
          <w:i/>
          <w:sz w:val="22"/>
        </w:rPr>
      </w:pPr>
      <w:r w:rsidRPr="00BD709C">
        <w:rPr>
          <w:rFonts w:cs="Arial"/>
          <w:i/>
          <w:sz w:val="22"/>
        </w:rPr>
        <w:t xml:space="preserve">Projekt </w:t>
      </w:r>
      <w:r w:rsidRPr="00BD709C">
        <w:rPr>
          <w:rFonts w:cs="Arial"/>
          <w:i/>
          <w:iCs/>
          <w:sz w:val="22"/>
        </w:rPr>
        <w:t>jest współfinansowany przez Unię Europejską ze środków Europejskiego Funduszu Rozwoju Regionalnego oraz budżetu Państwa w ramach Programu Operacyjnego</w:t>
      </w:r>
      <w:r w:rsidRPr="00BD709C">
        <w:rPr>
          <w:rFonts w:cs="Arial"/>
          <w:i/>
          <w:iCs/>
          <w:sz w:val="22"/>
        </w:rPr>
        <w:br/>
        <w:t>Polska Cyfrowa, 2014-2020</w:t>
      </w:r>
    </w:p>
    <w:p w14:paraId="73E8BC68" w14:textId="77777777" w:rsidR="00A25402" w:rsidRPr="008A4278" w:rsidRDefault="00A25402" w:rsidP="00166BC7">
      <w:pPr>
        <w:spacing w:before="240" w:after="60"/>
        <w:jc w:val="center"/>
        <w:outlineLvl w:val="0"/>
        <w:rPr>
          <w:b/>
          <w:sz w:val="22"/>
        </w:rPr>
      </w:pPr>
      <w:r w:rsidRPr="008A4278">
        <w:rPr>
          <w:b/>
          <w:kern w:val="28"/>
          <w:sz w:val="22"/>
        </w:rPr>
        <w:t xml:space="preserve">UMOWA </w:t>
      </w:r>
      <w:r w:rsidR="00166BC7" w:rsidRPr="008A4278">
        <w:rPr>
          <w:b/>
          <w:kern w:val="28"/>
          <w:sz w:val="22"/>
        </w:rPr>
        <w:t xml:space="preserve"> </w:t>
      </w:r>
      <w:r w:rsidRPr="008A4278">
        <w:rPr>
          <w:b/>
          <w:sz w:val="22"/>
        </w:rPr>
        <w:t>Nr .........................................</w:t>
      </w:r>
    </w:p>
    <w:p w14:paraId="4290E4FB" w14:textId="77777777" w:rsidR="00F119DD" w:rsidRDefault="00F119DD" w:rsidP="00A25402">
      <w:pPr>
        <w:spacing w:line="240" w:lineRule="auto"/>
        <w:jc w:val="center"/>
        <w:rPr>
          <w:b/>
          <w:sz w:val="22"/>
        </w:rPr>
      </w:pPr>
    </w:p>
    <w:p w14:paraId="4BAD4D1F" w14:textId="77777777" w:rsidR="00A25402" w:rsidRPr="008A4278" w:rsidRDefault="00A25402" w:rsidP="00A25402">
      <w:pPr>
        <w:spacing w:line="240" w:lineRule="auto"/>
        <w:jc w:val="center"/>
        <w:rPr>
          <w:b/>
          <w:sz w:val="22"/>
        </w:rPr>
      </w:pPr>
      <w:r w:rsidRPr="008A4278">
        <w:rPr>
          <w:b/>
          <w:sz w:val="22"/>
        </w:rPr>
        <w:t>zawarta w dniu ................................ 201</w:t>
      </w:r>
      <w:r w:rsidR="00C91995">
        <w:rPr>
          <w:b/>
          <w:sz w:val="22"/>
        </w:rPr>
        <w:t>9</w:t>
      </w:r>
      <w:r w:rsidRPr="008A4278">
        <w:rPr>
          <w:b/>
          <w:sz w:val="22"/>
        </w:rPr>
        <w:t xml:space="preserve"> r.</w:t>
      </w:r>
    </w:p>
    <w:p w14:paraId="5274733B" w14:textId="77777777" w:rsidR="00A25402" w:rsidRPr="008A4278" w:rsidRDefault="00A25402" w:rsidP="00A25402">
      <w:pPr>
        <w:spacing w:line="240" w:lineRule="auto"/>
        <w:jc w:val="center"/>
        <w:rPr>
          <w:b/>
          <w:sz w:val="22"/>
        </w:rPr>
      </w:pPr>
    </w:p>
    <w:p w14:paraId="58757786" w14:textId="77777777" w:rsidR="00A25402" w:rsidRPr="008A4278" w:rsidRDefault="00A25402" w:rsidP="00DD274B">
      <w:pPr>
        <w:overflowPunct w:val="0"/>
        <w:autoSpaceDE w:val="0"/>
        <w:autoSpaceDN w:val="0"/>
        <w:adjustRightInd w:val="0"/>
        <w:spacing w:line="240" w:lineRule="auto"/>
        <w:jc w:val="both"/>
        <w:textAlignment w:val="baseline"/>
        <w:rPr>
          <w:b/>
          <w:iCs/>
          <w:color w:val="000000"/>
          <w:sz w:val="22"/>
        </w:rPr>
      </w:pPr>
      <w:r w:rsidRPr="008A4278">
        <w:rPr>
          <w:b/>
          <w:iCs/>
          <w:color w:val="000000"/>
          <w:sz w:val="22"/>
        </w:rPr>
        <w:t>pomiędzy:</w:t>
      </w:r>
    </w:p>
    <w:p w14:paraId="2D772865" w14:textId="77777777" w:rsidR="00A25402" w:rsidRPr="008A4278" w:rsidRDefault="00A25402" w:rsidP="00DD274B">
      <w:pPr>
        <w:overflowPunct w:val="0"/>
        <w:autoSpaceDE w:val="0"/>
        <w:autoSpaceDN w:val="0"/>
        <w:adjustRightInd w:val="0"/>
        <w:spacing w:line="240" w:lineRule="auto"/>
        <w:jc w:val="both"/>
        <w:rPr>
          <w:sz w:val="22"/>
        </w:rPr>
      </w:pPr>
      <w:r w:rsidRPr="008A4278">
        <w:rPr>
          <w:b/>
          <w:sz w:val="22"/>
        </w:rPr>
        <w:t xml:space="preserve">Skarbem Państwa - Urzędem Komunikacji Elektronicznej </w:t>
      </w:r>
      <w:r w:rsidRPr="008A4278">
        <w:rPr>
          <w:sz w:val="22"/>
        </w:rPr>
        <w:t xml:space="preserve">- ul. </w:t>
      </w:r>
      <w:r w:rsidR="00A84CB8" w:rsidRPr="008A4278">
        <w:rPr>
          <w:sz w:val="22"/>
        </w:rPr>
        <w:t>Giełdowa 7/9</w:t>
      </w:r>
      <w:r w:rsidRPr="008A4278">
        <w:rPr>
          <w:sz w:val="22"/>
        </w:rPr>
        <w:t xml:space="preserve">, 01-211 Warszawa, </w:t>
      </w:r>
      <w:r w:rsidRPr="008A4278">
        <w:rPr>
          <w:sz w:val="22"/>
        </w:rPr>
        <w:br/>
        <w:t xml:space="preserve">NIP 527-23-67-496, </w:t>
      </w:r>
      <w:r w:rsidR="00794C77" w:rsidRPr="00794C77">
        <w:rPr>
          <w:sz w:val="22"/>
        </w:rPr>
        <w:t>REGON: 017510794</w:t>
      </w:r>
      <w:r w:rsidR="00794C77">
        <w:rPr>
          <w:sz w:val="22"/>
        </w:rPr>
        <w:t xml:space="preserve">, </w:t>
      </w:r>
      <w:r w:rsidRPr="008A4278">
        <w:rPr>
          <w:sz w:val="22"/>
        </w:rPr>
        <w:t xml:space="preserve">zwanym dalej </w:t>
      </w:r>
      <w:r w:rsidRPr="008A4278">
        <w:rPr>
          <w:b/>
          <w:bCs/>
          <w:sz w:val="22"/>
        </w:rPr>
        <w:t xml:space="preserve">„Zamawiającym”, </w:t>
      </w:r>
      <w:r w:rsidRPr="008A4278">
        <w:rPr>
          <w:sz w:val="22"/>
        </w:rPr>
        <w:t>reprezentowanym przez:</w:t>
      </w:r>
    </w:p>
    <w:p w14:paraId="4F5586ED" w14:textId="77777777" w:rsidR="00A25402" w:rsidRPr="008A4278" w:rsidRDefault="00A25402" w:rsidP="00DD274B">
      <w:pPr>
        <w:spacing w:line="240" w:lineRule="auto"/>
        <w:jc w:val="both"/>
        <w:rPr>
          <w:sz w:val="22"/>
        </w:rPr>
      </w:pPr>
    </w:p>
    <w:p w14:paraId="1F2622F1" w14:textId="77777777" w:rsidR="00A25402" w:rsidRPr="008A4278" w:rsidRDefault="00A25402" w:rsidP="00DD274B">
      <w:pPr>
        <w:overflowPunct w:val="0"/>
        <w:autoSpaceDE w:val="0"/>
        <w:autoSpaceDN w:val="0"/>
        <w:adjustRightInd w:val="0"/>
        <w:spacing w:line="240" w:lineRule="auto"/>
        <w:jc w:val="both"/>
        <w:rPr>
          <w:sz w:val="22"/>
        </w:rPr>
      </w:pPr>
      <w:r w:rsidRPr="008A4278">
        <w:rPr>
          <w:sz w:val="22"/>
        </w:rPr>
        <w:t>……………………………………………………………..,</w:t>
      </w:r>
    </w:p>
    <w:p w14:paraId="15174029" w14:textId="77777777" w:rsidR="00A25402" w:rsidRPr="008A4278" w:rsidRDefault="00A25402" w:rsidP="00DD274B">
      <w:pPr>
        <w:overflowPunct w:val="0"/>
        <w:autoSpaceDE w:val="0"/>
        <w:autoSpaceDN w:val="0"/>
        <w:adjustRightInd w:val="0"/>
        <w:spacing w:line="240" w:lineRule="auto"/>
        <w:jc w:val="both"/>
        <w:rPr>
          <w:sz w:val="22"/>
        </w:rPr>
      </w:pPr>
    </w:p>
    <w:p w14:paraId="380518BF" w14:textId="77777777" w:rsidR="00A25402" w:rsidRPr="008A4278" w:rsidRDefault="00A25402" w:rsidP="00DD274B">
      <w:pPr>
        <w:overflowPunct w:val="0"/>
        <w:autoSpaceDE w:val="0"/>
        <w:autoSpaceDN w:val="0"/>
        <w:adjustRightInd w:val="0"/>
        <w:spacing w:line="240" w:lineRule="auto"/>
        <w:jc w:val="both"/>
        <w:rPr>
          <w:sz w:val="22"/>
        </w:rPr>
      </w:pPr>
      <w:r w:rsidRPr="008A4278">
        <w:rPr>
          <w:sz w:val="22"/>
        </w:rPr>
        <w:t>a</w:t>
      </w:r>
    </w:p>
    <w:p w14:paraId="3693258A" w14:textId="77777777" w:rsidR="00F52CBD" w:rsidRPr="008A4278" w:rsidRDefault="00F52CBD" w:rsidP="00DD274B">
      <w:pPr>
        <w:overflowPunct w:val="0"/>
        <w:autoSpaceDE w:val="0"/>
        <w:autoSpaceDN w:val="0"/>
        <w:adjustRightInd w:val="0"/>
        <w:spacing w:line="240" w:lineRule="auto"/>
        <w:jc w:val="both"/>
        <w:rPr>
          <w:sz w:val="22"/>
        </w:rPr>
      </w:pPr>
      <w:r w:rsidRPr="008A4278">
        <w:rPr>
          <w:sz w:val="22"/>
        </w:rPr>
        <w:t xml:space="preserve">……………………….………… z siedzibą w ……………………. (kod pocztowy: …………) przy ul. …………………..………., wpisaną do rejestru przedsiębiorców Krajowego Rejestru Sądowego prowadzonego przez Sąd Rejonowy Wydział........................ w...................................... pod numerem wpisu …………………….., NIP....................................................., </w:t>
      </w:r>
      <w:r w:rsidRPr="008A4278">
        <w:rPr>
          <w:i/>
          <w:sz w:val="22"/>
        </w:rPr>
        <w:t>kapitał zakładowy w wysokości ……………………..…,</w:t>
      </w:r>
      <w:r w:rsidRPr="008A4278">
        <w:rPr>
          <w:sz w:val="22"/>
        </w:rPr>
        <w:t xml:space="preserve"> </w:t>
      </w:r>
      <w:r w:rsidRPr="008A4278">
        <w:rPr>
          <w:i/>
          <w:sz w:val="22"/>
        </w:rPr>
        <w:t>posiadającą kapitał zakładowy opłacony w całości / w części w wysokości …………………….</w:t>
      </w:r>
      <w:r w:rsidRPr="008A4278">
        <w:rPr>
          <w:sz w:val="22"/>
          <w:vertAlign w:val="superscript"/>
        </w:rPr>
        <w:footnoteReference w:id="38"/>
      </w:r>
      <w:r w:rsidRPr="008A4278">
        <w:rPr>
          <w:i/>
          <w:sz w:val="22"/>
        </w:rPr>
        <w:t>,</w:t>
      </w:r>
      <w:r w:rsidRPr="008A4278">
        <w:rPr>
          <w:sz w:val="22"/>
        </w:rPr>
        <w:t xml:space="preserve"> </w:t>
      </w:r>
    </w:p>
    <w:p w14:paraId="4613E3EB" w14:textId="77777777" w:rsidR="00F52CBD" w:rsidRPr="008A4278" w:rsidRDefault="00F52CBD" w:rsidP="00DD274B">
      <w:pPr>
        <w:overflowPunct w:val="0"/>
        <w:autoSpaceDE w:val="0"/>
        <w:autoSpaceDN w:val="0"/>
        <w:adjustRightInd w:val="0"/>
        <w:spacing w:line="240" w:lineRule="auto"/>
        <w:jc w:val="both"/>
        <w:rPr>
          <w:sz w:val="22"/>
        </w:rPr>
      </w:pPr>
      <w:r w:rsidRPr="008A4278">
        <w:rPr>
          <w:sz w:val="22"/>
        </w:rPr>
        <w:t>reprezentowaną przez:</w:t>
      </w:r>
    </w:p>
    <w:p w14:paraId="041B7E79" w14:textId="77777777" w:rsidR="00F52CBD" w:rsidRPr="008A4278" w:rsidRDefault="00F52CBD" w:rsidP="00DD274B">
      <w:pPr>
        <w:overflowPunct w:val="0"/>
        <w:autoSpaceDE w:val="0"/>
        <w:autoSpaceDN w:val="0"/>
        <w:adjustRightInd w:val="0"/>
        <w:spacing w:line="240" w:lineRule="auto"/>
        <w:jc w:val="both"/>
        <w:rPr>
          <w:sz w:val="22"/>
        </w:rPr>
      </w:pPr>
      <w:r w:rsidRPr="008A4278">
        <w:rPr>
          <w:sz w:val="22"/>
        </w:rPr>
        <w:t>………………………… - …………………………………</w:t>
      </w:r>
    </w:p>
    <w:p w14:paraId="2DCFA21A" w14:textId="77777777" w:rsidR="00F52CBD" w:rsidRPr="008A4278" w:rsidRDefault="00F52CBD" w:rsidP="00DD274B">
      <w:pPr>
        <w:overflowPunct w:val="0"/>
        <w:autoSpaceDE w:val="0"/>
        <w:autoSpaceDN w:val="0"/>
        <w:adjustRightInd w:val="0"/>
        <w:spacing w:line="240" w:lineRule="auto"/>
        <w:jc w:val="both"/>
        <w:rPr>
          <w:sz w:val="22"/>
        </w:rPr>
      </w:pPr>
    </w:p>
    <w:p w14:paraId="118A977D" w14:textId="77777777" w:rsidR="00F52CBD" w:rsidRPr="008A4278" w:rsidRDefault="00F52CBD" w:rsidP="00DD274B">
      <w:pPr>
        <w:overflowPunct w:val="0"/>
        <w:autoSpaceDE w:val="0"/>
        <w:autoSpaceDN w:val="0"/>
        <w:adjustRightInd w:val="0"/>
        <w:spacing w:line="240" w:lineRule="auto"/>
        <w:jc w:val="both"/>
        <w:rPr>
          <w:sz w:val="22"/>
        </w:rPr>
      </w:pPr>
      <w:r w:rsidRPr="008A4278">
        <w:rPr>
          <w:i/>
          <w:sz w:val="22"/>
        </w:rPr>
        <w:t>uprawnionymi do reprezentacji zgodnie z aktualnym odpisem z Krajowego Rejestru Sądowego nr ………………., / uprawionym/i do reprezentacji na podstawie aktualnego, nieodwołanego na dzień zawarcia niniejszej Umowy pełnomocnictwa nr …… z dnia …………….., udzielonego przez osoby uprawnione do reprezentacji ww. podmiotu, zgodnie z aktualnym odpisem z Krajowego Rejestru Sądowego nr ……………….</w:t>
      </w:r>
      <w:r w:rsidRPr="008A4278">
        <w:rPr>
          <w:sz w:val="22"/>
          <w:vertAlign w:val="superscript"/>
        </w:rPr>
        <w:footnoteReference w:id="39"/>
      </w:r>
      <w:r w:rsidRPr="008A4278">
        <w:rPr>
          <w:sz w:val="22"/>
        </w:rPr>
        <w:t>,</w:t>
      </w:r>
    </w:p>
    <w:p w14:paraId="0CE25A4C" w14:textId="77777777" w:rsidR="00F52CBD" w:rsidRPr="008A4278" w:rsidRDefault="00F52CBD" w:rsidP="00DD274B">
      <w:pPr>
        <w:overflowPunct w:val="0"/>
        <w:autoSpaceDE w:val="0"/>
        <w:autoSpaceDN w:val="0"/>
        <w:adjustRightInd w:val="0"/>
        <w:spacing w:line="240" w:lineRule="auto"/>
        <w:jc w:val="both"/>
        <w:rPr>
          <w:sz w:val="22"/>
        </w:rPr>
      </w:pPr>
    </w:p>
    <w:p w14:paraId="62AEDED0" w14:textId="77777777" w:rsidR="00A25402" w:rsidRPr="008A4278" w:rsidRDefault="00A25402" w:rsidP="00DD274B">
      <w:pPr>
        <w:overflowPunct w:val="0"/>
        <w:autoSpaceDE w:val="0"/>
        <w:autoSpaceDN w:val="0"/>
        <w:adjustRightInd w:val="0"/>
        <w:spacing w:line="240" w:lineRule="auto"/>
        <w:jc w:val="both"/>
        <w:rPr>
          <w:b/>
          <w:sz w:val="22"/>
        </w:rPr>
      </w:pPr>
      <w:r w:rsidRPr="008A4278">
        <w:rPr>
          <w:sz w:val="22"/>
        </w:rPr>
        <w:t xml:space="preserve">zwanym dalej </w:t>
      </w:r>
      <w:r w:rsidRPr="008A4278">
        <w:rPr>
          <w:b/>
          <w:sz w:val="22"/>
        </w:rPr>
        <w:t>„Wykonawcą</w:t>
      </w:r>
      <w:r w:rsidR="00F52CBD" w:rsidRPr="008A4278">
        <w:rPr>
          <w:b/>
          <w:bCs/>
          <w:sz w:val="22"/>
          <w:vertAlign w:val="superscript"/>
        </w:rPr>
        <w:footnoteReference w:id="40"/>
      </w:r>
      <w:r w:rsidRPr="008A4278">
        <w:rPr>
          <w:b/>
          <w:sz w:val="22"/>
        </w:rPr>
        <w:t>”</w:t>
      </w:r>
      <w:r w:rsidRPr="008A4278">
        <w:rPr>
          <w:sz w:val="22"/>
        </w:rPr>
        <w:t>,</w:t>
      </w:r>
    </w:p>
    <w:p w14:paraId="69A6BD28" w14:textId="77777777" w:rsidR="00A25402" w:rsidRPr="008A4278" w:rsidRDefault="00A25402" w:rsidP="00DD274B">
      <w:pPr>
        <w:overflowPunct w:val="0"/>
        <w:autoSpaceDE w:val="0"/>
        <w:autoSpaceDN w:val="0"/>
        <w:adjustRightInd w:val="0"/>
        <w:spacing w:line="240" w:lineRule="auto"/>
        <w:jc w:val="both"/>
        <w:rPr>
          <w:b/>
          <w:sz w:val="22"/>
        </w:rPr>
      </w:pPr>
    </w:p>
    <w:p w14:paraId="3CB3A171" w14:textId="77777777" w:rsidR="00A25402" w:rsidRPr="008A4278" w:rsidRDefault="00A25402" w:rsidP="00DD274B">
      <w:pPr>
        <w:overflowPunct w:val="0"/>
        <w:autoSpaceDE w:val="0"/>
        <w:autoSpaceDN w:val="0"/>
        <w:adjustRightInd w:val="0"/>
        <w:spacing w:line="240" w:lineRule="auto"/>
        <w:jc w:val="both"/>
        <w:rPr>
          <w:sz w:val="22"/>
        </w:rPr>
      </w:pPr>
      <w:r w:rsidRPr="008A4278">
        <w:rPr>
          <w:sz w:val="22"/>
        </w:rPr>
        <w:t>zwane dalej także</w:t>
      </w:r>
      <w:r w:rsidRPr="008A4278">
        <w:rPr>
          <w:b/>
          <w:sz w:val="22"/>
        </w:rPr>
        <w:t xml:space="preserve"> „Stronami”</w:t>
      </w:r>
      <w:r w:rsidRPr="008A4278">
        <w:rPr>
          <w:sz w:val="22"/>
        </w:rPr>
        <w:t>,</w:t>
      </w:r>
    </w:p>
    <w:p w14:paraId="524533D5" w14:textId="77777777" w:rsidR="00A25402" w:rsidRPr="008A4278" w:rsidRDefault="00A25402" w:rsidP="00DD274B">
      <w:pPr>
        <w:overflowPunct w:val="0"/>
        <w:autoSpaceDE w:val="0"/>
        <w:autoSpaceDN w:val="0"/>
        <w:adjustRightInd w:val="0"/>
        <w:spacing w:line="240" w:lineRule="auto"/>
        <w:jc w:val="both"/>
        <w:rPr>
          <w:sz w:val="22"/>
        </w:rPr>
      </w:pPr>
    </w:p>
    <w:p w14:paraId="43E24CAB" w14:textId="77777777" w:rsidR="00A25402" w:rsidRDefault="00A25402" w:rsidP="00DD274B">
      <w:pPr>
        <w:overflowPunct w:val="0"/>
        <w:autoSpaceDE w:val="0"/>
        <w:autoSpaceDN w:val="0"/>
        <w:adjustRightInd w:val="0"/>
        <w:spacing w:line="240" w:lineRule="auto"/>
        <w:jc w:val="both"/>
        <w:rPr>
          <w:i/>
          <w:sz w:val="22"/>
        </w:rPr>
      </w:pPr>
      <w:r w:rsidRPr="008A4278">
        <w:rPr>
          <w:i/>
          <w:iCs/>
          <w:sz w:val="22"/>
        </w:rPr>
        <w:t>o następującej treści:</w:t>
      </w:r>
      <w:r w:rsidRPr="008A4278">
        <w:rPr>
          <w:i/>
          <w:sz w:val="22"/>
        </w:rPr>
        <w:t xml:space="preserve"> </w:t>
      </w:r>
    </w:p>
    <w:p w14:paraId="5BA4113D" w14:textId="77777777" w:rsidR="00A452AE" w:rsidRPr="007973C2" w:rsidRDefault="00A452AE" w:rsidP="00DD274B">
      <w:pPr>
        <w:shd w:val="clear" w:color="auto" w:fill="FFFFFF"/>
        <w:spacing w:line="240" w:lineRule="auto"/>
        <w:jc w:val="both"/>
        <w:rPr>
          <w:b/>
          <w:bCs/>
          <w:sz w:val="22"/>
        </w:rPr>
      </w:pPr>
      <w:r w:rsidRPr="007973C2">
        <w:rPr>
          <w:b/>
          <w:bCs/>
          <w:sz w:val="22"/>
        </w:rPr>
        <w:t>Definicje</w:t>
      </w:r>
    </w:p>
    <w:p w14:paraId="40363830" w14:textId="77777777" w:rsidR="00A452AE" w:rsidRPr="007973C2" w:rsidRDefault="00A452AE" w:rsidP="00DD274B">
      <w:pPr>
        <w:tabs>
          <w:tab w:val="left" w:pos="567"/>
        </w:tabs>
        <w:suppressAutoHyphens/>
        <w:spacing w:line="240" w:lineRule="auto"/>
        <w:jc w:val="both"/>
        <w:rPr>
          <w:b/>
          <w:bCs/>
          <w:sz w:val="22"/>
        </w:rPr>
      </w:pPr>
      <w:r w:rsidRPr="007973C2">
        <w:rPr>
          <w:sz w:val="22"/>
        </w:rPr>
        <w:t xml:space="preserve">Ilekroć poniższe pojęcia zostaną użyte w </w:t>
      </w:r>
      <w:r w:rsidRPr="007973C2">
        <w:rPr>
          <w:b/>
          <w:sz w:val="22"/>
        </w:rPr>
        <w:t>Umowie</w:t>
      </w:r>
      <w:r w:rsidRPr="007973C2">
        <w:rPr>
          <w:sz w:val="22"/>
        </w:rPr>
        <w:t xml:space="preserve"> dużą literą, </w:t>
      </w:r>
      <w:r w:rsidRPr="007973C2">
        <w:rPr>
          <w:b/>
          <w:sz w:val="22"/>
        </w:rPr>
        <w:t>Strony</w:t>
      </w:r>
      <w:r w:rsidRPr="007973C2">
        <w:rPr>
          <w:sz w:val="22"/>
        </w:rPr>
        <w:t xml:space="preserve"> nadają im znaczenie wskazane</w:t>
      </w:r>
      <w:r w:rsidRPr="007973C2">
        <w:rPr>
          <w:b/>
          <w:bCs/>
          <w:sz w:val="22"/>
        </w:rPr>
        <w:t xml:space="preserve"> </w:t>
      </w:r>
      <w:r w:rsidRPr="007973C2">
        <w:rPr>
          <w:b/>
          <w:bCs/>
          <w:sz w:val="22"/>
        </w:rPr>
        <w:br/>
      </w:r>
      <w:r w:rsidRPr="007973C2">
        <w:rPr>
          <w:sz w:val="22"/>
        </w:rPr>
        <w:t>w</w:t>
      </w:r>
      <w:r w:rsidRPr="007973C2">
        <w:rPr>
          <w:b/>
          <w:bCs/>
          <w:sz w:val="22"/>
        </w:rPr>
        <w:t xml:space="preserve"> </w:t>
      </w:r>
      <w:r w:rsidRPr="007973C2">
        <w:rPr>
          <w:sz w:val="22"/>
        </w:rPr>
        <w:t>definicjach</w:t>
      </w:r>
      <w:r w:rsidRPr="007973C2">
        <w:rPr>
          <w:b/>
          <w:bCs/>
          <w:sz w:val="22"/>
        </w:rPr>
        <w:t>:</w:t>
      </w:r>
    </w:p>
    <w:p w14:paraId="7B1659E8" w14:textId="77777777" w:rsidR="00A452AE" w:rsidRPr="00F119DD" w:rsidRDefault="00A452AE" w:rsidP="00DD274B">
      <w:pPr>
        <w:autoSpaceDE w:val="0"/>
        <w:autoSpaceDN w:val="0"/>
        <w:adjustRightInd w:val="0"/>
        <w:spacing w:line="240" w:lineRule="auto"/>
        <w:jc w:val="both"/>
        <w:rPr>
          <w:sz w:val="22"/>
        </w:rPr>
      </w:pPr>
      <w:r w:rsidRPr="00F119DD">
        <w:rPr>
          <w:b/>
          <w:sz w:val="22"/>
        </w:rPr>
        <w:t>SIWZ</w:t>
      </w:r>
      <w:r w:rsidRPr="00F119DD">
        <w:rPr>
          <w:sz w:val="22"/>
        </w:rPr>
        <w:t xml:space="preserve"> – Specyfikacja Istotnych Warunków Zamówienia w postępowaniu prowadzonym w trybie przetargu nieograniczonego</w:t>
      </w:r>
      <w:r w:rsidRPr="00F119DD" w:rsidDel="0067462F">
        <w:rPr>
          <w:sz w:val="22"/>
        </w:rPr>
        <w:t xml:space="preserve"> </w:t>
      </w:r>
      <w:r w:rsidRPr="00F119DD">
        <w:rPr>
          <w:sz w:val="22"/>
        </w:rPr>
        <w:t xml:space="preserve">na </w:t>
      </w:r>
      <w:r w:rsidRPr="00F119DD">
        <w:rPr>
          <w:b/>
          <w:bCs/>
          <w:iCs/>
          <w:sz w:val="22"/>
        </w:rPr>
        <w:t>„</w:t>
      </w:r>
      <w:r w:rsidR="00F119DD" w:rsidRPr="00F119DD">
        <w:rPr>
          <w:b/>
          <w:bCs/>
          <w:iCs/>
          <w:sz w:val="22"/>
        </w:rPr>
        <w:t>Optymalizację procesu historyzacji baz danych adresowych, inwentaryzacji infrastruktury i usług telekomunikacyjnych</w:t>
      </w:r>
      <w:r w:rsidRPr="00F119DD">
        <w:rPr>
          <w:b/>
          <w:bCs/>
          <w:iCs/>
          <w:sz w:val="22"/>
        </w:rPr>
        <w:t>”</w:t>
      </w:r>
      <w:r w:rsidRPr="00F119DD" w:rsidDel="0051457E">
        <w:rPr>
          <w:b/>
          <w:sz w:val="22"/>
        </w:rPr>
        <w:t xml:space="preserve"> </w:t>
      </w:r>
      <w:r w:rsidRPr="00F119DD">
        <w:rPr>
          <w:b/>
          <w:sz w:val="22"/>
        </w:rPr>
        <w:t xml:space="preserve">- </w:t>
      </w:r>
      <w:r w:rsidRPr="00F119DD">
        <w:rPr>
          <w:bCs/>
          <w:iCs/>
          <w:sz w:val="22"/>
        </w:rPr>
        <w:t>numer</w:t>
      </w:r>
      <w:r w:rsidRPr="00F119DD">
        <w:rPr>
          <w:b/>
          <w:bCs/>
          <w:iCs/>
          <w:sz w:val="22"/>
        </w:rPr>
        <w:t xml:space="preserve"> </w:t>
      </w:r>
      <w:r w:rsidRPr="00F119DD">
        <w:rPr>
          <w:bCs/>
          <w:iCs/>
          <w:sz w:val="22"/>
        </w:rPr>
        <w:t xml:space="preserve">sprawy </w:t>
      </w:r>
      <w:r w:rsidR="00F119DD" w:rsidRPr="00F119DD">
        <w:rPr>
          <w:b/>
          <w:bCs/>
          <w:iCs/>
          <w:sz w:val="22"/>
        </w:rPr>
        <w:t>BA.WZP.26.11.2019</w:t>
      </w:r>
      <w:r w:rsidRPr="00F119DD">
        <w:rPr>
          <w:sz w:val="22"/>
        </w:rPr>
        <w:t>;</w:t>
      </w:r>
    </w:p>
    <w:p w14:paraId="23841CA2" w14:textId="77777777" w:rsidR="00A452AE" w:rsidRPr="00F119DD" w:rsidRDefault="00A452AE" w:rsidP="00DD274B">
      <w:pPr>
        <w:autoSpaceDE w:val="0"/>
        <w:autoSpaceDN w:val="0"/>
        <w:adjustRightInd w:val="0"/>
        <w:spacing w:line="240" w:lineRule="auto"/>
        <w:jc w:val="both"/>
        <w:rPr>
          <w:sz w:val="22"/>
        </w:rPr>
      </w:pPr>
      <w:r w:rsidRPr="00F119DD">
        <w:rPr>
          <w:b/>
          <w:sz w:val="22"/>
        </w:rPr>
        <w:t>Oferta Wykonawcy</w:t>
      </w:r>
      <w:r w:rsidRPr="00F119DD">
        <w:rPr>
          <w:sz w:val="22"/>
        </w:rPr>
        <w:t xml:space="preserve"> – oferta złożona przez </w:t>
      </w:r>
      <w:r w:rsidRPr="00F119DD">
        <w:rPr>
          <w:b/>
          <w:sz w:val="22"/>
        </w:rPr>
        <w:t>Wykonawcę</w:t>
      </w:r>
      <w:r w:rsidRPr="00F119DD">
        <w:rPr>
          <w:sz w:val="22"/>
        </w:rPr>
        <w:t xml:space="preserve"> w postępowaniu prowadzonym w trybie przetargu nieograniczonego na </w:t>
      </w:r>
      <w:r w:rsidRPr="00F119DD">
        <w:rPr>
          <w:b/>
          <w:bCs/>
          <w:iCs/>
          <w:sz w:val="22"/>
        </w:rPr>
        <w:t>„</w:t>
      </w:r>
      <w:r w:rsidR="00F119DD" w:rsidRPr="00F119DD">
        <w:rPr>
          <w:b/>
          <w:bCs/>
          <w:iCs/>
          <w:sz w:val="22"/>
        </w:rPr>
        <w:t>Optymalizację procesu historyzacji baz danych adresowych, inwentaryzacji infrastruktury i usług telekomunikacyjnych</w:t>
      </w:r>
      <w:r w:rsidRPr="00F119DD">
        <w:rPr>
          <w:b/>
          <w:bCs/>
          <w:iCs/>
          <w:sz w:val="22"/>
        </w:rPr>
        <w:t>”</w:t>
      </w:r>
      <w:r w:rsidRPr="00F119DD" w:rsidDel="0051457E">
        <w:rPr>
          <w:b/>
          <w:sz w:val="22"/>
        </w:rPr>
        <w:t xml:space="preserve"> </w:t>
      </w:r>
      <w:r w:rsidRPr="00F119DD">
        <w:rPr>
          <w:b/>
          <w:sz w:val="22"/>
        </w:rPr>
        <w:t xml:space="preserve">- </w:t>
      </w:r>
      <w:r w:rsidRPr="00F119DD">
        <w:rPr>
          <w:bCs/>
          <w:iCs/>
          <w:sz w:val="22"/>
        </w:rPr>
        <w:t>numer</w:t>
      </w:r>
      <w:r w:rsidRPr="00F119DD">
        <w:rPr>
          <w:b/>
          <w:bCs/>
          <w:iCs/>
          <w:sz w:val="22"/>
        </w:rPr>
        <w:t xml:space="preserve"> </w:t>
      </w:r>
      <w:r w:rsidRPr="00F119DD">
        <w:rPr>
          <w:bCs/>
          <w:iCs/>
          <w:sz w:val="22"/>
        </w:rPr>
        <w:t xml:space="preserve">sprawy </w:t>
      </w:r>
      <w:r w:rsidR="00E65EF5">
        <w:rPr>
          <w:b/>
          <w:bCs/>
          <w:iCs/>
          <w:sz w:val="22"/>
        </w:rPr>
        <w:t>BA.WZP.26.11.2019</w:t>
      </w:r>
      <w:r w:rsidRPr="00F119DD">
        <w:rPr>
          <w:sz w:val="22"/>
        </w:rPr>
        <w:t>;</w:t>
      </w:r>
    </w:p>
    <w:p w14:paraId="1E4B365D" w14:textId="77777777" w:rsidR="00E65EF5" w:rsidRDefault="00E65EF5" w:rsidP="00E65EF5">
      <w:pPr>
        <w:autoSpaceDE w:val="0"/>
        <w:autoSpaceDN w:val="0"/>
        <w:adjustRightInd w:val="0"/>
        <w:spacing w:line="240" w:lineRule="auto"/>
        <w:jc w:val="both"/>
        <w:rPr>
          <w:b/>
          <w:sz w:val="22"/>
        </w:rPr>
      </w:pPr>
      <w:r w:rsidRPr="00E65EF5">
        <w:rPr>
          <w:b/>
          <w:bCs/>
          <w:sz w:val="22"/>
        </w:rPr>
        <w:t xml:space="preserve">Okres Rozliczeniowy </w:t>
      </w:r>
      <w:r w:rsidRPr="00E65EF5">
        <w:rPr>
          <w:bCs/>
          <w:sz w:val="22"/>
        </w:rPr>
        <w:t xml:space="preserve">– </w:t>
      </w:r>
      <w:r w:rsidRPr="00E65EF5">
        <w:rPr>
          <w:sz w:val="22"/>
        </w:rPr>
        <w:t>okres jednego miesiąca kalendarzowego, w którym były realizowane usługi wsparcia, z zastrzeżeniem że pierwszy i ostatni okres rozliczeniowy nie będą stanowiły pełnych miesięcy kalendarzowych. Pierwszy okres rozliczeniowy rozpoczyna się w dniu podpisania Umowy, kolejne rozpoczynają się z pierwszym dniem miesiąca.</w:t>
      </w:r>
      <w:r w:rsidRPr="00E65EF5">
        <w:rPr>
          <w:b/>
          <w:sz w:val="22"/>
        </w:rPr>
        <w:t xml:space="preserve"> </w:t>
      </w:r>
    </w:p>
    <w:p w14:paraId="46715A83" w14:textId="77777777" w:rsidR="000D3530" w:rsidRPr="00F119DD" w:rsidRDefault="000D3530" w:rsidP="000D3530">
      <w:pPr>
        <w:autoSpaceDE w:val="0"/>
        <w:autoSpaceDN w:val="0"/>
        <w:adjustRightInd w:val="0"/>
        <w:spacing w:line="240" w:lineRule="auto"/>
        <w:jc w:val="both"/>
        <w:rPr>
          <w:bCs/>
          <w:iCs/>
          <w:sz w:val="22"/>
        </w:rPr>
      </w:pPr>
      <w:r w:rsidRPr="000D3530">
        <w:rPr>
          <w:b/>
          <w:bCs/>
          <w:iCs/>
          <w:sz w:val="22"/>
        </w:rPr>
        <w:t>Dzień roboczy</w:t>
      </w:r>
      <w:r w:rsidRPr="000D3530">
        <w:rPr>
          <w:bCs/>
          <w:iCs/>
          <w:sz w:val="22"/>
        </w:rPr>
        <w:t xml:space="preserve"> </w:t>
      </w:r>
      <w:r w:rsidRPr="00F119DD">
        <w:rPr>
          <w:sz w:val="22"/>
        </w:rPr>
        <w:t>–</w:t>
      </w:r>
      <w:r>
        <w:rPr>
          <w:sz w:val="22"/>
        </w:rPr>
        <w:t xml:space="preserve"> </w:t>
      </w:r>
      <w:r>
        <w:rPr>
          <w:bCs/>
          <w:iCs/>
          <w:sz w:val="22"/>
        </w:rPr>
        <w:t>z</w:t>
      </w:r>
      <w:r w:rsidRPr="000D3530">
        <w:rPr>
          <w:bCs/>
          <w:iCs/>
          <w:sz w:val="22"/>
        </w:rPr>
        <w:t>a dzień roboczy na potrzeby niniejszej umowy uznaje się dzień od poniedziałku do piątku, oraz w wyznaczone soboty pracujące dla administracji rządowej, z wyłączeniem dni ustawowo wolnych od pracy.</w:t>
      </w:r>
    </w:p>
    <w:p w14:paraId="05AA2D6F" w14:textId="77777777" w:rsidR="00A452AE" w:rsidRDefault="00A452AE" w:rsidP="00DD274B">
      <w:pPr>
        <w:autoSpaceDE w:val="0"/>
        <w:autoSpaceDN w:val="0"/>
        <w:adjustRightInd w:val="0"/>
        <w:spacing w:line="240" w:lineRule="auto"/>
        <w:jc w:val="both"/>
        <w:rPr>
          <w:bCs/>
          <w:iCs/>
          <w:sz w:val="22"/>
        </w:rPr>
      </w:pPr>
      <w:r w:rsidRPr="00F119DD">
        <w:rPr>
          <w:b/>
          <w:sz w:val="22"/>
        </w:rPr>
        <w:t xml:space="preserve">Umowa </w:t>
      </w:r>
      <w:r w:rsidRPr="00F119DD">
        <w:rPr>
          <w:sz w:val="22"/>
        </w:rPr>
        <w:t xml:space="preserve">– niniejsza </w:t>
      </w:r>
      <w:r w:rsidRPr="00F119DD">
        <w:rPr>
          <w:b/>
          <w:sz w:val="22"/>
        </w:rPr>
        <w:t>Umowa</w:t>
      </w:r>
      <w:r w:rsidRPr="00F119DD">
        <w:rPr>
          <w:sz w:val="22"/>
        </w:rPr>
        <w:t xml:space="preserve">, zawarta w wyniku rozstrzygnięcia postępowania przeprowadzonego w trybie przetargu nieograniczonego na </w:t>
      </w:r>
      <w:r w:rsidRPr="00F119DD">
        <w:rPr>
          <w:b/>
          <w:bCs/>
          <w:iCs/>
          <w:sz w:val="22"/>
        </w:rPr>
        <w:t>„</w:t>
      </w:r>
      <w:r w:rsidR="00F119DD" w:rsidRPr="00F119DD">
        <w:rPr>
          <w:b/>
          <w:bCs/>
          <w:iCs/>
          <w:sz w:val="22"/>
        </w:rPr>
        <w:t>Optymalizację procesu historyzacji baz danych adresowych, inwentaryzacji infrastruktury i usług telekomunikacyjnych</w:t>
      </w:r>
      <w:r w:rsidRPr="00F119DD">
        <w:rPr>
          <w:b/>
          <w:bCs/>
          <w:iCs/>
          <w:sz w:val="22"/>
        </w:rPr>
        <w:t>”</w:t>
      </w:r>
      <w:r w:rsidRPr="00F119DD" w:rsidDel="0051457E">
        <w:rPr>
          <w:b/>
          <w:sz w:val="22"/>
        </w:rPr>
        <w:t xml:space="preserve"> </w:t>
      </w:r>
      <w:r w:rsidRPr="00F119DD">
        <w:rPr>
          <w:b/>
          <w:sz w:val="22"/>
        </w:rPr>
        <w:t xml:space="preserve">- </w:t>
      </w:r>
      <w:r w:rsidRPr="00F119DD">
        <w:rPr>
          <w:bCs/>
          <w:iCs/>
          <w:sz w:val="22"/>
        </w:rPr>
        <w:t>numer</w:t>
      </w:r>
      <w:r w:rsidRPr="00F119DD">
        <w:rPr>
          <w:b/>
          <w:bCs/>
          <w:iCs/>
          <w:sz w:val="22"/>
        </w:rPr>
        <w:t xml:space="preserve"> </w:t>
      </w:r>
      <w:r w:rsidRPr="00F119DD">
        <w:rPr>
          <w:bCs/>
          <w:iCs/>
          <w:sz w:val="22"/>
        </w:rPr>
        <w:t xml:space="preserve">sprawy </w:t>
      </w:r>
      <w:r w:rsidR="00F119DD" w:rsidRPr="00F119DD">
        <w:rPr>
          <w:b/>
          <w:bCs/>
          <w:iCs/>
          <w:sz w:val="22"/>
        </w:rPr>
        <w:t xml:space="preserve">BA.WZP.26.11.2019  </w:t>
      </w:r>
      <w:r w:rsidRPr="00F119DD">
        <w:rPr>
          <w:b/>
          <w:bCs/>
          <w:iCs/>
          <w:sz w:val="22"/>
        </w:rPr>
        <w:t xml:space="preserve"> </w:t>
      </w:r>
      <w:r w:rsidRPr="00F119DD">
        <w:rPr>
          <w:bCs/>
          <w:iCs/>
          <w:sz w:val="22"/>
        </w:rPr>
        <w:t xml:space="preserve">oraz </w:t>
      </w:r>
      <w:r w:rsidRPr="00F119DD">
        <w:rPr>
          <w:b/>
          <w:bCs/>
          <w:iCs/>
          <w:sz w:val="22"/>
        </w:rPr>
        <w:t>Umowa</w:t>
      </w:r>
      <w:r w:rsidRPr="00F119DD">
        <w:rPr>
          <w:bCs/>
          <w:iCs/>
          <w:sz w:val="22"/>
        </w:rPr>
        <w:t>, której wzór znajduje się w </w:t>
      </w:r>
      <w:r w:rsidRPr="00F119DD">
        <w:rPr>
          <w:b/>
          <w:bCs/>
          <w:iCs/>
          <w:sz w:val="22"/>
        </w:rPr>
        <w:t>SIWZ</w:t>
      </w:r>
      <w:r w:rsidRPr="00F119DD">
        <w:rPr>
          <w:bCs/>
          <w:iCs/>
          <w:sz w:val="22"/>
        </w:rPr>
        <w:t>, dotyczącej wyżej  wymienionego postępowania o udzielenie zamówienia.</w:t>
      </w:r>
    </w:p>
    <w:p w14:paraId="6C9DA6A1" w14:textId="77777777" w:rsidR="00A452AE" w:rsidRPr="007973C2" w:rsidRDefault="00A452AE" w:rsidP="00DD274B">
      <w:pPr>
        <w:autoSpaceDE w:val="0"/>
        <w:autoSpaceDN w:val="0"/>
        <w:adjustRightInd w:val="0"/>
        <w:spacing w:line="240" w:lineRule="auto"/>
        <w:jc w:val="both"/>
        <w:rPr>
          <w:sz w:val="22"/>
        </w:rPr>
      </w:pPr>
    </w:p>
    <w:p w14:paraId="770E6E3D" w14:textId="77777777" w:rsidR="00A452AE" w:rsidRPr="00C757FF" w:rsidRDefault="00C757FF" w:rsidP="00DD274B">
      <w:pPr>
        <w:spacing w:line="240" w:lineRule="auto"/>
        <w:jc w:val="center"/>
        <w:rPr>
          <w:b/>
          <w:sz w:val="22"/>
        </w:rPr>
      </w:pPr>
      <w:r w:rsidRPr="00C757FF">
        <w:rPr>
          <w:rFonts w:ascii="Calibri" w:hAnsi="Calibri"/>
          <w:b/>
          <w:sz w:val="22"/>
        </w:rPr>
        <w:t>§ 1</w:t>
      </w:r>
    </w:p>
    <w:p w14:paraId="7FA80ED2" w14:textId="77777777" w:rsidR="00A452AE" w:rsidRPr="00783526" w:rsidRDefault="00A452AE" w:rsidP="00D3684A">
      <w:pPr>
        <w:pStyle w:val="Akapitzlist"/>
        <w:numPr>
          <w:ilvl w:val="0"/>
          <w:numId w:val="68"/>
        </w:numPr>
        <w:ind w:left="284" w:hanging="284"/>
        <w:jc w:val="both"/>
        <w:rPr>
          <w:sz w:val="22"/>
        </w:rPr>
      </w:pPr>
      <w:r w:rsidRPr="00783526">
        <w:rPr>
          <w:b/>
          <w:sz w:val="22"/>
        </w:rPr>
        <w:t>Umowa</w:t>
      </w:r>
      <w:r w:rsidRPr="00783526">
        <w:rPr>
          <w:sz w:val="22"/>
        </w:rPr>
        <w:t xml:space="preserve"> została zawarta po przeprowadzeniu postępowania o udzielenie zamówienia publicznego w trybie przetargu nieograniczonego - art. 39 – 46 ustawy z dnia 29 stycznia 2004 r. Prawo zamówień publicznych </w:t>
      </w:r>
      <w:r w:rsidRPr="00783526">
        <w:rPr>
          <w:bCs/>
          <w:noProof/>
          <w:sz w:val="22"/>
        </w:rPr>
        <w:t>(</w:t>
      </w:r>
      <w:r w:rsidR="00AF65DF" w:rsidRPr="00AF65DF">
        <w:rPr>
          <w:bCs/>
          <w:iCs/>
          <w:noProof/>
          <w:sz w:val="22"/>
        </w:rPr>
        <w:t>Dz. U. z 2018 r. poz. 1986 z późn. zm.</w:t>
      </w:r>
      <w:r w:rsidRPr="00783526">
        <w:rPr>
          <w:noProof/>
          <w:sz w:val="22"/>
        </w:rPr>
        <w:t>) zwanej dalej w</w:t>
      </w:r>
      <w:r w:rsidR="004F632C">
        <w:rPr>
          <w:noProof/>
          <w:sz w:val="22"/>
        </w:rPr>
        <w:t> </w:t>
      </w:r>
      <w:r w:rsidRPr="00783526">
        <w:rPr>
          <w:b/>
          <w:noProof/>
          <w:sz w:val="22"/>
        </w:rPr>
        <w:t>Umowie</w:t>
      </w:r>
      <w:r w:rsidRPr="00783526">
        <w:rPr>
          <w:noProof/>
          <w:sz w:val="22"/>
        </w:rPr>
        <w:t xml:space="preserve"> „ustawą Pzp” </w:t>
      </w:r>
      <w:r w:rsidRPr="00783526">
        <w:rPr>
          <w:sz w:val="22"/>
        </w:rPr>
        <w:t xml:space="preserve">– znak postępowania: </w:t>
      </w:r>
      <w:r w:rsidR="002F5BD7" w:rsidRPr="00783526">
        <w:rPr>
          <w:bCs/>
          <w:sz w:val="22"/>
        </w:rPr>
        <w:t xml:space="preserve">sprawa </w:t>
      </w:r>
      <w:r w:rsidR="004F632C">
        <w:rPr>
          <w:bCs/>
          <w:sz w:val="22"/>
        </w:rPr>
        <w:t xml:space="preserve">numer </w:t>
      </w:r>
      <w:r w:rsidR="00643AB1">
        <w:rPr>
          <w:b/>
          <w:bCs/>
          <w:sz w:val="22"/>
        </w:rPr>
        <w:t>BA.WZP.26.11.2019</w:t>
      </w:r>
      <w:r w:rsidRPr="00783526">
        <w:rPr>
          <w:i/>
          <w:iCs/>
          <w:sz w:val="22"/>
        </w:rPr>
        <w:t>,</w:t>
      </w:r>
      <w:r w:rsidRPr="00783526">
        <w:rPr>
          <w:sz w:val="22"/>
        </w:rPr>
        <w:t xml:space="preserve"> w wyniku którego za najkorzystniejszą uznano </w:t>
      </w:r>
      <w:r w:rsidRPr="00783526">
        <w:rPr>
          <w:b/>
          <w:sz w:val="22"/>
        </w:rPr>
        <w:t>Ofertę</w:t>
      </w:r>
      <w:r w:rsidRPr="00783526">
        <w:rPr>
          <w:sz w:val="22"/>
        </w:rPr>
        <w:t xml:space="preserve"> </w:t>
      </w:r>
      <w:r w:rsidRPr="00783526">
        <w:rPr>
          <w:b/>
          <w:sz w:val="22"/>
        </w:rPr>
        <w:t>Wykonawcy</w:t>
      </w:r>
      <w:r w:rsidRPr="00783526">
        <w:rPr>
          <w:sz w:val="22"/>
        </w:rPr>
        <w:t>.</w:t>
      </w:r>
    </w:p>
    <w:p w14:paraId="6D4D8772" w14:textId="77777777" w:rsidR="00643AB1" w:rsidRPr="00643AB1" w:rsidRDefault="00643AB1" w:rsidP="00D3684A">
      <w:pPr>
        <w:pStyle w:val="Akapitzlist"/>
        <w:numPr>
          <w:ilvl w:val="0"/>
          <w:numId w:val="68"/>
        </w:numPr>
        <w:ind w:left="284" w:hanging="284"/>
        <w:jc w:val="both"/>
        <w:rPr>
          <w:bCs/>
          <w:iCs/>
          <w:sz w:val="22"/>
        </w:rPr>
      </w:pPr>
      <w:r w:rsidRPr="00643AB1">
        <w:rPr>
          <w:b/>
          <w:bCs/>
          <w:iCs/>
          <w:sz w:val="22"/>
        </w:rPr>
        <w:t>Przedmiot umowy</w:t>
      </w:r>
      <w:r w:rsidRPr="00643AB1">
        <w:rPr>
          <w:bCs/>
          <w:iCs/>
          <w:sz w:val="22"/>
        </w:rPr>
        <w:t xml:space="preserve"> zostanie zrealizowany </w:t>
      </w:r>
      <w:r w:rsidR="00E21C0A" w:rsidRPr="00E21C0A">
        <w:rPr>
          <w:bCs/>
          <w:iCs/>
          <w:sz w:val="22"/>
        </w:rPr>
        <w:t xml:space="preserve">i częściowo </w:t>
      </w:r>
      <w:r w:rsidR="00F37ABD">
        <w:rPr>
          <w:bCs/>
          <w:iCs/>
          <w:sz w:val="22"/>
        </w:rPr>
        <w:t>s</w:t>
      </w:r>
      <w:r w:rsidR="00E21C0A" w:rsidRPr="00E21C0A">
        <w:rPr>
          <w:bCs/>
          <w:iCs/>
          <w:sz w:val="22"/>
        </w:rPr>
        <w:t xml:space="preserve">finansowany </w:t>
      </w:r>
      <w:r w:rsidRPr="00643AB1">
        <w:rPr>
          <w:bCs/>
          <w:iCs/>
          <w:sz w:val="22"/>
        </w:rPr>
        <w:t xml:space="preserve">w ramach projektu współfinansowanego przez Unię Europejską ze środków Europejskiego Funduszu Rozwoju Regionalnego oraz budżetu Państwa, projekt nr POPC.04.01.01-00-0032/19 „Finansowanie zaplecza technicznego i szkoleniowego dla Urzędu Komunikacji Elektronicznej w 2019 r.” </w:t>
      </w:r>
      <w:r w:rsidR="00F37ABD">
        <w:rPr>
          <w:bCs/>
          <w:iCs/>
          <w:sz w:val="22"/>
        </w:rPr>
        <w:br/>
      </w:r>
      <w:r w:rsidRPr="00643AB1">
        <w:rPr>
          <w:bCs/>
          <w:iCs/>
          <w:sz w:val="22"/>
        </w:rPr>
        <w:t xml:space="preserve">w ramach Pomocy Technicznej Programu Operacyjnego Polska Cyfrowa 2014-2020 . </w:t>
      </w:r>
    </w:p>
    <w:p w14:paraId="5112E6C6" w14:textId="77777777" w:rsidR="00574A0B" w:rsidRDefault="00574A0B" w:rsidP="00DD274B">
      <w:pPr>
        <w:spacing w:line="240" w:lineRule="auto"/>
        <w:jc w:val="center"/>
        <w:rPr>
          <w:rFonts w:ascii="Calibri" w:hAnsi="Calibri"/>
          <w:b/>
          <w:sz w:val="22"/>
        </w:rPr>
      </w:pPr>
    </w:p>
    <w:p w14:paraId="525215AD" w14:textId="77777777" w:rsidR="00C757FF" w:rsidRPr="00C757FF" w:rsidRDefault="00C757FF" w:rsidP="00DD274B">
      <w:pPr>
        <w:spacing w:line="240" w:lineRule="auto"/>
        <w:jc w:val="center"/>
        <w:rPr>
          <w:rFonts w:ascii="Calibri" w:hAnsi="Calibri"/>
          <w:b/>
          <w:sz w:val="22"/>
        </w:rPr>
      </w:pPr>
      <w:r w:rsidRPr="00C757FF">
        <w:rPr>
          <w:rFonts w:ascii="Calibri" w:hAnsi="Calibri"/>
          <w:b/>
          <w:sz w:val="22"/>
        </w:rPr>
        <w:lastRenderedPageBreak/>
        <w:t>§ 2</w:t>
      </w:r>
    </w:p>
    <w:p w14:paraId="32167207" w14:textId="079A711C" w:rsidR="006B4404" w:rsidRPr="00426C8A" w:rsidRDefault="008367CD" w:rsidP="00D3684A">
      <w:pPr>
        <w:numPr>
          <w:ilvl w:val="0"/>
          <w:numId w:val="84"/>
        </w:numPr>
        <w:spacing w:after="0" w:line="240" w:lineRule="auto"/>
        <w:ind w:left="284" w:hanging="284"/>
        <w:jc w:val="both"/>
        <w:rPr>
          <w:sz w:val="22"/>
        </w:rPr>
      </w:pPr>
      <w:r w:rsidRPr="00426C8A">
        <w:rPr>
          <w:b/>
          <w:sz w:val="22"/>
        </w:rPr>
        <w:t>Przedmiotem umowy</w:t>
      </w:r>
      <w:r w:rsidRPr="00426C8A">
        <w:rPr>
          <w:sz w:val="22"/>
        </w:rPr>
        <w:t xml:space="preserve"> </w:t>
      </w:r>
      <w:r w:rsidRPr="00426C8A">
        <w:rPr>
          <w:bCs/>
          <w:sz w:val="22"/>
        </w:rPr>
        <w:t xml:space="preserve">jest </w:t>
      </w:r>
      <w:r w:rsidR="00F37ABD">
        <w:rPr>
          <w:bCs/>
          <w:sz w:val="22"/>
        </w:rPr>
        <w:t xml:space="preserve">usługa </w:t>
      </w:r>
      <w:r w:rsidRPr="00426C8A">
        <w:rPr>
          <w:bCs/>
          <w:iCs/>
          <w:sz w:val="22"/>
        </w:rPr>
        <w:t>optymalizacj</w:t>
      </w:r>
      <w:r w:rsidR="00F37ABD">
        <w:rPr>
          <w:bCs/>
          <w:iCs/>
          <w:sz w:val="22"/>
        </w:rPr>
        <w:t>i</w:t>
      </w:r>
      <w:r w:rsidRPr="00426C8A">
        <w:rPr>
          <w:bCs/>
          <w:iCs/>
          <w:sz w:val="22"/>
        </w:rPr>
        <w:t xml:space="preserve"> procesu historyzacji baz danych adresowych i inwentaryzacji infrastruktury i usług telekomunikacyjnych </w:t>
      </w:r>
      <w:r w:rsidR="00F37ABD">
        <w:rPr>
          <w:bCs/>
          <w:iCs/>
          <w:sz w:val="22"/>
        </w:rPr>
        <w:t>–</w:t>
      </w:r>
      <w:r w:rsidRPr="00426C8A">
        <w:rPr>
          <w:bCs/>
          <w:iCs/>
          <w:sz w:val="22"/>
        </w:rPr>
        <w:t xml:space="preserve"> </w:t>
      </w:r>
      <w:r w:rsidR="00F37ABD">
        <w:rPr>
          <w:bCs/>
          <w:iCs/>
          <w:sz w:val="22"/>
        </w:rPr>
        <w:t xml:space="preserve">polegająca na wykonaniu </w:t>
      </w:r>
      <w:r w:rsidRPr="00426C8A">
        <w:rPr>
          <w:bCs/>
          <w:iCs/>
          <w:sz w:val="22"/>
        </w:rPr>
        <w:t>prac programistyczn</w:t>
      </w:r>
      <w:r w:rsidR="00F37ABD">
        <w:rPr>
          <w:bCs/>
          <w:iCs/>
          <w:sz w:val="22"/>
        </w:rPr>
        <w:t>ych</w:t>
      </w:r>
      <w:r w:rsidRPr="00426C8A">
        <w:rPr>
          <w:bCs/>
          <w:iCs/>
          <w:sz w:val="22"/>
        </w:rPr>
        <w:t xml:space="preserve"> oraz </w:t>
      </w:r>
      <w:r w:rsidR="00F37ABD">
        <w:rPr>
          <w:bCs/>
          <w:iCs/>
          <w:sz w:val="22"/>
        </w:rPr>
        <w:t xml:space="preserve">na </w:t>
      </w:r>
      <w:r w:rsidRPr="00426C8A">
        <w:rPr>
          <w:bCs/>
          <w:iCs/>
          <w:sz w:val="22"/>
        </w:rPr>
        <w:t>świadczeni</w:t>
      </w:r>
      <w:r w:rsidR="00F37ABD">
        <w:rPr>
          <w:bCs/>
          <w:iCs/>
          <w:sz w:val="22"/>
        </w:rPr>
        <w:t>u</w:t>
      </w:r>
      <w:r w:rsidRPr="00426C8A">
        <w:rPr>
          <w:bCs/>
          <w:iCs/>
          <w:sz w:val="22"/>
        </w:rPr>
        <w:t xml:space="preserve"> usługi wsparcia w zakresie stworzenia jednolitej relacyjnej bazy infrastruktury i usług telekomunikacyjnych </w:t>
      </w:r>
      <w:r w:rsidR="00D14219">
        <w:rPr>
          <w:bCs/>
          <w:iCs/>
          <w:sz w:val="22"/>
        </w:rPr>
        <w:t>w tym referencyjnej bazy adresowej</w:t>
      </w:r>
      <w:r w:rsidR="00D14219" w:rsidRPr="00426C8A">
        <w:rPr>
          <w:bCs/>
          <w:iCs/>
          <w:sz w:val="22"/>
        </w:rPr>
        <w:t xml:space="preserve"> </w:t>
      </w:r>
      <w:r w:rsidRPr="00426C8A">
        <w:rPr>
          <w:bCs/>
          <w:iCs/>
          <w:sz w:val="22"/>
        </w:rPr>
        <w:t>aktualnej na 31 grudnia 2018 r., przechowującej pełną histor</w:t>
      </w:r>
      <w:r w:rsidR="00426C8A" w:rsidRPr="00426C8A">
        <w:rPr>
          <w:bCs/>
          <w:iCs/>
          <w:sz w:val="22"/>
        </w:rPr>
        <w:t>ię zmian atrybutów od roku 2011</w:t>
      </w:r>
      <w:r w:rsidR="00426C8A">
        <w:rPr>
          <w:bCs/>
          <w:iCs/>
          <w:sz w:val="22"/>
        </w:rPr>
        <w:t>,</w:t>
      </w:r>
      <w:r w:rsidR="006B4404" w:rsidRPr="00426C8A">
        <w:rPr>
          <w:iCs/>
          <w:sz w:val="22"/>
        </w:rPr>
        <w:t xml:space="preserve"> zwanej w</w:t>
      </w:r>
      <w:r w:rsidR="001A4024">
        <w:rPr>
          <w:iCs/>
          <w:sz w:val="22"/>
        </w:rPr>
        <w:t> </w:t>
      </w:r>
      <w:r w:rsidR="006B4404" w:rsidRPr="00426C8A">
        <w:rPr>
          <w:iCs/>
          <w:sz w:val="22"/>
        </w:rPr>
        <w:t>niniejszej umowie „</w:t>
      </w:r>
      <w:r w:rsidR="006B4404" w:rsidRPr="00426C8A">
        <w:rPr>
          <w:b/>
          <w:iCs/>
          <w:sz w:val="22"/>
        </w:rPr>
        <w:t>Wsparciem</w:t>
      </w:r>
      <w:r w:rsidR="006B4404" w:rsidRPr="00426C8A">
        <w:rPr>
          <w:iCs/>
          <w:sz w:val="22"/>
        </w:rPr>
        <w:t>” lub „</w:t>
      </w:r>
      <w:r w:rsidR="006B4404" w:rsidRPr="00426C8A">
        <w:rPr>
          <w:b/>
          <w:iCs/>
          <w:sz w:val="22"/>
        </w:rPr>
        <w:t>Przedmiotem umowy</w:t>
      </w:r>
      <w:r w:rsidR="006B4404" w:rsidRPr="00426C8A">
        <w:rPr>
          <w:iCs/>
          <w:sz w:val="22"/>
        </w:rPr>
        <w:t>”.</w:t>
      </w:r>
    </w:p>
    <w:p w14:paraId="22214AC4" w14:textId="77777777" w:rsidR="006B4404" w:rsidRDefault="005428E0" w:rsidP="00D3684A">
      <w:pPr>
        <w:numPr>
          <w:ilvl w:val="0"/>
          <w:numId w:val="84"/>
        </w:numPr>
        <w:tabs>
          <w:tab w:val="clear" w:pos="480"/>
          <w:tab w:val="num" w:pos="284"/>
        </w:tabs>
        <w:spacing w:after="0" w:line="240" w:lineRule="auto"/>
        <w:ind w:left="284" w:hanging="284"/>
        <w:jc w:val="both"/>
        <w:rPr>
          <w:sz w:val="22"/>
        </w:rPr>
      </w:pPr>
      <w:r>
        <w:rPr>
          <w:iCs/>
          <w:sz w:val="22"/>
        </w:rPr>
        <w:t xml:space="preserve">W ramach </w:t>
      </w:r>
      <w:r w:rsidRPr="00F54308">
        <w:rPr>
          <w:b/>
          <w:iCs/>
          <w:sz w:val="22"/>
        </w:rPr>
        <w:t>P</w:t>
      </w:r>
      <w:r w:rsidR="006B4404" w:rsidRPr="00F54308">
        <w:rPr>
          <w:b/>
          <w:iCs/>
          <w:sz w:val="22"/>
        </w:rPr>
        <w:t>rzedmiotu umowy</w:t>
      </w:r>
      <w:r w:rsidR="006B4404">
        <w:rPr>
          <w:iCs/>
          <w:sz w:val="22"/>
        </w:rPr>
        <w:t xml:space="preserve">, o którym mowa w ust. 1, </w:t>
      </w:r>
      <w:r w:rsidR="006B4404" w:rsidRPr="00EB6F4D">
        <w:rPr>
          <w:b/>
          <w:iCs/>
          <w:sz w:val="22"/>
        </w:rPr>
        <w:t>Wykonawca</w:t>
      </w:r>
      <w:r w:rsidR="006B4404">
        <w:rPr>
          <w:iCs/>
          <w:sz w:val="22"/>
        </w:rPr>
        <w:t xml:space="preserve"> zobowiązany jest,</w:t>
      </w:r>
      <w:r w:rsidR="006B4404" w:rsidRPr="00DD7345">
        <w:rPr>
          <w:sz w:val="22"/>
        </w:rPr>
        <w:t xml:space="preserve"> w szczególności</w:t>
      </w:r>
      <w:r w:rsidR="006B4404">
        <w:rPr>
          <w:sz w:val="22"/>
        </w:rPr>
        <w:t xml:space="preserve"> do świadczenia usługi wsparcia</w:t>
      </w:r>
      <w:r w:rsidR="003836B8">
        <w:rPr>
          <w:sz w:val="22"/>
        </w:rPr>
        <w:t xml:space="preserve"> w zakresie</w:t>
      </w:r>
      <w:r w:rsidR="006B4404" w:rsidRPr="00DD7345">
        <w:rPr>
          <w:sz w:val="22"/>
        </w:rPr>
        <w:t>:</w:t>
      </w:r>
    </w:p>
    <w:p w14:paraId="723DFAF8" w14:textId="22575A96" w:rsidR="00426C8A" w:rsidRPr="00335D5D" w:rsidRDefault="003836B8" w:rsidP="00E50DB9">
      <w:pPr>
        <w:pStyle w:val="Default"/>
        <w:numPr>
          <w:ilvl w:val="0"/>
          <w:numId w:val="94"/>
        </w:numPr>
        <w:spacing w:after="0"/>
        <w:ind w:left="714" w:hanging="357"/>
        <w:jc w:val="both"/>
        <w:rPr>
          <w:rFonts w:asciiTheme="minorHAnsi" w:hAnsiTheme="minorHAnsi" w:cstheme="minorHAnsi"/>
          <w:sz w:val="22"/>
          <w:szCs w:val="22"/>
        </w:rPr>
      </w:pPr>
      <w:r w:rsidRPr="003836B8">
        <w:rPr>
          <w:rFonts w:asciiTheme="minorHAnsi" w:hAnsiTheme="minorHAnsi" w:cstheme="minorHAnsi"/>
          <w:sz w:val="22"/>
          <w:szCs w:val="22"/>
        </w:rPr>
        <w:t>optymalizacji procesu tworzącego</w:t>
      </w:r>
      <w:r w:rsidRPr="003836B8" w:rsidDel="003836B8">
        <w:rPr>
          <w:rFonts w:asciiTheme="minorHAnsi" w:hAnsiTheme="minorHAnsi" w:cstheme="minorHAnsi"/>
          <w:sz w:val="22"/>
          <w:szCs w:val="22"/>
        </w:rPr>
        <w:t xml:space="preserve"> </w:t>
      </w:r>
      <w:r w:rsidR="00426C8A" w:rsidRPr="00335D5D">
        <w:rPr>
          <w:rFonts w:asciiTheme="minorHAnsi" w:hAnsiTheme="minorHAnsi" w:cstheme="minorHAnsi"/>
          <w:sz w:val="22"/>
          <w:szCs w:val="22"/>
        </w:rPr>
        <w:t>zestandaryzowan</w:t>
      </w:r>
      <w:r w:rsidR="003B0DD9">
        <w:rPr>
          <w:rFonts w:asciiTheme="minorHAnsi" w:hAnsiTheme="minorHAnsi" w:cstheme="minorHAnsi"/>
          <w:sz w:val="22"/>
          <w:szCs w:val="22"/>
        </w:rPr>
        <w:t>ą</w:t>
      </w:r>
      <w:r w:rsidR="00426C8A" w:rsidRPr="00335D5D">
        <w:rPr>
          <w:rFonts w:asciiTheme="minorHAnsi" w:hAnsiTheme="minorHAnsi" w:cstheme="minorHAnsi"/>
          <w:sz w:val="22"/>
          <w:szCs w:val="22"/>
        </w:rPr>
        <w:t xml:space="preserve"> baz</w:t>
      </w:r>
      <w:r w:rsidR="003B0DD9">
        <w:rPr>
          <w:rFonts w:asciiTheme="minorHAnsi" w:hAnsiTheme="minorHAnsi" w:cstheme="minorHAnsi"/>
          <w:sz w:val="22"/>
          <w:szCs w:val="22"/>
        </w:rPr>
        <w:t>ę</w:t>
      </w:r>
      <w:r w:rsidR="00426C8A" w:rsidRPr="00335D5D">
        <w:rPr>
          <w:rFonts w:asciiTheme="minorHAnsi" w:hAnsiTheme="minorHAnsi" w:cstheme="minorHAnsi"/>
          <w:sz w:val="22"/>
          <w:szCs w:val="22"/>
        </w:rPr>
        <w:t xml:space="preserve"> raportow</w:t>
      </w:r>
      <w:r w:rsidR="003B0DD9">
        <w:rPr>
          <w:rFonts w:asciiTheme="minorHAnsi" w:hAnsiTheme="minorHAnsi" w:cstheme="minorHAnsi"/>
          <w:sz w:val="22"/>
          <w:szCs w:val="22"/>
        </w:rPr>
        <w:t>ą</w:t>
      </w:r>
      <w:r w:rsidR="00426C8A" w:rsidRPr="00335D5D">
        <w:rPr>
          <w:rFonts w:asciiTheme="minorHAnsi" w:hAnsiTheme="minorHAnsi" w:cstheme="minorHAnsi"/>
          <w:sz w:val="22"/>
          <w:szCs w:val="22"/>
        </w:rPr>
        <w:t xml:space="preserve"> infrastruktury i usług telekomunikacyjnych, w szczególności poprzez:</w:t>
      </w:r>
    </w:p>
    <w:p w14:paraId="4ED1FE05" w14:textId="77777777" w:rsidR="00426C8A" w:rsidRPr="00C945D2" w:rsidRDefault="00426C8A" w:rsidP="00E50DB9">
      <w:pPr>
        <w:pStyle w:val="Default"/>
        <w:numPr>
          <w:ilvl w:val="1"/>
          <w:numId w:val="93"/>
        </w:numPr>
        <w:spacing w:after="0" w:line="240" w:lineRule="auto"/>
        <w:ind w:left="993" w:hanging="284"/>
        <w:jc w:val="both"/>
        <w:rPr>
          <w:rFonts w:asciiTheme="minorHAnsi" w:hAnsiTheme="minorHAnsi" w:cstheme="minorHAnsi"/>
          <w:sz w:val="22"/>
          <w:szCs w:val="22"/>
        </w:rPr>
      </w:pPr>
      <w:r w:rsidRPr="00C945D2">
        <w:rPr>
          <w:rFonts w:asciiTheme="minorHAnsi" w:hAnsiTheme="minorHAnsi" w:cstheme="minorHAnsi"/>
          <w:sz w:val="22"/>
          <w:szCs w:val="22"/>
        </w:rPr>
        <w:t>weryfikację wiarygodności danych adresowych pochodzących z inwentaryzacji i ich standaryzację, uzupełnienie i korektę na podstawie algorytmów zastosowanych przy tworzeniu bazy referencyjnej;</w:t>
      </w:r>
    </w:p>
    <w:p w14:paraId="690ADE74" w14:textId="68E72CF3" w:rsidR="00426C8A" w:rsidRPr="009C121B" w:rsidRDefault="00426C8A" w:rsidP="00E50DB9">
      <w:pPr>
        <w:pStyle w:val="Default"/>
        <w:numPr>
          <w:ilvl w:val="1"/>
          <w:numId w:val="93"/>
        </w:numPr>
        <w:spacing w:after="56" w:line="240" w:lineRule="auto"/>
        <w:ind w:left="993" w:hanging="284"/>
        <w:jc w:val="both"/>
        <w:rPr>
          <w:rFonts w:asciiTheme="minorHAnsi" w:hAnsiTheme="minorHAnsi" w:cstheme="minorHAnsi"/>
          <w:sz w:val="22"/>
          <w:szCs w:val="22"/>
        </w:rPr>
      </w:pPr>
      <w:r w:rsidRPr="00335D5D">
        <w:rPr>
          <w:rFonts w:asciiTheme="minorHAnsi" w:hAnsiTheme="minorHAnsi" w:cstheme="minorHAnsi"/>
          <w:sz w:val="22"/>
          <w:szCs w:val="22"/>
        </w:rPr>
        <w:t>weryfikacj</w:t>
      </w:r>
      <w:r>
        <w:rPr>
          <w:rFonts w:asciiTheme="minorHAnsi" w:hAnsiTheme="minorHAnsi" w:cstheme="minorHAnsi"/>
          <w:sz w:val="22"/>
          <w:szCs w:val="22"/>
        </w:rPr>
        <w:t>ę</w:t>
      </w:r>
      <w:r w:rsidRPr="00335D5D">
        <w:rPr>
          <w:rFonts w:asciiTheme="minorHAnsi" w:hAnsiTheme="minorHAnsi" w:cstheme="minorHAnsi"/>
          <w:sz w:val="22"/>
          <w:szCs w:val="22"/>
        </w:rPr>
        <w:t xml:space="preserve"> i uzupełnienie istniejąc</w:t>
      </w:r>
      <w:r>
        <w:rPr>
          <w:rFonts w:asciiTheme="minorHAnsi" w:hAnsiTheme="minorHAnsi" w:cstheme="minorHAnsi"/>
          <w:sz w:val="22"/>
          <w:szCs w:val="22"/>
        </w:rPr>
        <w:t>ych</w:t>
      </w:r>
      <w:r w:rsidRPr="00335D5D">
        <w:rPr>
          <w:rFonts w:asciiTheme="minorHAnsi" w:hAnsiTheme="minorHAnsi" w:cstheme="minorHAnsi"/>
          <w:sz w:val="22"/>
          <w:szCs w:val="22"/>
        </w:rPr>
        <w:t xml:space="preserve"> powiąza</w:t>
      </w:r>
      <w:r>
        <w:rPr>
          <w:rFonts w:asciiTheme="minorHAnsi" w:hAnsiTheme="minorHAnsi" w:cstheme="minorHAnsi"/>
          <w:sz w:val="22"/>
          <w:szCs w:val="22"/>
        </w:rPr>
        <w:t>ń</w:t>
      </w:r>
      <w:r w:rsidRPr="00335D5D">
        <w:rPr>
          <w:rFonts w:asciiTheme="minorHAnsi" w:hAnsiTheme="minorHAnsi" w:cstheme="minorHAnsi"/>
          <w:sz w:val="22"/>
          <w:szCs w:val="22"/>
        </w:rPr>
        <w:t xml:space="preserve"> danych infrastrukturalnych</w:t>
      </w:r>
      <w:r>
        <w:rPr>
          <w:rFonts w:asciiTheme="minorHAnsi" w:hAnsiTheme="minorHAnsi" w:cstheme="minorHAnsi"/>
          <w:sz w:val="22"/>
          <w:szCs w:val="22"/>
        </w:rPr>
        <w:t>,</w:t>
      </w:r>
      <w:r w:rsidRPr="00335D5D">
        <w:rPr>
          <w:rFonts w:asciiTheme="minorHAnsi" w:hAnsiTheme="minorHAnsi" w:cstheme="minorHAnsi"/>
          <w:sz w:val="22"/>
          <w:szCs w:val="22"/>
        </w:rPr>
        <w:t xml:space="preserve"> usługowych </w:t>
      </w:r>
      <w:r>
        <w:rPr>
          <w:rFonts w:asciiTheme="minorHAnsi" w:hAnsiTheme="minorHAnsi" w:cstheme="minorHAnsi"/>
          <w:sz w:val="22"/>
          <w:szCs w:val="22"/>
        </w:rPr>
        <w:t xml:space="preserve">i adresowych pochodzących z kolejnych inwentaryzacji </w:t>
      </w:r>
      <w:r w:rsidRPr="00335D5D">
        <w:rPr>
          <w:rFonts w:asciiTheme="minorHAnsi" w:hAnsiTheme="minorHAnsi" w:cstheme="minorHAnsi"/>
          <w:sz w:val="22"/>
          <w:szCs w:val="22"/>
        </w:rPr>
        <w:t>z lat 2011-201</w:t>
      </w:r>
      <w:r>
        <w:rPr>
          <w:rFonts w:asciiTheme="minorHAnsi" w:hAnsiTheme="minorHAnsi" w:cstheme="minorHAnsi"/>
          <w:sz w:val="22"/>
          <w:szCs w:val="22"/>
        </w:rPr>
        <w:t>7</w:t>
      </w:r>
      <w:r w:rsidRPr="00335D5D">
        <w:rPr>
          <w:rFonts w:asciiTheme="minorHAnsi" w:hAnsiTheme="minorHAnsi" w:cstheme="minorHAnsi"/>
          <w:sz w:val="22"/>
          <w:szCs w:val="22"/>
        </w:rPr>
        <w:t xml:space="preserve"> z</w:t>
      </w:r>
      <w:r>
        <w:rPr>
          <w:rFonts w:asciiTheme="minorHAnsi" w:hAnsiTheme="minorHAnsi" w:cstheme="minorHAnsi"/>
          <w:sz w:val="22"/>
          <w:szCs w:val="22"/>
        </w:rPr>
        <w:t xml:space="preserve"> referencyjną </w:t>
      </w:r>
      <w:r w:rsidRPr="00335D5D">
        <w:rPr>
          <w:rFonts w:asciiTheme="minorHAnsi" w:hAnsiTheme="minorHAnsi" w:cstheme="minorHAnsi"/>
          <w:sz w:val="22"/>
          <w:szCs w:val="22"/>
        </w:rPr>
        <w:t>bazą adresową</w:t>
      </w:r>
      <w:r>
        <w:rPr>
          <w:rFonts w:asciiTheme="minorHAnsi" w:hAnsiTheme="minorHAnsi" w:cstheme="minorHAnsi"/>
          <w:sz w:val="22"/>
          <w:szCs w:val="22"/>
        </w:rPr>
        <w:t xml:space="preserve">, gromadzonych na podstawie rozporządzenia </w:t>
      </w:r>
      <w:r w:rsidRPr="00175D8E">
        <w:rPr>
          <w:rFonts w:asciiTheme="minorHAnsi" w:hAnsiTheme="minorHAnsi" w:cstheme="minorHAnsi"/>
          <w:sz w:val="22"/>
          <w:szCs w:val="22"/>
        </w:rPr>
        <w:t>Ministra Spraw Wewnętrznych i</w:t>
      </w:r>
      <w:r w:rsidR="001A4024">
        <w:rPr>
          <w:rFonts w:asciiTheme="minorHAnsi" w:hAnsiTheme="minorHAnsi" w:cstheme="minorHAnsi"/>
          <w:sz w:val="22"/>
          <w:szCs w:val="22"/>
        </w:rPr>
        <w:t> </w:t>
      </w:r>
      <w:r w:rsidRPr="00175D8E">
        <w:rPr>
          <w:rFonts w:asciiTheme="minorHAnsi" w:hAnsiTheme="minorHAnsi" w:cstheme="minorHAnsi"/>
          <w:sz w:val="22"/>
          <w:szCs w:val="22"/>
        </w:rPr>
        <w:t xml:space="preserve">Administracji z dnia 28 stycznia 2011 r. w sprawie inwentaryzacji pokrycia istniejącą infrastrukturą telekomunikacyjną i publicznymi sieciami telekomunikacyjnymi zapewniającymi lub umożliwiającymi zapewnienie szerokopasmowego dostępu do </w:t>
      </w:r>
      <w:r w:rsidRPr="009C121B">
        <w:rPr>
          <w:rFonts w:asciiTheme="minorHAnsi" w:hAnsiTheme="minorHAnsi" w:cstheme="minorHAnsi"/>
          <w:sz w:val="22"/>
          <w:szCs w:val="22"/>
        </w:rPr>
        <w:t>Internetu oraz budynkami umożliwiającymi kolokację (Dz.U. z 2011 r., Nr 46, poz. 238) http://dziennikustaw.gov.pl/DU/2011/s/46/238/1) oraz rozporządzenia Ministra Administracji i Cyfryzacji z dnia 24 lutego 2014 r. w sprawie inwentaryzacji infrastruktury i</w:t>
      </w:r>
      <w:r w:rsidR="001A4024">
        <w:rPr>
          <w:rFonts w:asciiTheme="minorHAnsi" w:hAnsiTheme="minorHAnsi" w:cstheme="minorHAnsi"/>
          <w:sz w:val="22"/>
          <w:szCs w:val="22"/>
        </w:rPr>
        <w:t> </w:t>
      </w:r>
      <w:r w:rsidRPr="009C121B">
        <w:rPr>
          <w:rFonts w:asciiTheme="minorHAnsi" w:hAnsiTheme="minorHAnsi" w:cstheme="minorHAnsi"/>
          <w:sz w:val="22"/>
          <w:szCs w:val="22"/>
        </w:rPr>
        <w:t>usług telekomunikacyjnych (Dz.U. z 2014 r., poz. 276) (</w:t>
      </w:r>
      <w:hyperlink r:id="rId20" w:history="1">
        <w:r w:rsidR="00F37ABD" w:rsidRPr="0067083E">
          <w:rPr>
            <w:rStyle w:val="Hipercze"/>
            <w:rFonts w:asciiTheme="minorHAnsi" w:hAnsiTheme="minorHAnsi" w:cstheme="minorHAnsi"/>
            <w:sz w:val="22"/>
            <w:szCs w:val="22"/>
          </w:rPr>
          <w:t>http://dziennikustaw.gov.pl/DU/2014/276</w:t>
        </w:r>
      </w:hyperlink>
      <w:r w:rsidRPr="009C121B">
        <w:rPr>
          <w:rFonts w:asciiTheme="minorHAnsi" w:hAnsiTheme="minorHAnsi" w:cstheme="minorHAnsi"/>
          <w:sz w:val="22"/>
          <w:szCs w:val="22"/>
        </w:rPr>
        <w:t>);</w:t>
      </w:r>
    </w:p>
    <w:p w14:paraId="610503C5" w14:textId="2F08ABA4" w:rsidR="00426C8A" w:rsidRPr="009C121B" w:rsidRDefault="00426C8A" w:rsidP="00E50DB9">
      <w:pPr>
        <w:pStyle w:val="Default"/>
        <w:numPr>
          <w:ilvl w:val="1"/>
          <w:numId w:val="93"/>
        </w:numPr>
        <w:spacing w:after="0" w:line="240" w:lineRule="auto"/>
        <w:ind w:left="993" w:hanging="284"/>
        <w:jc w:val="both"/>
        <w:rPr>
          <w:rFonts w:asciiTheme="minorHAnsi" w:hAnsiTheme="minorHAnsi" w:cstheme="minorHAnsi"/>
          <w:sz w:val="22"/>
          <w:szCs w:val="22"/>
        </w:rPr>
      </w:pPr>
      <w:r w:rsidRPr="009C121B">
        <w:rPr>
          <w:rFonts w:asciiTheme="minorHAnsi" w:hAnsiTheme="minorHAnsi" w:cstheme="minorHAnsi"/>
          <w:sz w:val="22"/>
          <w:szCs w:val="22"/>
        </w:rPr>
        <w:t>przetwarzanie danych o infrastrukturze i usługach telekomunikacyjnych pochodzących z</w:t>
      </w:r>
      <w:r w:rsidR="001A4024">
        <w:rPr>
          <w:rFonts w:asciiTheme="minorHAnsi" w:hAnsiTheme="minorHAnsi" w:cstheme="minorHAnsi"/>
          <w:sz w:val="22"/>
          <w:szCs w:val="22"/>
        </w:rPr>
        <w:t> </w:t>
      </w:r>
      <w:r w:rsidRPr="009C121B">
        <w:rPr>
          <w:rFonts w:asciiTheme="minorHAnsi" w:hAnsiTheme="minorHAnsi" w:cstheme="minorHAnsi"/>
          <w:sz w:val="22"/>
          <w:szCs w:val="22"/>
        </w:rPr>
        <w:t xml:space="preserve">systemu SIIS za rok 2018 do bazy raportowej, będącej w posiadaniu </w:t>
      </w:r>
      <w:r w:rsidRPr="0098624F">
        <w:rPr>
          <w:rFonts w:asciiTheme="minorHAnsi" w:hAnsiTheme="minorHAnsi" w:cstheme="minorHAnsi"/>
          <w:b/>
          <w:sz w:val="22"/>
          <w:szCs w:val="22"/>
        </w:rPr>
        <w:t>Zamawiającego</w:t>
      </w:r>
      <w:r w:rsidRPr="009C121B">
        <w:rPr>
          <w:rFonts w:asciiTheme="minorHAnsi" w:hAnsiTheme="minorHAnsi" w:cstheme="minorHAnsi"/>
          <w:sz w:val="22"/>
          <w:szCs w:val="22"/>
        </w:rPr>
        <w:t>;</w:t>
      </w:r>
    </w:p>
    <w:p w14:paraId="186E9188" w14:textId="77777777" w:rsidR="00426C8A" w:rsidRPr="009C121B" w:rsidRDefault="00426C8A" w:rsidP="00E50DB9">
      <w:pPr>
        <w:pStyle w:val="Default"/>
        <w:numPr>
          <w:ilvl w:val="1"/>
          <w:numId w:val="93"/>
        </w:numPr>
        <w:spacing w:after="0" w:line="240" w:lineRule="auto"/>
        <w:ind w:left="993" w:hanging="284"/>
        <w:jc w:val="both"/>
        <w:rPr>
          <w:rFonts w:asciiTheme="minorHAnsi" w:hAnsiTheme="minorHAnsi" w:cstheme="minorHAnsi"/>
          <w:sz w:val="22"/>
          <w:szCs w:val="22"/>
        </w:rPr>
      </w:pPr>
      <w:r w:rsidRPr="009C121B">
        <w:rPr>
          <w:rFonts w:asciiTheme="minorHAnsi" w:hAnsiTheme="minorHAnsi" w:cstheme="minorHAnsi"/>
          <w:sz w:val="22"/>
          <w:szCs w:val="22"/>
        </w:rPr>
        <w:t xml:space="preserve">optymalizację odczytu danych źródłowych SIIS </w:t>
      </w:r>
      <w:r w:rsidRPr="009C121B">
        <w:rPr>
          <w:rFonts w:asciiTheme="minorHAnsi" w:hAnsiTheme="minorHAnsi"/>
          <w:sz w:val="22"/>
          <w:szCs w:val="22"/>
        </w:rPr>
        <w:t>w powiązaniu z bazą raportową</w:t>
      </w:r>
      <w:r w:rsidRPr="009C121B">
        <w:rPr>
          <w:rFonts w:asciiTheme="minorHAnsi" w:hAnsiTheme="minorHAnsi" w:cstheme="minorHAnsi"/>
          <w:sz w:val="22"/>
          <w:szCs w:val="22"/>
        </w:rPr>
        <w:t>;</w:t>
      </w:r>
    </w:p>
    <w:p w14:paraId="64D1D6A3" w14:textId="6D66E842" w:rsidR="00426C8A" w:rsidRPr="009C121B" w:rsidRDefault="00426C8A" w:rsidP="00E50DB9">
      <w:pPr>
        <w:pStyle w:val="Default"/>
        <w:numPr>
          <w:ilvl w:val="1"/>
          <w:numId w:val="93"/>
        </w:numPr>
        <w:spacing w:after="0" w:line="240" w:lineRule="auto"/>
        <w:ind w:left="993" w:hanging="284"/>
        <w:jc w:val="both"/>
        <w:rPr>
          <w:rFonts w:asciiTheme="minorHAnsi" w:hAnsiTheme="minorHAnsi" w:cstheme="minorHAnsi"/>
          <w:sz w:val="22"/>
          <w:szCs w:val="22"/>
        </w:rPr>
      </w:pPr>
      <w:r w:rsidRPr="009C121B">
        <w:rPr>
          <w:rFonts w:asciiTheme="minorHAnsi" w:hAnsiTheme="minorHAnsi" w:cstheme="minorHAnsi"/>
          <w:sz w:val="22"/>
          <w:szCs w:val="22"/>
        </w:rPr>
        <w:t>automatyzację procesu tworzenia zestandaryzowanej bazy raportowej infrastruktury i</w:t>
      </w:r>
      <w:r w:rsidR="001A4024">
        <w:rPr>
          <w:rFonts w:asciiTheme="minorHAnsi" w:hAnsiTheme="minorHAnsi" w:cstheme="minorHAnsi"/>
          <w:sz w:val="22"/>
          <w:szCs w:val="22"/>
        </w:rPr>
        <w:t> </w:t>
      </w:r>
      <w:r w:rsidRPr="009C121B">
        <w:rPr>
          <w:rFonts w:asciiTheme="minorHAnsi" w:hAnsiTheme="minorHAnsi" w:cstheme="minorHAnsi"/>
          <w:sz w:val="22"/>
          <w:szCs w:val="22"/>
        </w:rPr>
        <w:t xml:space="preserve">usług telekomunikacyjnych </w:t>
      </w:r>
    </w:p>
    <w:p w14:paraId="3E783509" w14:textId="0A16BEFB" w:rsidR="00803FDB" w:rsidRPr="00803FDB" w:rsidRDefault="003836B8" w:rsidP="00E50DB9">
      <w:pPr>
        <w:pStyle w:val="Default"/>
        <w:numPr>
          <w:ilvl w:val="0"/>
          <w:numId w:val="94"/>
        </w:numPr>
        <w:spacing w:after="0"/>
        <w:ind w:left="714" w:hanging="357"/>
        <w:jc w:val="both"/>
        <w:rPr>
          <w:rFonts w:ascii="Calibri" w:eastAsia="Calibri" w:hAnsi="Calibri" w:cs="Calibri"/>
          <w:sz w:val="22"/>
          <w:szCs w:val="22"/>
          <w:lang w:eastAsia="en-US"/>
        </w:rPr>
      </w:pPr>
      <w:r w:rsidRPr="003836B8">
        <w:rPr>
          <w:rFonts w:ascii="Calibri" w:eastAsia="Calibri" w:hAnsi="Calibri" w:cs="Calibri"/>
          <w:sz w:val="22"/>
          <w:szCs w:val="22"/>
          <w:lang w:eastAsia="en-US"/>
        </w:rPr>
        <w:t>optymalizacji procesu tworzącego</w:t>
      </w:r>
      <w:r w:rsidR="00803FDB" w:rsidRPr="00803FDB">
        <w:rPr>
          <w:rFonts w:ascii="Calibri" w:eastAsia="Calibri" w:hAnsi="Calibri" w:cs="Calibri"/>
          <w:sz w:val="22"/>
          <w:szCs w:val="22"/>
          <w:lang w:eastAsia="en-US"/>
        </w:rPr>
        <w:t xml:space="preserve"> jednolit</w:t>
      </w:r>
      <w:r>
        <w:rPr>
          <w:rFonts w:ascii="Calibri" w:eastAsia="Calibri" w:hAnsi="Calibri" w:cs="Calibri"/>
          <w:sz w:val="22"/>
          <w:szCs w:val="22"/>
          <w:lang w:eastAsia="en-US"/>
        </w:rPr>
        <w:t>ą</w:t>
      </w:r>
      <w:r w:rsidR="00803FDB" w:rsidRPr="00803FDB">
        <w:rPr>
          <w:rFonts w:ascii="Calibri" w:eastAsia="Calibri" w:hAnsi="Calibri" w:cs="Calibri"/>
          <w:sz w:val="22"/>
          <w:szCs w:val="22"/>
          <w:lang w:eastAsia="en-US"/>
        </w:rPr>
        <w:t xml:space="preserve"> referencyjn</w:t>
      </w:r>
      <w:r>
        <w:rPr>
          <w:rFonts w:ascii="Calibri" w:eastAsia="Calibri" w:hAnsi="Calibri" w:cs="Calibri"/>
          <w:sz w:val="22"/>
          <w:szCs w:val="22"/>
          <w:lang w:eastAsia="en-US"/>
        </w:rPr>
        <w:t>ą</w:t>
      </w:r>
      <w:r w:rsidR="00803FDB" w:rsidRPr="00803FDB">
        <w:rPr>
          <w:rFonts w:ascii="Calibri" w:eastAsia="Calibri" w:hAnsi="Calibri" w:cs="Calibri"/>
          <w:sz w:val="22"/>
          <w:szCs w:val="22"/>
          <w:lang w:eastAsia="en-US"/>
        </w:rPr>
        <w:t xml:space="preserve"> baz</w:t>
      </w:r>
      <w:r>
        <w:rPr>
          <w:rFonts w:ascii="Calibri" w:eastAsia="Calibri" w:hAnsi="Calibri" w:cs="Calibri"/>
          <w:sz w:val="22"/>
          <w:szCs w:val="22"/>
          <w:lang w:eastAsia="en-US"/>
        </w:rPr>
        <w:t>ę</w:t>
      </w:r>
      <w:r w:rsidR="00803FDB" w:rsidRPr="00803FDB">
        <w:rPr>
          <w:rFonts w:ascii="Calibri" w:eastAsia="Calibri" w:hAnsi="Calibri" w:cs="Calibri"/>
          <w:sz w:val="22"/>
          <w:szCs w:val="22"/>
          <w:lang w:eastAsia="en-US"/>
        </w:rPr>
        <w:t xml:space="preserve"> adresow</w:t>
      </w:r>
      <w:r>
        <w:rPr>
          <w:rFonts w:ascii="Calibri" w:eastAsia="Calibri" w:hAnsi="Calibri" w:cs="Calibri"/>
          <w:sz w:val="22"/>
          <w:szCs w:val="22"/>
          <w:lang w:eastAsia="en-US"/>
        </w:rPr>
        <w:t>ą</w:t>
      </w:r>
      <w:r w:rsidR="00803FDB" w:rsidRPr="00803FDB">
        <w:rPr>
          <w:rFonts w:ascii="Calibri" w:eastAsia="Calibri" w:hAnsi="Calibri" w:cs="Calibri"/>
          <w:sz w:val="22"/>
          <w:szCs w:val="22"/>
          <w:lang w:eastAsia="en-US"/>
        </w:rPr>
        <w:t>, w szczególności przez:</w:t>
      </w:r>
    </w:p>
    <w:p w14:paraId="24975D2F" w14:textId="77777777" w:rsidR="00803FDB" w:rsidRPr="00803FDB" w:rsidRDefault="00803FDB" w:rsidP="00E50DB9">
      <w:pPr>
        <w:numPr>
          <w:ilvl w:val="0"/>
          <w:numId w:val="9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weryfikację, uzupełnienie i korektę istniejącej bazy referencyjnej:</w:t>
      </w:r>
    </w:p>
    <w:p w14:paraId="5DDE8F6A" w14:textId="1B118F36" w:rsidR="00803FDB" w:rsidRPr="00803FDB" w:rsidRDefault="00803FDB" w:rsidP="00E50DB9">
      <w:pPr>
        <w:numPr>
          <w:ilvl w:val="0"/>
          <w:numId w:val="96"/>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dodanie współrzędnych WGS84 i LAEA</w:t>
      </w:r>
      <w:r w:rsidR="00393C90">
        <w:rPr>
          <w:rFonts w:ascii="Calibri" w:eastAsia="Calibri" w:hAnsi="Calibri" w:cs="Calibri"/>
          <w:color w:val="000000"/>
          <w:sz w:val="22"/>
          <w:szCs w:val="22"/>
          <w:lang w:eastAsia="en-US"/>
        </w:rPr>
        <w:t>,</w:t>
      </w:r>
    </w:p>
    <w:p w14:paraId="3E30D051" w14:textId="0BAFD82C" w:rsidR="00803FDB" w:rsidRPr="00803FDB" w:rsidRDefault="00803FDB" w:rsidP="00E50DB9">
      <w:pPr>
        <w:numPr>
          <w:ilvl w:val="0"/>
          <w:numId w:val="96"/>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korektę oryginalnych identyfikatorów źródeł adresowych</w:t>
      </w:r>
      <w:r w:rsidR="00393C90">
        <w:rPr>
          <w:rFonts w:ascii="Calibri" w:eastAsia="Calibri" w:hAnsi="Calibri" w:cs="Calibri"/>
          <w:color w:val="000000"/>
          <w:sz w:val="22"/>
          <w:szCs w:val="22"/>
          <w:lang w:eastAsia="en-US"/>
        </w:rPr>
        <w:t>,</w:t>
      </w:r>
    </w:p>
    <w:p w14:paraId="71B48219" w14:textId="77777777" w:rsidR="00803FDB" w:rsidRPr="00803FDB" w:rsidRDefault="00803FDB" w:rsidP="00E50DB9">
      <w:pPr>
        <w:numPr>
          <w:ilvl w:val="0"/>
          <w:numId w:val="9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 xml:space="preserve">weryfikację wiarygodności danych adresowych i ich ewentualną korektę (za 2018); </w:t>
      </w:r>
    </w:p>
    <w:p w14:paraId="34EFEEA5" w14:textId="77777777" w:rsidR="00803FDB" w:rsidRPr="00803FDB" w:rsidRDefault="00803FDB" w:rsidP="00E50DB9">
      <w:pPr>
        <w:numPr>
          <w:ilvl w:val="0"/>
          <w:numId w:val="9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zasilenie referencyjnej bazy danych adresowych, będącej w posiadaniu</w:t>
      </w:r>
      <w:r w:rsidRPr="0098624F">
        <w:rPr>
          <w:rFonts w:ascii="Calibri" w:eastAsia="Calibri" w:hAnsi="Calibri" w:cs="Calibri"/>
          <w:b/>
          <w:color w:val="000000"/>
          <w:sz w:val="22"/>
          <w:szCs w:val="22"/>
          <w:lang w:eastAsia="en-US"/>
        </w:rPr>
        <w:t xml:space="preserve"> Zamawiającego</w:t>
      </w:r>
      <w:r w:rsidRPr="00803FDB">
        <w:rPr>
          <w:rFonts w:ascii="Calibri" w:eastAsia="Calibri" w:hAnsi="Calibri" w:cs="Calibri"/>
          <w:color w:val="000000"/>
          <w:sz w:val="22"/>
          <w:szCs w:val="22"/>
          <w:lang w:eastAsia="en-US"/>
        </w:rPr>
        <w:t>, skonsolidowanymi danymi adresowymi aktualnymi na koniec roku 2018, pochodzącymi ze źródeł NOBC, PRG;</w:t>
      </w:r>
    </w:p>
    <w:p w14:paraId="73A309A1" w14:textId="77777777" w:rsidR="00803FDB" w:rsidRPr="00803FDB" w:rsidRDefault="00803FDB" w:rsidP="00E50DB9">
      <w:pPr>
        <w:numPr>
          <w:ilvl w:val="0"/>
          <w:numId w:val="9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 xml:space="preserve">uzupełnienie bazy danych będącej w posiadaniu </w:t>
      </w:r>
      <w:r w:rsidRPr="0098624F">
        <w:rPr>
          <w:rFonts w:ascii="Calibri" w:eastAsia="Calibri" w:hAnsi="Calibri" w:cs="Calibri"/>
          <w:b/>
          <w:color w:val="000000"/>
          <w:sz w:val="22"/>
          <w:szCs w:val="22"/>
          <w:lang w:eastAsia="en-US"/>
        </w:rPr>
        <w:t>Zamawiającego</w:t>
      </w:r>
      <w:r w:rsidRPr="00803FDB">
        <w:rPr>
          <w:rFonts w:ascii="Calibri" w:eastAsia="Calibri" w:hAnsi="Calibri" w:cs="Calibri"/>
          <w:color w:val="000000"/>
          <w:sz w:val="22"/>
          <w:szCs w:val="22"/>
          <w:lang w:eastAsia="en-US"/>
        </w:rPr>
        <w:t xml:space="preserve"> o oryginalne współrzędne geograficzne z najnowszego PRG przy czym dodawanie współrzędnych oryginalnych nie może być zastępowane przez współrzędne z innych źródeł;</w:t>
      </w:r>
    </w:p>
    <w:p w14:paraId="50B54F96" w14:textId="77777777" w:rsidR="00803FDB" w:rsidRPr="00803FDB" w:rsidRDefault="00803FDB" w:rsidP="00E50DB9">
      <w:pPr>
        <w:numPr>
          <w:ilvl w:val="0"/>
          <w:numId w:val="9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 xml:space="preserve">weryfikację, uzupełnienie i usprawnienie mechanizmu </w:t>
      </w:r>
      <w:proofErr w:type="spellStart"/>
      <w:r w:rsidRPr="00803FDB">
        <w:rPr>
          <w:rFonts w:ascii="Calibri" w:eastAsia="Calibri" w:hAnsi="Calibri" w:cs="Calibri"/>
          <w:color w:val="000000"/>
          <w:sz w:val="22"/>
          <w:szCs w:val="22"/>
          <w:lang w:eastAsia="en-US"/>
        </w:rPr>
        <w:t>geokodowania</w:t>
      </w:r>
      <w:proofErr w:type="spellEnd"/>
      <w:r w:rsidRPr="00803FDB">
        <w:rPr>
          <w:rFonts w:ascii="Calibri" w:eastAsia="Calibri" w:hAnsi="Calibri" w:cs="Calibri"/>
          <w:color w:val="000000"/>
          <w:sz w:val="22"/>
          <w:szCs w:val="22"/>
          <w:lang w:eastAsia="en-US"/>
        </w:rPr>
        <w:t xml:space="preserve"> danych w celu uzupełnienia lub aktualizacji współrzędnych geograficznych;</w:t>
      </w:r>
    </w:p>
    <w:p w14:paraId="56BB0F1F" w14:textId="77777777" w:rsidR="00803FDB" w:rsidRPr="00803FDB" w:rsidRDefault="00803FDB" w:rsidP="00E50DB9">
      <w:pPr>
        <w:numPr>
          <w:ilvl w:val="0"/>
          <w:numId w:val="9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 xml:space="preserve">automatyzację procesu tworzenia referencyjnej bazy adresowej poprzez jego weryfikację, uzupełnienie i usprawnienie istniejącego procesu ; </w:t>
      </w:r>
      <w:r w:rsidRPr="00803FDB" w:rsidDel="00FD15AF">
        <w:rPr>
          <w:rFonts w:ascii="Calibri" w:eastAsia="Calibri" w:hAnsi="Calibri" w:cs="Times New Roman"/>
          <w:sz w:val="16"/>
          <w:szCs w:val="16"/>
          <w:lang w:eastAsia="en-US"/>
        </w:rPr>
        <w:t xml:space="preserve"> </w:t>
      </w:r>
    </w:p>
    <w:p w14:paraId="61400C19" w14:textId="77777777" w:rsidR="00803FDB" w:rsidRPr="00803FDB" w:rsidRDefault="00803FDB" w:rsidP="00E50DB9">
      <w:pPr>
        <w:numPr>
          <w:ilvl w:val="0"/>
          <w:numId w:val="9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 xml:space="preserve">uporządkowanie schematów znajdujących się u </w:t>
      </w:r>
      <w:r w:rsidRPr="0098624F">
        <w:rPr>
          <w:rFonts w:ascii="Calibri" w:eastAsia="Calibri" w:hAnsi="Calibri" w:cs="Calibri"/>
          <w:b/>
          <w:color w:val="000000"/>
          <w:sz w:val="22"/>
          <w:szCs w:val="22"/>
          <w:lang w:eastAsia="en-US"/>
        </w:rPr>
        <w:t>Zamawiającego</w:t>
      </w:r>
      <w:r w:rsidRPr="00803FDB">
        <w:rPr>
          <w:rFonts w:ascii="Calibri" w:eastAsia="Calibri" w:hAnsi="Calibri" w:cs="Calibri"/>
          <w:color w:val="000000"/>
          <w:sz w:val="22"/>
          <w:szCs w:val="22"/>
          <w:lang w:eastAsia="en-US"/>
        </w:rPr>
        <w:t>;</w:t>
      </w:r>
    </w:p>
    <w:p w14:paraId="711D143D" w14:textId="77777777" w:rsidR="00426C8A" w:rsidRDefault="00426C8A" w:rsidP="00426C8A">
      <w:pPr>
        <w:spacing w:after="0" w:line="240" w:lineRule="auto"/>
        <w:ind w:left="284"/>
        <w:jc w:val="both"/>
        <w:rPr>
          <w:sz w:val="22"/>
        </w:rPr>
      </w:pPr>
    </w:p>
    <w:p w14:paraId="039E5D5A" w14:textId="25A96BCB" w:rsidR="007D7043" w:rsidRDefault="00A173AF" w:rsidP="00E50DB9">
      <w:pPr>
        <w:pStyle w:val="Default"/>
        <w:numPr>
          <w:ilvl w:val="3"/>
          <w:numId w:val="93"/>
        </w:numPr>
        <w:spacing w:after="58" w:line="240" w:lineRule="auto"/>
        <w:ind w:left="426" w:firstLine="0"/>
        <w:jc w:val="both"/>
        <w:rPr>
          <w:rFonts w:asciiTheme="minorHAnsi" w:hAnsiTheme="minorHAnsi" w:cstheme="minorHAnsi"/>
          <w:sz w:val="22"/>
          <w:szCs w:val="22"/>
        </w:rPr>
      </w:pPr>
      <w:r>
        <w:rPr>
          <w:rFonts w:asciiTheme="minorHAnsi" w:hAnsiTheme="minorHAnsi" w:cstheme="minorHAnsi"/>
          <w:sz w:val="22"/>
          <w:szCs w:val="22"/>
        </w:rPr>
        <w:lastRenderedPageBreak/>
        <w:t>Opracowanie</w:t>
      </w:r>
      <w:r w:rsidR="00BE6A5F">
        <w:rPr>
          <w:rFonts w:asciiTheme="minorHAnsi" w:hAnsiTheme="minorHAnsi" w:cstheme="minorHAnsi"/>
          <w:sz w:val="22"/>
          <w:szCs w:val="22"/>
        </w:rPr>
        <w:t xml:space="preserve"> </w:t>
      </w:r>
      <w:r w:rsidR="00E21C0A">
        <w:rPr>
          <w:rFonts w:asciiTheme="minorHAnsi" w:hAnsiTheme="minorHAnsi" w:cstheme="minorHAnsi"/>
          <w:sz w:val="22"/>
          <w:szCs w:val="22"/>
        </w:rPr>
        <w:t>procesu/</w:t>
      </w:r>
      <w:r>
        <w:rPr>
          <w:rFonts w:asciiTheme="minorHAnsi" w:hAnsiTheme="minorHAnsi" w:cstheme="minorHAnsi"/>
          <w:sz w:val="22"/>
          <w:szCs w:val="22"/>
        </w:rPr>
        <w:t>algorytmu umożliwiającego dodawanie adresów z nowych źródeł</w:t>
      </w:r>
      <w:r w:rsidR="00BE6A5F">
        <w:rPr>
          <w:rFonts w:asciiTheme="minorHAnsi" w:hAnsiTheme="minorHAnsi" w:cstheme="minorHAnsi"/>
          <w:sz w:val="22"/>
          <w:szCs w:val="22"/>
        </w:rPr>
        <w:t>, tj.</w:t>
      </w:r>
      <w:r w:rsidR="004417BD">
        <w:rPr>
          <w:rFonts w:asciiTheme="minorHAnsi" w:hAnsiTheme="minorHAnsi" w:cstheme="minorHAnsi"/>
          <w:sz w:val="22"/>
          <w:szCs w:val="22"/>
        </w:rPr>
        <w:t xml:space="preserve"> umożliwiającego</w:t>
      </w:r>
      <w:r w:rsidR="007D7043">
        <w:rPr>
          <w:rFonts w:asciiTheme="minorHAnsi" w:hAnsiTheme="minorHAnsi" w:cstheme="minorHAnsi"/>
          <w:sz w:val="22"/>
          <w:szCs w:val="22"/>
        </w:rPr>
        <w:t>:</w:t>
      </w:r>
    </w:p>
    <w:p w14:paraId="6D6FFC77" w14:textId="19DA458A" w:rsidR="00F200E6" w:rsidRDefault="00A516D1" w:rsidP="00BE6A5F">
      <w:pPr>
        <w:numPr>
          <w:ilvl w:val="0"/>
          <w:numId w:val="12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w:t>
      </w:r>
      <w:r w:rsidR="00C53FF8">
        <w:rPr>
          <w:rFonts w:ascii="Calibri" w:eastAsia="Calibri" w:hAnsi="Calibri" w:cs="Calibri"/>
          <w:color w:val="000000"/>
          <w:sz w:val="22"/>
          <w:szCs w:val="22"/>
          <w:lang w:eastAsia="en-US"/>
        </w:rPr>
        <w:t>skazanie potencjalnych źródeł danych adresowych;</w:t>
      </w:r>
    </w:p>
    <w:p w14:paraId="7C3558F6" w14:textId="77777777" w:rsidR="00F200E6" w:rsidRDefault="007D7043" w:rsidP="00BE6A5F">
      <w:pPr>
        <w:numPr>
          <w:ilvl w:val="0"/>
          <w:numId w:val="12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weryfikację wiarygodności danych adresowych</w:t>
      </w:r>
      <w:r>
        <w:rPr>
          <w:rFonts w:ascii="Calibri" w:eastAsia="Calibri" w:hAnsi="Calibri" w:cs="Calibri"/>
          <w:color w:val="000000"/>
          <w:sz w:val="22"/>
          <w:szCs w:val="22"/>
          <w:lang w:eastAsia="en-US"/>
        </w:rPr>
        <w:t xml:space="preserve"> zawartych w innych źródłach niż NOBC i PRG</w:t>
      </w:r>
      <w:r w:rsidR="00C53FF8">
        <w:rPr>
          <w:rFonts w:ascii="Calibri" w:eastAsia="Calibri" w:hAnsi="Calibri" w:cs="Calibri"/>
          <w:color w:val="000000"/>
          <w:sz w:val="22"/>
          <w:szCs w:val="22"/>
          <w:lang w:eastAsia="en-US"/>
        </w:rPr>
        <w:t>;</w:t>
      </w:r>
    </w:p>
    <w:p w14:paraId="25A2DFC3" w14:textId="77777777" w:rsidR="00F200E6" w:rsidRDefault="007D7043" w:rsidP="00BE6A5F">
      <w:pPr>
        <w:numPr>
          <w:ilvl w:val="0"/>
          <w:numId w:val="12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 xml:space="preserve">zasilenie bazy </w:t>
      </w:r>
      <w:r>
        <w:rPr>
          <w:rFonts w:ascii="Calibri" w:eastAsia="Calibri" w:hAnsi="Calibri" w:cs="Calibri"/>
          <w:color w:val="000000"/>
          <w:sz w:val="22"/>
          <w:szCs w:val="22"/>
          <w:lang w:eastAsia="en-US"/>
        </w:rPr>
        <w:t>adresowej</w:t>
      </w:r>
      <w:r w:rsidRPr="00803FDB">
        <w:rPr>
          <w:rFonts w:ascii="Calibri" w:eastAsia="Calibri" w:hAnsi="Calibri" w:cs="Calibri"/>
          <w:color w:val="000000"/>
          <w:sz w:val="22"/>
          <w:szCs w:val="22"/>
          <w:lang w:eastAsia="en-US"/>
        </w:rPr>
        <w:t xml:space="preserve">, będącej w posiadaniu </w:t>
      </w:r>
      <w:r w:rsidRPr="0098624F">
        <w:rPr>
          <w:rFonts w:ascii="Calibri" w:eastAsia="Calibri" w:hAnsi="Calibri" w:cs="Calibri"/>
          <w:b/>
          <w:color w:val="000000"/>
          <w:sz w:val="22"/>
          <w:szCs w:val="22"/>
          <w:lang w:eastAsia="en-US"/>
        </w:rPr>
        <w:t>Zamawiającego</w:t>
      </w:r>
      <w:r w:rsidRPr="00803FDB">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dodatkowymi</w:t>
      </w:r>
      <w:r w:rsidRPr="00803FDB">
        <w:rPr>
          <w:rFonts w:ascii="Calibri" w:eastAsia="Calibri" w:hAnsi="Calibri" w:cs="Calibri"/>
          <w:color w:val="000000"/>
          <w:sz w:val="22"/>
          <w:szCs w:val="22"/>
          <w:lang w:eastAsia="en-US"/>
        </w:rPr>
        <w:t xml:space="preserve"> danymi adresowymi </w:t>
      </w:r>
      <w:r>
        <w:rPr>
          <w:rFonts w:ascii="Calibri" w:eastAsia="Calibri" w:hAnsi="Calibri" w:cs="Calibri"/>
          <w:color w:val="000000"/>
          <w:sz w:val="22"/>
          <w:szCs w:val="22"/>
          <w:lang w:eastAsia="en-US"/>
        </w:rPr>
        <w:t>nie</w:t>
      </w:r>
      <w:r w:rsidRPr="00803FDB">
        <w:rPr>
          <w:rFonts w:ascii="Calibri" w:eastAsia="Calibri" w:hAnsi="Calibri" w:cs="Calibri"/>
          <w:color w:val="000000"/>
          <w:sz w:val="22"/>
          <w:szCs w:val="22"/>
          <w:lang w:eastAsia="en-US"/>
        </w:rPr>
        <w:t xml:space="preserve"> pochodzącymi ze źródeł NOBC, PRG;</w:t>
      </w:r>
    </w:p>
    <w:p w14:paraId="746F0232" w14:textId="77777777" w:rsidR="00F200E6" w:rsidRDefault="007D7043" w:rsidP="00BE6A5F">
      <w:pPr>
        <w:numPr>
          <w:ilvl w:val="0"/>
          <w:numId w:val="125"/>
        </w:numPr>
        <w:autoSpaceDE w:val="0"/>
        <w:autoSpaceDN w:val="0"/>
        <w:adjustRightInd w:val="0"/>
        <w:spacing w:after="58" w:line="240" w:lineRule="auto"/>
        <w:ind w:left="993" w:hanging="284"/>
        <w:jc w:val="both"/>
        <w:rPr>
          <w:rFonts w:ascii="Calibri" w:eastAsia="Calibri" w:hAnsi="Calibri" w:cs="Calibri"/>
          <w:color w:val="000000"/>
          <w:sz w:val="22"/>
          <w:szCs w:val="22"/>
          <w:lang w:eastAsia="en-US"/>
        </w:rPr>
      </w:pPr>
      <w:r w:rsidRPr="00803FDB">
        <w:rPr>
          <w:rFonts w:ascii="Calibri" w:eastAsia="Calibri" w:hAnsi="Calibri" w:cs="Calibri"/>
          <w:color w:val="000000"/>
          <w:sz w:val="22"/>
          <w:szCs w:val="22"/>
          <w:lang w:eastAsia="en-US"/>
        </w:rPr>
        <w:t xml:space="preserve">automatyzację procesu </w:t>
      </w:r>
      <w:r>
        <w:rPr>
          <w:rFonts w:ascii="Calibri" w:eastAsia="Calibri" w:hAnsi="Calibri" w:cs="Calibri"/>
          <w:color w:val="000000"/>
          <w:sz w:val="22"/>
          <w:szCs w:val="22"/>
          <w:lang w:eastAsia="en-US"/>
        </w:rPr>
        <w:t>uzupełniania bazy referencyjnej</w:t>
      </w:r>
      <w:r w:rsidR="003B0A3B">
        <w:rPr>
          <w:rFonts w:ascii="Calibri" w:eastAsia="Calibri" w:hAnsi="Calibri" w:cs="Calibri"/>
          <w:color w:val="000000"/>
          <w:sz w:val="22"/>
          <w:szCs w:val="22"/>
          <w:lang w:eastAsia="en-US"/>
        </w:rPr>
        <w:t>.</w:t>
      </w:r>
      <w:r w:rsidRPr="00803FDB">
        <w:rPr>
          <w:rFonts w:ascii="Calibri" w:eastAsia="Calibri" w:hAnsi="Calibri" w:cs="Calibri"/>
          <w:color w:val="000000"/>
          <w:sz w:val="22"/>
          <w:szCs w:val="22"/>
          <w:lang w:eastAsia="en-US"/>
        </w:rPr>
        <w:t xml:space="preserve"> </w:t>
      </w:r>
      <w:r w:rsidRPr="00803FDB" w:rsidDel="00FD15AF">
        <w:rPr>
          <w:rFonts w:ascii="Calibri" w:eastAsia="Calibri" w:hAnsi="Calibri" w:cs="Times New Roman"/>
          <w:sz w:val="16"/>
          <w:szCs w:val="16"/>
          <w:lang w:eastAsia="en-US"/>
        </w:rPr>
        <w:t xml:space="preserve"> </w:t>
      </w:r>
    </w:p>
    <w:p w14:paraId="61B42781" w14:textId="77777777" w:rsidR="00E9543C" w:rsidRDefault="008135A8" w:rsidP="00E9543C">
      <w:pPr>
        <w:numPr>
          <w:ilvl w:val="0"/>
          <w:numId w:val="84"/>
        </w:numPr>
        <w:tabs>
          <w:tab w:val="clear" w:pos="480"/>
          <w:tab w:val="num" w:pos="284"/>
        </w:tabs>
        <w:spacing w:after="0" w:line="240" w:lineRule="auto"/>
        <w:ind w:left="284" w:hanging="284"/>
        <w:jc w:val="both"/>
        <w:rPr>
          <w:sz w:val="22"/>
        </w:rPr>
      </w:pPr>
      <w:r w:rsidRPr="008135A8">
        <w:rPr>
          <w:rFonts w:ascii="Calibri" w:eastAsia="Calibri" w:hAnsi="Calibri" w:cs="Calibri"/>
          <w:color w:val="000000"/>
          <w:sz w:val="22"/>
          <w:szCs w:val="22"/>
          <w:lang w:eastAsia="en-US"/>
        </w:rPr>
        <w:t xml:space="preserve">Wsparcie w zakresie przygotowania ww. zagadnień będzie polegało na współpracy pracowników </w:t>
      </w:r>
      <w:r w:rsidRPr="0098624F">
        <w:rPr>
          <w:rFonts w:ascii="Calibri" w:eastAsia="Calibri" w:hAnsi="Calibri" w:cs="Calibri"/>
          <w:b/>
          <w:color w:val="000000"/>
          <w:sz w:val="22"/>
          <w:szCs w:val="22"/>
          <w:lang w:eastAsia="en-US"/>
        </w:rPr>
        <w:t>Zamawiającego</w:t>
      </w:r>
      <w:r w:rsidRPr="008135A8">
        <w:rPr>
          <w:rFonts w:ascii="Calibri" w:eastAsia="Calibri" w:hAnsi="Calibri" w:cs="Calibri"/>
          <w:color w:val="000000"/>
          <w:sz w:val="22"/>
          <w:szCs w:val="22"/>
          <w:lang w:eastAsia="en-US"/>
        </w:rPr>
        <w:t xml:space="preserve"> z </w:t>
      </w:r>
      <w:r w:rsidRPr="00EB6F4D">
        <w:rPr>
          <w:rFonts w:ascii="Calibri" w:eastAsia="Calibri" w:hAnsi="Calibri" w:cs="Calibri"/>
          <w:b/>
          <w:color w:val="000000"/>
          <w:sz w:val="22"/>
          <w:szCs w:val="22"/>
          <w:lang w:eastAsia="en-US"/>
        </w:rPr>
        <w:t>Wykonawcą</w:t>
      </w:r>
      <w:r w:rsidRPr="008135A8">
        <w:rPr>
          <w:rFonts w:ascii="Calibri" w:eastAsia="Calibri" w:hAnsi="Calibri" w:cs="Calibri"/>
          <w:color w:val="000000"/>
          <w:sz w:val="22"/>
          <w:szCs w:val="22"/>
          <w:lang w:eastAsia="en-US"/>
        </w:rPr>
        <w:t>, który udostępni zasoby osobowe oraz wiedzę i doświadczenie.</w:t>
      </w:r>
      <w:r w:rsidR="00E9543C">
        <w:rPr>
          <w:rFonts w:ascii="Calibri" w:eastAsia="Calibri" w:hAnsi="Calibri" w:cs="Calibri"/>
          <w:color w:val="000000"/>
          <w:sz w:val="22"/>
          <w:szCs w:val="22"/>
          <w:lang w:eastAsia="en-US"/>
        </w:rPr>
        <w:t xml:space="preserve"> </w:t>
      </w:r>
      <w:r w:rsidR="00E9543C" w:rsidRPr="00F54308">
        <w:rPr>
          <w:b/>
          <w:sz w:val="22"/>
        </w:rPr>
        <w:t>Przedmiot umowy</w:t>
      </w:r>
      <w:r w:rsidR="00E9543C" w:rsidRPr="00685D71">
        <w:rPr>
          <w:sz w:val="22"/>
        </w:rPr>
        <w:t xml:space="preserve"> wykonywany będzie przez </w:t>
      </w:r>
      <w:r w:rsidR="00E9543C" w:rsidRPr="00EB6F4D">
        <w:rPr>
          <w:b/>
          <w:sz w:val="22"/>
        </w:rPr>
        <w:t>Wykonawcę</w:t>
      </w:r>
      <w:r w:rsidR="00E9543C" w:rsidRPr="00685D71">
        <w:rPr>
          <w:sz w:val="22"/>
        </w:rPr>
        <w:t xml:space="preserve"> z Zespołem </w:t>
      </w:r>
      <w:r w:rsidR="00E9543C">
        <w:rPr>
          <w:sz w:val="22"/>
        </w:rPr>
        <w:t>pracownik</w:t>
      </w:r>
      <w:r w:rsidR="00E9543C" w:rsidRPr="00685D71">
        <w:rPr>
          <w:sz w:val="22"/>
        </w:rPr>
        <w:t xml:space="preserve">ów </w:t>
      </w:r>
      <w:r w:rsidR="00E9543C" w:rsidRPr="0098624F">
        <w:rPr>
          <w:b/>
          <w:sz w:val="22"/>
        </w:rPr>
        <w:t>Zamawiającego</w:t>
      </w:r>
      <w:r w:rsidR="00E9543C" w:rsidRPr="00685D71">
        <w:rPr>
          <w:sz w:val="22"/>
        </w:rPr>
        <w:t>,</w:t>
      </w:r>
      <w:r w:rsidR="00E9543C">
        <w:rPr>
          <w:sz w:val="22"/>
        </w:rPr>
        <w:t xml:space="preserve"> </w:t>
      </w:r>
      <w:r w:rsidR="00E9543C" w:rsidRPr="00685D71">
        <w:rPr>
          <w:sz w:val="22"/>
        </w:rPr>
        <w:t xml:space="preserve">którzy dzięki wsparciu </w:t>
      </w:r>
      <w:r w:rsidR="00E9543C" w:rsidRPr="00EB6F4D">
        <w:rPr>
          <w:b/>
          <w:sz w:val="22"/>
        </w:rPr>
        <w:t>Wykonawcy</w:t>
      </w:r>
      <w:r w:rsidR="00E9543C" w:rsidRPr="00685D71">
        <w:rPr>
          <w:sz w:val="22"/>
        </w:rPr>
        <w:t xml:space="preserve"> będą zdobywali kompetencje</w:t>
      </w:r>
      <w:r w:rsidR="00E9543C">
        <w:rPr>
          <w:sz w:val="22"/>
        </w:rPr>
        <w:t xml:space="preserve"> </w:t>
      </w:r>
      <w:r w:rsidR="00E9543C">
        <w:rPr>
          <w:sz w:val="22"/>
        </w:rPr>
        <w:br/>
      </w:r>
      <w:r w:rsidR="00E9543C" w:rsidRPr="00685D71">
        <w:rPr>
          <w:sz w:val="22"/>
        </w:rPr>
        <w:t xml:space="preserve">w poszczególnych obszarach realizowanych zadań w ramach </w:t>
      </w:r>
      <w:r w:rsidR="00E9543C" w:rsidRPr="00F54308">
        <w:rPr>
          <w:b/>
          <w:sz w:val="22"/>
        </w:rPr>
        <w:t>Przedmiotu umowy</w:t>
      </w:r>
      <w:r w:rsidR="00E9543C" w:rsidRPr="00685D71">
        <w:rPr>
          <w:sz w:val="22"/>
        </w:rPr>
        <w:t xml:space="preserve">. </w:t>
      </w:r>
    </w:p>
    <w:p w14:paraId="575C7D11" w14:textId="77777777" w:rsidR="008135A8" w:rsidRPr="008135A8" w:rsidRDefault="00F37ABD" w:rsidP="00D3684A">
      <w:pPr>
        <w:numPr>
          <w:ilvl w:val="0"/>
          <w:numId w:val="84"/>
        </w:numPr>
        <w:tabs>
          <w:tab w:val="clear" w:pos="480"/>
          <w:tab w:val="num" w:pos="284"/>
        </w:tabs>
        <w:spacing w:after="0" w:line="240" w:lineRule="auto"/>
        <w:ind w:left="284" w:hanging="284"/>
        <w:jc w:val="both"/>
        <w:rPr>
          <w:rFonts w:ascii="Calibri" w:eastAsia="Calibri" w:hAnsi="Calibri" w:cs="Calibri"/>
          <w:color w:val="000000"/>
          <w:sz w:val="22"/>
          <w:szCs w:val="22"/>
          <w:lang w:eastAsia="en-US"/>
        </w:rPr>
      </w:pPr>
      <w:r w:rsidRPr="00EB6F4D">
        <w:rPr>
          <w:rFonts w:ascii="Calibri" w:eastAsia="Calibri" w:hAnsi="Calibri" w:cs="Calibri"/>
          <w:b/>
          <w:color w:val="000000"/>
          <w:sz w:val="22"/>
          <w:szCs w:val="22"/>
          <w:lang w:eastAsia="en-US"/>
        </w:rPr>
        <w:t>Wykonawca</w:t>
      </w:r>
      <w:r>
        <w:rPr>
          <w:rFonts w:ascii="Calibri" w:eastAsia="Calibri" w:hAnsi="Calibri" w:cs="Calibri"/>
          <w:color w:val="000000"/>
          <w:sz w:val="22"/>
          <w:szCs w:val="22"/>
          <w:lang w:eastAsia="en-US"/>
        </w:rPr>
        <w:t xml:space="preserve"> zobowiązany jest</w:t>
      </w:r>
      <w:r w:rsidRPr="008135A8">
        <w:rPr>
          <w:rFonts w:ascii="Calibri" w:eastAsia="Calibri" w:hAnsi="Calibri" w:cs="Calibri"/>
          <w:color w:val="000000"/>
          <w:sz w:val="22"/>
          <w:szCs w:val="22"/>
          <w:lang w:eastAsia="en-US"/>
        </w:rPr>
        <w:t xml:space="preserve"> </w:t>
      </w:r>
      <w:r w:rsidR="008135A8" w:rsidRPr="008135A8">
        <w:rPr>
          <w:rFonts w:ascii="Calibri" w:eastAsia="Calibri" w:hAnsi="Calibri" w:cs="Calibri"/>
          <w:color w:val="000000"/>
          <w:sz w:val="22"/>
          <w:szCs w:val="22"/>
          <w:lang w:eastAsia="en-US"/>
        </w:rPr>
        <w:t xml:space="preserve">opracować dokumentację cyfrową z </w:t>
      </w:r>
      <w:r w:rsidR="00976FE6">
        <w:rPr>
          <w:rFonts w:ascii="Calibri" w:eastAsia="Calibri" w:hAnsi="Calibri" w:cs="Calibri"/>
          <w:color w:val="000000"/>
          <w:sz w:val="22"/>
          <w:szCs w:val="22"/>
          <w:lang w:eastAsia="en-US"/>
        </w:rPr>
        <w:t xml:space="preserve">procesów zdefiniowanych w </w:t>
      </w:r>
      <w:r w:rsidR="00E55F27">
        <w:rPr>
          <w:rFonts w:ascii="Calibri" w:eastAsia="Calibri" w:hAnsi="Calibri" w:cs="Calibri"/>
          <w:color w:val="000000"/>
          <w:sz w:val="22"/>
          <w:szCs w:val="22"/>
          <w:lang w:eastAsia="en-US"/>
        </w:rPr>
        <w:t>§ 2 ust. 2</w:t>
      </w:r>
      <w:r w:rsidR="00976FE6" w:rsidRPr="00976FE6">
        <w:rPr>
          <w:rFonts w:ascii="Calibri" w:eastAsia="Calibri" w:hAnsi="Calibri" w:cs="Calibri"/>
          <w:color w:val="000000"/>
          <w:sz w:val="22"/>
          <w:szCs w:val="22"/>
          <w:lang w:eastAsia="en-US"/>
        </w:rPr>
        <w:t xml:space="preserve"> pkt 1)-3) umowy</w:t>
      </w:r>
      <w:r w:rsidR="008135A8" w:rsidRPr="008135A8">
        <w:rPr>
          <w:rFonts w:ascii="Calibri" w:eastAsia="Calibri" w:hAnsi="Calibri" w:cs="Calibri"/>
          <w:color w:val="000000"/>
          <w:sz w:val="22"/>
          <w:szCs w:val="22"/>
          <w:lang w:eastAsia="en-US"/>
        </w:rPr>
        <w:t>.</w:t>
      </w:r>
    </w:p>
    <w:p w14:paraId="1236E306" w14:textId="77777777" w:rsidR="008135A8" w:rsidRPr="008135A8" w:rsidRDefault="00F37ABD" w:rsidP="00D3684A">
      <w:pPr>
        <w:numPr>
          <w:ilvl w:val="0"/>
          <w:numId w:val="84"/>
        </w:numPr>
        <w:tabs>
          <w:tab w:val="clear" w:pos="480"/>
          <w:tab w:val="num" w:pos="284"/>
        </w:tabs>
        <w:spacing w:after="0" w:line="240" w:lineRule="auto"/>
        <w:ind w:left="284" w:hanging="284"/>
        <w:jc w:val="both"/>
        <w:rPr>
          <w:rFonts w:ascii="Calibri" w:eastAsia="Calibri" w:hAnsi="Calibri" w:cs="Calibri"/>
          <w:color w:val="000000"/>
          <w:sz w:val="22"/>
          <w:szCs w:val="22"/>
          <w:lang w:eastAsia="en-US"/>
        </w:rPr>
      </w:pPr>
      <w:r w:rsidRPr="00EB6F4D">
        <w:rPr>
          <w:rFonts w:ascii="Calibri" w:eastAsia="Calibri" w:hAnsi="Calibri" w:cs="Calibri"/>
          <w:b/>
          <w:color w:val="000000"/>
          <w:sz w:val="22"/>
          <w:szCs w:val="22"/>
          <w:lang w:eastAsia="en-US"/>
        </w:rPr>
        <w:t>Wykonawca</w:t>
      </w:r>
      <w:r>
        <w:rPr>
          <w:rFonts w:ascii="Calibri" w:eastAsia="Calibri" w:hAnsi="Calibri" w:cs="Calibri"/>
          <w:color w:val="000000"/>
          <w:sz w:val="22"/>
          <w:szCs w:val="22"/>
          <w:lang w:eastAsia="en-US"/>
        </w:rPr>
        <w:t xml:space="preserve"> zobowiązany jest</w:t>
      </w:r>
      <w:r w:rsidRPr="008135A8">
        <w:rPr>
          <w:rFonts w:ascii="Calibri" w:eastAsia="Calibri" w:hAnsi="Calibri" w:cs="Calibri"/>
          <w:color w:val="000000"/>
          <w:sz w:val="22"/>
          <w:szCs w:val="22"/>
          <w:lang w:eastAsia="en-US"/>
        </w:rPr>
        <w:t xml:space="preserve"> </w:t>
      </w:r>
      <w:r w:rsidR="008135A8" w:rsidRPr="008135A8">
        <w:rPr>
          <w:rFonts w:ascii="Calibri" w:eastAsia="Calibri" w:hAnsi="Calibri" w:cs="Calibri"/>
          <w:color w:val="000000"/>
          <w:sz w:val="22"/>
          <w:szCs w:val="22"/>
          <w:lang w:eastAsia="en-US"/>
        </w:rPr>
        <w:t xml:space="preserve">przygotować schematy testów (wraz z danymi testowymi) do wykonania przez </w:t>
      </w:r>
      <w:r w:rsidR="008135A8" w:rsidRPr="0098624F">
        <w:rPr>
          <w:rFonts w:ascii="Calibri" w:eastAsia="Calibri" w:hAnsi="Calibri" w:cs="Calibri"/>
          <w:b/>
          <w:color w:val="000000"/>
          <w:sz w:val="22"/>
          <w:szCs w:val="22"/>
          <w:lang w:eastAsia="en-US"/>
        </w:rPr>
        <w:t>Zamawiającego</w:t>
      </w:r>
      <w:r w:rsidR="008135A8" w:rsidRPr="008135A8">
        <w:rPr>
          <w:rFonts w:ascii="Calibri" w:eastAsia="Calibri" w:hAnsi="Calibri" w:cs="Calibri"/>
          <w:color w:val="000000"/>
          <w:sz w:val="22"/>
          <w:szCs w:val="22"/>
          <w:lang w:eastAsia="en-US"/>
        </w:rPr>
        <w:t>.</w:t>
      </w:r>
    </w:p>
    <w:p w14:paraId="5EB01B98" w14:textId="77777777" w:rsidR="008135A8" w:rsidRPr="008135A8" w:rsidRDefault="008135A8" w:rsidP="00D3684A">
      <w:pPr>
        <w:numPr>
          <w:ilvl w:val="0"/>
          <w:numId w:val="84"/>
        </w:numPr>
        <w:tabs>
          <w:tab w:val="clear" w:pos="480"/>
          <w:tab w:val="num" w:pos="284"/>
        </w:tabs>
        <w:spacing w:after="0" w:line="240" w:lineRule="auto"/>
        <w:ind w:left="284" w:hanging="284"/>
        <w:jc w:val="both"/>
        <w:rPr>
          <w:rFonts w:ascii="Calibri" w:eastAsia="Calibri" w:hAnsi="Calibri" w:cs="Calibri"/>
          <w:color w:val="000000"/>
          <w:sz w:val="22"/>
          <w:szCs w:val="22"/>
          <w:lang w:eastAsia="en-US"/>
        </w:rPr>
      </w:pPr>
      <w:r w:rsidRPr="00F54308">
        <w:rPr>
          <w:rFonts w:ascii="Calibri" w:eastAsia="Calibri" w:hAnsi="Calibri" w:cs="Calibri"/>
          <w:b/>
          <w:color w:val="000000"/>
          <w:sz w:val="22"/>
          <w:szCs w:val="22"/>
          <w:lang w:eastAsia="en-US"/>
        </w:rPr>
        <w:t>Przedmiot umowy</w:t>
      </w:r>
      <w:r w:rsidRPr="008135A8">
        <w:rPr>
          <w:rFonts w:ascii="Calibri" w:eastAsia="Calibri" w:hAnsi="Calibri" w:cs="Calibri"/>
          <w:color w:val="000000"/>
          <w:sz w:val="22"/>
          <w:szCs w:val="22"/>
          <w:lang w:eastAsia="en-US"/>
        </w:rPr>
        <w:t xml:space="preserve"> (</w:t>
      </w:r>
      <w:r w:rsidR="00E55F27">
        <w:rPr>
          <w:rFonts w:ascii="Calibri" w:eastAsia="Calibri" w:hAnsi="Calibri" w:cs="Calibri"/>
          <w:color w:val="000000"/>
          <w:sz w:val="22"/>
          <w:szCs w:val="22"/>
          <w:lang w:eastAsia="en-US"/>
        </w:rPr>
        <w:t>§ 2 ust. 2</w:t>
      </w:r>
      <w:r w:rsidR="00AB74CE" w:rsidRPr="00976FE6">
        <w:rPr>
          <w:rFonts w:ascii="Calibri" w:eastAsia="Calibri" w:hAnsi="Calibri" w:cs="Calibri"/>
          <w:color w:val="000000"/>
          <w:sz w:val="22"/>
          <w:szCs w:val="22"/>
          <w:lang w:eastAsia="en-US"/>
        </w:rPr>
        <w:t xml:space="preserve"> pkt 1)-3) umowy</w:t>
      </w:r>
      <w:r w:rsidRPr="008135A8">
        <w:rPr>
          <w:rFonts w:ascii="Calibri" w:eastAsia="Calibri" w:hAnsi="Calibri" w:cs="Calibri"/>
          <w:color w:val="000000"/>
          <w:sz w:val="22"/>
          <w:szCs w:val="22"/>
          <w:lang w:eastAsia="en-US"/>
        </w:rPr>
        <w:t xml:space="preserve">) realizowany będzie przez </w:t>
      </w:r>
      <w:r w:rsidRPr="00EB6F4D">
        <w:rPr>
          <w:rFonts w:ascii="Calibri" w:eastAsia="Calibri" w:hAnsi="Calibri" w:cs="Calibri"/>
          <w:b/>
          <w:color w:val="000000"/>
          <w:sz w:val="22"/>
          <w:szCs w:val="22"/>
          <w:lang w:eastAsia="en-US"/>
        </w:rPr>
        <w:t>Wykonawcę</w:t>
      </w:r>
      <w:r w:rsidRPr="008135A8">
        <w:rPr>
          <w:rFonts w:ascii="Calibri" w:eastAsia="Calibri" w:hAnsi="Calibri" w:cs="Calibri"/>
          <w:color w:val="000000"/>
          <w:sz w:val="22"/>
          <w:szCs w:val="22"/>
          <w:lang w:eastAsia="en-US"/>
        </w:rPr>
        <w:t xml:space="preserve"> na rzecz </w:t>
      </w:r>
      <w:r w:rsidRPr="0098624F">
        <w:rPr>
          <w:rFonts w:ascii="Calibri" w:eastAsia="Calibri" w:hAnsi="Calibri" w:cs="Calibri"/>
          <w:b/>
          <w:color w:val="000000"/>
          <w:sz w:val="22"/>
          <w:szCs w:val="22"/>
          <w:lang w:eastAsia="en-US"/>
        </w:rPr>
        <w:t>Zamawiającego</w:t>
      </w:r>
      <w:r w:rsidRPr="008135A8">
        <w:rPr>
          <w:rFonts w:ascii="Calibri" w:eastAsia="Calibri" w:hAnsi="Calibri" w:cs="Calibri"/>
          <w:color w:val="000000"/>
          <w:sz w:val="22"/>
          <w:szCs w:val="22"/>
          <w:lang w:eastAsia="en-US"/>
        </w:rPr>
        <w:t xml:space="preserve"> w wymiarze</w:t>
      </w:r>
      <w:r w:rsidR="002B29A7">
        <w:rPr>
          <w:rFonts w:ascii="Calibri" w:eastAsia="Calibri" w:hAnsi="Calibri" w:cs="Calibri"/>
          <w:color w:val="000000"/>
          <w:sz w:val="22"/>
          <w:szCs w:val="22"/>
          <w:lang w:eastAsia="en-US"/>
        </w:rPr>
        <w:t xml:space="preserve"> maksymalnie</w:t>
      </w:r>
      <w:r w:rsidRPr="008135A8">
        <w:rPr>
          <w:rFonts w:ascii="Calibri" w:eastAsia="Calibri" w:hAnsi="Calibri" w:cs="Calibri"/>
          <w:color w:val="000000"/>
          <w:sz w:val="22"/>
          <w:szCs w:val="22"/>
          <w:lang w:eastAsia="en-US"/>
        </w:rPr>
        <w:t xml:space="preserve"> </w:t>
      </w:r>
      <w:r w:rsidRPr="008135A8">
        <w:rPr>
          <w:rFonts w:ascii="Calibri" w:eastAsia="Calibri" w:hAnsi="Calibri" w:cs="Calibri"/>
          <w:b/>
          <w:color w:val="000000"/>
          <w:sz w:val="22"/>
          <w:szCs w:val="22"/>
          <w:lang w:eastAsia="en-US"/>
        </w:rPr>
        <w:t>2000</w:t>
      </w:r>
      <w:r w:rsidR="00F41124">
        <w:rPr>
          <w:rFonts w:ascii="Calibri" w:eastAsia="Calibri" w:hAnsi="Calibri" w:cs="Calibri"/>
          <w:color w:val="000000"/>
          <w:sz w:val="22"/>
          <w:szCs w:val="22"/>
          <w:lang w:eastAsia="en-US"/>
        </w:rPr>
        <w:t xml:space="preserve"> </w:t>
      </w:r>
      <w:r w:rsidR="00820601">
        <w:rPr>
          <w:rFonts w:ascii="Calibri" w:eastAsia="Calibri" w:hAnsi="Calibri" w:cs="Calibri"/>
          <w:color w:val="000000"/>
          <w:sz w:val="22"/>
          <w:szCs w:val="22"/>
          <w:lang w:eastAsia="en-US"/>
        </w:rPr>
        <w:t xml:space="preserve">(słownie: dwóch tysięcy) </w:t>
      </w:r>
      <w:r w:rsidR="00F41124">
        <w:rPr>
          <w:rFonts w:ascii="Calibri" w:eastAsia="Calibri" w:hAnsi="Calibri" w:cs="Calibri"/>
          <w:color w:val="000000"/>
          <w:sz w:val="22"/>
          <w:szCs w:val="22"/>
          <w:lang w:eastAsia="en-US"/>
        </w:rPr>
        <w:t>godzin</w:t>
      </w:r>
      <w:r w:rsidRPr="008135A8">
        <w:rPr>
          <w:rFonts w:ascii="Calibri" w:eastAsia="Calibri" w:hAnsi="Calibri" w:cs="Calibri"/>
          <w:color w:val="000000"/>
          <w:sz w:val="22"/>
          <w:szCs w:val="22"/>
          <w:lang w:eastAsia="en-US"/>
        </w:rPr>
        <w:t>, przy czym 1</w:t>
      </w:r>
      <w:r w:rsidR="00820601">
        <w:rPr>
          <w:rFonts w:ascii="Calibri" w:eastAsia="Calibri" w:hAnsi="Calibri" w:cs="Calibri"/>
          <w:color w:val="000000"/>
          <w:sz w:val="22"/>
          <w:szCs w:val="22"/>
          <w:lang w:eastAsia="en-US"/>
        </w:rPr>
        <w:t> </w:t>
      </w:r>
      <w:r w:rsidRPr="008135A8">
        <w:rPr>
          <w:rFonts w:ascii="Calibri" w:eastAsia="Calibri" w:hAnsi="Calibri" w:cs="Calibri"/>
          <w:color w:val="000000"/>
          <w:sz w:val="22"/>
          <w:szCs w:val="22"/>
          <w:lang w:eastAsia="en-US"/>
        </w:rPr>
        <w:t xml:space="preserve">godzina rozumiana jest jako 60 minut. </w:t>
      </w:r>
    </w:p>
    <w:p w14:paraId="251F7BD3" w14:textId="77777777" w:rsidR="008135A8" w:rsidRPr="008135A8" w:rsidRDefault="008135A8" w:rsidP="00D3684A">
      <w:pPr>
        <w:numPr>
          <w:ilvl w:val="0"/>
          <w:numId w:val="84"/>
        </w:numPr>
        <w:tabs>
          <w:tab w:val="clear" w:pos="480"/>
          <w:tab w:val="num" w:pos="284"/>
        </w:tabs>
        <w:spacing w:after="0" w:line="240" w:lineRule="auto"/>
        <w:ind w:left="284" w:hanging="284"/>
        <w:jc w:val="both"/>
        <w:rPr>
          <w:rFonts w:ascii="Calibri" w:eastAsia="Calibri" w:hAnsi="Calibri" w:cs="Calibri"/>
          <w:color w:val="000000"/>
          <w:sz w:val="22"/>
          <w:szCs w:val="22"/>
          <w:lang w:eastAsia="en-US"/>
        </w:rPr>
      </w:pPr>
      <w:r w:rsidRPr="00F54308">
        <w:rPr>
          <w:rFonts w:ascii="Calibri" w:eastAsia="Calibri" w:hAnsi="Calibri" w:cs="Calibri"/>
          <w:b/>
          <w:color w:val="000000"/>
          <w:sz w:val="22"/>
          <w:szCs w:val="22"/>
          <w:lang w:eastAsia="en-US"/>
        </w:rPr>
        <w:t>Przedmiot umowy</w:t>
      </w:r>
      <w:r w:rsidRPr="008135A8">
        <w:rPr>
          <w:rFonts w:ascii="Calibri" w:eastAsia="Calibri" w:hAnsi="Calibri" w:cs="Calibri"/>
          <w:color w:val="000000"/>
          <w:sz w:val="22"/>
          <w:szCs w:val="22"/>
          <w:lang w:eastAsia="en-US"/>
        </w:rPr>
        <w:t xml:space="preserve"> (</w:t>
      </w:r>
      <w:r w:rsidR="00E55F27">
        <w:rPr>
          <w:rFonts w:ascii="Calibri" w:eastAsia="Calibri" w:hAnsi="Calibri" w:cs="Calibri"/>
          <w:color w:val="000000"/>
          <w:sz w:val="22"/>
          <w:szCs w:val="22"/>
          <w:lang w:eastAsia="en-US"/>
        </w:rPr>
        <w:t>§ 2 ust. 2</w:t>
      </w:r>
      <w:r w:rsidR="00AB74CE" w:rsidRPr="00AB74CE">
        <w:rPr>
          <w:rFonts w:ascii="Calibri" w:eastAsia="Calibri" w:hAnsi="Calibri" w:cs="Calibri"/>
          <w:color w:val="000000"/>
          <w:sz w:val="22"/>
          <w:szCs w:val="22"/>
          <w:lang w:eastAsia="en-US"/>
        </w:rPr>
        <w:t xml:space="preserve"> pkt 1)-3) umowy</w:t>
      </w:r>
      <w:r w:rsidRPr="008135A8">
        <w:rPr>
          <w:rFonts w:ascii="Calibri" w:eastAsia="Calibri" w:hAnsi="Calibri" w:cs="Calibri"/>
          <w:color w:val="000000"/>
          <w:sz w:val="22"/>
          <w:szCs w:val="22"/>
          <w:lang w:eastAsia="en-US"/>
        </w:rPr>
        <w:t xml:space="preserve">) może być realizowany w oparciu o posiadane przez </w:t>
      </w:r>
      <w:r w:rsidRPr="0098624F">
        <w:rPr>
          <w:rFonts w:ascii="Calibri" w:eastAsia="Calibri" w:hAnsi="Calibri" w:cs="Calibri"/>
          <w:b/>
          <w:color w:val="000000"/>
          <w:sz w:val="22"/>
          <w:szCs w:val="22"/>
          <w:lang w:eastAsia="en-US"/>
        </w:rPr>
        <w:t>Zamawiającego</w:t>
      </w:r>
      <w:r w:rsidRPr="008135A8">
        <w:rPr>
          <w:rFonts w:ascii="Calibri" w:eastAsia="Calibri" w:hAnsi="Calibri" w:cs="Calibri"/>
          <w:color w:val="000000"/>
          <w:sz w:val="22"/>
          <w:szCs w:val="22"/>
          <w:lang w:eastAsia="en-US"/>
        </w:rPr>
        <w:t xml:space="preserve"> rozwiązania (oprogramowanie: Oracle Database 11g Enterprise Edition, </w:t>
      </w:r>
      <w:proofErr w:type="spellStart"/>
      <w:r w:rsidRPr="008135A8">
        <w:rPr>
          <w:rFonts w:ascii="Calibri" w:eastAsia="Calibri" w:hAnsi="Calibri" w:cs="Calibri"/>
          <w:color w:val="000000"/>
          <w:sz w:val="22"/>
          <w:szCs w:val="22"/>
          <w:lang w:eastAsia="en-US"/>
        </w:rPr>
        <w:t>PostgresSQL</w:t>
      </w:r>
      <w:proofErr w:type="spellEnd"/>
      <w:r w:rsidRPr="008135A8">
        <w:rPr>
          <w:rFonts w:ascii="Calibri" w:eastAsia="Calibri" w:hAnsi="Calibri" w:cs="Calibri"/>
          <w:color w:val="000000"/>
          <w:sz w:val="22"/>
          <w:szCs w:val="22"/>
          <w:lang w:eastAsia="en-US"/>
        </w:rPr>
        <w:t xml:space="preserve"> w wersji 9.4 lub innej + </w:t>
      </w:r>
      <w:proofErr w:type="spellStart"/>
      <w:r w:rsidRPr="008135A8">
        <w:rPr>
          <w:rFonts w:ascii="Calibri" w:eastAsia="Calibri" w:hAnsi="Calibri" w:cs="Calibri"/>
          <w:color w:val="000000"/>
          <w:sz w:val="22"/>
          <w:szCs w:val="22"/>
          <w:lang w:eastAsia="en-US"/>
        </w:rPr>
        <w:t>PostGIS</w:t>
      </w:r>
      <w:proofErr w:type="spellEnd"/>
      <w:r w:rsidRPr="008135A8">
        <w:rPr>
          <w:rFonts w:ascii="Calibri" w:eastAsia="Calibri" w:hAnsi="Calibri" w:cs="Calibri"/>
          <w:color w:val="000000"/>
          <w:sz w:val="22"/>
          <w:szCs w:val="22"/>
          <w:lang w:eastAsia="en-US"/>
        </w:rPr>
        <w:t xml:space="preserve"> 2.1 (2.1 </w:t>
      </w:r>
      <w:proofErr w:type="spellStart"/>
      <w:r w:rsidRPr="008135A8">
        <w:rPr>
          <w:rFonts w:ascii="Calibri" w:eastAsia="Calibri" w:hAnsi="Calibri" w:cs="Calibri"/>
          <w:color w:val="000000"/>
          <w:sz w:val="22"/>
          <w:szCs w:val="22"/>
          <w:lang w:eastAsia="en-US"/>
        </w:rPr>
        <w:t>bundle</w:t>
      </w:r>
      <w:proofErr w:type="spellEnd"/>
      <w:r w:rsidRPr="008135A8">
        <w:rPr>
          <w:rFonts w:ascii="Calibri" w:eastAsia="Calibri" w:hAnsi="Calibri" w:cs="Calibri"/>
          <w:color w:val="000000"/>
          <w:sz w:val="22"/>
          <w:szCs w:val="22"/>
          <w:lang w:eastAsia="en-US"/>
        </w:rPr>
        <w:t xml:space="preserve"> for </w:t>
      </w:r>
      <w:proofErr w:type="spellStart"/>
      <w:r w:rsidRPr="008135A8">
        <w:rPr>
          <w:rFonts w:ascii="Calibri" w:eastAsia="Calibri" w:hAnsi="Calibri" w:cs="Calibri"/>
          <w:color w:val="000000"/>
          <w:sz w:val="22"/>
          <w:szCs w:val="22"/>
          <w:lang w:eastAsia="en-US"/>
        </w:rPr>
        <w:t>PostgreSQL</w:t>
      </w:r>
      <w:proofErr w:type="spellEnd"/>
      <w:r w:rsidRPr="008135A8">
        <w:rPr>
          <w:rFonts w:ascii="Calibri" w:eastAsia="Calibri" w:hAnsi="Calibri" w:cs="Calibri"/>
          <w:color w:val="000000"/>
          <w:sz w:val="22"/>
          <w:szCs w:val="22"/>
          <w:lang w:eastAsia="en-US"/>
        </w:rPr>
        <w:t xml:space="preserve"> x64 9.4 lub innej), QGIS 2.18, FME Desktop Professional Edition w wersji 2015.1, </w:t>
      </w:r>
      <w:proofErr w:type="spellStart"/>
      <w:r w:rsidRPr="008135A8">
        <w:rPr>
          <w:rFonts w:ascii="Calibri" w:eastAsia="Calibri" w:hAnsi="Calibri" w:cs="Calibri"/>
          <w:color w:val="000000"/>
          <w:sz w:val="22"/>
          <w:szCs w:val="22"/>
          <w:lang w:eastAsia="en-US"/>
        </w:rPr>
        <w:t>ArcGIS</w:t>
      </w:r>
      <w:proofErr w:type="spellEnd"/>
      <w:r w:rsidRPr="008135A8">
        <w:rPr>
          <w:rFonts w:ascii="Calibri" w:eastAsia="Calibri" w:hAnsi="Calibri" w:cs="Calibri"/>
          <w:color w:val="000000"/>
          <w:sz w:val="22"/>
          <w:szCs w:val="22"/>
          <w:lang w:eastAsia="en-US"/>
        </w:rPr>
        <w:t xml:space="preserve"> for Desktop Advanced 10.2-10.6) lub rozwiązania zaproponowane przez </w:t>
      </w:r>
      <w:r w:rsidRPr="00EB6F4D">
        <w:rPr>
          <w:rFonts w:ascii="Calibri" w:eastAsia="Calibri" w:hAnsi="Calibri" w:cs="Calibri"/>
          <w:b/>
          <w:color w:val="000000"/>
          <w:sz w:val="22"/>
          <w:szCs w:val="22"/>
          <w:lang w:eastAsia="en-US"/>
        </w:rPr>
        <w:t>Wykonawcę</w:t>
      </w:r>
      <w:r w:rsidRPr="008135A8">
        <w:rPr>
          <w:rFonts w:ascii="Calibri" w:eastAsia="Calibri" w:hAnsi="Calibri" w:cs="Calibri"/>
          <w:color w:val="000000"/>
          <w:sz w:val="22"/>
          <w:szCs w:val="22"/>
          <w:lang w:eastAsia="en-US"/>
        </w:rPr>
        <w:t xml:space="preserve">, przy czym czas wdrożenia nowych rozwiązań, szkoleń dla pracowników </w:t>
      </w:r>
      <w:r w:rsidRPr="0098624F">
        <w:rPr>
          <w:rFonts w:ascii="Calibri" w:eastAsia="Calibri" w:hAnsi="Calibri" w:cs="Calibri"/>
          <w:b/>
          <w:color w:val="000000"/>
          <w:sz w:val="22"/>
          <w:szCs w:val="22"/>
          <w:lang w:eastAsia="en-US"/>
        </w:rPr>
        <w:t>Zamawiającego</w:t>
      </w:r>
      <w:r w:rsidRPr="008135A8">
        <w:rPr>
          <w:rFonts w:ascii="Calibri" w:eastAsia="Calibri" w:hAnsi="Calibri" w:cs="Calibri"/>
          <w:color w:val="000000"/>
          <w:sz w:val="22"/>
          <w:szCs w:val="22"/>
          <w:lang w:eastAsia="en-US"/>
        </w:rPr>
        <w:t xml:space="preserve"> z zakresu nowych rozwiązań oraz czas dostosowania danych istniejących w dotychczas stosowanych rozwiązaniach nie wlicza się w pulę 2000 godzin</w:t>
      </w:r>
      <w:r w:rsidR="00F37ABD">
        <w:rPr>
          <w:rFonts w:ascii="Calibri" w:eastAsia="Calibri" w:hAnsi="Calibri" w:cs="Calibri"/>
          <w:color w:val="000000"/>
          <w:sz w:val="22"/>
          <w:szCs w:val="22"/>
          <w:lang w:eastAsia="en-US"/>
        </w:rPr>
        <w:t>, o których mowa w ust. 6 powyżej</w:t>
      </w:r>
      <w:r w:rsidRPr="008135A8">
        <w:rPr>
          <w:rFonts w:ascii="Calibri" w:eastAsia="Calibri" w:hAnsi="Calibri" w:cs="Calibri"/>
          <w:color w:val="000000"/>
          <w:sz w:val="22"/>
          <w:szCs w:val="22"/>
          <w:lang w:eastAsia="en-US"/>
        </w:rPr>
        <w:t>.  Zaproponowane rozwiązania muszą działać bez konieczności zakupu</w:t>
      </w:r>
      <w:r w:rsidR="007E7BBA">
        <w:rPr>
          <w:rFonts w:ascii="Calibri" w:eastAsia="Calibri" w:hAnsi="Calibri" w:cs="Calibri"/>
          <w:color w:val="000000"/>
          <w:sz w:val="22"/>
          <w:szCs w:val="22"/>
          <w:lang w:eastAsia="en-US"/>
        </w:rPr>
        <w:t xml:space="preserve"> przez </w:t>
      </w:r>
      <w:r w:rsidR="007E7BBA" w:rsidRPr="0098624F">
        <w:rPr>
          <w:rFonts w:ascii="Calibri" w:eastAsia="Calibri" w:hAnsi="Calibri" w:cs="Calibri"/>
          <w:b/>
          <w:color w:val="000000"/>
          <w:sz w:val="22"/>
          <w:szCs w:val="22"/>
          <w:lang w:eastAsia="en-US"/>
        </w:rPr>
        <w:t>Zamawiającego</w:t>
      </w:r>
      <w:r w:rsidRPr="008135A8">
        <w:rPr>
          <w:rFonts w:ascii="Calibri" w:eastAsia="Calibri" w:hAnsi="Calibri" w:cs="Calibri"/>
          <w:color w:val="000000"/>
          <w:sz w:val="22"/>
          <w:szCs w:val="22"/>
          <w:lang w:eastAsia="en-US"/>
        </w:rPr>
        <w:t xml:space="preserve"> dodatkowych programów.</w:t>
      </w:r>
    </w:p>
    <w:p w14:paraId="389E8C7C" w14:textId="77777777" w:rsidR="006B4404" w:rsidRPr="00E703FC" w:rsidRDefault="006B4404" w:rsidP="00D3684A">
      <w:pPr>
        <w:numPr>
          <w:ilvl w:val="0"/>
          <w:numId w:val="84"/>
        </w:numPr>
        <w:tabs>
          <w:tab w:val="clear" w:pos="480"/>
          <w:tab w:val="num" w:pos="284"/>
        </w:tabs>
        <w:spacing w:after="0" w:line="240" w:lineRule="auto"/>
        <w:ind w:left="284" w:hanging="284"/>
        <w:jc w:val="both"/>
        <w:rPr>
          <w:sz w:val="22"/>
        </w:rPr>
      </w:pPr>
      <w:r w:rsidRPr="00EB6F4D">
        <w:rPr>
          <w:b/>
          <w:sz w:val="22"/>
        </w:rPr>
        <w:t>Wykonawca</w:t>
      </w:r>
      <w:r w:rsidRPr="00E703FC">
        <w:rPr>
          <w:sz w:val="22"/>
        </w:rPr>
        <w:t xml:space="preserve"> zobowiązany jest do sukcesywnego opracowywania dokumentacji dotyczącej wykonywanych usług wsparcia. Do licz</w:t>
      </w:r>
      <w:r w:rsidRPr="00971FBF">
        <w:rPr>
          <w:sz w:val="22"/>
        </w:rPr>
        <w:t xml:space="preserve">by godzin,  o których mowa w § 2 ust. </w:t>
      </w:r>
      <w:r w:rsidR="00E21C0A" w:rsidRPr="00971FBF">
        <w:rPr>
          <w:sz w:val="22"/>
        </w:rPr>
        <w:t>6</w:t>
      </w:r>
      <w:r w:rsidR="00896138" w:rsidRPr="00C573AA">
        <w:rPr>
          <w:sz w:val="22"/>
        </w:rPr>
        <w:t>,</w:t>
      </w:r>
      <w:r w:rsidR="00E21C0A" w:rsidRPr="00310D41">
        <w:rPr>
          <w:sz w:val="22"/>
        </w:rPr>
        <w:t xml:space="preserve"> umowy</w:t>
      </w:r>
      <w:r w:rsidRPr="00623E78">
        <w:rPr>
          <w:sz w:val="22"/>
        </w:rPr>
        <w:t xml:space="preserve">  nie wlicza się czasu poświęconego przez </w:t>
      </w:r>
      <w:r w:rsidRPr="00EB6F4D">
        <w:rPr>
          <w:b/>
          <w:sz w:val="22"/>
        </w:rPr>
        <w:t>Wykonawcę</w:t>
      </w:r>
      <w:r w:rsidRPr="00623E78">
        <w:rPr>
          <w:sz w:val="22"/>
        </w:rPr>
        <w:t xml:space="preserve"> na opracowanie dokumentacji, dojazdy do i z siedziby </w:t>
      </w:r>
      <w:r w:rsidRPr="0098624F">
        <w:rPr>
          <w:b/>
          <w:sz w:val="22"/>
        </w:rPr>
        <w:t>Zamawiającego</w:t>
      </w:r>
      <w:r w:rsidRPr="00623E78">
        <w:rPr>
          <w:sz w:val="22"/>
        </w:rPr>
        <w:t xml:space="preserve"> oraz na inne prace organizacyjne i przygotowawcze, związane </w:t>
      </w:r>
      <w:r w:rsidRPr="00623E78">
        <w:rPr>
          <w:sz w:val="22"/>
        </w:rPr>
        <w:br/>
        <w:t xml:space="preserve">z realizacją </w:t>
      </w:r>
      <w:r w:rsidR="001E75EF">
        <w:rPr>
          <w:b/>
          <w:sz w:val="22"/>
        </w:rPr>
        <w:t>P</w:t>
      </w:r>
      <w:r w:rsidRPr="00F54308">
        <w:rPr>
          <w:b/>
          <w:sz w:val="22"/>
        </w:rPr>
        <w:t>rzedmiotu umowy</w:t>
      </w:r>
      <w:r w:rsidRPr="00E703FC">
        <w:rPr>
          <w:sz w:val="22"/>
        </w:rPr>
        <w:t>.</w:t>
      </w:r>
    </w:p>
    <w:p w14:paraId="358053BA" w14:textId="77777777" w:rsidR="006B4404" w:rsidRPr="00E703FC" w:rsidRDefault="006B4404" w:rsidP="00D3684A">
      <w:pPr>
        <w:pStyle w:val="Akapitzlist"/>
        <w:numPr>
          <w:ilvl w:val="0"/>
          <w:numId w:val="84"/>
        </w:numPr>
        <w:shd w:val="clear" w:color="auto" w:fill="FFFFFF"/>
        <w:tabs>
          <w:tab w:val="clear" w:pos="480"/>
          <w:tab w:val="num" w:pos="284"/>
        </w:tabs>
        <w:autoSpaceDE w:val="0"/>
        <w:autoSpaceDN w:val="0"/>
        <w:adjustRightInd w:val="0"/>
        <w:spacing w:after="0" w:line="240" w:lineRule="auto"/>
        <w:ind w:left="284" w:hanging="284"/>
        <w:jc w:val="both"/>
        <w:rPr>
          <w:sz w:val="22"/>
        </w:rPr>
      </w:pPr>
      <w:r w:rsidRPr="00E703FC">
        <w:rPr>
          <w:sz w:val="22"/>
        </w:rPr>
        <w:t xml:space="preserve">Usługi wsparcia wykonywane będą w siedzibie </w:t>
      </w:r>
      <w:r w:rsidRPr="0098624F">
        <w:rPr>
          <w:b/>
          <w:sz w:val="22"/>
        </w:rPr>
        <w:t>Zamawiającego</w:t>
      </w:r>
      <w:r w:rsidRPr="00E703FC">
        <w:rPr>
          <w:sz w:val="22"/>
        </w:rPr>
        <w:t xml:space="preserve">. </w:t>
      </w:r>
      <w:r w:rsidRPr="00EB6F4D">
        <w:rPr>
          <w:b/>
          <w:sz w:val="22"/>
        </w:rPr>
        <w:t>Wykonawca</w:t>
      </w:r>
      <w:r w:rsidRPr="00E703FC">
        <w:rPr>
          <w:sz w:val="22"/>
        </w:rPr>
        <w:t xml:space="preserve"> pracę </w:t>
      </w:r>
      <w:r w:rsidRPr="00E703FC">
        <w:rPr>
          <w:sz w:val="22"/>
        </w:rPr>
        <w:br/>
        <w:t xml:space="preserve">z danymi stanowiącymi tajemnicę przedsiębiorstwa oraz danymi osobowymi wykonywał będzie wyłącznie w siedzibie </w:t>
      </w:r>
      <w:r w:rsidRPr="0098624F">
        <w:rPr>
          <w:b/>
          <w:sz w:val="22"/>
        </w:rPr>
        <w:t>Zamawiającego</w:t>
      </w:r>
      <w:r w:rsidRPr="00E703FC">
        <w:rPr>
          <w:sz w:val="22"/>
        </w:rPr>
        <w:t xml:space="preserve"> i z wykorzystaniem wyłącznie sprzętu informatycznego </w:t>
      </w:r>
      <w:r w:rsidRPr="0098624F">
        <w:rPr>
          <w:b/>
          <w:sz w:val="22"/>
        </w:rPr>
        <w:t>Zamawiającego</w:t>
      </w:r>
      <w:r w:rsidRPr="00E703FC">
        <w:rPr>
          <w:sz w:val="22"/>
        </w:rPr>
        <w:t>.</w:t>
      </w:r>
    </w:p>
    <w:p w14:paraId="1718E8E1" w14:textId="77777777" w:rsidR="006B4404" w:rsidRPr="00E703FC" w:rsidRDefault="006B4404" w:rsidP="00D3684A">
      <w:pPr>
        <w:pStyle w:val="Akapitzlist"/>
        <w:numPr>
          <w:ilvl w:val="0"/>
          <w:numId w:val="84"/>
        </w:numPr>
        <w:shd w:val="clear" w:color="auto" w:fill="FFFFFF"/>
        <w:tabs>
          <w:tab w:val="clear" w:pos="480"/>
          <w:tab w:val="num" w:pos="284"/>
        </w:tabs>
        <w:autoSpaceDE w:val="0"/>
        <w:autoSpaceDN w:val="0"/>
        <w:adjustRightInd w:val="0"/>
        <w:spacing w:after="0" w:line="240" w:lineRule="auto"/>
        <w:ind w:left="284" w:hanging="284"/>
        <w:jc w:val="both"/>
        <w:rPr>
          <w:color w:val="000000"/>
          <w:sz w:val="22"/>
        </w:rPr>
      </w:pPr>
      <w:r w:rsidRPr="00EB6F4D">
        <w:rPr>
          <w:b/>
          <w:color w:val="000000"/>
          <w:sz w:val="22"/>
        </w:rPr>
        <w:t>Wykonawca</w:t>
      </w:r>
      <w:r w:rsidRPr="00E703FC">
        <w:rPr>
          <w:color w:val="000000"/>
          <w:sz w:val="22"/>
        </w:rPr>
        <w:t xml:space="preserve"> zobowiązuje się do zachowania w czasie realizacji umowy należytej staranności wymaganej w obrocie gospodarczym, ocenianej z uwzględnieniem zawodowego charakteru </w:t>
      </w:r>
      <w:r w:rsidRPr="00EB6F4D">
        <w:rPr>
          <w:b/>
          <w:color w:val="000000"/>
          <w:sz w:val="22"/>
        </w:rPr>
        <w:t>Wykonawcy</w:t>
      </w:r>
      <w:r w:rsidRPr="00E703FC">
        <w:rPr>
          <w:color w:val="000000"/>
          <w:sz w:val="22"/>
        </w:rPr>
        <w:t xml:space="preserve"> i standardów ogólnie przyjętych w obrocie profesjonalnym.</w:t>
      </w:r>
    </w:p>
    <w:p w14:paraId="31AABF34" w14:textId="77777777" w:rsidR="00372C86" w:rsidRPr="00E703FC" w:rsidRDefault="00372C86" w:rsidP="00372C86">
      <w:pPr>
        <w:pStyle w:val="Akapitzlist"/>
        <w:numPr>
          <w:ilvl w:val="0"/>
          <w:numId w:val="84"/>
        </w:numPr>
        <w:shd w:val="clear" w:color="auto" w:fill="FFFFFF"/>
        <w:tabs>
          <w:tab w:val="clear" w:pos="480"/>
          <w:tab w:val="num" w:pos="284"/>
        </w:tabs>
        <w:autoSpaceDE w:val="0"/>
        <w:autoSpaceDN w:val="0"/>
        <w:adjustRightInd w:val="0"/>
        <w:spacing w:after="0" w:line="240" w:lineRule="auto"/>
        <w:ind w:left="284" w:hanging="284"/>
        <w:jc w:val="both"/>
        <w:rPr>
          <w:color w:val="000000"/>
          <w:sz w:val="22"/>
        </w:rPr>
      </w:pPr>
      <w:r w:rsidRPr="00F54308">
        <w:rPr>
          <w:b/>
          <w:color w:val="000000"/>
          <w:sz w:val="22"/>
        </w:rPr>
        <w:t>Przedmiot umowy</w:t>
      </w:r>
      <w:r w:rsidRPr="00E703FC">
        <w:rPr>
          <w:color w:val="000000"/>
          <w:sz w:val="22"/>
        </w:rPr>
        <w:t xml:space="preserve"> zostanie zrealizowany w języku polskim.</w:t>
      </w:r>
    </w:p>
    <w:p w14:paraId="7E7601F5" w14:textId="77777777" w:rsidR="00372C86" w:rsidRDefault="00372C86" w:rsidP="00372C86">
      <w:pPr>
        <w:pStyle w:val="Akapitzlist"/>
        <w:shd w:val="clear" w:color="auto" w:fill="FFFFFF"/>
        <w:autoSpaceDE w:val="0"/>
        <w:autoSpaceDN w:val="0"/>
        <w:adjustRightInd w:val="0"/>
        <w:spacing w:after="0" w:line="240" w:lineRule="auto"/>
        <w:ind w:left="284"/>
        <w:jc w:val="both"/>
        <w:rPr>
          <w:color w:val="000000"/>
          <w:sz w:val="22"/>
        </w:rPr>
      </w:pPr>
    </w:p>
    <w:p w14:paraId="10360C91" w14:textId="77777777" w:rsidR="006B4404" w:rsidRDefault="006B4404" w:rsidP="006B4404">
      <w:pPr>
        <w:pStyle w:val="Akapitzlist"/>
        <w:ind w:left="4305"/>
        <w:rPr>
          <w:b/>
          <w:sz w:val="22"/>
        </w:rPr>
      </w:pPr>
    </w:p>
    <w:p w14:paraId="048CD432" w14:textId="77777777" w:rsidR="006B4404" w:rsidRPr="002114EF" w:rsidRDefault="006B4404" w:rsidP="006B4404">
      <w:pPr>
        <w:pStyle w:val="Akapitzlist"/>
        <w:ind w:left="4305"/>
        <w:rPr>
          <w:b/>
          <w:sz w:val="22"/>
        </w:rPr>
      </w:pPr>
      <w:r w:rsidRPr="002114EF">
        <w:rPr>
          <w:b/>
          <w:sz w:val="22"/>
        </w:rPr>
        <w:t>§ 3</w:t>
      </w:r>
    </w:p>
    <w:p w14:paraId="29B53A83" w14:textId="1ED689F7" w:rsidR="00005DFE" w:rsidRDefault="006B4404" w:rsidP="00005DFE">
      <w:pPr>
        <w:pStyle w:val="Akapitzlist"/>
        <w:shd w:val="clear" w:color="auto" w:fill="FFFFFF"/>
        <w:autoSpaceDE w:val="0"/>
        <w:autoSpaceDN w:val="0"/>
        <w:adjustRightInd w:val="0"/>
        <w:ind w:left="0"/>
        <w:jc w:val="both"/>
        <w:rPr>
          <w:b/>
          <w:color w:val="000000"/>
          <w:sz w:val="22"/>
        </w:rPr>
      </w:pPr>
      <w:r w:rsidRPr="00EB6F4D">
        <w:rPr>
          <w:b/>
          <w:color w:val="000000"/>
          <w:sz w:val="22"/>
        </w:rPr>
        <w:t>Wykonawca</w:t>
      </w:r>
      <w:r w:rsidRPr="00D247EA">
        <w:rPr>
          <w:color w:val="000000"/>
          <w:sz w:val="22"/>
        </w:rPr>
        <w:t xml:space="preserve"> udzieli </w:t>
      </w:r>
      <w:r w:rsidRPr="0098624F">
        <w:rPr>
          <w:b/>
          <w:color w:val="000000"/>
          <w:sz w:val="22"/>
        </w:rPr>
        <w:t>Zamawiającemu</w:t>
      </w:r>
      <w:r w:rsidRPr="00D247EA">
        <w:rPr>
          <w:color w:val="000000"/>
          <w:sz w:val="22"/>
        </w:rPr>
        <w:t xml:space="preserve"> wsparcia </w:t>
      </w:r>
      <w:r w:rsidR="00072021" w:rsidRPr="00072021">
        <w:rPr>
          <w:color w:val="000000"/>
          <w:sz w:val="22"/>
        </w:rPr>
        <w:t xml:space="preserve">sukcesywnie </w:t>
      </w:r>
      <w:r w:rsidRPr="00D247EA">
        <w:rPr>
          <w:color w:val="000000"/>
          <w:sz w:val="22"/>
        </w:rPr>
        <w:t xml:space="preserve">w okresie </w:t>
      </w:r>
      <w:r w:rsidRPr="00D247EA">
        <w:rPr>
          <w:b/>
          <w:color w:val="000000"/>
          <w:sz w:val="22"/>
        </w:rPr>
        <w:t xml:space="preserve">od dnia podpisania niniejszej umowy najpóźniej do </w:t>
      </w:r>
      <w:r w:rsidR="006B720E">
        <w:rPr>
          <w:b/>
          <w:color w:val="000000"/>
          <w:sz w:val="22"/>
        </w:rPr>
        <w:t>dnia 13</w:t>
      </w:r>
      <w:r w:rsidRPr="00D21A49">
        <w:rPr>
          <w:b/>
          <w:color w:val="000000"/>
          <w:sz w:val="22"/>
        </w:rPr>
        <w:t xml:space="preserve"> </w:t>
      </w:r>
      <w:r w:rsidR="006B720E">
        <w:rPr>
          <w:b/>
          <w:color w:val="000000"/>
          <w:sz w:val="22"/>
        </w:rPr>
        <w:t>grudnia 2</w:t>
      </w:r>
      <w:r w:rsidRPr="00D21A49">
        <w:rPr>
          <w:b/>
          <w:color w:val="000000"/>
          <w:sz w:val="22"/>
        </w:rPr>
        <w:t>019 r.</w:t>
      </w:r>
      <w:r w:rsidR="009B0E60">
        <w:rPr>
          <w:b/>
          <w:color w:val="000000"/>
          <w:sz w:val="22"/>
        </w:rPr>
        <w:t xml:space="preserve"> </w:t>
      </w:r>
      <w:r w:rsidR="00896138">
        <w:rPr>
          <w:b/>
          <w:color w:val="000000"/>
          <w:sz w:val="22"/>
        </w:rPr>
        <w:t xml:space="preserve">Umowa ulegnie wcześniejszemu rozwiązaniu w przypadku </w:t>
      </w:r>
      <w:r w:rsidR="00005DFE" w:rsidRPr="009B0E60">
        <w:rPr>
          <w:b/>
          <w:bCs/>
          <w:color w:val="000000"/>
          <w:sz w:val="22"/>
        </w:rPr>
        <w:t xml:space="preserve">wyczerpania liczby godzin wsparcia, o których mowa w </w:t>
      </w:r>
      <w:r w:rsidR="00A428B6">
        <w:rPr>
          <w:b/>
          <w:color w:val="000000"/>
          <w:sz w:val="22"/>
        </w:rPr>
        <w:t>niniejszej</w:t>
      </w:r>
      <w:r w:rsidR="00005DFE" w:rsidRPr="009B0E60">
        <w:rPr>
          <w:b/>
          <w:color w:val="000000"/>
          <w:sz w:val="22"/>
        </w:rPr>
        <w:t xml:space="preserve"> </w:t>
      </w:r>
      <w:r w:rsidR="00A428B6">
        <w:rPr>
          <w:b/>
          <w:color w:val="000000"/>
          <w:sz w:val="22"/>
        </w:rPr>
        <w:t>umowie</w:t>
      </w:r>
      <w:r w:rsidR="00005DFE" w:rsidRPr="009B0E60">
        <w:rPr>
          <w:b/>
          <w:color w:val="000000"/>
          <w:sz w:val="22"/>
        </w:rPr>
        <w:t xml:space="preserve">, </w:t>
      </w:r>
      <w:r w:rsidR="00005DFE" w:rsidRPr="009B0E60">
        <w:rPr>
          <w:b/>
          <w:iCs/>
          <w:color w:val="000000"/>
          <w:sz w:val="22"/>
        </w:rPr>
        <w:t>w zależności od tego które ze zdarzeń nastąpi wcześniej.</w:t>
      </w:r>
      <w:r w:rsidR="00005DFE">
        <w:rPr>
          <w:b/>
          <w:color w:val="000000"/>
          <w:sz w:val="22"/>
        </w:rPr>
        <w:t xml:space="preserve"> </w:t>
      </w:r>
    </w:p>
    <w:p w14:paraId="28927DD8" w14:textId="77777777" w:rsidR="00EB3A31" w:rsidRDefault="00EB3A31" w:rsidP="00EB3A31">
      <w:pPr>
        <w:pStyle w:val="Akapitzlist"/>
        <w:ind w:left="4305"/>
        <w:rPr>
          <w:b/>
          <w:sz w:val="22"/>
        </w:rPr>
      </w:pPr>
    </w:p>
    <w:p w14:paraId="16F2A189" w14:textId="77777777" w:rsidR="00EB3A31" w:rsidRPr="002114EF" w:rsidRDefault="00EB3A31" w:rsidP="00FD2F76">
      <w:pPr>
        <w:pStyle w:val="Akapitzlist"/>
        <w:spacing w:line="240" w:lineRule="auto"/>
        <w:ind w:left="4304"/>
        <w:rPr>
          <w:b/>
          <w:sz w:val="22"/>
        </w:rPr>
      </w:pPr>
      <w:r>
        <w:rPr>
          <w:b/>
          <w:sz w:val="22"/>
        </w:rPr>
        <w:lastRenderedPageBreak/>
        <w:t>§ 4</w:t>
      </w:r>
    </w:p>
    <w:p w14:paraId="752BC4FB" w14:textId="77777777" w:rsidR="00EB3A31" w:rsidRPr="00FB2B8C" w:rsidRDefault="00EB3A31" w:rsidP="00E50DB9">
      <w:pPr>
        <w:numPr>
          <w:ilvl w:val="0"/>
          <w:numId w:val="85"/>
        </w:numPr>
        <w:shd w:val="clear" w:color="auto" w:fill="FFFFFF"/>
        <w:tabs>
          <w:tab w:val="num" w:pos="426"/>
          <w:tab w:val="num" w:pos="1440"/>
        </w:tabs>
        <w:spacing w:after="0" w:line="240" w:lineRule="auto"/>
        <w:jc w:val="both"/>
        <w:rPr>
          <w:sz w:val="22"/>
        </w:rPr>
      </w:pPr>
      <w:r w:rsidRPr="00EB6F4D">
        <w:rPr>
          <w:b/>
          <w:sz w:val="22"/>
        </w:rPr>
        <w:t>Wykonawca</w:t>
      </w:r>
      <w:r w:rsidRPr="00FB2B8C">
        <w:rPr>
          <w:sz w:val="22"/>
        </w:rPr>
        <w:t xml:space="preserve"> w terminie 7 (siedmiu) dni</w:t>
      </w:r>
      <w:r>
        <w:rPr>
          <w:sz w:val="22"/>
        </w:rPr>
        <w:t xml:space="preserve"> kalendarzowych</w:t>
      </w:r>
      <w:r w:rsidRPr="00FB2B8C">
        <w:rPr>
          <w:sz w:val="22"/>
        </w:rPr>
        <w:t xml:space="preserve"> od dnia podpisania umowy opracuje </w:t>
      </w:r>
      <w:r w:rsidR="00896138">
        <w:rPr>
          <w:sz w:val="22"/>
        </w:rPr>
        <w:br/>
      </w:r>
      <w:r w:rsidRPr="00FB2B8C">
        <w:rPr>
          <w:sz w:val="22"/>
        </w:rPr>
        <w:t>i</w:t>
      </w:r>
      <w:r>
        <w:rPr>
          <w:sz w:val="22"/>
        </w:rPr>
        <w:t xml:space="preserve"> </w:t>
      </w:r>
      <w:r w:rsidRPr="00FB2B8C">
        <w:rPr>
          <w:sz w:val="22"/>
        </w:rPr>
        <w:t>uzgodni z</w:t>
      </w:r>
      <w:r w:rsidRPr="0098624F">
        <w:rPr>
          <w:b/>
          <w:sz w:val="22"/>
        </w:rPr>
        <w:t xml:space="preserve"> Zamawiającym </w:t>
      </w:r>
      <w:r w:rsidRPr="00FB2B8C">
        <w:rPr>
          <w:sz w:val="22"/>
        </w:rPr>
        <w:t xml:space="preserve">harmonogram </w:t>
      </w:r>
      <w:r>
        <w:rPr>
          <w:sz w:val="22"/>
        </w:rPr>
        <w:t xml:space="preserve">realizacji </w:t>
      </w:r>
      <w:r w:rsidRPr="00F54308">
        <w:rPr>
          <w:b/>
          <w:sz w:val="22"/>
        </w:rPr>
        <w:t>Przedmiotu umowy</w:t>
      </w:r>
      <w:r>
        <w:rPr>
          <w:sz w:val="22"/>
        </w:rPr>
        <w:t>.</w:t>
      </w:r>
    </w:p>
    <w:p w14:paraId="2B30C493" w14:textId="77777777" w:rsidR="00EB3A31" w:rsidRPr="0018334F" w:rsidRDefault="00EB3A31" w:rsidP="00E50DB9">
      <w:pPr>
        <w:numPr>
          <w:ilvl w:val="0"/>
          <w:numId w:val="85"/>
        </w:numPr>
        <w:shd w:val="clear" w:color="auto" w:fill="FFFFFF"/>
        <w:tabs>
          <w:tab w:val="num" w:pos="426"/>
        </w:tabs>
        <w:spacing w:after="0" w:line="240" w:lineRule="auto"/>
        <w:jc w:val="both"/>
        <w:rPr>
          <w:rFonts w:eastAsia="Calibri"/>
          <w:sz w:val="22"/>
        </w:rPr>
      </w:pPr>
      <w:r w:rsidRPr="0018334F">
        <w:rPr>
          <w:sz w:val="22"/>
        </w:rPr>
        <w:t>Harmonogram realizacji</w:t>
      </w:r>
      <w:r>
        <w:rPr>
          <w:sz w:val="22"/>
        </w:rPr>
        <w:t xml:space="preserve"> </w:t>
      </w:r>
      <w:r w:rsidRPr="00F54308">
        <w:rPr>
          <w:b/>
          <w:sz w:val="22"/>
        </w:rPr>
        <w:t>Przedmiotu umowy</w:t>
      </w:r>
      <w:r w:rsidRPr="0018334F">
        <w:rPr>
          <w:sz w:val="22"/>
        </w:rPr>
        <w:t xml:space="preserve">, o którym mowa w ust. 1, musi zapewniać możliwość realizacji </w:t>
      </w:r>
      <w:r w:rsidRPr="00F54308">
        <w:rPr>
          <w:b/>
          <w:sz w:val="22"/>
        </w:rPr>
        <w:t>Przedmiotu umowy</w:t>
      </w:r>
      <w:r w:rsidRPr="0018334F">
        <w:rPr>
          <w:sz w:val="22"/>
        </w:rPr>
        <w:t xml:space="preserve"> w termin</w:t>
      </w:r>
      <w:r>
        <w:rPr>
          <w:sz w:val="22"/>
        </w:rPr>
        <w:t>ie określonym</w:t>
      </w:r>
      <w:r w:rsidRPr="0018334F">
        <w:rPr>
          <w:sz w:val="22"/>
        </w:rPr>
        <w:t xml:space="preserve"> w § </w:t>
      </w:r>
      <w:r w:rsidR="0031697C">
        <w:rPr>
          <w:sz w:val="22"/>
        </w:rPr>
        <w:t>3 u</w:t>
      </w:r>
      <w:r>
        <w:rPr>
          <w:sz w:val="22"/>
        </w:rPr>
        <w:t>mowy</w:t>
      </w:r>
      <w:r w:rsidRPr="0018334F">
        <w:rPr>
          <w:sz w:val="22"/>
        </w:rPr>
        <w:t>.</w:t>
      </w:r>
      <w:r w:rsidRPr="0018334F">
        <w:rPr>
          <w:color w:val="FF0000"/>
          <w:sz w:val="22"/>
        </w:rPr>
        <w:t xml:space="preserve"> </w:t>
      </w:r>
    </w:p>
    <w:p w14:paraId="08F20AC1" w14:textId="77777777" w:rsidR="00EB3A31" w:rsidRPr="0018334F" w:rsidRDefault="00EB3A31" w:rsidP="00E50DB9">
      <w:pPr>
        <w:numPr>
          <w:ilvl w:val="0"/>
          <w:numId w:val="85"/>
        </w:numPr>
        <w:shd w:val="clear" w:color="auto" w:fill="FFFFFF"/>
        <w:tabs>
          <w:tab w:val="num" w:pos="426"/>
        </w:tabs>
        <w:spacing w:after="0" w:line="240" w:lineRule="auto"/>
        <w:jc w:val="both"/>
        <w:rPr>
          <w:rFonts w:eastAsia="Calibri"/>
          <w:sz w:val="22"/>
        </w:rPr>
      </w:pPr>
      <w:r w:rsidRPr="00EB6F4D">
        <w:rPr>
          <w:b/>
          <w:color w:val="000000"/>
          <w:sz w:val="22"/>
        </w:rPr>
        <w:t>Wykonawca</w:t>
      </w:r>
      <w:r w:rsidRPr="0018334F">
        <w:rPr>
          <w:color w:val="000000"/>
          <w:sz w:val="22"/>
        </w:rPr>
        <w:t xml:space="preserve"> zobowiązany jest na wniosek </w:t>
      </w:r>
      <w:r w:rsidRPr="0098624F">
        <w:rPr>
          <w:b/>
          <w:color w:val="000000"/>
          <w:sz w:val="22"/>
        </w:rPr>
        <w:t>Zamawiającego</w:t>
      </w:r>
      <w:r w:rsidRPr="0018334F">
        <w:rPr>
          <w:color w:val="000000"/>
          <w:sz w:val="22"/>
        </w:rPr>
        <w:t xml:space="preserve"> do dokonywania aktualizacji lub modyfikacji </w:t>
      </w:r>
      <w:r w:rsidRPr="0018334F">
        <w:rPr>
          <w:rFonts w:eastAsia="Calibri"/>
          <w:sz w:val="22"/>
        </w:rPr>
        <w:t xml:space="preserve">harmonogramu realizacji, o którym mowa powyżej w ust. 1. Każda zgłoszona przez </w:t>
      </w:r>
      <w:r w:rsidRPr="0098624F">
        <w:rPr>
          <w:rFonts w:eastAsia="Calibri"/>
          <w:b/>
          <w:sz w:val="22"/>
        </w:rPr>
        <w:t>Zamawiającego</w:t>
      </w:r>
      <w:r w:rsidRPr="0018334F">
        <w:rPr>
          <w:rFonts w:eastAsia="Calibri"/>
          <w:sz w:val="22"/>
        </w:rPr>
        <w:t xml:space="preserve"> </w:t>
      </w:r>
      <w:r w:rsidRPr="0018334F">
        <w:rPr>
          <w:color w:val="000000"/>
          <w:sz w:val="22"/>
        </w:rPr>
        <w:t xml:space="preserve">aktualizacja lub modyfikacja harmonogramu realizacji powinna być dokonana przez </w:t>
      </w:r>
      <w:r w:rsidRPr="00EB6F4D">
        <w:rPr>
          <w:b/>
          <w:color w:val="000000"/>
          <w:sz w:val="22"/>
        </w:rPr>
        <w:t>Wykonawcę</w:t>
      </w:r>
      <w:r w:rsidRPr="0018334F">
        <w:rPr>
          <w:color w:val="000000"/>
          <w:sz w:val="22"/>
        </w:rPr>
        <w:t xml:space="preserve"> w terminie 3 dni </w:t>
      </w:r>
      <w:r>
        <w:rPr>
          <w:sz w:val="22"/>
        </w:rPr>
        <w:t>kalendarzowych</w:t>
      </w:r>
      <w:r w:rsidRPr="0018334F">
        <w:rPr>
          <w:color w:val="000000"/>
          <w:sz w:val="22"/>
        </w:rPr>
        <w:t xml:space="preserve"> od jej przekazania przez </w:t>
      </w:r>
      <w:r w:rsidRPr="0098624F">
        <w:rPr>
          <w:b/>
          <w:color w:val="000000"/>
          <w:sz w:val="22"/>
        </w:rPr>
        <w:t>Zamawiającego</w:t>
      </w:r>
      <w:r w:rsidRPr="0018334F">
        <w:rPr>
          <w:color w:val="000000"/>
          <w:sz w:val="22"/>
        </w:rPr>
        <w:t>. Każdorazowo zaktualizowany lub zmodyfikowany harmonogram realizacji musi być przekazany przez</w:t>
      </w:r>
      <w:r w:rsidRPr="00EB6F4D">
        <w:rPr>
          <w:b/>
          <w:color w:val="000000"/>
          <w:sz w:val="22"/>
        </w:rPr>
        <w:t xml:space="preserve"> Wykonawcę </w:t>
      </w:r>
      <w:r w:rsidRPr="0098624F">
        <w:rPr>
          <w:b/>
          <w:color w:val="000000"/>
          <w:sz w:val="22"/>
        </w:rPr>
        <w:t>Zamawiającemu</w:t>
      </w:r>
      <w:r w:rsidRPr="0018334F">
        <w:rPr>
          <w:color w:val="000000"/>
          <w:sz w:val="22"/>
        </w:rPr>
        <w:t xml:space="preserve"> w terminie 3 dni </w:t>
      </w:r>
      <w:r>
        <w:rPr>
          <w:sz w:val="22"/>
        </w:rPr>
        <w:t>kalendarzowych</w:t>
      </w:r>
      <w:r w:rsidRPr="0018334F">
        <w:rPr>
          <w:color w:val="000000"/>
          <w:sz w:val="22"/>
        </w:rPr>
        <w:t xml:space="preserve"> od dnia wprowadzenia zmian.   </w:t>
      </w:r>
      <w:r w:rsidRPr="0018334F">
        <w:rPr>
          <w:rFonts w:eastAsia="Calibri"/>
          <w:sz w:val="22"/>
        </w:rPr>
        <w:t xml:space="preserve">  </w:t>
      </w:r>
      <w:r w:rsidRPr="0018334F">
        <w:rPr>
          <w:color w:val="000000"/>
          <w:sz w:val="22"/>
        </w:rPr>
        <w:t xml:space="preserve">  </w:t>
      </w:r>
      <w:r w:rsidRPr="0018334F">
        <w:rPr>
          <w:rFonts w:eastAsia="Calibri"/>
          <w:sz w:val="22"/>
        </w:rPr>
        <w:t xml:space="preserve"> </w:t>
      </w:r>
    </w:p>
    <w:p w14:paraId="48934F4D" w14:textId="77777777" w:rsidR="00EB3A31" w:rsidRPr="0018334F" w:rsidRDefault="00EB3A31" w:rsidP="00E50DB9">
      <w:pPr>
        <w:numPr>
          <w:ilvl w:val="0"/>
          <w:numId w:val="85"/>
        </w:numPr>
        <w:shd w:val="clear" w:color="auto" w:fill="FFFFFF"/>
        <w:tabs>
          <w:tab w:val="num" w:pos="426"/>
        </w:tabs>
        <w:spacing w:after="0" w:line="240" w:lineRule="auto"/>
        <w:jc w:val="both"/>
        <w:rPr>
          <w:sz w:val="22"/>
        </w:rPr>
      </w:pPr>
      <w:r w:rsidRPr="0018334F">
        <w:rPr>
          <w:sz w:val="22"/>
        </w:rPr>
        <w:t xml:space="preserve">Harmonogram realizacji określa również sposób realizacji </w:t>
      </w:r>
      <w:r w:rsidRPr="00F54308">
        <w:rPr>
          <w:b/>
          <w:sz w:val="22"/>
        </w:rPr>
        <w:t>Przedmiotu umowy</w:t>
      </w:r>
      <w:r w:rsidRPr="0018334F">
        <w:rPr>
          <w:sz w:val="22"/>
        </w:rPr>
        <w:t xml:space="preserve"> i jest podstawą do przeprowadzania przez </w:t>
      </w:r>
      <w:r w:rsidRPr="0098624F">
        <w:rPr>
          <w:b/>
          <w:sz w:val="22"/>
        </w:rPr>
        <w:t>Zamawiającego</w:t>
      </w:r>
      <w:r w:rsidRPr="0018334F">
        <w:rPr>
          <w:sz w:val="22"/>
        </w:rPr>
        <w:t xml:space="preserve"> kontroli realizacji </w:t>
      </w:r>
      <w:r w:rsidR="001E75EF">
        <w:rPr>
          <w:b/>
          <w:sz w:val="22"/>
        </w:rPr>
        <w:t>P</w:t>
      </w:r>
      <w:r w:rsidRPr="00F54308">
        <w:rPr>
          <w:b/>
          <w:sz w:val="22"/>
        </w:rPr>
        <w:t>rzedmiotu umowy</w:t>
      </w:r>
      <w:r w:rsidRPr="0018334F">
        <w:rPr>
          <w:sz w:val="22"/>
        </w:rPr>
        <w:t xml:space="preserve">. </w:t>
      </w:r>
      <w:r w:rsidRPr="0098624F">
        <w:rPr>
          <w:b/>
          <w:sz w:val="22"/>
        </w:rPr>
        <w:t>Zamawiający</w:t>
      </w:r>
      <w:r w:rsidRPr="0018334F">
        <w:rPr>
          <w:sz w:val="22"/>
        </w:rPr>
        <w:t xml:space="preserve"> zastrzega sobie prawo na każdym etapie prac do przeprowadzenia kontroli zgodności realizacji </w:t>
      </w:r>
      <w:r w:rsidR="001E75EF">
        <w:rPr>
          <w:b/>
          <w:sz w:val="22"/>
        </w:rPr>
        <w:t>P</w:t>
      </w:r>
      <w:r w:rsidRPr="00F54308">
        <w:rPr>
          <w:b/>
          <w:sz w:val="22"/>
        </w:rPr>
        <w:t>rzedmiotu umowy</w:t>
      </w:r>
      <w:r w:rsidRPr="0018334F">
        <w:rPr>
          <w:sz w:val="22"/>
        </w:rPr>
        <w:t xml:space="preserve"> z przyjętym harmonogramem realizacji. W przypadku stwierdzenia niezgodności realizacji </w:t>
      </w:r>
      <w:r w:rsidR="001E75EF">
        <w:rPr>
          <w:b/>
          <w:sz w:val="22"/>
        </w:rPr>
        <w:t>P</w:t>
      </w:r>
      <w:r w:rsidRPr="00F54308">
        <w:rPr>
          <w:b/>
          <w:sz w:val="22"/>
        </w:rPr>
        <w:t>rzedmiotu umowy</w:t>
      </w:r>
      <w:r w:rsidRPr="0018334F">
        <w:rPr>
          <w:sz w:val="22"/>
        </w:rPr>
        <w:t xml:space="preserve"> z uzgodnionym harmonogramem realizacji </w:t>
      </w:r>
      <w:r w:rsidR="001E75EF">
        <w:rPr>
          <w:b/>
          <w:sz w:val="22"/>
        </w:rPr>
        <w:t>Pr</w:t>
      </w:r>
      <w:r w:rsidRPr="00F54308">
        <w:rPr>
          <w:b/>
          <w:sz w:val="22"/>
        </w:rPr>
        <w:t>zedmiotu umowy</w:t>
      </w:r>
      <w:r w:rsidRPr="0018334F">
        <w:rPr>
          <w:sz w:val="22"/>
        </w:rPr>
        <w:t xml:space="preserve">, </w:t>
      </w:r>
      <w:r w:rsidRPr="0098624F">
        <w:rPr>
          <w:b/>
          <w:sz w:val="22"/>
        </w:rPr>
        <w:t>Zamawiający</w:t>
      </w:r>
      <w:r w:rsidRPr="0018334F">
        <w:rPr>
          <w:sz w:val="22"/>
        </w:rPr>
        <w:t xml:space="preserve"> wezwie </w:t>
      </w:r>
      <w:r w:rsidRPr="00EB6F4D">
        <w:rPr>
          <w:b/>
          <w:sz w:val="22"/>
        </w:rPr>
        <w:t>Wykonawcę</w:t>
      </w:r>
      <w:r w:rsidRPr="0018334F">
        <w:rPr>
          <w:sz w:val="22"/>
        </w:rPr>
        <w:t xml:space="preserve"> do poprawy sposobu realizacji </w:t>
      </w:r>
      <w:r w:rsidR="001E75EF">
        <w:rPr>
          <w:b/>
          <w:sz w:val="22"/>
        </w:rPr>
        <w:t>P</w:t>
      </w:r>
      <w:r w:rsidRPr="00F54308">
        <w:rPr>
          <w:b/>
          <w:sz w:val="22"/>
        </w:rPr>
        <w:t>rzedmiotu umowy</w:t>
      </w:r>
      <w:r w:rsidRPr="0018334F">
        <w:rPr>
          <w:sz w:val="22"/>
        </w:rPr>
        <w:t xml:space="preserve"> i wyznaczy mu termin na usunięcie niezgodności.</w:t>
      </w:r>
    </w:p>
    <w:p w14:paraId="565617DC" w14:textId="77777777" w:rsidR="00EB3A31" w:rsidRDefault="00EB3A31" w:rsidP="006B4404">
      <w:pPr>
        <w:pStyle w:val="Akapitzlist"/>
        <w:shd w:val="clear" w:color="auto" w:fill="FFFFFF"/>
        <w:autoSpaceDE w:val="0"/>
        <w:autoSpaceDN w:val="0"/>
        <w:adjustRightInd w:val="0"/>
        <w:ind w:left="426"/>
        <w:rPr>
          <w:sz w:val="22"/>
          <w:szCs w:val="22"/>
        </w:rPr>
      </w:pPr>
    </w:p>
    <w:p w14:paraId="3FDE396D" w14:textId="77777777" w:rsidR="006B4404" w:rsidRPr="002114EF" w:rsidRDefault="006B4404" w:rsidP="006B4404">
      <w:pPr>
        <w:pStyle w:val="Akapitzlist"/>
        <w:ind w:left="4305"/>
        <w:rPr>
          <w:b/>
          <w:sz w:val="22"/>
        </w:rPr>
      </w:pPr>
      <w:r w:rsidRPr="002114EF">
        <w:rPr>
          <w:b/>
          <w:sz w:val="22"/>
        </w:rPr>
        <w:t>§ </w:t>
      </w:r>
      <w:r w:rsidR="000D29E5">
        <w:rPr>
          <w:b/>
          <w:sz w:val="22"/>
        </w:rPr>
        <w:t>5</w:t>
      </w:r>
    </w:p>
    <w:p w14:paraId="4B4DD0A8" w14:textId="328EE5BC" w:rsidR="006B4404" w:rsidRPr="003D37B0" w:rsidRDefault="001C5263" w:rsidP="00E50DB9">
      <w:pPr>
        <w:pStyle w:val="Akapitzlist"/>
        <w:numPr>
          <w:ilvl w:val="0"/>
          <w:numId w:val="87"/>
        </w:numPr>
        <w:spacing w:after="0" w:line="240" w:lineRule="auto"/>
        <w:ind w:left="363" w:hanging="357"/>
        <w:contextualSpacing w:val="0"/>
        <w:jc w:val="both"/>
        <w:rPr>
          <w:sz w:val="22"/>
          <w:szCs w:val="22"/>
        </w:rPr>
      </w:pPr>
      <w:bookmarkStart w:id="14" w:name="_Ref478367445"/>
      <w:r>
        <w:rPr>
          <w:sz w:val="22"/>
          <w:szCs w:val="22"/>
        </w:rPr>
        <w:t>W</w:t>
      </w:r>
      <w:r w:rsidR="006B4404" w:rsidRPr="003D37B0">
        <w:rPr>
          <w:sz w:val="22"/>
          <w:szCs w:val="22"/>
        </w:rPr>
        <w:t>ykonanie usługi wsparcia</w:t>
      </w:r>
      <w:r w:rsidR="00896138">
        <w:rPr>
          <w:sz w:val="22"/>
          <w:szCs w:val="22"/>
        </w:rPr>
        <w:t>,</w:t>
      </w:r>
      <w:r w:rsidR="006B4404" w:rsidRPr="003D37B0">
        <w:rPr>
          <w:sz w:val="22"/>
          <w:szCs w:val="22"/>
        </w:rPr>
        <w:t xml:space="preserve"> wykonanej w danym okresie rozliczeniowym, potwierdzone zostanie każdorazowo podpisanym przez </w:t>
      </w:r>
      <w:r w:rsidR="006B4404" w:rsidRPr="00EB3F58">
        <w:rPr>
          <w:b/>
          <w:sz w:val="22"/>
          <w:szCs w:val="22"/>
        </w:rPr>
        <w:t>Strony</w:t>
      </w:r>
      <w:r w:rsidR="006B4404" w:rsidRPr="003D37B0">
        <w:rPr>
          <w:sz w:val="22"/>
          <w:szCs w:val="22"/>
        </w:rPr>
        <w:t xml:space="preserve"> umowy protokołem odbioru </w:t>
      </w:r>
      <w:r w:rsidR="006B4404">
        <w:rPr>
          <w:sz w:val="22"/>
          <w:szCs w:val="22"/>
        </w:rPr>
        <w:t xml:space="preserve">okresowego </w:t>
      </w:r>
      <w:r w:rsidR="006B4404" w:rsidRPr="003D37B0">
        <w:rPr>
          <w:sz w:val="22"/>
          <w:szCs w:val="22"/>
        </w:rPr>
        <w:t xml:space="preserve">prac wykonanych w danym okresie rozliczeniowym, </w:t>
      </w:r>
      <w:r w:rsidR="006B4404" w:rsidRPr="003D37B0">
        <w:rPr>
          <w:sz w:val="22"/>
        </w:rPr>
        <w:t xml:space="preserve">którego wzór stanowi Załącznik nr </w:t>
      </w:r>
      <w:r w:rsidR="00070B60">
        <w:rPr>
          <w:sz w:val="22"/>
        </w:rPr>
        <w:t>2</w:t>
      </w:r>
      <w:r w:rsidR="0031697C">
        <w:rPr>
          <w:sz w:val="22"/>
        </w:rPr>
        <w:t xml:space="preserve"> do u</w:t>
      </w:r>
      <w:r w:rsidR="006B4404" w:rsidRPr="003D37B0">
        <w:rPr>
          <w:sz w:val="22"/>
        </w:rPr>
        <w:t>mowy</w:t>
      </w:r>
      <w:r w:rsidR="006B4404" w:rsidRPr="003D37B0">
        <w:rPr>
          <w:sz w:val="22"/>
          <w:szCs w:val="22"/>
        </w:rPr>
        <w:t>, zwanym dalej w umowie Protokołem odbioru okresowego, sporządzanym po zakończeniu każdego okresu rozliczeniowego, obejmującym wszystkie usługi wykonane w danym okresie</w:t>
      </w:r>
      <w:r w:rsidR="00311425">
        <w:rPr>
          <w:sz w:val="22"/>
          <w:szCs w:val="22"/>
        </w:rPr>
        <w:t xml:space="preserve"> z</w:t>
      </w:r>
      <w:r w:rsidR="00D86FAD">
        <w:rPr>
          <w:sz w:val="22"/>
          <w:szCs w:val="22"/>
        </w:rPr>
        <w:t> </w:t>
      </w:r>
      <w:r w:rsidR="00311425">
        <w:rPr>
          <w:sz w:val="22"/>
          <w:szCs w:val="22"/>
        </w:rPr>
        <w:t xml:space="preserve">zastrzeżeniem, że </w:t>
      </w:r>
      <w:r w:rsidR="007F60C0">
        <w:rPr>
          <w:sz w:val="22"/>
          <w:szCs w:val="22"/>
        </w:rPr>
        <w:t xml:space="preserve">odbiór </w:t>
      </w:r>
      <w:r w:rsidR="007F60C0">
        <w:t>opracowan</w:t>
      </w:r>
      <w:r w:rsidR="00D14219">
        <w:t>ych  lub zoptymalizowanych</w:t>
      </w:r>
      <w:r w:rsidR="007F60C0" w:rsidRPr="00205070">
        <w:t xml:space="preserve"> proces</w:t>
      </w:r>
      <w:r w:rsidR="00D14219">
        <w:t>ów</w:t>
      </w:r>
      <w:r w:rsidR="007F60C0" w:rsidRPr="00205070">
        <w:t>/algorytm</w:t>
      </w:r>
      <w:r w:rsidR="00D14219">
        <w:t>ów</w:t>
      </w:r>
      <w:r w:rsidR="007F60C0" w:rsidRPr="00205070">
        <w:t>, o któr</w:t>
      </w:r>
      <w:r w:rsidR="00D86FAD">
        <w:t>y</w:t>
      </w:r>
      <w:r w:rsidR="00D14219">
        <w:t>ch</w:t>
      </w:r>
      <w:r w:rsidR="007F60C0" w:rsidRPr="00205070">
        <w:t xml:space="preserve"> mowa </w:t>
      </w:r>
      <w:r w:rsidR="007F60C0">
        <w:t xml:space="preserve">w </w:t>
      </w:r>
      <w:r w:rsidR="007F60C0" w:rsidRPr="00205070">
        <w:t>§</w:t>
      </w:r>
      <w:r w:rsidR="007F60C0">
        <w:t xml:space="preserve"> 2</w:t>
      </w:r>
      <w:r w:rsidR="007F60C0" w:rsidRPr="00205070">
        <w:t xml:space="preserve"> ust. 2 pkt </w:t>
      </w:r>
      <w:r w:rsidR="00D14219">
        <w:t xml:space="preserve">1), 2) i </w:t>
      </w:r>
      <w:r w:rsidR="007F60C0" w:rsidRPr="00205070">
        <w:t>3)</w:t>
      </w:r>
      <w:r w:rsidR="007F60C0">
        <w:t xml:space="preserve"> umowy zostanie dokonany ostatnim protokołem odbioru okresowego</w:t>
      </w:r>
      <w:r w:rsidR="006B4404" w:rsidRPr="003D37B0">
        <w:rPr>
          <w:sz w:val="22"/>
          <w:szCs w:val="22"/>
        </w:rPr>
        <w:t>.</w:t>
      </w:r>
      <w:bookmarkEnd w:id="14"/>
    </w:p>
    <w:p w14:paraId="034A9081" w14:textId="77777777" w:rsidR="006B4404" w:rsidRPr="003D37B0" w:rsidRDefault="006B4404" w:rsidP="00E50DB9">
      <w:pPr>
        <w:pStyle w:val="Akapitzlist"/>
        <w:numPr>
          <w:ilvl w:val="0"/>
          <w:numId w:val="87"/>
        </w:numPr>
        <w:spacing w:after="0" w:line="240" w:lineRule="auto"/>
        <w:ind w:left="363" w:hanging="357"/>
        <w:contextualSpacing w:val="0"/>
        <w:jc w:val="both"/>
        <w:rPr>
          <w:sz w:val="22"/>
          <w:szCs w:val="22"/>
        </w:rPr>
      </w:pPr>
      <w:bookmarkStart w:id="15" w:name="_Ref478367452"/>
      <w:r w:rsidRPr="00EB6F4D">
        <w:rPr>
          <w:b/>
          <w:sz w:val="22"/>
          <w:szCs w:val="22"/>
        </w:rPr>
        <w:t>Wykonawca</w:t>
      </w:r>
      <w:r w:rsidRPr="003D37B0">
        <w:rPr>
          <w:sz w:val="22"/>
          <w:szCs w:val="22"/>
        </w:rPr>
        <w:t xml:space="preserve"> przedstawi Protokół odbioru okresowego, o którym mowa w ust. 1 niniejszego paragrafu, w terminie </w:t>
      </w:r>
      <w:r>
        <w:rPr>
          <w:sz w:val="22"/>
          <w:szCs w:val="22"/>
        </w:rPr>
        <w:t>7</w:t>
      </w:r>
      <w:r w:rsidRPr="003D37B0">
        <w:rPr>
          <w:sz w:val="22"/>
          <w:szCs w:val="22"/>
        </w:rPr>
        <w:t xml:space="preserve"> dni</w:t>
      </w:r>
      <w:r w:rsidR="00E07665">
        <w:rPr>
          <w:sz w:val="22"/>
          <w:szCs w:val="22"/>
        </w:rPr>
        <w:t xml:space="preserve"> kalendarzowych</w:t>
      </w:r>
      <w:r w:rsidRPr="003D37B0">
        <w:rPr>
          <w:sz w:val="22"/>
          <w:szCs w:val="22"/>
        </w:rPr>
        <w:t xml:space="preserve"> od zakończenia</w:t>
      </w:r>
      <w:r w:rsidR="00896138">
        <w:rPr>
          <w:sz w:val="22"/>
          <w:szCs w:val="22"/>
        </w:rPr>
        <w:t xml:space="preserve"> danego</w:t>
      </w:r>
      <w:r w:rsidRPr="003D37B0">
        <w:rPr>
          <w:sz w:val="22"/>
          <w:szCs w:val="22"/>
        </w:rPr>
        <w:t xml:space="preserve"> okresu rozliczeniowego.</w:t>
      </w:r>
      <w:bookmarkEnd w:id="15"/>
    </w:p>
    <w:p w14:paraId="5E9665AD" w14:textId="77777777" w:rsidR="006B4404" w:rsidRPr="003D37B0" w:rsidRDefault="006B4404" w:rsidP="00E50DB9">
      <w:pPr>
        <w:pStyle w:val="Akapitzlist"/>
        <w:numPr>
          <w:ilvl w:val="0"/>
          <w:numId w:val="87"/>
        </w:numPr>
        <w:spacing w:after="0" w:line="240" w:lineRule="auto"/>
        <w:ind w:left="363" w:hanging="357"/>
        <w:contextualSpacing w:val="0"/>
        <w:jc w:val="both"/>
        <w:rPr>
          <w:sz w:val="22"/>
          <w:szCs w:val="22"/>
        </w:rPr>
      </w:pPr>
      <w:r w:rsidRPr="0098624F">
        <w:rPr>
          <w:b/>
          <w:sz w:val="22"/>
          <w:szCs w:val="22"/>
        </w:rPr>
        <w:t>Zamawiający</w:t>
      </w:r>
      <w:r w:rsidRPr="003D37B0">
        <w:rPr>
          <w:sz w:val="22"/>
          <w:szCs w:val="22"/>
        </w:rPr>
        <w:t xml:space="preserve"> podpisze Protokół odbioru okresowego, o którym mowa w ust. </w:t>
      </w:r>
      <w:r w:rsidRPr="003D37B0">
        <w:t>1</w:t>
      </w:r>
      <w:r w:rsidRPr="003D37B0">
        <w:rPr>
          <w:sz w:val="22"/>
          <w:szCs w:val="22"/>
        </w:rPr>
        <w:t xml:space="preserve"> niniejszego paragrafu, w przypadku </w:t>
      </w:r>
      <w:r w:rsidR="00E07665">
        <w:rPr>
          <w:sz w:val="22"/>
          <w:szCs w:val="22"/>
        </w:rPr>
        <w:t>prawidłowego</w:t>
      </w:r>
      <w:r w:rsidR="00483354">
        <w:rPr>
          <w:sz w:val="22"/>
          <w:szCs w:val="22"/>
        </w:rPr>
        <w:t>, zgodnego z umową</w:t>
      </w:r>
      <w:r w:rsidR="00E07665">
        <w:rPr>
          <w:sz w:val="22"/>
          <w:szCs w:val="22"/>
        </w:rPr>
        <w:t xml:space="preserve"> i terminowego </w:t>
      </w:r>
      <w:r w:rsidRPr="003D37B0">
        <w:rPr>
          <w:sz w:val="22"/>
          <w:szCs w:val="22"/>
        </w:rPr>
        <w:t xml:space="preserve">wykonania wszystkich usług </w:t>
      </w:r>
      <w:r>
        <w:rPr>
          <w:sz w:val="22"/>
          <w:szCs w:val="22"/>
        </w:rPr>
        <w:t xml:space="preserve">wsparcia </w:t>
      </w:r>
      <w:r w:rsidRPr="003D37B0">
        <w:rPr>
          <w:sz w:val="22"/>
          <w:szCs w:val="22"/>
        </w:rPr>
        <w:t>w danym okresie rozliczeniowym.</w:t>
      </w:r>
    </w:p>
    <w:p w14:paraId="4AC77C42" w14:textId="77777777" w:rsidR="006B4404" w:rsidRPr="003D37B0" w:rsidRDefault="006B4404" w:rsidP="00E50DB9">
      <w:pPr>
        <w:pStyle w:val="Akapitzlist"/>
        <w:numPr>
          <w:ilvl w:val="0"/>
          <w:numId w:val="87"/>
        </w:numPr>
        <w:spacing w:after="0" w:line="240" w:lineRule="auto"/>
        <w:ind w:left="363" w:hanging="357"/>
        <w:contextualSpacing w:val="0"/>
        <w:jc w:val="both"/>
        <w:rPr>
          <w:sz w:val="22"/>
          <w:szCs w:val="22"/>
        </w:rPr>
      </w:pPr>
      <w:r w:rsidRPr="003D37B0">
        <w:rPr>
          <w:sz w:val="22"/>
          <w:szCs w:val="22"/>
        </w:rPr>
        <w:t xml:space="preserve">Przedstawiciel </w:t>
      </w:r>
      <w:r w:rsidRPr="0098624F">
        <w:rPr>
          <w:b/>
          <w:sz w:val="22"/>
          <w:szCs w:val="22"/>
        </w:rPr>
        <w:t>Zamawiającego</w:t>
      </w:r>
      <w:r w:rsidRPr="003D37B0">
        <w:rPr>
          <w:sz w:val="22"/>
          <w:szCs w:val="22"/>
        </w:rPr>
        <w:t xml:space="preserve">, o którym mowa </w:t>
      </w:r>
      <w:r w:rsidR="00B97025">
        <w:rPr>
          <w:sz w:val="22"/>
          <w:szCs w:val="22"/>
        </w:rPr>
        <w:t>w § 8</w:t>
      </w:r>
      <w:r w:rsidRPr="00A23848">
        <w:rPr>
          <w:sz w:val="22"/>
          <w:szCs w:val="22"/>
        </w:rPr>
        <w:t xml:space="preserve"> ust. 1, w terminie 7 dni</w:t>
      </w:r>
      <w:r w:rsidR="00E07665">
        <w:rPr>
          <w:sz w:val="22"/>
          <w:szCs w:val="22"/>
        </w:rPr>
        <w:t xml:space="preserve"> kalendarzowych</w:t>
      </w:r>
      <w:r w:rsidRPr="003D37B0">
        <w:rPr>
          <w:sz w:val="22"/>
          <w:szCs w:val="22"/>
        </w:rPr>
        <w:t xml:space="preserve"> od dnia otrzymania od </w:t>
      </w:r>
      <w:r w:rsidRPr="00EB6F4D">
        <w:rPr>
          <w:b/>
          <w:sz w:val="22"/>
          <w:szCs w:val="22"/>
        </w:rPr>
        <w:t>Wykonawcy</w:t>
      </w:r>
      <w:r w:rsidRPr="003D37B0">
        <w:rPr>
          <w:sz w:val="22"/>
          <w:szCs w:val="22"/>
        </w:rPr>
        <w:t xml:space="preserve"> Protokołu odbioru okresowego, o których mowa w ust. 1 niniejszego paragrafu, może:</w:t>
      </w:r>
    </w:p>
    <w:p w14:paraId="61F6DBB9" w14:textId="77777777" w:rsidR="006B4404" w:rsidRPr="003D37B0" w:rsidRDefault="006B4404" w:rsidP="00E50DB9">
      <w:pPr>
        <w:pStyle w:val="Akapitzlist"/>
        <w:numPr>
          <w:ilvl w:val="1"/>
          <w:numId w:val="87"/>
        </w:numPr>
        <w:spacing w:after="0" w:line="240" w:lineRule="auto"/>
        <w:ind w:hanging="357"/>
        <w:contextualSpacing w:val="0"/>
        <w:jc w:val="both"/>
        <w:rPr>
          <w:sz w:val="22"/>
          <w:szCs w:val="22"/>
        </w:rPr>
      </w:pPr>
      <w:r w:rsidRPr="003D37B0">
        <w:rPr>
          <w:sz w:val="22"/>
          <w:szCs w:val="22"/>
        </w:rPr>
        <w:t xml:space="preserve">dokument podpisać - jeżeli usługi </w:t>
      </w:r>
      <w:r>
        <w:rPr>
          <w:sz w:val="22"/>
          <w:szCs w:val="22"/>
        </w:rPr>
        <w:t>i dokumentacja, o której mowa w</w:t>
      </w:r>
      <w:r w:rsidR="00D302DD">
        <w:rPr>
          <w:sz w:val="22"/>
          <w:szCs w:val="22"/>
        </w:rPr>
        <w:t xml:space="preserve"> § 2 ust. 4</w:t>
      </w:r>
      <w:r w:rsidR="0031697C">
        <w:rPr>
          <w:sz w:val="22"/>
          <w:szCs w:val="22"/>
        </w:rPr>
        <w:t xml:space="preserve"> u</w:t>
      </w:r>
      <w:r>
        <w:rPr>
          <w:sz w:val="22"/>
          <w:szCs w:val="22"/>
        </w:rPr>
        <w:t xml:space="preserve">mowy </w:t>
      </w:r>
      <w:r w:rsidRPr="003D37B0">
        <w:rPr>
          <w:sz w:val="22"/>
          <w:szCs w:val="22"/>
        </w:rPr>
        <w:t>zostały wykonane zgodnie z Umową;</w:t>
      </w:r>
      <w:r w:rsidR="00896138">
        <w:rPr>
          <w:sz w:val="22"/>
          <w:szCs w:val="22"/>
        </w:rPr>
        <w:t xml:space="preserve"> albo</w:t>
      </w:r>
    </w:p>
    <w:p w14:paraId="565829B0" w14:textId="77777777" w:rsidR="006B4404" w:rsidRPr="003D37B0" w:rsidRDefault="006B4404" w:rsidP="00E50DB9">
      <w:pPr>
        <w:pStyle w:val="Akapitzlist"/>
        <w:numPr>
          <w:ilvl w:val="1"/>
          <w:numId w:val="87"/>
        </w:numPr>
        <w:spacing w:after="0" w:line="240" w:lineRule="auto"/>
        <w:ind w:hanging="357"/>
        <w:contextualSpacing w:val="0"/>
        <w:jc w:val="both"/>
        <w:rPr>
          <w:sz w:val="22"/>
          <w:szCs w:val="22"/>
        </w:rPr>
      </w:pPr>
      <w:r w:rsidRPr="003D37B0">
        <w:rPr>
          <w:sz w:val="22"/>
          <w:szCs w:val="22"/>
        </w:rPr>
        <w:t>odmówić podpisania dokumentu jeżeli:</w:t>
      </w:r>
    </w:p>
    <w:p w14:paraId="0F442AD8" w14:textId="77777777" w:rsidR="006B4404" w:rsidRPr="003D37B0" w:rsidRDefault="006B4404" w:rsidP="00E50DB9">
      <w:pPr>
        <w:pStyle w:val="Akapitzlist"/>
        <w:numPr>
          <w:ilvl w:val="2"/>
          <w:numId w:val="87"/>
        </w:numPr>
        <w:spacing w:after="0" w:line="240" w:lineRule="auto"/>
        <w:ind w:hanging="357"/>
        <w:contextualSpacing w:val="0"/>
        <w:jc w:val="both"/>
        <w:rPr>
          <w:sz w:val="22"/>
          <w:szCs w:val="22"/>
        </w:rPr>
      </w:pPr>
      <w:r w:rsidRPr="003D37B0">
        <w:rPr>
          <w:sz w:val="22"/>
          <w:szCs w:val="22"/>
        </w:rPr>
        <w:t xml:space="preserve">usługi </w:t>
      </w:r>
      <w:r>
        <w:rPr>
          <w:sz w:val="22"/>
          <w:szCs w:val="22"/>
        </w:rPr>
        <w:t xml:space="preserve">i/lub dokumentacja </w:t>
      </w:r>
      <w:r w:rsidRPr="003D37B0">
        <w:rPr>
          <w:sz w:val="22"/>
          <w:szCs w:val="22"/>
        </w:rPr>
        <w:t>nie zostały wykonane lub zostały wykonane w części, lub</w:t>
      </w:r>
    </w:p>
    <w:p w14:paraId="452C5525" w14:textId="77777777" w:rsidR="006B4404" w:rsidRPr="003D37B0" w:rsidRDefault="006B4404" w:rsidP="00E50DB9">
      <w:pPr>
        <w:pStyle w:val="Akapitzlist"/>
        <w:numPr>
          <w:ilvl w:val="2"/>
          <w:numId w:val="87"/>
        </w:numPr>
        <w:spacing w:after="0" w:line="240" w:lineRule="auto"/>
        <w:ind w:hanging="357"/>
        <w:contextualSpacing w:val="0"/>
        <w:jc w:val="both"/>
        <w:rPr>
          <w:sz w:val="22"/>
          <w:szCs w:val="22"/>
        </w:rPr>
      </w:pPr>
      <w:r w:rsidRPr="003D37B0">
        <w:rPr>
          <w:sz w:val="22"/>
          <w:szCs w:val="22"/>
        </w:rPr>
        <w:t xml:space="preserve">usługi </w:t>
      </w:r>
      <w:r>
        <w:rPr>
          <w:sz w:val="22"/>
          <w:szCs w:val="22"/>
        </w:rPr>
        <w:t xml:space="preserve">i/lub dokumentacja </w:t>
      </w:r>
      <w:r w:rsidRPr="003D37B0">
        <w:rPr>
          <w:sz w:val="22"/>
          <w:szCs w:val="22"/>
        </w:rPr>
        <w:t>zost</w:t>
      </w:r>
      <w:r w:rsidR="0031697C">
        <w:rPr>
          <w:sz w:val="22"/>
          <w:szCs w:val="22"/>
        </w:rPr>
        <w:t>ały wykonane niezgodnie z u</w:t>
      </w:r>
      <w:r w:rsidRPr="003D37B0">
        <w:rPr>
          <w:sz w:val="22"/>
          <w:szCs w:val="22"/>
        </w:rPr>
        <w:t>mową, lub</w:t>
      </w:r>
    </w:p>
    <w:p w14:paraId="50CB3A84" w14:textId="77777777" w:rsidR="006B4404" w:rsidRDefault="006B4404" w:rsidP="00E50DB9">
      <w:pPr>
        <w:pStyle w:val="Akapitzlist"/>
        <w:numPr>
          <w:ilvl w:val="2"/>
          <w:numId w:val="87"/>
        </w:numPr>
        <w:spacing w:after="0" w:line="240" w:lineRule="auto"/>
        <w:ind w:hanging="357"/>
        <w:contextualSpacing w:val="0"/>
        <w:jc w:val="both"/>
        <w:rPr>
          <w:sz w:val="22"/>
          <w:szCs w:val="22"/>
        </w:rPr>
      </w:pPr>
      <w:r>
        <w:rPr>
          <w:sz w:val="22"/>
          <w:szCs w:val="22"/>
        </w:rPr>
        <w:t>z Protokołu odbioru okresowego nie wynika, czy i w jaki sposób usługi zostały wykonane.</w:t>
      </w:r>
    </w:p>
    <w:p w14:paraId="1F90BE22" w14:textId="77777777" w:rsidR="006B4404" w:rsidRPr="003D37B0" w:rsidRDefault="006B4404" w:rsidP="00E50DB9">
      <w:pPr>
        <w:pStyle w:val="Akapitzlist"/>
        <w:numPr>
          <w:ilvl w:val="0"/>
          <w:numId w:val="87"/>
        </w:numPr>
        <w:spacing w:after="0" w:line="240" w:lineRule="auto"/>
        <w:ind w:left="363" w:hanging="357"/>
        <w:contextualSpacing w:val="0"/>
        <w:jc w:val="both"/>
        <w:rPr>
          <w:sz w:val="22"/>
          <w:szCs w:val="22"/>
        </w:rPr>
      </w:pPr>
      <w:r w:rsidRPr="003D37B0">
        <w:rPr>
          <w:sz w:val="22"/>
          <w:szCs w:val="22"/>
        </w:rPr>
        <w:t xml:space="preserve">Odmawiając podpisania Protokołu odbioru okresowego, przedstawiciel </w:t>
      </w:r>
      <w:r w:rsidRPr="0098624F">
        <w:rPr>
          <w:b/>
          <w:sz w:val="22"/>
          <w:szCs w:val="22"/>
        </w:rPr>
        <w:t>Zamawiającego</w:t>
      </w:r>
      <w:r w:rsidRPr="003D37B0">
        <w:rPr>
          <w:sz w:val="22"/>
          <w:szCs w:val="22"/>
        </w:rPr>
        <w:t xml:space="preserve"> zobowiązany jest wskazać </w:t>
      </w:r>
      <w:r w:rsidRPr="00EB6F4D">
        <w:rPr>
          <w:b/>
          <w:sz w:val="22"/>
          <w:szCs w:val="22"/>
        </w:rPr>
        <w:t>Wykonawcy</w:t>
      </w:r>
      <w:r w:rsidRPr="003D37B0">
        <w:rPr>
          <w:sz w:val="22"/>
          <w:szCs w:val="22"/>
        </w:rPr>
        <w:t xml:space="preserve"> na powód odmowy podpisania dokumentu oraz zastrzeżenia co do wykonania </w:t>
      </w:r>
      <w:r w:rsidRPr="00F54308">
        <w:rPr>
          <w:b/>
          <w:sz w:val="22"/>
          <w:szCs w:val="22"/>
        </w:rPr>
        <w:t>Przedmiotu Umowy</w:t>
      </w:r>
      <w:r w:rsidRPr="003D37B0">
        <w:rPr>
          <w:sz w:val="22"/>
          <w:szCs w:val="22"/>
        </w:rPr>
        <w:t xml:space="preserve">. </w:t>
      </w:r>
    </w:p>
    <w:p w14:paraId="0EDAF293" w14:textId="77777777" w:rsidR="006B4404" w:rsidRDefault="006B4404" w:rsidP="00E50DB9">
      <w:pPr>
        <w:pStyle w:val="Akapitzlist"/>
        <w:numPr>
          <w:ilvl w:val="0"/>
          <w:numId w:val="87"/>
        </w:numPr>
        <w:spacing w:after="0" w:line="240" w:lineRule="auto"/>
        <w:ind w:left="363" w:hanging="357"/>
        <w:contextualSpacing w:val="0"/>
        <w:jc w:val="both"/>
        <w:rPr>
          <w:sz w:val="22"/>
          <w:szCs w:val="22"/>
        </w:rPr>
      </w:pPr>
      <w:bookmarkStart w:id="16" w:name="_Ref478367603"/>
      <w:r w:rsidRPr="00EB6F4D">
        <w:rPr>
          <w:b/>
          <w:sz w:val="22"/>
          <w:szCs w:val="22"/>
        </w:rPr>
        <w:t>Wykonawca</w:t>
      </w:r>
      <w:r>
        <w:rPr>
          <w:sz w:val="22"/>
          <w:szCs w:val="22"/>
        </w:rPr>
        <w:t xml:space="preserve"> w terminie 7 dni </w:t>
      </w:r>
      <w:r w:rsidR="00E07665">
        <w:rPr>
          <w:sz w:val="22"/>
          <w:szCs w:val="22"/>
        </w:rPr>
        <w:t xml:space="preserve">kalendarzowych </w:t>
      </w:r>
      <w:r>
        <w:rPr>
          <w:sz w:val="22"/>
          <w:szCs w:val="22"/>
        </w:rPr>
        <w:t xml:space="preserve">zobowiązany jest uwzględnić zastrzeżenia </w:t>
      </w:r>
      <w:r w:rsidRPr="0098624F">
        <w:rPr>
          <w:b/>
          <w:sz w:val="22"/>
          <w:szCs w:val="22"/>
        </w:rPr>
        <w:t>Zamawiającego</w:t>
      </w:r>
      <w:r>
        <w:rPr>
          <w:sz w:val="22"/>
          <w:szCs w:val="22"/>
        </w:rPr>
        <w:t xml:space="preserve"> poprzez:</w:t>
      </w:r>
      <w:bookmarkEnd w:id="16"/>
    </w:p>
    <w:p w14:paraId="0098AB2D" w14:textId="77777777" w:rsidR="006B4404" w:rsidRDefault="006B4404" w:rsidP="00E50DB9">
      <w:pPr>
        <w:pStyle w:val="Akapitzlist"/>
        <w:numPr>
          <w:ilvl w:val="1"/>
          <w:numId w:val="87"/>
        </w:numPr>
        <w:spacing w:after="0" w:line="240" w:lineRule="auto"/>
        <w:ind w:hanging="357"/>
        <w:contextualSpacing w:val="0"/>
        <w:jc w:val="both"/>
        <w:rPr>
          <w:sz w:val="22"/>
          <w:szCs w:val="22"/>
        </w:rPr>
      </w:pPr>
      <w:r>
        <w:rPr>
          <w:sz w:val="22"/>
          <w:szCs w:val="22"/>
        </w:rPr>
        <w:t>wykonanie usług i/lub wykonanie dokumentacji</w:t>
      </w:r>
      <w:r w:rsidR="00896138">
        <w:rPr>
          <w:sz w:val="22"/>
          <w:szCs w:val="22"/>
        </w:rPr>
        <w:t xml:space="preserve"> lub</w:t>
      </w:r>
    </w:p>
    <w:p w14:paraId="7BEB928B" w14:textId="77777777" w:rsidR="006B4404" w:rsidRDefault="006B4404" w:rsidP="00E50DB9">
      <w:pPr>
        <w:pStyle w:val="Akapitzlist"/>
        <w:numPr>
          <w:ilvl w:val="1"/>
          <w:numId w:val="87"/>
        </w:numPr>
        <w:spacing w:after="0" w:line="240" w:lineRule="auto"/>
        <w:ind w:hanging="357"/>
        <w:contextualSpacing w:val="0"/>
        <w:jc w:val="both"/>
        <w:rPr>
          <w:sz w:val="22"/>
          <w:szCs w:val="22"/>
        </w:rPr>
      </w:pPr>
      <w:r>
        <w:rPr>
          <w:sz w:val="22"/>
          <w:szCs w:val="22"/>
        </w:rPr>
        <w:t>uzupełnienie Protokołu odbioru okresowego o brakujące informacje.</w:t>
      </w:r>
    </w:p>
    <w:p w14:paraId="1761DD5B" w14:textId="77777777" w:rsidR="006B4404" w:rsidRDefault="006B4404" w:rsidP="00E50DB9">
      <w:pPr>
        <w:pStyle w:val="Akapitzlist"/>
        <w:numPr>
          <w:ilvl w:val="0"/>
          <w:numId w:val="87"/>
        </w:numPr>
        <w:spacing w:after="200" w:line="240" w:lineRule="auto"/>
        <w:ind w:hanging="357"/>
        <w:contextualSpacing w:val="0"/>
        <w:jc w:val="both"/>
        <w:rPr>
          <w:sz w:val="22"/>
          <w:szCs w:val="22"/>
        </w:rPr>
      </w:pPr>
      <w:r>
        <w:rPr>
          <w:sz w:val="22"/>
          <w:szCs w:val="22"/>
        </w:rPr>
        <w:lastRenderedPageBreak/>
        <w:t xml:space="preserve">Podpisany przez </w:t>
      </w:r>
      <w:r w:rsidRPr="00EB3F58">
        <w:rPr>
          <w:b/>
          <w:sz w:val="22"/>
          <w:szCs w:val="22"/>
        </w:rPr>
        <w:t>Strony</w:t>
      </w:r>
      <w:r w:rsidR="0031697C">
        <w:rPr>
          <w:sz w:val="22"/>
          <w:szCs w:val="22"/>
        </w:rPr>
        <w:t xml:space="preserve"> u</w:t>
      </w:r>
      <w:r w:rsidRPr="003D37B0">
        <w:rPr>
          <w:sz w:val="22"/>
          <w:szCs w:val="22"/>
        </w:rPr>
        <w:t>mowy</w:t>
      </w:r>
      <w:r>
        <w:rPr>
          <w:sz w:val="22"/>
          <w:szCs w:val="22"/>
        </w:rPr>
        <w:t xml:space="preserve"> Protokół odbioru okresowego, o którym mowa w ust. </w:t>
      </w:r>
      <w:r>
        <w:t>1</w:t>
      </w:r>
      <w:r>
        <w:rPr>
          <w:sz w:val="22"/>
          <w:szCs w:val="22"/>
        </w:rPr>
        <w:t xml:space="preserve"> niniejszego paragrafu stanowi podstawę do wystawienia faktury VAT za dany okres rozliczeniowy.</w:t>
      </w:r>
    </w:p>
    <w:p w14:paraId="207598A5" w14:textId="77777777" w:rsidR="006B4404" w:rsidRDefault="006B4404" w:rsidP="006B4404">
      <w:pPr>
        <w:spacing w:line="240" w:lineRule="auto"/>
        <w:jc w:val="center"/>
        <w:rPr>
          <w:b/>
          <w:sz w:val="22"/>
        </w:rPr>
      </w:pPr>
      <w:r w:rsidRPr="00DD7345">
        <w:rPr>
          <w:b/>
          <w:sz w:val="22"/>
        </w:rPr>
        <w:t>§</w:t>
      </w:r>
      <w:r w:rsidR="000D29E5">
        <w:rPr>
          <w:b/>
          <w:sz w:val="22"/>
        </w:rPr>
        <w:t xml:space="preserve"> 6</w:t>
      </w:r>
    </w:p>
    <w:p w14:paraId="5A6DA857" w14:textId="77777777" w:rsidR="00976B9D" w:rsidRPr="00976B9D" w:rsidRDefault="00976B9D" w:rsidP="00E50DB9">
      <w:pPr>
        <w:pStyle w:val="Akapitzlist"/>
        <w:numPr>
          <w:ilvl w:val="0"/>
          <w:numId w:val="100"/>
        </w:numPr>
        <w:spacing w:after="80" w:line="240" w:lineRule="auto"/>
        <w:jc w:val="both"/>
        <w:rPr>
          <w:rFonts w:cs="Calibri"/>
          <w:sz w:val="22"/>
          <w:szCs w:val="22"/>
        </w:rPr>
      </w:pPr>
      <w:r w:rsidRPr="00976B9D">
        <w:rPr>
          <w:rFonts w:cs="Calibri"/>
          <w:sz w:val="22"/>
          <w:szCs w:val="22"/>
        </w:rPr>
        <w:t xml:space="preserve">Z uwagi na fakt, iż w informacjach oraz dokumentacji udostępnianej wzajemnie pomiędzy </w:t>
      </w:r>
      <w:r w:rsidRPr="00EB3F58">
        <w:rPr>
          <w:rFonts w:cs="Calibri"/>
          <w:b/>
          <w:bCs/>
          <w:sz w:val="22"/>
          <w:szCs w:val="22"/>
        </w:rPr>
        <w:t>Stronami</w:t>
      </w:r>
      <w:r w:rsidRPr="00976B9D">
        <w:rPr>
          <w:rFonts w:cs="Calibri"/>
          <w:sz w:val="22"/>
          <w:szCs w:val="22"/>
        </w:rPr>
        <w:t xml:space="preserve"> znajdują się informacje zawierające tajemnice prawnie chronione, </w:t>
      </w:r>
      <w:r w:rsidRPr="00EB6F4D">
        <w:rPr>
          <w:rFonts w:cs="Calibri"/>
          <w:b/>
          <w:bCs/>
          <w:sz w:val="22"/>
          <w:szCs w:val="22"/>
        </w:rPr>
        <w:t>Wykonawca</w:t>
      </w:r>
      <w:r w:rsidRPr="00976B9D">
        <w:rPr>
          <w:rFonts w:cs="Calibri"/>
          <w:sz w:val="22"/>
          <w:szCs w:val="22"/>
        </w:rPr>
        <w:t xml:space="preserve"> zobowiązany jest do przestrzegania wszystkich postanowień zawartych </w:t>
      </w:r>
      <w:r w:rsidRPr="00976B9D">
        <w:rPr>
          <w:rFonts w:cs="Calibri"/>
          <w:sz w:val="22"/>
          <w:szCs w:val="22"/>
        </w:rPr>
        <w:br/>
        <w:t>w przepisach powszechnie obowiązującego prawa, w szczególności związanych z ochroną informacji prawnie chronionych, a także z ochroną tajemnicy przedsiębiorstwa.</w:t>
      </w:r>
    </w:p>
    <w:p w14:paraId="3BDFE680" w14:textId="77777777" w:rsidR="00976B9D" w:rsidRPr="00976B9D" w:rsidRDefault="00976B9D" w:rsidP="00E50DB9">
      <w:pPr>
        <w:pStyle w:val="Akapitzlist"/>
        <w:numPr>
          <w:ilvl w:val="0"/>
          <w:numId w:val="100"/>
        </w:numPr>
        <w:spacing w:after="80" w:line="240" w:lineRule="auto"/>
        <w:jc w:val="both"/>
        <w:rPr>
          <w:rFonts w:cs="Calibri"/>
          <w:sz w:val="22"/>
          <w:szCs w:val="22"/>
        </w:rPr>
      </w:pPr>
      <w:r w:rsidRPr="00976B9D">
        <w:rPr>
          <w:rFonts w:cs="Calibri"/>
          <w:sz w:val="22"/>
          <w:szCs w:val="22"/>
        </w:rPr>
        <w:t xml:space="preserve">W związku z treścią ust. 1, </w:t>
      </w:r>
      <w:r w:rsidRPr="00EB6F4D">
        <w:rPr>
          <w:rFonts w:cs="Calibri"/>
          <w:b/>
          <w:sz w:val="22"/>
          <w:szCs w:val="22"/>
        </w:rPr>
        <w:t>Wykonawca</w:t>
      </w:r>
      <w:r w:rsidRPr="00976B9D">
        <w:rPr>
          <w:rFonts w:cs="Calibri"/>
          <w:sz w:val="22"/>
          <w:szCs w:val="22"/>
        </w:rPr>
        <w:t xml:space="preserve"> zobowiązuje się do podpisania umowy </w:t>
      </w:r>
      <w:r w:rsidRPr="00976B9D">
        <w:rPr>
          <w:rFonts w:cs="Calibri"/>
          <w:sz w:val="22"/>
          <w:szCs w:val="22"/>
        </w:rPr>
        <w:br/>
        <w:t>o poufności</w:t>
      </w:r>
      <w:r w:rsidR="009C75E0">
        <w:rPr>
          <w:rFonts w:cs="Calibri"/>
          <w:sz w:val="22"/>
          <w:szCs w:val="22"/>
        </w:rPr>
        <w:t xml:space="preserve"> </w:t>
      </w:r>
      <w:r w:rsidR="009C75E0" w:rsidRPr="00070B60">
        <w:rPr>
          <w:sz w:val="22"/>
        </w:rPr>
        <w:t xml:space="preserve">i </w:t>
      </w:r>
      <w:r w:rsidR="009C75E0" w:rsidRPr="009C75E0">
        <w:rPr>
          <w:sz w:val="22"/>
        </w:rPr>
        <w:t>powierzeniu przetwarzania danych</w:t>
      </w:r>
      <w:r w:rsidRPr="00976B9D">
        <w:rPr>
          <w:rFonts w:cs="Calibri"/>
          <w:sz w:val="22"/>
          <w:szCs w:val="22"/>
        </w:rPr>
        <w:t xml:space="preserve">, której wzór stanowi Załącznik nr </w:t>
      </w:r>
      <w:r w:rsidR="00070B60">
        <w:rPr>
          <w:rFonts w:cs="Calibri"/>
          <w:sz w:val="22"/>
          <w:szCs w:val="22"/>
        </w:rPr>
        <w:t>1</w:t>
      </w:r>
      <w:r w:rsidRPr="00976B9D">
        <w:rPr>
          <w:rFonts w:cs="Calibri"/>
          <w:sz w:val="22"/>
          <w:szCs w:val="22"/>
        </w:rPr>
        <w:t xml:space="preserve"> do umowy, wraz z podpisaniem niniejszej umowy.</w:t>
      </w:r>
    </w:p>
    <w:p w14:paraId="179A8EA0" w14:textId="77777777" w:rsidR="00555B6C" w:rsidRDefault="00555B6C" w:rsidP="006B4404">
      <w:pPr>
        <w:pStyle w:val="Akapitzlist"/>
        <w:ind w:left="3897" w:firstLine="351"/>
        <w:rPr>
          <w:b/>
          <w:sz w:val="22"/>
        </w:rPr>
      </w:pPr>
    </w:p>
    <w:p w14:paraId="1F5E469A" w14:textId="77777777" w:rsidR="006B4404" w:rsidRDefault="006B4404" w:rsidP="006B4404">
      <w:pPr>
        <w:pStyle w:val="Akapitzlist"/>
        <w:ind w:left="3897" w:firstLine="351"/>
        <w:rPr>
          <w:b/>
          <w:sz w:val="22"/>
        </w:rPr>
      </w:pPr>
      <w:r w:rsidRPr="00744DAB">
        <w:rPr>
          <w:b/>
          <w:sz w:val="22"/>
        </w:rPr>
        <w:t>§ </w:t>
      </w:r>
      <w:r w:rsidR="000D29E5">
        <w:rPr>
          <w:b/>
          <w:sz w:val="22"/>
        </w:rPr>
        <w:t>7</w:t>
      </w:r>
    </w:p>
    <w:p w14:paraId="7EC73771" w14:textId="77777777" w:rsidR="006B4404" w:rsidRPr="00193218" w:rsidRDefault="006B4404" w:rsidP="00D3684A">
      <w:pPr>
        <w:numPr>
          <w:ilvl w:val="0"/>
          <w:numId w:val="59"/>
        </w:numPr>
        <w:overflowPunct w:val="0"/>
        <w:autoSpaceDE w:val="0"/>
        <w:autoSpaceDN w:val="0"/>
        <w:adjustRightInd w:val="0"/>
        <w:spacing w:after="0" w:line="240" w:lineRule="auto"/>
        <w:ind w:left="284" w:hanging="284"/>
        <w:jc w:val="both"/>
        <w:textAlignment w:val="baseline"/>
        <w:rPr>
          <w:rFonts w:eastAsia="Calibri"/>
          <w:sz w:val="22"/>
          <w:u w:val="single"/>
        </w:rPr>
      </w:pPr>
      <w:r w:rsidRPr="00EB6F4D">
        <w:rPr>
          <w:rFonts w:eastAsia="Calibri"/>
          <w:b/>
          <w:sz w:val="22"/>
        </w:rPr>
        <w:t>Wykonawca</w:t>
      </w:r>
      <w:r w:rsidRPr="00193218">
        <w:rPr>
          <w:rFonts w:eastAsia="Calibri"/>
          <w:sz w:val="22"/>
        </w:rPr>
        <w:t xml:space="preserve"> oświadcza, że posiada odpowiedni potencjał techniczny, kadrowy i ekonomiczny</w:t>
      </w:r>
      <w:r w:rsidRPr="00193218">
        <w:rPr>
          <w:rFonts w:eastAsia="Calibri"/>
          <w:color w:val="FF0000"/>
          <w:sz w:val="22"/>
        </w:rPr>
        <w:t xml:space="preserve"> </w:t>
      </w:r>
      <w:r w:rsidRPr="00193218">
        <w:rPr>
          <w:rFonts w:eastAsia="Calibri"/>
          <w:color w:val="FF0000"/>
          <w:sz w:val="22"/>
        </w:rPr>
        <w:br/>
      </w:r>
      <w:r w:rsidRPr="00193218">
        <w:rPr>
          <w:bCs/>
          <w:sz w:val="22"/>
        </w:rPr>
        <w:t xml:space="preserve">oraz posiada wymaganą przez </w:t>
      </w:r>
      <w:r w:rsidRPr="0098624F">
        <w:rPr>
          <w:b/>
          <w:bCs/>
          <w:sz w:val="22"/>
        </w:rPr>
        <w:t>Zamawiającego</w:t>
      </w:r>
      <w:r w:rsidRPr="00193218">
        <w:rPr>
          <w:bCs/>
          <w:sz w:val="22"/>
        </w:rPr>
        <w:t xml:space="preserve"> wiedzę w zakresie niezbędnym do prawidłowego wypełnienia postanowień niniejszej </w:t>
      </w:r>
      <w:r w:rsidR="0031697C">
        <w:rPr>
          <w:rFonts w:eastAsia="Calibri"/>
          <w:sz w:val="22"/>
        </w:rPr>
        <w:t>u</w:t>
      </w:r>
      <w:r w:rsidRPr="00193218">
        <w:rPr>
          <w:rFonts w:eastAsia="Calibri"/>
          <w:sz w:val="22"/>
        </w:rPr>
        <w:t>mowy.</w:t>
      </w:r>
    </w:p>
    <w:p w14:paraId="3BA6DE6A" w14:textId="77777777" w:rsidR="006B4404" w:rsidRPr="00193218" w:rsidRDefault="006B4404" w:rsidP="00D3684A">
      <w:pPr>
        <w:numPr>
          <w:ilvl w:val="0"/>
          <w:numId w:val="59"/>
        </w:numPr>
        <w:overflowPunct w:val="0"/>
        <w:autoSpaceDE w:val="0"/>
        <w:autoSpaceDN w:val="0"/>
        <w:adjustRightInd w:val="0"/>
        <w:spacing w:after="0" w:line="240" w:lineRule="auto"/>
        <w:ind w:left="284" w:hanging="284"/>
        <w:jc w:val="both"/>
        <w:textAlignment w:val="baseline"/>
        <w:rPr>
          <w:sz w:val="22"/>
        </w:rPr>
      </w:pPr>
      <w:r w:rsidRPr="00EB6F4D">
        <w:rPr>
          <w:b/>
          <w:sz w:val="22"/>
        </w:rPr>
        <w:t>Wykonawca</w:t>
      </w:r>
      <w:r w:rsidRPr="00193218">
        <w:rPr>
          <w:sz w:val="22"/>
        </w:rPr>
        <w:t xml:space="preserve"> oświadcza, że wykonanie </w:t>
      </w:r>
      <w:r w:rsidRPr="00F54308">
        <w:rPr>
          <w:b/>
          <w:sz w:val="22"/>
        </w:rPr>
        <w:t>Przedmiotu umowy</w:t>
      </w:r>
      <w:r w:rsidRPr="00193218">
        <w:rPr>
          <w:sz w:val="22"/>
        </w:rPr>
        <w:t xml:space="preserve"> wykonywać będą osoby wskazane w Ofercie oraz, że osoby te posiadają kwalifikacje niezbędne do jego p</w:t>
      </w:r>
      <w:r w:rsidRPr="00193218">
        <w:rPr>
          <w:color w:val="000000"/>
          <w:sz w:val="22"/>
        </w:rPr>
        <w:t>r</w:t>
      </w:r>
      <w:r w:rsidRPr="00193218">
        <w:rPr>
          <w:sz w:val="22"/>
        </w:rPr>
        <w:t>awidłowego wykonania, tj.:</w:t>
      </w:r>
    </w:p>
    <w:p w14:paraId="0BAF65CC" w14:textId="77777777" w:rsidR="006B4404" w:rsidRDefault="006B4404" w:rsidP="00D3684A">
      <w:pPr>
        <w:numPr>
          <w:ilvl w:val="0"/>
          <w:numId w:val="58"/>
        </w:numPr>
        <w:overflowPunct w:val="0"/>
        <w:autoSpaceDE w:val="0"/>
        <w:autoSpaceDN w:val="0"/>
        <w:adjustRightInd w:val="0"/>
        <w:spacing w:after="0" w:line="240" w:lineRule="auto"/>
        <w:ind w:left="851" w:hanging="284"/>
        <w:jc w:val="both"/>
        <w:textAlignment w:val="baseline"/>
        <w:rPr>
          <w:sz w:val="22"/>
        </w:rPr>
      </w:pPr>
      <w:r w:rsidRPr="00525B2C">
        <w:rPr>
          <w:b/>
          <w:sz w:val="22"/>
        </w:rPr>
        <w:t>Pani/Pan:</w:t>
      </w:r>
      <w:r w:rsidRPr="00193218">
        <w:rPr>
          <w:sz w:val="22"/>
        </w:rPr>
        <w:t xml:space="preserve">  …………</w:t>
      </w:r>
      <w:r>
        <w:rPr>
          <w:sz w:val="22"/>
        </w:rPr>
        <w:t>….</w:t>
      </w:r>
      <w:r w:rsidRPr="00193218">
        <w:rPr>
          <w:sz w:val="22"/>
        </w:rPr>
        <w:t xml:space="preserve"> – </w:t>
      </w:r>
      <w:r>
        <w:rPr>
          <w:sz w:val="22"/>
        </w:rPr>
        <w:t>……………………………………………………..</w:t>
      </w:r>
    </w:p>
    <w:p w14:paraId="62E0FC0E" w14:textId="77777777" w:rsidR="006B4404" w:rsidRDefault="006B4404" w:rsidP="00D3684A">
      <w:pPr>
        <w:numPr>
          <w:ilvl w:val="0"/>
          <w:numId w:val="58"/>
        </w:numPr>
        <w:overflowPunct w:val="0"/>
        <w:autoSpaceDE w:val="0"/>
        <w:autoSpaceDN w:val="0"/>
        <w:adjustRightInd w:val="0"/>
        <w:spacing w:after="0" w:line="240" w:lineRule="auto"/>
        <w:ind w:left="851" w:hanging="284"/>
        <w:jc w:val="both"/>
        <w:textAlignment w:val="baseline"/>
        <w:rPr>
          <w:sz w:val="22"/>
        </w:rPr>
      </w:pPr>
      <w:r w:rsidRPr="00525B2C">
        <w:rPr>
          <w:b/>
          <w:sz w:val="22"/>
        </w:rPr>
        <w:t>Pani/Pan:</w:t>
      </w:r>
      <w:r w:rsidRPr="00193218">
        <w:rPr>
          <w:sz w:val="22"/>
        </w:rPr>
        <w:t xml:space="preserve">  …………</w:t>
      </w:r>
      <w:r>
        <w:rPr>
          <w:sz w:val="22"/>
        </w:rPr>
        <w:t>….</w:t>
      </w:r>
      <w:r w:rsidRPr="00193218">
        <w:rPr>
          <w:sz w:val="22"/>
        </w:rPr>
        <w:t xml:space="preserve"> – </w:t>
      </w:r>
      <w:r>
        <w:rPr>
          <w:sz w:val="22"/>
        </w:rPr>
        <w:t>……………………………………………………..</w:t>
      </w:r>
    </w:p>
    <w:p w14:paraId="6C3280B9" w14:textId="77777777" w:rsidR="006B4404" w:rsidRDefault="006B4404" w:rsidP="00D3684A">
      <w:pPr>
        <w:numPr>
          <w:ilvl w:val="0"/>
          <w:numId w:val="58"/>
        </w:numPr>
        <w:overflowPunct w:val="0"/>
        <w:autoSpaceDE w:val="0"/>
        <w:autoSpaceDN w:val="0"/>
        <w:adjustRightInd w:val="0"/>
        <w:spacing w:after="0" w:line="240" w:lineRule="auto"/>
        <w:ind w:left="851" w:hanging="284"/>
        <w:jc w:val="both"/>
        <w:textAlignment w:val="baseline"/>
        <w:rPr>
          <w:sz w:val="22"/>
        </w:rPr>
      </w:pPr>
      <w:r w:rsidRPr="00525B2C">
        <w:rPr>
          <w:b/>
          <w:sz w:val="22"/>
        </w:rPr>
        <w:t>Pani/Pan:</w:t>
      </w:r>
      <w:r w:rsidRPr="00193218">
        <w:rPr>
          <w:sz w:val="22"/>
        </w:rPr>
        <w:t xml:space="preserve">  …………</w:t>
      </w:r>
      <w:r>
        <w:rPr>
          <w:sz w:val="22"/>
        </w:rPr>
        <w:t>….</w:t>
      </w:r>
      <w:r w:rsidRPr="00193218">
        <w:rPr>
          <w:sz w:val="22"/>
        </w:rPr>
        <w:t xml:space="preserve"> – </w:t>
      </w:r>
      <w:r>
        <w:rPr>
          <w:sz w:val="22"/>
        </w:rPr>
        <w:t>……………………………………………………..</w:t>
      </w:r>
    </w:p>
    <w:p w14:paraId="688118AA" w14:textId="77777777" w:rsidR="006B4404" w:rsidRPr="00193218" w:rsidRDefault="006B4404" w:rsidP="00525B2C">
      <w:pPr>
        <w:spacing w:line="240" w:lineRule="auto"/>
        <w:ind w:left="284"/>
        <w:contextualSpacing/>
        <w:jc w:val="both"/>
        <w:rPr>
          <w:sz w:val="22"/>
          <w:szCs w:val="24"/>
        </w:rPr>
      </w:pPr>
      <w:r w:rsidRPr="00193218">
        <w:rPr>
          <w:sz w:val="22"/>
          <w:szCs w:val="24"/>
        </w:rPr>
        <w:t xml:space="preserve">Zmiana </w:t>
      </w:r>
      <w:r>
        <w:rPr>
          <w:sz w:val="22"/>
          <w:szCs w:val="24"/>
        </w:rPr>
        <w:t>osó</w:t>
      </w:r>
      <w:r w:rsidRPr="00193218">
        <w:rPr>
          <w:sz w:val="22"/>
          <w:szCs w:val="24"/>
        </w:rPr>
        <w:t>b, o któr</w:t>
      </w:r>
      <w:r>
        <w:rPr>
          <w:sz w:val="22"/>
          <w:szCs w:val="24"/>
        </w:rPr>
        <w:t>ych</w:t>
      </w:r>
      <w:r w:rsidR="0031697C">
        <w:rPr>
          <w:sz w:val="22"/>
          <w:szCs w:val="24"/>
        </w:rPr>
        <w:t xml:space="preserve"> mowa powyżej stanowi zmianę u</w:t>
      </w:r>
      <w:r w:rsidRPr="00193218">
        <w:rPr>
          <w:sz w:val="22"/>
          <w:szCs w:val="24"/>
        </w:rPr>
        <w:t xml:space="preserve">mowy i może zostać dokonana zgodnie </w:t>
      </w:r>
      <w:r w:rsidRPr="00A23848">
        <w:rPr>
          <w:sz w:val="22"/>
          <w:szCs w:val="24"/>
        </w:rPr>
        <w:t>z </w:t>
      </w:r>
      <w:r w:rsidRPr="00A23848">
        <w:rPr>
          <w:bCs/>
          <w:sz w:val="22"/>
          <w:szCs w:val="24"/>
        </w:rPr>
        <w:sym w:font="Times New Roman" w:char="00A7"/>
      </w:r>
      <w:r w:rsidRPr="00A23848">
        <w:rPr>
          <w:bCs/>
          <w:sz w:val="22"/>
          <w:szCs w:val="24"/>
        </w:rPr>
        <w:t xml:space="preserve"> 1</w:t>
      </w:r>
      <w:r w:rsidR="00EE726E">
        <w:rPr>
          <w:bCs/>
          <w:sz w:val="22"/>
          <w:szCs w:val="24"/>
        </w:rPr>
        <w:t>7</w:t>
      </w:r>
      <w:r w:rsidR="0031697C">
        <w:rPr>
          <w:bCs/>
          <w:sz w:val="22"/>
          <w:szCs w:val="24"/>
        </w:rPr>
        <w:t xml:space="preserve"> ust. 2 u</w:t>
      </w:r>
      <w:r w:rsidRPr="00A23848">
        <w:rPr>
          <w:bCs/>
          <w:sz w:val="22"/>
          <w:szCs w:val="24"/>
        </w:rPr>
        <w:t>mowy.</w:t>
      </w:r>
      <w:r w:rsidRPr="00193218">
        <w:rPr>
          <w:sz w:val="22"/>
          <w:szCs w:val="24"/>
        </w:rPr>
        <w:t xml:space="preserve"> </w:t>
      </w:r>
    </w:p>
    <w:p w14:paraId="3B9C1B7B" w14:textId="77777777" w:rsidR="006B4404" w:rsidRPr="00193218" w:rsidRDefault="006B4404" w:rsidP="00D3684A">
      <w:pPr>
        <w:numPr>
          <w:ilvl w:val="0"/>
          <w:numId w:val="59"/>
        </w:numPr>
        <w:overflowPunct w:val="0"/>
        <w:autoSpaceDE w:val="0"/>
        <w:autoSpaceDN w:val="0"/>
        <w:adjustRightInd w:val="0"/>
        <w:spacing w:after="0" w:line="240" w:lineRule="auto"/>
        <w:ind w:left="284" w:hanging="284"/>
        <w:jc w:val="both"/>
        <w:textAlignment w:val="baseline"/>
        <w:rPr>
          <w:color w:val="000000"/>
          <w:sz w:val="22"/>
        </w:rPr>
      </w:pPr>
      <w:r w:rsidRPr="00EB6F4D">
        <w:rPr>
          <w:b/>
          <w:color w:val="000000"/>
          <w:sz w:val="22"/>
        </w:rPr>
        <w:t>Wykonawca</w:t>
      </w:r>
      <w:r w:rsidRPr="00193218">
        <w:rPr>
          <w:color w:val="000000"/>
          <w:sz w:val="22"/>
        </w:rPr>
        <w:t xml:space="preserve"> może zaproponować zmianę osób wskazanych w ust. 2 w uzasadnionych przypadkach, w szczególności w takich jak:</w:t>
      </w:r>
    </w:p>
    <w:p w14:paraId="6ED722D6" w14:textId="77777777" w:rsidR="006B4404" w:rsidRPr="00193218" w:rsidRDefault="006B4404" w:rsidP="00E50DB9">
      <w:pPr>
        <w:numPr>
          <w:ilvl w:val="0"/>
          <w:numId w:val="88"/>
        </w:numPr>
        <w:overflowPunct w:val="0"/>
        <w:autoSpaceDE w:val="0"/>
        <w:autoSpaceDN w:val="0"/>
        <w:adjustRightInd w:val="0"/>
        <w:spacing w:after="0" w:line="240" w:lineRule="auto"/>
        <w:jc w:val="both"/>
        <w:textAlignment w:val="baseline"/>
        <w:rPr>
          <w:rFonts w:eastAsia="Calibri"/>
          <w:color w:val="000000"/>
          <w:sz w:val="22"/>
        </w:rPr>
      </w:pPr>
      <w:r w:rsidRPr="00193218">
        <w:rPr>
          <w:rFonts w:eastAsia="Calibri"/>
          <w:color w:val="000000"/>
          <w:sz w:val="22"/>
        </w:rPr>
        <w:t>śmierć, choroba lub inne zdarzenia losowe dotyczące osoby</w:t>
      </w:r>
      <w:r w:rsidR="00896138">
        <w:rPr>
          <w:rFonts w:eastAsia="Calibri"/>
          <w:color w:val="000000"/>
          <w:sz w:val="22"/>
        </w:rPr>
        <w:t xml:space="preserve"> lub</w:t>
      </w:r>
    </w:p>
    <w:p w14:paraId="4E604DD3" w14:textId="77777777" w:rsidR="006B4404" w:rsidRPr="00193218" w:rsidRDefault="006B4404" w:rsidP="00E50DB9">
      <w:pPr>
        <w:numPr>
          <w:ilvl w:val="0"/>
          <w:numId w:val="88"/>
        </w:numPr>
        <w:overflowPunct w:val="0"/>
        <w:autoSpaceDE w:val="0"/>
        <w:autoSpaceDN w:val="0"/>
        <w:adjustRightInd w:val="0"/>
        <w:spacing w:after="0" w:line="240" w:lineRule="auto"/>
        <w:jc w:val="both"/>
        <w:textAlignment w:val="baseline"/>
        <w:rPr>
          <w:rFonts w:eastAsia="Calibri"/>
          <w:sz w:val="22"/>
        </w:rPr>
      </w:pPr>
      <w:r w:rsidRPr="00193218">
        <w:rPr>
          <w:rFonts w:eastAsia="Calibri"/>
          <w:sz w:val="22"/>
        </w:rPr>
        <w:t xml:space="preserve">niewywiązywanie się </w:t>
      </w:r>
      <w:r w:rsidRPr="00193218">
        <w:rPr>
          <w:rFonts w:eastAsia="Calibri"/>
          <w:color w:val="000000"/>
          <w:sz w:val="22"/>
        </w:rPr>
        <w:t xml:space="preserve">członka osoby </w:t>
      </w:r>
      <w:r w:rsidR="0031697C">
        <w:rPr>
          <w:rFonts w:eastAsia="Calibri"/>
          <w:sz w:val="22"/>
        </w:rPr>
        <w:t>z obowiązków wynikających z u</w:t>
      </w:r>
      <w:r w:rsidRPr="00193218">
        <w:rPr>
          <w:rFonts w:eastAsia="Calibri"/>
          <w:sz w:val="22"/>
        </w:rPr>
        <w:t>mowy,</w:t>
      </w:r>
      <w:r w:rsidR="00896138">
        <w:rPr>
          <w:rFonts w:eastAsia="Calibri"/>
          <w:sz w:val="22"/>
        </w:rPr>
        <w:t xml:space="preserve"> lub</w:t>
      </w:r>
    </w:p>
    <w:p w14:paraId="5F9668A6" w14:textId="77777777" w:rsidR="006B4404" w:rsidRPr="00193218" w:rsidRDefault="006B4404" w:rsidP="00E50DB9">
      <w:pPr>
        <w:numPr>
          <w:ilvl w:val="0"/>
          <w:numId w:val="88"/>
        </w:numPr>
        <w:overflowPunct w:val="0"/>
        <w:autoSpaceDE w:val="0"/>
        <w:autoSpaceDN w:val="0"/>
        <w:adjustRightInd w:val="0"/>
        <w:spacing w:after="0" w:line="240" w:lineRule="auto"/>
        <w:jc w:val="both"/>
        <w:textAlignment w:val="baseline"/>
        <w:rPr>
          <w:rFonts w:eastAsia="Calibri"/>
          <w:color w:val="000000"/>
          <w:sz w:val="22"/>
        </w:rPr>
      </w:pPr>
      <w:r w:rsidRPr="00193218">
        <w:rPr>
          <w:rFonts w:eastAsia="Calibri"/>
          <w:sz w:val="22"/>
        </w:rPr>
        <w:t xml:space="preserve">jeżeli zmiana </w:t>
      </w:r>
      <w:r w:rsidRPr="00193218">
        <w:rPr>
          <w:rFonts w:eastAsia="Calibri"/>
          <w:color w:val="000000"/>
          <w:sz w:val="22"/>
        </w:rPr>
        <w:t>osoby</w:t>
      </w:r>
      <w:r w:rsidRPr="00193218">
        <w:rPr>
          <w:rFonts w:eastAsia="Calibri"/>
          <w:sz w:val="22"/>
        </w:rPr>
        <w:t xml:space="preserve"> stanie się konieczna z jakichkolwiek innych przyczyn niezależnych od </w:t>
      </w:r>
      <w:r w:rsidRPr="00EB6F4D">
        <w:rPr>
          <w:rFonts w:eastAsia="Calibri"/>
          <w:b/>
          <w:sz w:val="22"/>
        </w:rPr>
        <w:t>Wykonawcy</w:t>
      </w:r>
      <w:r w:rsidRPr="00193218">
        <w:rPr>
          <w:rFonts w:eastAsia="Calibri"/>
          <w:sz w:val="22"/>
        </w:rPr>
        <w:t>.</w:t>
      </w:r>
    </w:p>
    <w:p w14:paraId="28398FB5" w14:textId="77777777" w:rsidR="006B4404" w:rsidRPr="00193218" w:rsidRDefault="006B4404" w:rsidP="00D3684A">
      <w:pPr>
        <w:numPr>
          <w:ilvl w:val="0"/>
          <w:numId w:val="59"/>
        </w:numPr>
        <w:overflowPunct w:val="0"/>
        <w:autoSpaceDE w:val="0"/>
        <w:autoSpaceDN w:val="0"/>
        <w:adjustRightInd w:val="0"/>
        <w:spacing w:after="0" w:line="240" w:lineRule="auto"/>
        <w:ind w:left="284" w:hanging="284"/>
        <w:jc w:val="both"/>
        <w:textAlignment w:val="baseline"/>
        <w:rPr>
          <w:color w:val="000000"/>
          <w:sz w:val="22"/>
        </w:rPr>
      </w:pPr>
      <w:r w:rsidRPr="0098624F">
        <w:rPr>
          <w:b/>
          <w:color w:val="000000"/>
          <w:sz w:val="22"/>
        </w:rPr>
        <w:t>Zamawiający</w:t>
      </w:r>
      <w:r w:rsidRPr="00193218">
        <w:rPr>
          <w:color w:val="000000"/>
          <w:sz w:val="22"/>
        </w:rPr>
        <w:t xml:space="preserve"> może żądać od </w:t>
      </w:r>
      <w:r w:rsidRPr="00EB6F4D">
        <w:rPr>
          <w:b/>
          <w:color w:val="000000"/>
          <w:sz w:val="22"/>
        </w:rPr>
        <w:t>Wykonawcy</w:t>
      </w:r>
      <w:r w:rsidRPr="00193218">
        <w:rPr>
          <w:color w:val="000000"/>
          <w:sz w:val="22"/>
        </w:rPr>
        <w:t xml:space="preserve"> zmiany </w:t>
      </w:r>
      <w:r w:rsidR="00896138">
        <w:rPr>
          <w:color w:val="000000"/>
          <w:sz w:val="22"/>
        </w:rPr>
        <w:t xml:space="preserve">którejkolwiek z </w:t>
      </w:r>
      <w:r w:rsidRPr="00193218">
        <w:rPr>
          <w:color w:val="000000"/>
          <w:sz w:val="22"/>
        </w:rPr>
        <w:t>os</w:t>
      </w:r>
      <w:r w:rsidR="00896138">
        <w:rPr>
          <w:color w:val="000000"/>
          <w:sz w:val="22"/>
        </w:rPr>
        <w:t>ó</w:t>
      </w:r>
      <w:r w:rsidRPr="00193218">
        <w:rPr>
          <w:color w:val="000000"/>
          <w:sz w:val="22"/>
        </w:rPr>
        <w:t>b,</w:t>
      </w:r>
      <w:r w:rsidR="00896138">
        <w:rPr>
          <w:color w:val="000000"/>
          <w:sz w:val="22"/>
        </w:rPr>
        <w:t xml:space="preserve"> wskazanych w ust. 2,</w:t>
      </w:r>
      <w:r w:rsidRPr="00193218">
        <w:rPr>
          <w:color w:val="000000"/>
          <w:sz w:val="22"/>
        </w:rPr>
        <w:t xml:space="preserve"> jeżeli uzna, że osoba ta nie wyko</w:t>
      </w:r>
      <w:r w:rsidR="0031697C">
        <w:rPr>
          <w:color w:val="000000"/>
          <w:sz w:val="22"/>
        </w:rPr>
        <w:t>nuje obowiązków wynikających z u</w:t>
      </w:r>
      <w:r w:rsidRPr="00193218">
        <w:rPr>
          <w:color w:val="000000"/>
          <w:sz w:val="22"/>
        </w:rPr>
        <w:t xml:space="preserve">mowy lub w ocenie </w:t>
      </w:r>
      <w:r w:rsidRPr="0098624F">
        <w:rPr>
          <w:b/>
          <w:color w:val="000000"/>
          <w:sz w:val="22"/>
        </w:rPr>
        <w:t>Zamawiającego</w:t>
      </w:r>
      <w:r w:rsidRPr="00193218">
        <w:rPr>
          <w:color w:val="000000"/>
          <w:sz w:val="22"/>
        </w:rPr>
        <w:t xml:space="preserve"> wykonuje je w sposób nienależyty. </w:t>
      </w:r>
    </w:p>
    <w:p w14:paraId="434ADFB5" w14:textId="31B873FA" w:rsidR="006B4404" w:rsidRDefault="006B4404" w:rsidP="00D3684A">
      <w:pPr>
        <w:numPr>
          <w:ilvl w:val="0"/>
          <w:numId w:val="59"/>
        </w:numPr>
        <w:overflowPunct w:val="0"/>
        <w:autoSpaceDE w:val="0"/>
        <w:autoSpaceDN w:val="0"/>
        <w:adjustRightInd w:val="0"/>
        <w:spacing w:after="0" w:line="240" w:lineRule="auto"/>
        <w:ind w:left="284" w:hanging="284"/>
        <w:jc w:val="both"/>
        <w:textAlignment w:val="baseline"/>
        <w:rPr>
          <w:color w:val="000000"/>
          <w:sz w:val="22"/>
        </w:rPr>
      </w:pPr>
      <w:r w:rsidRPr="00193218">
        <w:rPr>
          <w:color w:val="000000"/>
          <w:sz w:val="22"/>
        </w:rPr>
        <w:t>W przypadku konieczności zmiany osoby wskazanej w Ofercie</w:t>
      </w:r>
      <w:r w:rsidRPr="00EB6F4D">
        <w:rPr>
          <w:b/>
          <w:color w:val="000000"/>
          <w:sz w:val="22"/>
        </w:rPr>
        <w:t xml:space="preserve"> Wykonawcy</w:t>
      </w:r>
      <w:r w:rsidRPr="00193218">
        <w:rPr>
          <w:color w:val="000000"/>
          <w:sz w:val="22"/>
        </w:rPr>
        <w:t xml:space="preserve">, </w:t>
      </w:r>
      <w:r w:rsidRPr="00EB6F4D">
        <w:rPr>
          <w:b/>
          <w:color w:val="000000"/>
          <w:sz w:val="22"/>
        </w:rPr>
        <w:t>Wykonawca</w:t>
      </w:r>
      <w:r w:rsidRPr="00193218">
        <w:rPr>
          <w:color w:val="000000"/>
          <w:sz w:val="22"/>
        </w:rPr>
        <w:t>, przed dokonaniem zmiany, zobowiązany jest wykazać w sposób określony w SIWZ, że nowa</w:t>
      </w:r>
      <w:r w:rsidR="00896138">
        <w:rPr>
          <w:color w:val="000000"/>
          <w:sz w:val="22"/>
        </w:rPr>
        <w:t xml:space="preserve"> osoba</w:t>
      </w:r>
      <w:r w:rsidRPr="00193218">
        <w:rPr>
          <w:color w:val="000000"/>
          <w:sz w:val="22"/>
        </w:rPr>
        <w:t xml:space="preserve"> posiada nie mniejsze kwalifikacje i doświadczenie, niż zastępowana przez nią osoba</w:t>
      </w:r>
      <w:r w:rsidR="00ED7C91">
        <w:rPr>
          <w:color w:val="000000"/>
          <w:sz w:val="22"/>
        </w:rPr>
        <w:t>,</w:t>
      </w:r>
      <w:r w:rsidRPr="00193218">
        <w:rPr>
          <w:color w:val="000000"/>
          <w:sz w:val="22"/>
        </w:rPr>
        <w:t xml:space="preserve"> określone w</w:t>
      </w:r>
      <w:r w:rsidR="001A4024">
        <w:rPr>
          <w:color w:val="000000"/>
          <w:sz w:val="22"/>
        </w:rPr>
        <w:t> </w:t>
      </w:r>
      <w:r w:rsidRPr="00193218">
        <w:rPr>
          <w:color w:val="000000"/>
          <w:sz w:val="22"/>
        </w:rPr>
        <w:t xml:space="preserve">pkt </w:t>
      </w:r>
      <w:r w:rsidRPr="00F4065D">
        <w:rPr>
          <w:color w:val="000000"/>
          <w:sz w:val="22"/>
        </w:rPr>
        <w:t>VI.3)b) SIWZ, a</w:t>
      </w:r>
      <w:r w:rsidRPr="00193218">
        <w:rPr>
          <w:color w:val="000000"/>
          <w:sz w:val="22"/>
        </w:rPr>
        <w:t xml:space="preserve"> także w ofercie </w:t>
      </w:r>
      <w:r w:rsidRPr="00EB6F4D">
        <w:rPr>
          <w:b/>
          <w:color w:val="000000"/>
          <w:sz w:val="22"/>
        </w:rPr>
        <w:t>Wykonawcy</w:t>
      </w:r>
      <w:r w:rsidRPr="00193218">
        <w:rPr>
          <w:color w:val="000000"/>
          <w:sz w:val="22"/>
        </w:rPr>
        <w:t>. W przypadku, gdy zaproponowana osoba, w</w:t>
      </w:r>
      <w:r w:rsidR="001A4024">
        <w:rPr>
          <w:color w:val="000000"/>
          <w:sz w:val="22"/>
        </w:rPr>
        <w:t> </w:t>
      </w:r>
      <w:r w:rsidRPr="00193218">
        <w:rPr>
          <w:color w:val="000000"/>
          <w:sz w:val="22"/>
        </w:rPr>
        <w:t xml:space="preserve">ocenie </w:t>
      </w:r>
      <w:r w:rsidRPr="0098624F">
        <w:rPr>
          <w:b/>
          <w:color w:val="000000"/>
          <w:sz w:val="22"/>
        </w:rPr>
        <w:t>Zamawiającego</w:t>
      </w:r>
      <w:r w:rsidRPr="00193218">
        <w:rPr>
          <w:color w:val="000000"/>
          <w:sz w:val="22"/>
        </w:rPr>
        <w:t xml:space="preserve">, nie będzie spełniać wymagań określonych w zdaniu poprzednim, </w:t>
      </w:r>
      <w:r w:rsidRPr="00EB6F4D">
        <w:rPr>
          <w:b/>
          <w:color w:val="000000"/>
          <w:sz w:val="22"/>
        </w:rPr>
        <w:t>Wykonawca</w:t>
      </w:r>
      <w:r w:rsidRPr="00193218">
        <w:rPr>
          <w:color w:val="000000"/>
          <w:sz w:val="22"/>
        </w:rPr>
        <w:t>, w</w:t>
      </w:r>
      <w:r>
        <w:rPr>
          <w:color w:val="000000"/>
          <w:sz w:val="22"/>
        </w:rPr>
        <w:t> </w:t>
      </w:r>
      <w:r w:rsidRPr="00193218">
        <w:rPr>
          <w:color w:val="000000"/>
          <w:sz w:val="22"/>
        </w:rPr>
        <w:t xml:space="preserve">terminie określonym przez </w:t>
      </w:r>
      <w:r w:rsidRPr="0098624F">
        <w:rPr>
          <w:b/>
          <w:color w:val="000000"/>
          <w:sz w:val="22"/>
        </w:rPr>
        <w:t>Zamawiającego</w:t>
      </w:r>
      <w:r w:rsidRPr="00193218">
        <w:rPr>
          <w:color w:val="000000"/>
          <w:sz w:val="22"/>
        </w:rPr>
        <w:t>, ma obowiązek wskazać nową osobę.</w:t>
      </w:r>
    </w:p>
    <w:p w14:paraId="2A74EB23" w14:textId="77777777" w:rsidR="0003480E" w:rsidRPr="00BB46D0" w:rsidRDefault="0003480E" w:rsidP="0003480E">
      <w:pPr>
        <w:numPr>
          <w:ilvl w:val="0"/>
          <w:numId w:val="59"/>
        </w:numPr>
        <w:tabs>
          <w:tab w:val="num" w:pos="360"/>
        </w:tabs>
        <w:overflowPunct w:val="0"/>
        <w:autoSpaceDE w:val="0"/>
        <w:autoSpaceDN w:val="0"/>
        <w:adjustRightInd w:val="0"/>
        <w:spacing w:after="0" w:line="240" w:lineRule="auto"/>
        <w:ind w:left="284" w:hanging="284"/>
        <w:jc w:val="both"/>
        <w:textAlignment w:val="baseline"/>
        <w:rPr>
          <w:rFonts w:eastAsia="Times New Roman" w:cs="Times New Roman"/>
          <w:sz w:val="22"/>
          <w:szCs w:val="22"/>
          <w:lang w:eastAsia="en-US"/>
        </w:rPr>
      </w:pPr>
      <w:r w:rsidRPr="00EB6F4D">
        <w:rPr>
          <w:rFonts w:eastAsia="Times New Roman" w:cs="Times New Roman"/>
          <w:b/>
          <w:sz w:val="22"/>
          <w:szCs w:val="22"/>
          <w:lang w:eastAsia="en-US"/>
        </w:rPr>
        <w:t>Wykonawca</w:t>
      </w:r>
      <w:r w:rsidRPr="00280AEE">
        <w:rPr>
          <w:rFonts w:eastAsia="Times New Roman" w:cs="Times New Roman"/>
          <w:sz w:val="22"/>
          <w:szCs w:val="22"/>
          <w:lang w:eastAsia="en-US"/>
        </w:rPr>
        <w:t xml:space="preserve"> oświadcza, </w:t>
      </w:r>
      <w:r>
        <w:rPr>
          <w:rFonts w:eastAsia="Times New Roman" w:cs="Times New Roman"/>
          <w:sz w:val="22"/>
          <w:szCs w:val="22"/>
          <w:lang w:eastAsia="en-US"/>
        </w:rPr>
        <w:t xml:space="preserve">że przy realizacji </w:t>
      </w:r>
      <w:r w:rsidRPr="00B8312F">
        <w:rPr>
          <w:rFonts w:eastAsia="Times New Roman" w:cs="Times New Roman"/>
          <w:sz w:val="22"/>
          <w:szCs w:val="22"/>
          <w:lang w:eastAsia="en-US"/>
        </w:rPr>
        <w:t>umowy</w:t>
      </w:r>
      <w:r>
        <w:rPr>
          <w:rFonts w:eastAsia="Times New Roman" w:cs="Times New Roman"/>
          <w:sz w:val="22"/>
          <w:szCs w:val="22"/>
          <w:lang w:eastAsia="en-US"/>
        </w:rPr>
        <w:t>,</w:t>
      </w:r>
      <w:r w:rsidRPr="00B8312F">
        <w:rPr>
          <w:rFonts w:eastAsia="Times New Roman" w:cs="Times New Roman"/>
          <w:sz w:val="22"/>
          <w:szCs w:val="22"/>
        </w:rPr>
        <w:t xml:space="preserve"> </w:t>
      </w:r>
      <w:r w:rsidRPr="00280AEE">
        <w:rPr>
          <w:rFonts w:eastAsia="Times New Roman" w:cs="Times New Roman"/>
          <w:sz w:val="22"/>
          <w:szCs w:val="22"/>
          <w:lang w:eastAsia="en-US"/>
        </w:rPr>
        <w:t>czynności, o których mowa w §</w:t>
      </w:r>
      <w:r>
        <w:rPr>
          <w:rFonts w:eastAsia="Times New Roman" w:cs="Times New Roman"/>
          <w:sz w:val="22"/>
          <w:szCs w:val="22"/>
          <w:lang w:eastAsia="en-US"/>
        </w:rPr>
        <w:t xml:space="preserve"> 8 ust. 2 umowy, </w:t>
      </w:r>
      <w:r w:rsidRPr="00280AEE">
        <w:rPr>
          <w:rFonts w:eastAsia="Times New Roman" w:cs="Times New Roman"/>
          <w:sz w:val="22"/>
          <w:szCs w:val="22"/>
          <w:lang w:eastAsia="en-US"/>
        </w:rPr>
        <w:t xml:space="preserve">wykonywać będzie co najmniej 1 osoba tj.: </w:t>
      </w:r>
      <w:r>
        <w:rPr>
          <w:rFonts w:eastAsia="Times New Roman" w:cs="Times New Roman"/>
          <w:sz w:val="22"/>
          <w:szCs w:val="22"/>
          <w:lang w:eastAsia="en-US"/>
        </w:rPr>
        <w:t xml:space="preserve"> ……………………………… .</w:t>
      </w:r>
    </w:p>
    <w:p w14:paraId="626D6306" w14:textId="77777777" w:rsidR="00CD1FC0" w:rsidRPr="00BB46D0" w:rsidRDefault="00CD1FC0" w:rsidP="00D3684A">
      <w:pPr>
        <w:numPr>
          <w:ilvl w:val="0"/>
          <w:numId w:val="59"/>
        </w:numPr>
        <w:tabs>
          <w:tab w:val="num" w:pos="360"/>
        </w:tabs>
        <w:overflowPunct w:val="0"/>
        <w:autoSpaceDE w:val="0"/>
        <w:autoSpaceDN w:val="0"/>
        <w:adjustRightInd w:val="0"/>
        <w:spacing w:after="0" w:line="240" w:lineRule="auto"/>
        <w:ind w:left="284" w:hanging="284"/>
        <w:jc w:val="both"/>
        <w:textAlignment w:val="baseline"/>
        <w:rPr>
          <w:rFonts w:eastAsia="Times New Roman" w:cs="Times New Roman"/>
          <w:sz w:val="22"/>
          <w:szCs w:val="22"/>
          <w:lang w:eastAsia="en-US"/>
        </w:rPr>
      </w:pPr>
      <w:r w:rsidRPr="00EB6F4D">
        <w:rPr>
          <w:rFonts w:eastAsia="Times New Roman" w:cs="Times New Roman"/>
          <w:b/>
          <w:sz w:val="22"/>
          <w:szCs w:val="22"/>
          <w:lang w:eastAsia="en-US"/>
        </w:rPr>
        <w:t>Wykonawca</w:t>
      </w:r>
      <w:r w:rsidRPr="00BB46D0">
        <w:rPr>
          <w:rFonts w:eastAsia="Times New Roman" w:cs="Times New Roman"/>
          <w:sz w:val="22"/>
          <w:szCs w:val="22"/>
          <w:lang w:eastAsia="en-US"/>
        </w:rPr>
        <w:t xml:space="preserve"> lub podwykonawca, stosownie do art. 29 ust. 3a ustawy </w:t>
      </w:r>
      <w:proofErr w:type="spellStart"/>
      <w:r w:rsidRPr="00BB46D0">
        <w:rPr>
          <w:rFonts w:eastAsia="Times New Roman" w:cs="Times New Roman"/>
          <w:sz w:val="22"/>
          <w:szCs w:val="22"/>
          <w:lang w:eastAsia="en-US"/>
        </w:rPr>
        <w:t>Pzp</w:t>
      </w:r>
      <w:proofErr w:type="spellEnd"/>
      <w:r w:rsidRPr="00BB46D0">
        <w:rPr>
          <w:rFonts w:eastAsia="Times New Roman" w:cs="Times New Roman"/>
          <w:sz w:val="22"/>
          <w:szCs w:val="22"/>
          <w:lang w:eastAsia="en-US"/>
        </w:rPr>
        <w:t>, zobowiązany</w:t>
      </w:r>
      <w:r w:rsidR="00280AEE" w:rsidRPr="00BB46D0">
        <w:rPr>
          <w:rFonts w:eastAsia="Times New Roman" w:cs="Times New Roman"/>
          <w:sz w:val="22"/>
          <w:szCs w:val="22"/>
          <w:lang w:eastAsia="en-US"/>
        </w:rPr>
        <w:t xml:space="preserve"> jest do zatrudnienia osoby/osób</w:t>
      </w:r>
      <w:r w:rsidRPr="00BB46D0">
        <w:rPr>
          <w:rFonts w:eastAsia="Times New Roman" w:cs="Times New Roman"/>
          <w:sz w:val="22"/>
          <w:szCs w:val="22"/>
          <w:lang w:eastAsia="en-US"/>
        </w:rPr>
        <w:t xml:space="preserve"> wskazanych w ust. </w:t>
      </w:r>
      <w:r w:rsidR="00545CF2" w:rsidRPr="00BB46D0">
        <w:rPr>
          <w:rFonts w:eastAsia="Times New Roman" w:cs="Times New Roman"/>
          <w:sz w:val="22"/>
          <w:szCs w:val="22"/>
          <w:lang w:eastAsia="en-US"/>
        </w:rPr>
        <w:t>6</w:t>
      </w:r>
      <w:r w:rsidRPr="00BB46D0">
        <w:rPr>
          <w:rFonts w:eastAsia="Times New Roman" w:cs="Times New Roman"/>
          <w:sz w:val="22"/>
          <w:szCs w:val="22"/>
          <w:lang w:eastAsia="en-US"/>
        </w:rPr>
        <w:t xml:space="preserve"> na podstawie umowy o pracę</w:t>
      </w:r>
      <w:r w:rsidR="00F0019B" w:rsidRPr="00BB46D0">
        <w:rPr>
          <w:rFonts w:eastAsia="Times New Roman" w:cs="Times New Roman"/>
          <w:sz w:val="22"/>
          <w:szCs w:val="22"/>
          <w:lang w:eastAsia="en-US"/>
        </w:rPr>
        <w:t xml:space="preserve"> </w:t>
      </w:r>
      <w:r w:rsidR="00F0019B" w:rsidRPr="00BB46D0">
        <w:rPr>
          <w:rFonts w:eastAsia="Calibri"/>
          <w:sz w:val="22"/>
          <w:szCs w:val="22"/>
        </w:rPr>
        <w:t>(na czas nieokreślony lub na czas określony) przez cały okres trwania umowy.</w:t>
      </w:r>
    </w:p>
    <w:p w14:paraId="197CB7B2" w14:textId="77777777" w:rsidR="00CD1FC0" w:rsidRPr="00280AEE" w:rsidRDefault="00CD1FC0" w:rsidP="00D3684A">
      <w:pPr>
        <w:numPr>
          <w:ilvl w:val="0"/>
          <w:numId w:val="59"/>
        </w:numPr>
        <w:tabs>
          <w:tab w:val="num" w:pos="360"/>
        </w:tabs>
        <w:overflowPunct w:val="0"/>
        <w:autoSpaceDE w:val="0"/>
        <w:autoSpaceDN w:val="0"/>
        <w:adjustRightInd w:val="0"/>
        <w:spacing w:after="0" w:line="240" w:lineRule="auto"/>
        <w:ind w:left="284" w:hanging="284"/>
        <w:jc w:val="both"/>
        <w:textAlignment w:val="baseline"/>
        <w:rPr>
          <w:rFonts w:eastAsia="Times New Roman" w:cs="Times New Roman"/>
          <w:sz w:val="22"/>
          <w:szCs w:val="22"/>
          <w:lang w:eastAsia="en-US"/>
        </w:rPr>
      </w:pPr>
      <w:r w:rsidRPr="00280AEE">
        <w:rPr>
          <w:rFonts w:eastAsia="Times New Roman" w:cs="Times New Roman"/>
          <w:sz w:val="22"/>
          <w:szCs w:val="22"/>
          <w:lang w:eastAsia="en-US"/>
        </w:rPr>
        <w:t xml:space="preserve">W trakcie realizacji </w:t>
      </w:r>
      <w:r w:rsidRPr="00F54308">
        <w:rPr>
          <w:rFonts w:eastAsia="Times New Roman" w:cs="Times New Roman"/>
          <w:b/>
          <w:sz w:val="22"/>
          <w:szCs w:val="22"/>
          <w:lang w:eastAsia="en-US"/>
        </w:rPr>
        <w:t>Przedmiotu umowy</w:t>
      </w:r>
      <w:r w:rsidRPr="00280AEE">
        <w:rPr>
          <w:rFonts w:eastAsia="Times New Roman" w:cs="Times New Roman"/>
          <w:sz w:val="22"/>
          <w:szCs w:val="22"/>
          <w:lang w:eastAsia="en-US"/>
        </w:rPr>
        <w:t xml:space="preserve"> </w:t>
      </w:r>
      <w:r w:rsidRPr="0098624F">
        <w:rPr>
          <w:rFonts w:eastAsia="Times New Roman" w:cs="Times New Roman"/>
          <w:b/>
          <w:sz w:val="22"/>
          <w:szCs w:val="22"/>
          <w:lang w:eastAsia="en-US"/>
        </w:rPr>
        <w:t>Zamawiający</w:t>
      </w:r>
      <w:r w:rsidRPr="00280AEE">
        <w:rPr>
          <w:rFonts w:eastAsia="Times New Roman" w:cs="Times New Roman"/>
          <w:sz w:val="22"/>
          <w:szCs w:val="22"/>
          <w:lang w:eastAsia="en-US"/>
        </w:rPr>
        <w:t xml:space="preserve"> uprawniony jest do wykonywania czynności kontrolnych wobec </w:t>
      </w:r>
      <w:r w:rsidRPr="00EB6F4D">
        <w:rPr>
          <w:rFonts w:eastAsia="Times New Roman" w:cs="Times New Roman"/>
          <w:b/>
          <w:sz w:val="22"/>
          <w:szCs w:val="22"/>
          <w:lang w:eastAsia="en-US"/>
        </w:rPr>
        <w:t>Wykonawcy</w:t>
      </w:r>
      <w:r w:rsidRPr="00280AEE">
        <w:rPr>
          <w:rFonts w:eastAsia="Times New Roman" w:cs="Times New Roman"/>
          <w:sz w:val="22"/>
          <w:szCs w:val="22"/>
          <w:lang w:eastAsia="en-US"/>
        </w:rPr>
        <w:t xml:space="preserve"> odnośnie spełniania przez </w:t>
      </w:r>
      <w:r w:rsidRPr="00EB6F4D">
        <w:rPr>
          <w:rFonts w:eastAsia="Times New Roman" w:cs="Times New Roman"/>
          <w:b/>
          <w:sz w:val="22"/>
          <w:szCs w:val="22"/>
          <w:lang w:eastAsia="en-US"/>
        </w:rPr>
        <w:t>Wykonawcę</w:t>
      </w:r>
      <w:r w:rsidRPr="00280AEE">
        <w:rPr>
          <w:rFonts w:eastAsia="Times New Roman" w:cs="Times New Roman"/>
          <w:sz w:val="22"/>
          <w:szCs w:val="22"/>
          <w:lang w:eastAsia="en-US"/>
        </w:rPr>
        <w:t xml:space="preserve"> lub podwykonawcę wymogu zatrudnienia osób wykonujących czynności, o których mowa w  ust. 1 na podstawie umowy o pracę.</w:t>
      </w:r>
      <w:r w:rsidRPr="0098624F">
        <w:rPr>
          <w:rFonts w:eastAsia="Times New Roman" w:cs="Times New Roman"/>
          <w:b/>
          <w:sz w:val="22"/>
          <w:szCs w:val="22"/>
          <w:lang w:eastAsia="en-US"/>
        </w:rPr>
        <w:t xml:space="preserve"> Zamawiający </w:t>
      </w:r>
      <w:r w:rsidRPr="00280AEE">
        <w:rPr>
          <w:rFonts w:eastAsia="Times New Roman" w:cs="Times New Roman"/>
          <w:sz w:val="22"/>
          <w:szCs w:val="22"/>
          <w:lang w:eastAsia="en-US"/>
        </w:rPr>
        <w:t xml:space="preserve">uprawniony jest w szczególności do: </w:t>
      </w:r>
    </w:p>
    <w:p w14:paraId="609FEB53" w14:textId="77777777" w:rsidR="00CD1FC0" w:rsidRPr="00280AEE" w:rsidRDefault="00CD1FC0" w:rsidP="00E50DB9">
      <w:pPr>
        <w:numPr>
          <w:ilvl w:val="1"/>
          <w:numId w:val="98"/>
        </w:numPr>
        <w:tabs>
          <w:tab w:val="num" w:pos="567"/>
        </w:tabs>
        <w:suppressAutoHyphens/>
        <w:spacing w:after="0" w:line="240" w:lineRule="auto"/>
        <w:ind w:left="567" w:hanging="283"/>
        <w:jc w:val="both"/>
        <w:rPr>
          <w:rFonts w:eastAsia="Times New Roman" w:cs="Times New Roman"/>
          <w:sz w:val="22"/>
          <w:szCs w:val="22"/>
          <w:lang w:eastAsia="en-US"/>
        </w:rPr>
      </w:pPr>
      <w:r w:rsidRPr="00280AEE">
        <w:rPr>
          <w:rFonts w:eastAsia="Times New Roman" w:cs="Times New Roman"/>
          <w:sz w:val="22"/>
          <w:szCs w:val="22"/>
          <w:lang w:eastAsia="en-US"/>
        </w:rPr>
        <w:t>żądania oświadczeń i dokumentów w zakresie potwierdzenia spełniania ww. wymogów i dokonywania ich oceny,</w:t>
      </w:r>
    </w:p>
    <w:p w14:paraId="7213A9D0" w14:textId="77777777" w:rsidR="00CD1FC0" w:rsidRPr="00280AEE" w:rsidRDefault="00CD1FC0" w:rsidP="00E50DB9">
      <w:pPr>
        <w:numPr>
          <w:ilvl w:val="1"/>
          <w:numId w:val="98"/>
        </w:numPr>
        <w:tabs>
          <w:tab w:val="num" w:pos="567"/>
        </w:tabs>
        <w:suppressAutoHyphens/>
        <w:spacing w:after="0" w:line="240" w:lineRule="auto"/>
        <w:ind w:left="567" w:hanging="283"/>
        <w:jc w:val="both"/>
        <w:rPr>
          <w:rFonts w:eastAsia="Times New Roman" w:cs="Times New Roman"/>
          <w:sz w:val="22"/>
          <w:szCs w:val="22"/>
          <w:lang w:eastAsia="en-US"/>
        </w:rPr>
      </w:pPr>
      <w:r w:rsidRPr="00280AEE">
        <w:rPr>
          <w:rFonts w:eastAsia="Times New Roman" w:cs="Times New Roman"/>
          <w:sz w:val="22"/>
          <w:szCs w:val="22"/>
          <w:lang w:eastAsia="en-US"/>
        </w:rPr>
        <w:lastRenderedPageBreak/>
        <w:t>żądania wyjaśnień w przypadku wątpliwości w zakresie potwierdzenia spełniania ww. wymogów,</w:t>
      </w:r>
    </w:p>
    <w:p w14:paraId="77668885" w14:textId="77777777" w:rsidR="00CD1FC0" w:rsidRPr="00280AEE" w:rsidRDefault="00CD1FC0" w:rsidP="00E50DB9">
      <w:pPr>
        <w:numPr>
          <w:ilvl w:val="1"/>
          <w:numId w:val="98"/>
        </w:numPr>
        <w:tabs>
          <w:tab w:val="num" w:pos="567"/>
        </w:tabs>
        <w:suppressAutoHyphens/>
        <w:spacing w:after="0" w:line="240" w:lineRule="auto"/>
        <w:ind w:left="567" w:hanging="283"/>
        <w:jc w:val="both"/>
        <w:rPr>
          <w:rFonts w:eastAsia="Times New Roman" w:cs="Times New Roman"/>
          <w:sz w:val="22"/>
          <w:szCs w:val="22"/>
          <w:lang w:eastAsia="en-US"/>
        </w:rPr>
      </w:pPr>
      <w:r w:rsidRPr="00280AEE">
        <w:rPr>
          <w:rFonts w:eastAsia="Times New Roman" w:cs="Times New Roman"/>
          <w:sz w:val="22"/>
          <w:szCs w:val="22"/>
          <w:lang w:eastAsia="en-US"/>
        </w:rPr>
        <w:t>przeprowadzania kontroli na miejscu wykonywania świadczenia.</w:t>
      </w:r>
    </w:p>
    <w:p w14:paraId="33904F2D" w14:textId="77777777" w:rsidR="00CD1FC0" w:rsidRPr="00280AEE" w:rsidRDefault="00CD1FC0" w:rsidP="00D3684A">
      <w:pPr>
        <w:numPr>
          <w:ilvl w:val="0"/>
          <w:numId w:val="59"/>
        </w:numPr>
        <w:tabs>
          <w:tab w:val="num" w:pos="360"/>
        </w:tabs>
        <w:overflowPunct w:val="0"/>
        <w:autoSpaceDE w:val="0"/>
        <w:autoSpaceDN w:val="0"/>
        <w:adjustRightInd w:val="0"/>
        <w:spacing w:after="0" w:line="240" w:lineRule="auto"/>
        <w:ind w:left="284" w:hanging="284"/>
        <w:jc w:val="both"/>
        <w:textAlignment w:val="baseline"/>
        <w:rPr>
          <w:rFonts w:eastAsia="Times New Roman" w:cs="Times New Roman"/>
          <w:sz w:val="22"/>
          <w:szCs w:val="22"/>
          <w:lang w:eastAsia="en-US"/>
        </w:rPr>
      </w:pPr>
      <w:r w:rsidRPr="00280AEE">
        <w:rPr>
          <w:rFonts w:eastAsia="Times New Roman" w:cs="Times New Roman"/>
          <w:sz w:val="22"/>
          <w:szCs w:val="22"/>
          <w:lang w:eastAsia="en-US"/>
        </w:rPr>
        <w:t xml:space="preserve">W trakcie realizacji </w:t>
      </w:r>
      <w:r w:rsidRPr="00F54308">
        <w:rPr>
          <w:rFonts w:eastAsia="Times New Roman" w:cs="Times New Roman"/>
          <w:b/>
          <w:sz w:val="22"/>
          <w:szCs w:val="22"/>
          <w:lang w:eastAsia="en-US"/>
        </w:rPr>
        <w:t>Przedmiotu umowy</w:t>
      </w:r>
      <w:r w:rsidRPr="00280AEE">
        <w:rPr>
          <w:rFonts w:eastAsia="Times New Roman" w:cs="Times New Roman"/>
          <w:sz w:val="22"/>
          <w:szCs w:val="22"/>
          <w:lang w:eastAsia="en-US"/>
        </w:rPr>
        <w:t xml:space="preserve"> na każde wezwanie </w:t>
      </w:r>
      <w:r w:rsidRPr="0098624F">
        <w:rPr>
          <w:rFonts w:eastAsia="Times New Roman" w:cs="Times New Roman"/>
          <w:b/>
          <w:sz w:val="22"/>
          <w:szCs w:val="22"/>
          <w:lang w:eastAsia="en-US"/>
        </w:rPr>
        <w:t>Zamawiającego</w:t>
      </w:r>
      <w:r w:rsidR="00492AD5">
        <w:rPr>
          <w:rFonts w:eastAsia="Times New Roman" w:cs="Times New Roman"/>
          <w:sz w:val="22"/>
          <w:szCs w:val="22"/>
          <w:lang w:eastAsia="en-US"/>
        </w:rPr>
        <w:t>,</w:t>
      </w:r>
      <w:r w:rsidRPr="00280AEE">
        <w:rPr>
          <w:rFonts w:eastAsia="Times New Roman" w:cs="Times New Roman"/>
          <w:sz w:val="22"/>
          <w:szCs w:val="22"/>
          <w:lang w:eastAsia="en-US"/>
        </w:rPr>
        <w:t xml:space="preserve"> w wyznaczonym w tym wezwaniu terminie, </w:t>
      </w:r>
      <w:r w:rsidRPr="00EB6F4D">
        <w:rPr>
          <w:rFonts w:eastAsia="Times New Roman" w:cs="Times New Roman"/>
          <w:b/>
          <w:sz w:val="22"/>
          <w:szCs w:val="22"/>
          <w:lang w:eastAsia="en-US"/>
        </w:rPr>
        <w:t>Wykonawca</w:t>
      </w:r>
      <w:r w:rsidRPr="00280AEE">
        <w:rPr>
          <w:rFonts w:eastAsia="Times New Roman" w:cs="Times New Roman"/>
          <w:sz w:val="22"/>
          <w:szCs w:val="22"/>
          <w:lang w:eastAsia="en-US"/>
        </w:rPr>
        <w:t xml:space="preserve"> przedłoży </w:t>
      </w:r>
      <w:r w:rsidRPr="0098624F">
        <w:rPr>
          <w:rFonts w:eastAsia="Times New Roman" w:cs="Times New Roman"/>
          <w:b/>
          <w:sz w:val="22"/>
          <w:szCs w:val="22"/>
          <w:lang w:eastAsia="en-US"/>
        </w:rPr>
        <w:t>Zamawiającemu</w:t>
      </w:r>
      <w:r w:rsidRPr="00280AEE">
        <w:rPr>
          <w:rFonts w:eastAsia="Times New Roman" w:cs="Times New Roman"/>
          <w:sz w:val="22"/>
          <w:szCs w:val="22"/>
          <w:lang w:eastAsia="en-US"/>
        </w:rPr>
        <w:t xml:space="preserve"> wskazane poniżej dowody w celu potwierdzenia spełnienia wymogu zatrudnienia na podstawie umowy o pracę przez </w:t>
      </w:r>
      <w:r w:rsidRPr="00EB6F4D">
        <w:rPr>
          <w:rFonts w:eastAsia="Times New Roman" w:cs="Times New Roman"/>
          <w:b/>
          <w:sz w:val="22"/>
          <w:szCs w:val="22"/>
          <w:lang w:eastAsia="en-US"/>
        </w:rPr>
        <w:t>Wykonawcę</w:t>
      </w:r>
      <w:r w:rsidRPr="00280AEE">
        <w:rPr>
          <w:rFonts w:eastAsia="Times New Roman" w:cs="Times New Roman"/>
          <w:sz w:val="22"/>
          <w:szCs w:val="22"/>
          <w:lang w:eastAsia="en-US"/>
        </w:rPr>
        <w:t xml:space="preserve"> lub podwykonawcę</w:t>
      </w:r>
      <w:r w:rsidR="002C5B73">
        <w:rPr>
          <w:rFonts w:eastAsia="Times New Roman" w:cs="Times New Roman"/>
          <w:sz w:val="22"/>
          <w:szCs w:val="22"/>
          <w:lang w:eastAsia="en-US"/>
        </w:rPr>
        <w:t xml:space="preserve"> wymaganej osoby</w:t>
      </w:r>
      <w:r w:rsidRPr="00280AEE">
        <w:rPr>
          <w:rFonts w:eastAsia="Times New Roman" w:cs="Times New Roman"/>
          <w:sz w:val="22"/>
          <w:szCs w:val="22"/>
          <w:lang w:eastAsia="en-US"/>
        </w:rPr>
        <w:t>:</w:t>
      </w:r>
    </w:p>
    <w:p w14:paraId="423A4ABD" w14:textId="77777777" w:rsidR="00CD1FC0" w:rsidRPr="00280AEE" w:rsidRDefault="00CD1FC0" w:rsidP="00E50DB9">
      <w:pPr>
        <w:numPr>
          <w:ilvl w:val="0"/>
          <w:numId w:val="99"/>
        </w:numPr>
        <w:suppressAutoHyphens/>
        <w:spacing w:after="0" w:line="240" w:lineRule="auto"/>
        <w:ind w:left="567" w:hanging="283"/>
        <w:jc w:val="both"/>
        <w:rPr>
          <w:rFonts w:eastAsia="Times New Roman" w:cs="Times New Roman"/>
          <w:i/>
          <w:sz w:val="22"/>
          <w:szCs w:val="22"/>
          <w:lang w:eastAsia="en-US"/>
        </w:rPr>
      </w:pPr>
      <w:r w:rsidRPr="00280AEE">
        <w:rPr>
          <w:rFonts w:eastAsia="Times New Roman" w:cs="Times New Roman"/>
          <w:sz w:val="22"/>
          <w:szCs w:val="22"/>
          <w:lang w:eastAsia="en-US"/>
        </w:rPr>
        <w:t xml:space="preserve">oświadczenie </w:t>
      </w:r>
      <w:r w:rsidRPr="00EB6F4D">
        <w:rPr>
          <w:rFonts w:eastAsia="Times New Roman" w:cs="Times New Roman"/>
          <w:b/>
          <w:sz w:val="22"/>
          <w:szCs w:val="22"/>
          <w:lang w:eastAsia="en-US"/>
        </w:rPr>
        <w:t>Wykonawcy</w:t>
      </w:r>
      <w:r w:rsidRPr="00280AEE">
        <w:rPr>
          <w:rFonts w:eastAsia="Times New Roman" w:cs="Times New Roman"/>
          <w:sz w:val="22"/>
          <w:szCs w:val="22"/>
          <w:lang w:eastAsia="en-US"/>
        </w:rPr>
        <w:t xml:space="preserve"> lub podwykonawcy o zatrudnieniu na podstawie umowy o pracę osób wykonujących czynności, których dotyczy wezwanie </w:t>
      </w:r>
      <w:r w:rsidRPr="0098624F">
        <w:rPr>
          <w:rFonts w:eastAsia="Times New Roman" w:cs="Times New Roman"/>
          <w:b/>
          <w:sz w:val="22"/>
          <w:szCs w:val="22"/>
          <w:lang w:eastAsia="en-US"/>
        </w:rPr>
        <w:t>Zamawiającego</w:t>
      </w:r>
      <w:r w:rsidRPr="00280AEE">
        <w:rPr>
          <w:rFonts w:eastAsia="Times New Roman" w:cs="Times New Roman"/>
          <w:sz w:val="22"/>
          <w:szCs w:val="22"/>
          <w:lang w:eastAsia="en-US"/>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492AD5">
        <w:rPr>
          <w:rFonts w:eastAsia="Times New Roman" w:cs="Times New Roman"/>
          <w:sz w:val="22"/>
          <w:szCs w:val="22"/>
          <w:lang w:eastAsia="en-US"/>
        </w:rPr>
        <w:br/>
      </w:r>
      <w:r w:rsidRPr="00280AEE">
        <w:rPr>
          <w:rFonts w:eastAsia="Times New Roman" w:cs="Times New Roman"/>
          <w:sz w:val="22"/>
          <w:szCs w:val="22"/>
          <w:lang w:eastAsia="en-US"/>
        </w:rPr>
        <w:t xml:space="preserve">i nazwisk tych osób, rodzaju umowy o pracę i wymiaru etatu oraz podpis osoby uprawnionej do złożenia oświadczenia w imieniu </w:t>
      </w:r>
      <w:r w:rsidRPr="00EB6F4D">
        <w:rPr>
          <w:rFonts w:eastAsia="Times New Roman" w:cs="Times New Roman"/>
          <w:b/>
          <w:sz w:val="22"/>
          <w:szCs w:val="22"/>
          <w:lang w:eastAsia="en-US"/>
        </w:rPr>
        <w:t>Wykonawcy</w:t>
      </w:r>
      <w:r w:rsidRPr="00280AEE">
        <w:rPr>
          <w:rFonts w:eastAsia="Times New Roman" w:cs="Times New Roman"/>
          <w:sz w:val="22"/>
          <w:szCs w:val="22"/>
          <w:lang w:eastAsia="en-US"/>
        </w:rPr>
        <w:t xml:space="preserve"> lub podwykonawcy,</w:t>
      </w:r>
    </w:p>
    <w:p w14:paraId="515202E2" w14:textId="77777777" w:rsidR="00CD1FC0" w:rsidRPr="00280AEE" w:rsidRDefault="00CD1FC0" w:rsidP="00E50DB9">
      <w:pPr>
        <w:numPr>
          <w:ilvl w:val="0"/>
          <w:numId w:val="99"/>
        </w:numPr>
        <w:suppressAutoHyphens/>
        <w:spacing w:after="0" w:line="240" w:lineRule="auto"/>
        <w:ind w:left="567" w:hanging="283"/>
        <w:jc w:val="both"/>
        <w:rPr>
          <w:rFonts w:eastAsia="Times New Roman" w:cs="Times New Roman"/>
          <w:sz w:val="22"/>
          <w:szCs w:val="22"/>
          <w:lang w:eastAsia="en-US"/>
        </w:rPr>
      </w:pPr>
      <w:r w:rsidRPr="00280AEE">
        <w:rPr>
          <w:rFonts w:eastAsia="Times New Roman" w:cs="Times New Roman"/>
          <w:sz w:val="22"/>
          <w:szCs w:val="22"/>
          <w:lang w:eastAsia="en-US"/>
        </w:rPr>
        <w:t xml:space="preserve">poświadczoną za zgodność z oryginałem odpowiednio przez </w:t>
      </w:r>
      <w:r w:rsidRPr="00EB6F4D">
        <w:rPr>
          <w:rFonts w:eastAsia="Times New Roman" w:cs="Times New Roman"/>
          <w:b/>
          <w:sz w:val="22"/>
          <w:szCs w:val="22"/>
          <w:lang w:eastAsia="en-US"/>
        </w:rPr>
        <w:t>Wykonawcę</w:t>
      </w:r>
      <w:r w:rsidRPr="00280AEE">
        <w:rPr>
          <w:rFonts w:eastAsia="Times New Roman" w:cs="Times New Roman"/>
          <w:sz w:val="22"/>
          <w:szCs w:val="22"/>
          <w:lang w:eastAsia="en-US"/>
        </w:rPr>
        <w:t xml:space="preserve"> lub podwykonawcę kopię umowy/umów o pracę osób wykonujących w trakcie realizacji </w:t>
      </w:r>
      <w:r w:rsidRPr="00F54308">
        <w:rPr>
          <w:rFonts w:eastAsia="Times New Roman" w:cs="Times New Roman"/>
          <w:b/>
          <w:sz w:val="22"/>
          <w:szCs w:val="22"/>
          <w:lang w:eastAsia="en-US"/>
        </w:rPr>
        <w:t>Przedmiotu umowy</w:t>
      </w:r>
      <w:r w:rsidRPr="00280AEE">
        <w:rPr>
          <w:rFonts w:eastAsia="Times New Roman" w:cs="Times New Roman"/>
          <w:sz w:val="22"/>
          <w:szCs w:val="22"/>
          <w:lang w:eastAsia="en-US"/>
        </w:rPr>
        <w:t xml:space="preserve"> czynności, których dotyczy ww. oświadczenie </w:t>
      </w:r>
      <w:r w:rsidRPr="00EB6F4D">
        <w:rPr>
          <w:rFonts w:eastAsia="Times New Roman" w:cs="Times New Roman"/>
          <w:b/>
          <w:sz w:val="22"/>
          <w:szCs w:val="22"/>
          <w:lang w:eastAsia="en-US"/>
        </w:rPr>
        <w:t>Wykonawcy</w:t>
      </w:r>
      <w:r w:rsidRPr="00280AEE">
        <w:rPr>
          <w:rFonts w:eastAsia="Times New Roman" w:cs="Times New Roman"/>
          <w:sz w:val="22"/>
          <w:szCs w:val="22"/>
          <w:lang w:eastAsia="en-US"/>
        </w:rPr>
        <w:t xml:space="preserve">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w:t>
      </w:r>
      <w:proofErr w:type="spellStart"/>
      <w:r w:rsidRPr="00280AEE">
        <w:rPr>
          <w:rFonts w:eastAsia="Times New Roman" w:cs="Times New Roman"/>
          <w:sz w:val="22"/>
          <w:szCs w:val="22"/>
          <w:lang w:eastAsia="en-US"/>
        </w:rPr>
        <w:t>anonimizacji</w:t>
      </w:r>
      <w:proofErr w:type="spellEnd"/>
      <w:r w:rsidRPr="00280AEE">
        <w:rPr>
          <w:rFonts w:eastAsia="Times New Roman" w:cs="Times New Roman"/>
          <w:sz w:val="22"/>
          <w:szCs w:val="22"/>
          <w:lang w:eastAsia="en-US"/>
        </w:rPr>
        <w:t>. Informacje takie jak: data zawarcia umowy, rodzaj umowy o pracę i wymiar etatu powinny być możliwe do zidentyfikowania,</w:t>
      </w:r>
    </w:p>
    <w:p w14:paraId="52458A37" w14:textId="77777777" w:rsidR="00CD1FC0" w:rsidRPr="00280AEE" w:rsidRDefault="00CD1FC0" w:rsidP="00E50DB9">
      <w:pPr>
        <w:numPr>
          <w:ilvl w:val="0"/>
          <w:numId w:val="99"/>
        </w:numPr>
        <w:suppressAutoHyphens/>
        <w:spacing w:after="0" w:line="240" w:lineRule="auto"/>
        <w:ind w:left="567" w:hanging="283"/>
        <w:jc w:val="both"/>
        <w:rPr>
          <w:rFonts w:eastAsia="Times New Roman" w:cs="Times New Roman"/>
          <w:sz w:val="22"/>
          <w:szCs w:val="22"/>
          <w:lang w:eastAsia="en-US"/>
        </w:rPr>
      </w:pPr>
      <w:r w:rsidRPr="00280AEE">
        <w:rPr>
          <w:rFonts w:eastAsia="Times New Roman" w:cs="Times New Roman"/>
          <w:sz w:val="22"/>
          <w:szCs w:val="22"/>
          <w:lang w:eastAsia="en-US"/>
        </w:rPr>
        <w:t xml:space="preserve">zaświadczenie właściwego oddziału ZUS, potwierdzające opłacanie przez </w:t>
      </w:r>
      <w:r w:rsidRPr="00EB6F4D">
        <w:rPr>
          <w:rFonts w:eastAsia="Times New Roman" w:cs="Times New Roman"/>
          <w:b/>
          <w:sz w:val="22"/>
          <w:szCs w:val="22"/>
          <w:lang w:eastAsia="en-US"/>
        </w:rPr>
        <w:t>Wykonawcę</w:t>
      </w:r>
      <w:r w:rsidRPr="00280AEE">
        <w:rPr>
          <w:rFonts w:eastAsia="Times New Roman" w:cs="Times New Roman"/>
          <w:sz w:val="22"/>
          <w:szCs w:val="22"/>
          <w:lang w:eastAsia="en-US"/>
        </w:rPr>
        <w:t xml:space="preserve"> lub podwykonawcę składek na ubezpieczenia społeczne i zdrowotne z tytułu zatrudnienia na podstawie umów o pracę za ostatni okres rozliczeniowy;</w:t>
      </w:r>
    </w:p>
    <w:p w14:paraId="50D45252" w14:textId="77777777" w:rsidR="00CD1FC0" w:rsidRPr="00280AEE" w:rsidRDefault="00CD1FC0" w:rsidP="00E50DB9">
      <w:pPr>
        <w:numPr>
          <w:ilvl w:val="0"/>
          <w:numId w:val="99"/>
        </w:numPr>
        <w:suppressAutoHyphens/>
        <w:spacing w:after="0" w:line="240" w:lineRule="auto"/>
        <w:ind w:left="567" w:hanging="283"/>
        <w:jc w:val="both"/>
        <w:rPr>
          <w:rFonts w:eastAsia="Times New Roman" w:cs="Times New Roman"/>
          <w:sz w:val="22"/>
          <w:szCs w:val="22"/>
          <w:lang w:eastAsia="en-US"/>
        </w:rPr>
      </w:pPr>
      <w:r w:rsidRPr="00280AEE">
        <w:rPr>
          <w:rFonts w:eastAsia="Times New Roman" w:cs="Times New Roman"/>
          <w:sz w:val="22"/>
          <w:szCs w:val="22"/>
          <w:lang w:eastAsia="en-US"/>
        </w:rPr>
        <w:t xml:space="preserve">poświadczoną za zgodność z oryginałem odpowiednio przez </w:t>
      </w:r>
      <w:r w:rsidRPr="00EB6F4D">
        <w:rPr>
          <w:rFonts w:eastAsia="Times New Roman" w:cs="Times New Roman"/>
          <w:b/>
          <w:sz w:val="22"/>
          <w:szCs w:val="22"/>
          <w:lang w:eastAsia="en-US"/>
        </w:rPr>
        <w:t>Wykonawcę</w:t>
      </w:r>
      <w:r w:rsidRPr="00280AEE">
        <w:rPr>
          <w:rFonts w:eastAsia="Times New Roman" w:cs="Times New Roman"/>
          <w:sz w:val="22"/>
          <w:szCs w:val="22"/>
          <w:lang w:eastAsia="en-US"/>
        </w:rPr>
        <w:t xml:space="preserve">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sidRPr="00280AEE">
        <w:rPr>
          <w:rFonts w:eastAsia="Times New Roman" w:cs="Times New Roman"/>
          <w:sz w:val="22"/>
          <w:szCs w:val="22"/>
          <w:lang w:eastAsia="en-US"/>
        </w:rPr>
        <w:t>anonimizacji</w:t>
      </w:r>
      <w:proofErr w:type="spellEnd"/>
      <w:r w:rsidRPr="00280AEE">
        <w:rPr>
          <w:rFonts w:eastAsia="Times New Roman" w:cs="Times New Roman"/>
          <w:sz w:val="22"/>
          <w:szCs w:val="22"/>
          <w:lang w:eastAsia="en-US"/>
        </w:rPr>
        <w:t>.</w:t>
      </w:r>
    </w:p>
    <w:p w14:paraId="7C66F4AB" w14:textId="72B27BF3" w:rsidR="00CD1FC0" w:rsidRPr="00280AEE" w:rsidRDefault="00CD1FC0" w:rsidP="00D3684A">
      <w:pPr>
        <w:numPr>
          <w:ilvl w:val="0"/>
          <w:numId w:val="59"/>
        </w:numPr>
        <w:tabs>
          <w:tab w:val="num" w:pos="360"/>
        </w:tabs>
        <w:overflowPunct w:val="0"/>
        <w:autoSpaceDE w:val="0"/>
        <w:autoSpaceDN w:val="0"/>
        <w:adjustRightInd w:val="0"/>
        <w:spacing w:after="0" w:line="240" w:lineRule="auto"/>
        <w:ind w:left="284" w:hanging="284"/>
        <w:jc w:val="both"/>
        <w:textAlignment w:val="baseline"/>
        <w:rPr>
          <w:rFonts w:eastAsia="Times New Roman" w:cs="Times New Roman"/>
          <w:sz w:val="22"/>
          <w:szCs w:val="22"/>
          <w:lang w:eastAsia="en-US"/>
        </w:rPr>
      </w:pPr>
      <w:r w:rsidRPr="00280AEE">
        <w:rPr>
          <w:rFonts w:eastAsia="Times New Roman" w:cs="Times New Roman"/>
          <w:sz w:val="22"/>
          <w:szCs w:val="22"/>
          <w:lang w:eastAsia="en-US"/>
        </w:rPr>
        <w:t xml:space="preserve">Z tytułu niespełnienia przez </w:t>
      </w:r>
      <w:r w:rsidRPr="00EB6F4D">
        <w:rPr>
          <w:rFonts w:eastAsia="Times New Roman" w:cs="Times New Roman"/>
          <w:b/>
          <w:sz w:val="22"/>
          <w:szCs w:val="22"/>
          <w:lang w:eastAsia="en-US"/>
        </w:rPr>
        <w:t>Wykonawcę</w:t>
      </w:r>
      <w:r w:rsidRPr="00280AEE">
        <w:rPr>
          <w:rFonts w:eastAsia="Times New Roman" w:cs="Times New Roman"/>
          <w:sz w:val="22"/>
          <w:szCs w:val="22"/>
          <w:lang w:eastAsia="en-US"/>
        </w:rPr>
        <w:t xml:space="preserve"> lub podwykonawcę wymogu zatrudnienia na podstawie umowy o pracę </w:t>
      </w:r>
      <w:r w:rsidRPr="0098624F">
        <w:rPr>
          <w:rFonts w:eastAsia="Times New Roman" w:cs="Times New Roman"/>
          <w:b/>
          <w:sz w:val="22"/>
          <w:szCs w:val="22"/>
          <w:lang w:eastAsia="en-US"/>
        </w:rPr>
        <w:t>Zamawiający</w:t>
      </w:r>
      <w:r w:rsidRPr="00280AEE">
        <w:rPr>
          <w:rFonts w:eastAsia="Times New Roman" w:cs="Times New Roman"/>
          <w:sz w:val="22"/>
          <w:szCs w:val="22"/>
          <w:lang w:eastAsia="en-US"/>
        </w:rPr>
        <w:t xml:space="preserve"> przewiduje sankcję w postaci obowiązku zapłaty przez </w:t>
      </w:r>
      <w:r w:rsidRPr="00EB6F4D">
        <w:rPr>
          <w:rFonts w:eastAsia="Times New Roman" w:cs="Times New Roman"/>
          <w:b/>
          <w:sz w:val="22"/>
          <w:szCs w:val="22"/>
          <w:lang w:eastAsia="en-US"/>
        </w:rPr>
        <w:t>Wykonawcę</w:t>
      </w:r>
      <w:r w:rsidRPr="00280AEE">
        <w:rPr>
          <w:rFonts w:eastAsia="Times New Roman" w:cs="Times New Roman"/>
          <w:sz w:val="22"/>
          <w:szCs w:val="22"/>
          <w:lang w:eastAsia="en-US"/>
        </w:rPr>
        <w:t xml:space="preserve"> kary umownej</w:t>
      </w:r>
      <w:r w:rsidR="00492AD5">
        <w:rPr>
          <w:rFonts w:eastAsia="Times New Roman" w:cs="Times New Roman"/>
          <w:sz w:val="22"/>
          <w:szCs w:val="22"/>
          <w:lang w:eastAsia="en-US"/>
        </w:rPr>
        <w:t>, o której mowa w § 10 ust. 1 pkt 5</w:t>
      </w:r>
      <w:r w:rsidR="00705E6B">
        <w:rPr>
          <w:rFonts w:eastAsia="Times New Roman" w:cs="Times New Roman"/>
          <w:sz w:val="22"/>
          <w:szCs w:val="22"/>
          <w:lang w:eastAsia="en-US"/>
        </w:rPr>
        <w:t>)</w:t>
      </w:r>
      <w:r w:rsidR="00492AD5">
        <w:rPr>
          <w:rFonts w:eastAsia="Times New Roman" w:cs="Times New Roman"/>
          <w:sz w:val="22"/>
          <w:szCs w:val="22"/>
          <w:lang w:eastAsia="en-US"/>
        </w:rPr>
        <w:t xml:space="preserve"> umowy</w:t>
      </w:r>
      <w:r w:rsidRPr="00280AEE">
        <w:rPr>
          <w:rFonts w:eastAsia="Times New Roman" w:cs="Times New Roman"/>
          <w:sz w:val="22"/>
          <w:szCs w:val="22"/>
          <w:lang w:eastAsia="en-US"/>
        </w:rPr>
        <w:t xml:space="preserve">. </w:t>
      </w:r>
      <w:r w:rsidRPr="00F51DD8">
        <w:rPr>
          <w:rFonts w:eastAsia="Times New Roman" w:cs="Times New Roman"/>
          <w:sz w:val="22"/>
          <w:szCs w:val="22"/>
          <w:lang w:eastAsia="en-US"/>
        </w:rPr>
        <w:t>Kara ta może być powtarzana, w</w:t>
      </w:r>
      <w:r w:rsidR="001A4024">
        <w:rPr>
          <w:rFonts w:eastAsia="Times New Roman" w:cs="Times New Roman"/>
          <w:sz w:val="22"/>
          <w:szCs w:val="22"/>
          <w:lang w:eastAsia="en-US"/>
        </w:rPr>
        <w:t> </w:t>
      </w:r>
      <w:r w:rsidRPr="00F51DD8">
        <w:rPr>
          <w:rFonts w:eastAsia="Times New Roman" w:cs="Times New Roman"/>
          <w:sz w:val="22"/>
          <w:szCs w:val="22"/>
          <w:lang w:eastAsia="en-US"/>
        </w:rPr>
        <w:t xml:space="preserve">szczególności w przypadku nieskładania przez </w:t>
      </w:r>
      <w:r w:rsidRPr="00EB6F4D">
        <w:rPr>
          <w:rFonts w:eastAsia="Times New Roman" w:cs="Times New Roman"/>
          <w:b/>
          <w:sz w:val="22"/>
          <w:szCs w:val="22"/>
          <w:lang w:eastAsia="en-US"/>
        </w:rPr>
        <w:t>Wykonawcę</w:t>
      </w:r>
      <w:r w:rsidRPr="00F51DD8">
        <w:rPr>
          <w:rFonts w:eastAsia="Times New Roman" w:cs="Times New Roman"/>
          <w:sz w:val="22"/>
          <w:szCs w:val="22"/>
          <w:lang w:eastAsia="en-US"/>
        </w:rPr>
        <w:t xml:space="preserve"> dokumentów /oświadczeń o których mowa w ust. </w:t>
      </w:r>
      <w:r w:rsidR="00994AAD">
        <w:rPr>
          <w:rFonts w:eastAsia="Times New Roman" w:cs="Times New Roman"/>
          <w:sz w:val="22"/>
          <w:szCs w:val="22"/>
          <w:lang w:eastAsia="en-US"/>
        </w:rPr>
        <w:t>9</w:t>
      </w:r>
      <w:r w:rsidRPr="00F51DD8">
        <w:rPr>
          <w:rFonts w:eastAsia="Times New Roman" w:cs="Times New Roman"/>
          <w:sz w:val="22"/>
          <w:szCs w:val="22"/>
          <w:lang w:eastAsia="en-US"/>
        </w:rPr>
        <w:t xml:space="preserve">, tj. oświadczeń i dokumentów do których składania </w:t>
      </w:r>
      <w:r w:rsidRPr="00EB6F4D">
        <w:rPr>
          <w:rFonts w:eastAsia="Times New Roman" w:cs="Times New Roman"/>
          <w:b/>
          <w:sz w:val="22"/>
          <w:szCs w:val="22"/>
          <w:lang w:eastAsia="en-US"/>
        </w:rPr>
        <w:t>Wykonawca</w:t>
      </w:r>
      <w:r w:rsidRPr="00F51DD8">
        <w:rPr>
          <w:rFonts w:eastAsia="Times New Roman" w:cs="Times New Roman"/>
          <w:sz w:val="22"/>
          <w:szCs w:val="22"/>
          <w:lang w:eastAsia="en-US"/>
        </w:rPr>
        <w:t xml:space="preserve"> będzie zobowiązany przez </w:t>
      </w:r>
      <w:r w:rsidRPr="0098624F">
        <w:rPr>
          <w:rFonts w:eastAsia="Times New Roman" w:cs="Times New Roman"/>
          <w:b/>
          <w:sz w:val="22"/>
          <w:szCs w:val="22"/>
          <w:lang w:eastAsia="en-US"/>
        </w:rPr>
        <w:t>Zamawiającego</w:t>
      </w:r>
      <w:r w:rsidRPr="00F51DD8">
        <w:rPr>
          <w:rFonts w:eastAsia="Times New Roman" w:cs="Times New Roman"/>
          <w:sz w:val="22"/>
          <w:szCs w:val="22"/>
          <w:lang w:eastAsia="en-US"/>
        </w:rPr>
        <w:t xml:space="preserve"> cyklicznie.</w:t>
      </w:r>
    </w:p>
    <w:p w14:paraId="14C53F02" w14:textId="77777777" w:rsidR="00CD1FC0" w:rsidRPr="00280AEE" w:rsidRDefault="00CD1FC0" w:rsidP="00D3684A">
      <w:pPr>
        <w:numPr>
          <w:ilvl w:val="0"/>
          <w:numId w:val="59"/>
        </w:numPr>
        <w:tabs>
          <w:tab w:val="num" w:pos="360"/>
        </w:tabs>
        <w:overflowPunct w:val="0"/>
        <w:autoSpaceDE w:val="0"/>
        <w:autoSpaceDN w:val="0"/>
        <w:adjustRightInd w:val="0"/>
        <w:spacing w:after="0" w:line="240" w:lineRule="auto"/>
        <w:ind w:left="284" w:hanging="284"/>
        <w:jc w:val="both"/>
        <w:textAlignment w:val="baseline"/>
        <w:rPr>
          <w:rFonts w:eastAsia="Times New Roman" w:cs="Times New Roman"/>
          <w:sz w:val="22"/>
          <w:szCs w:val="22"/>
          <w:lang w:eastAsia="en-US"/>
        </w:rPr>
      </w:pPr>
      <w:r w:rsidRPr="00280AEE">
        <w:rPr>
          <w:rFonts w:eastAsia="Times New Roman" w:cs="Times New Roman"/>
          <w:sz w:val="22"/>
          <w:szCs w:val="22"/>
          <w:lang w:eastAsia="en-US"/>
        </w:rPr>
        <w:t xml:space="preserve">Niezłożenie przez </w:t>
      </w:r>
      <w:r w:rsidRPr="00EB6F4D">
        <w:rPr>
          <w:rFonts w:eastAsia="Times New Roman" w:cs="Times New Roman"/>
          <w:b/>
          <w:sz w:val="22"/>
          <w:szCs w:val="22"/>
          <w:lang w:eastAsia="en-US"/>
        </w:rPr>
        <w:t xml:space="preserve">Wykonawcę </w:t>
      </w:r>
      <w:r w:rsidRPr="00280AEE">
        <w:rPr>
          <w:rFonts w:eastAsia="Times New Roman" w:cs="Times New Roman"/>
          <w:sz w:val="22"/>
          <w:szCs w:val="22"/>
          <w:lang w:eastAsia="en-US"/>
        </w:rPr>
        <w:t xml:space="preserve">w wyznaczonym przez </w:t>
      </w:r>
      <w:r w:rsidRPr="0098624F">
        <w:rPr>
          <w:rFonts w:eastAsia="Times New Roman" w:cs="Times New Roman"/>
          <w:b/>
          <w:sz w:val="22"/>
          <w:szCs w:val="22"/>
          <w:lang w:eastAsia="en-US"/>
        </w:rPr>
        <w:t>Zamawiającego</w:t>
      </w:r>
      <w:r w:rsidRPr="00280AEE">
        <w:rPr>
          <w:rFonts w:eastAsia="Times New Roman" w:cs="Times New Roman"/>
          <w:sz w:val="22"/>
          <w:szCs w:val="22"/>
          <w:lang w:eastAsia="en-US"/>
        </w:rPr>
        <w:t xml:space="preserve"> terminie żądanych przez </w:t>
      </w:r>
      <w:r w:rsidRPr="0098624F">
        <w:rPr>
          <w:rFonts w:eastAsia="Times New Roman" w:cs="Times New Roman"/>
          <w:b/>
          <w:sz w:val="22"/>
          <w:szCs w:val="22"/>
          <w:lang w:eastAsia="en-US"/>
        </w:rPr>
        <w:t xml:space="preserve">Zamawiającego </w:t>
      </w:r>
      <w:r w:rsidRPr="00280AEE">
        <w:rPr>
          <w:rFonts w:eastAsia="Times New Roman" w:cs="Times New Roman"/>
          <w:sz w:val="22"/>
          <w:szCs w:val="22"/>
          <w:lang w:eastAsia="en-US"/>
        </w:rPr>
        <w:t xml:space="preserve">dowodów w celu potwierdzenia spełnienia przez </w:t>
      </w:r>
      <w:r w:rsidRPr="00EB6F4D">
        <w:rPr>
          <w:rFonts w:eastAsia="Times New Roman" w:cs="Times New Roman"/>
          <w:b/>
          <w:sz w:val="22"/>
          <w:szCs w:val="22"/>
          <w:lang w:eastAsia="en-US"/>
        </w:rPr>
        <w:t>Wykonawcę</w:t>
      </w:r>
      <w:r w:rsidRPr="00280AEE">
        <w:rPr>
          <w:rFonts w:eastAsia="Times New Roman" w:cs="Times New Roman"/>
          <w:sz w:val="22"/>
          <w:szCs w:val="22"/>
          <w:lang w:eastAsia="en-US"/>
        </w:rPr>
        <w:t xml:space="preserve"> lub podwykonawcę wymogu zatrudnienia na podstawie umowy o pracę traktowane będzie jako niespełnienie przez </w:t>
      </w:r>
      <w:r w:rsidRPr="00EB6F4D">
        <w:rPr>
          <w:rFonts w:eastAsia="Times New Roman" w:cs="Times New Roman"/>
          <w:b/>
          <w:sz w:val="22"/>
          <w:szCs w:val="22"/>
          <w:lang w:eastAsia="en-US"/>
        </w:rPr>
        <w:t xml:space="preserve">Wykonawcę </w:t>
      </w:r>
      <w:r w:rsidRPr="00280AEE">
        <w:rPr>
          <w:rFonts w:eastAsia="Times New Roman" w:cs="Times New Roman"/>
          <w:sz w:val="22"/>
          <w:szCs w:val="22"/>
          <w:lang w:eastAsia="en-US"/>
        </w:rPr>
        <w:t xml:space="preserve">lub podwykonawcę wymogu zatrudnienia na podstawie umowy o pracę. </w:t>
      </w:r>
    </w:p>
    <w:p w14:paraId="6E0EDF01" w14:textId="77777777" w:rsidR="00CD1FC0" w:rsidRPr="00280AEE" w:rsidRDefault="00CD1FC0" w:rsidP="00D3684A">
      <w:pPr>
        <w:numPr>
          <w:ilvl w:val="0"/>
          <w:numId w:val="59"/>
        </w:numPr>
        <w:tabs>
          <w:tab w:val="num" w:pos="360"/>
        </w:tabs>
        <w:overflowPunct w:val="0"/>
        <w:autoSpaceDE w:val="0"/>
        <w:autoSpaceDN w:val="0"/>
        <w:adjustRightInd w:val="0"/>
        <w:spacing w:after="0" w:line="240" w:lineRule="auto"/>
        <w:ind w:left="284" w:hanging="284"/>
        <w:jc w:val="both"/>
        <w:textAlignment w:val="baseline"/>
        <w:rPr>
          <w:rFonts w:eastAsia="Times New Roman" w:cs="Times New Roman"/>
          <w:sz w:val="22"/>
          <w:szCs w:val="22"/>
          <w:lang w:eastAsia="en-US"/>
        </w:rPr>
      </w:pPr>
      <w:r w:rsidRPr="00280AEE">
        <w:rPr>
          <w:rFonts w:eastAsia="Times New Roman" w:cs="Times New Roman"/>
          <w:sz w:val="22"/>
          <w:szCs w:val="22"/>
          <w:lang w:eastAsia="en-US"/>
        </w:rPr>
        <w:t xml:space="preserve">W przypadku uzasadnionych wątpliwości co do przestrzegania prawa pracy przez </w:t>
      </w:r>
      <w:r w:rsidRPr="00EB6F4D">
        <w:rPr>
          <w:rFonts w:eastAsia="Times New Roman" w:cs="Times New Roman"/>
          <w:b/>
          <w:sz w:val="22"/>
          <w:szCs w:val="22"/>
          <w:lang w:eastAsia="en-US"/>
        </w:rPr>
        <w:t>Wykonawcę</w:t>
      </w:r>
      <w:r w:rsidRPr="00280AEE">
        <w:rPr>
          <w:rFonts w:eastAsia="Times New Roman" w:cs="Times New Roman"/>
          <w:sz w:val="22"/>
          <w:szCs w:val="22"/>
          <w:lang w:eastAsia="en-US"/>
        </w:rPr>
        <w:t xml:space="preserve"> lub podwykonawcę, </w:t>
      </w:r>
      <w:r w:rsidRPr="0098624F">
        <w:rPr>
          <w:rFonts w:eastAsia="Times New Roman" w:cs="Times New Roman"/>
          <w:b/>
          <w:sz w:val="22"/>
          <w:szCs w:val="22"/>
          <w:lang w:eastAsia="en-US"/>
        </w:rPr>
        <w:t>Zamawiający</w:t>
      </w:r>
      <w:r w:rsidRPr="00280AEE">
        <w:rPr>
          <w:rFonts w:eastAsia="Times New Roman" w:cs="Times New Roman"/>
          <w:sz w:val="22"/>
          <w:szCs w:val="22"/>
          <w:lang w:eastAsia="en-US"/>
        </w:rPr>
        <w:t xml:space="preserve"> może zwrócić się o przeprowadzenie kontroli przez Państwową Inspekcję Pracy.</w:t>
      </w:r>
    </w:p>
    <w:p w14:paraId="4B8E1ACE" w14:textId="77777777" w:rsidR="00EB30F3" w:rsidRPr="002C5B73" w:rsidRDefault="00EB30F3" w:rsidP="00EB30F3">
      <w:pPr>
        <w:numPr>
          <w:ilvl w:val="0"/>
          <w:numId w:val="59"/>
        </w:numPr>
        <w:spacing w:after="0" w:line="240" w:lineRule="auto"/>
        <w:jc w:val="both"/>
        <w:rPr>
          <w:rFonts w:eastAsia="Calibri"/>
          <w:sz w:val="22"/>
          <w:szCs w:val="22"/>
        </w:rPr>
      </w:pPr>
      <w:r w:rsidRPr="00EB6F4D">
        <w:rPr>
          <w:rFonts w:eastAsia="Calibri"/>
          <w:b/>
          <w:sz w:val="22"/>
          <w:szCs w:val="22"/>
        </w:rPr>
        <w:t>Wykonawca</w:t>
      </w:r>
      <w:r w:rsidRPr="002C5B73">
        <w:rPr>
          <w:rFonts w:eastAsia="Calibri"/>
          <w:sz w:val="22"/>
          <w:szCs w:val="22"/>
        </w:rPr>
        <w:t xml:space="preserve"> przy wykonywaniu </w:t>
      </w:r>
      <w:r w:rsidRPr="00F54308">
        <w:rPr>
          <w:rFonts w:eastAsia="Calibri"/>
          <w:b/>
          <w:sz w:val="22"/>
          <w:szCs w:val="22"/>
        </w:rPr>
        <w:t>Przedmiotu umowy</w:t>
      </w:r>
      <w:r w:rsidRPr="002C5B73">
        <w:rPr>
          <w:rFonts w:eastAsia="Calibri"/>
          <w:sz w:val="22"/>
          <w:szCs w:val="22"/>
        </w:rPr>
        <w:t xml:space="preserve"> może posługiwać się podwykonawcami w zakresie wskazanym w Ofercie przetargowej.</w:t>
      </w:r>
    </w:p>
    <w:p w14:paraId="25A72AFA" w14:textId="77777777" w:rsidR="00EB30F3" w:rsidRPr="002C5B73" w:rsidRDefault="00EB30F3" w:rsidP="00EB30F3">
      <w:pPr>
        <w:numPr>
          <w:ilvl w:val="0"/>
          <w:numId w:val="59"/>
        </w:numPr>
        <w:spacing w:after="0" w:line="240" w:lineRule="auto"/>
        <w:jc w:val="both"/>
        <w:rPr>
          <w:rFonts w:eastAsia="Calibri"/>
          <w:bCs/>
          <w:sz w:val="22"/>
          <w:szCs w:val="22"/>
        </w:rPr>
      </w:pPr>
      <w:r w:rsidRPr="002C5B73">
        <w:rPr>
          <w:rFonts w:eastAsia="Calibri"/>
          <w:bCs/>
          <w:sz w:val="22"/>
          <w:szCs w:val="22"/>
        </w:rPr>
        <w:t xml:space="preserve">W przypadku powierzenia podwykonawcy przez </w:t>
      </w:r>
      <w:r w:rsidRPr="00EB6F4D">
        <w:rPr>
          <w:rFonts w:eastAsia="Calibri"/>
          <w:b/>
          <w:sz w:val="22"/>
          <w:szCs w:val="22"/>
        </w:rPr>
        <w:t>Wykonawcę</w:t>
      </w:r>
      <w:r w:rsidRPr="002C5B73">
        <w:rPr>
          <w:rFonts w:eastAsia="Calibri"/>
          <w:bCs/>
          <w:sz w:val="22"/>
          <w:szCs w:val="22"/>
        </w:rPr>
        <w:t xml:space="preserve"> realizacji </w:t>
      </w:r>
      <w:r w:rsidRPr="00F54308">
        <w:rPr>
          <w:rFonts w:eastAsia="Calibri"/>
          <w:b/>
          <w:bCs/>
          <w:sz w:val="22"/>
          <w:szCs w:val="22"/>
        </w:rPr>
        <w:t>Przedmiotu umowy</w:t>
      </w:r>
      <w:r w:rsidRPr="002C5B73">
        <w:rPr>
          <w:rFonts w:eastAsia="Calibri"/>
          <w:bCs/>
          <w:sz w:val="22"/>
          <w:szCs w:val="22"/>
        </w:rPr>
        <w:t xml:space="preserve">, </w:t>
      </w:r>
      <w:r w:rsidRPr="00EB6F4D">
        <w:rPr>
          <w:rFonts w:eastAsia="Calibri"/>
          <w:b/>
          <w:sz w:val="22"/>
          <w:szCs w:val="22"/>
        </w:rPr>
        <w:t>Wykonawca</w:t>
      </w:r>
      <w:r w:rsidRPr="002C5B73">
        <w:rPr>
          <w:rFonts w:eastAsia="Calibri"/>
          <w:bCs/>
          <w:sz w:val="22"/>
          <w:szCs w:val="22"/>
        </w:rPr>
        <w:t xml:space="preserve"> jest zobowiązany do dokonania we własnym zakresie zapłaty wynagrodzenia należnego podwykonawcy.</w:t>
      </w:r>
    </w:p>
    <w:p w14:paraId="19288001" w14:textId="77777777" w:rsidR="00EB30F3" w:rsidRPr="002C5B73" w:rsidRDefault="00EB30F3" w:rsidP="00EB30F3">
      <w:pPr>
        <w:numPr>
          <w:ilvl w:val="0"/>
          <w:numId w:val="59"/>
        </w:numPr>
        <w:spacing w:after="0" w:line="240" w:lineRule="auto"/>
        <w:jc w:val="both"/>
        <w:rPr>
          <w:rFonts w:eastAsia="Calibri"/>
          <w:spacing w:val="-16"/>
          <w:sz w:val="22"/>
          <w:szCs w:val="22"/>
        </w:rPr>
      </w:pPr>
      <w:r w:rsidRPr="002C5B73">
        <w:rPr>
          <w:rFonts w:eastAsia="Calibri"/>
          <w:sz w:val="22"/>
          <w:szCs w:val="22"/>
        </w:rPr>
        <w:t xml:space="preserve">Wykonanie świadczeń stanowiących </w:t>
      </w:r>
      <w:r w:rsidRPr="00F54308">
        <w:rPr>
          <w:rFonts w:eastAsia="Calibri"/>
          <w:b/>
          <w:sz w:val="22"/>
          <w:szCs w:val="22"/>
        </w:rPr>
        <w:t>Przedmiot umowy</w:t>
      </w:r>
      <w:r w:rsidRPr="002C5B73">
        <w:rPr>
          <w:rFonts w:eastAsia="Calibri"/>
          <w:sz w:val="22"/>
          <w:szCs w:val="22"/>
        </w:rPr>
        <w:t xml:space="preserve"> przez podwykonawców nie zwalnia </w:t>
      </w:r>
      <w:r w:rsidRPr="00EB6F4D">
        <w:rPr>
          <w:rFonts w:eastAsia="Calibri"/>
          <w:b/>
          <w:sz w:val="22"/>
          <w:szCs w:val="22"/>
        </w:rPr>
        <w:t>Wykonawcy</w:t>
      </w:r>
      <w:r w:rsidRPr="002C5B73">
        <w:rPr>
          <w:rFonts w:eastAsia="Calibri"/>
          <w:sz w:val="22"/>
          <w:szCs w:val="22"/>
        </w:rPr>
        <w:t xml:space="preserve"> z odpowiedzialności za wykonanie obowiązków wynika</w:t>
      </w:r>
      <w:r w:rsidR="0031697C">
        <w:rPr>
          <w:rFonts w:eastAsia="Calibri"/>
          <w:sz w:val="22"/>
          <w:szCs w:val="22"/>
        </w:rPr>
        <w:t>jących z u</w:t>
      </w:r>
      <w:r w:rsidRPr="002C5B73">
        <w:rPr>
          <w:rFonts w:eastAsia="Calibri"/>
          <w:sz w:val="22"/>
          <w:szCs w:val="22"/>
        </w:rPr>
        <w:t>mowy, Specyfikacji</w:t>
      </w:r>
      <w:r w:rsidRPr="00EB30F3">
        <w:rPr>
          <w:rFonts w:eastAsia="Calibri"/>
          <w:szCs w:val="24"/>
        </w:rPr>
        <w:t xml:space="preserve"> </w:t>
      </w:r>
      <w:r w:rsidRPr="002C5B73">
        <w:rPr>
          <w:rFonts w:eastAsia="Calibri"/>
          <w:sz w:val="22"/>
          <w:szCs w:val="22"/>
        </w:rPr>
        <w:t xml:space="preserve">istotnych warunków zamówienia i obowiązujących przepisów prawa. </w:t>
      </w:r>
      <w:r w:rsidRPr="00EB6F4D">
        <w:rPr>
          <w:rFonts w:eastAsia="Calibri"/>
          <w:b/>
          <w:sz w:val="22"/>
          <w:szCs w:val="22"/>
        </w:rPr>
        <w:t>Wykonawca</w:t>
      </w:r>
      <w:r w:rsidRPr="002C5B73">
        <w:rPr>
          <w:rFonts w:eastAsia="Calibri"/>
          <w:sz w:val="22"/>
          <w:szCs w:val="22"/>
        </w:rPr>
        <w:t xml:space="preserve"> ponosi pełną </w:t>
      </w:r>
      <w:r w:rsidRPr="002C5B73">
        <w:rPr>
          <w:rFonts w:eastAsia="Calibri"/>
          <w:sz w:val="22"/>
          <w:szCs w:val="22"/>
        </w:rPr>
        <w:lastRenderedPageBreak/>
        <w:t xml:space="preserve">odpowiedzialność za działania lub zaniechania działania </w:t>
      </w:r>
      <w:r w:rsidRPr="002C5B73">
        <w:rPr>
          <w:rFonts w:eastAsia="Calibri"/>
          <w:spacing w:val="-1"/>
          <w:sz w:val="22"/>
          <w:szCs w:val="22"/>
        </w:rPr>
        <w:t>podwykonawców, tak jak za działania lub zaniechania własne.</w:t>
      </w:r>
    </w:p>
    <w:p w14:paraId="41C36F45" w14:textId="77777777" w:rsidR="00EB30F3" w:rsidRPr="002C5B73" w:rsidRDefault="00EB30F3" w:rsidP="00EB30F3">
      <w:pPr>
        <w:numPr>
          <w:ilvl w:val="0"/>
          <w:numId w:val="59"/>
        </w:numPr>
        <w:spacing w:after="0" w:line="240" w:lineRule="auto"/>
        <w:jc w:val="both"/>
        <w:rPr>
          <w:snapToGrid w:val="0"/>
          <w:sz w:val="22"/>
          <w:szCs w:val="22"/>
        </w:rPr>
      </w:pPr>
      <w:r w:rsidRPr="00EB6F4D">
        <w:rPr>
          <w:rFonts w:eastAsia="Calibri"/>
          <w:b/>
          <w:sz w:val="22"/>
          <w:szCs w:val="22"/>
        </w:rPr>
        <w:t>Wykonawca</w:t>
      </w:r>
      <w:r w:rsidRPr="002C5B73">
        <w:rPr>
          <w:snapToGrid w:val="0"/>
          <w:sz w:val="22"/>
          <w:szCs w:val="22"/>
        </w:rPr>
        <w:t xml:space="preserve"> będzie w pełni odpowiedzialny za działania lub uchybienia każdego podwykonawcy, dalszego podwykonawcy i ich przedstawicieli lub pracowników, tak jakby były to działania lub uchybienia </w:t>
      </w:r>
      <w:r w:rsidRPr="00EB6F4D">
        <w:rPr>
          <w:b/>
          <w:snapToGrid w:val="0"/>
          <w:sz w:val="22"/>
          <w:szCs w:val="22"/>
        </w:rPr>
        <w:t>Wykonawcy</w:t>
      </w:r>
      <w:r w:rsidRPr="002C5B73">
        <w:rPr>
          <w:snapToGrid w:val="0"/>
          <w:sz w:val="22"/>
          <w:szCs w:val="22"/>
        </w:rPr>
        <w:t xml:space="preserve">. </w:t>
      </w:r>
      <w:r w:rsidRPr="00EB6F4D">
        <w:rPr>
          <w:b/>
          <w:snapToGrid w:val="0"/>
          <w:sz w:val="22"/>
          <w:szCs w:val="22"/>
        </w:rPr>
        <w:t>Wykonawca</w:t>
      </w:r>
      <w:r w:rsidRPr="002C5B73">
        <w:rPr>
          <w:snapToGrid w:val="0"/>
          <w:sz w:val="22"/>
          <w:szCs w:val="22"/>
        </w:rPr>
        <w:t xml:space="preserve"> będzie koordynował, nadzorował i kontrolował pracę podwykonawców i dalszych pod</w:t>
      </w:r>
      <w:r w:rsidR="0031697C">
        <w:rPr>
          <w:snapToGrid w:val="0"/>
          <w:sz w:val="22"/>
          <w:szCs w:val="22"/>
        </w:rPr>
        <w:t>wykonawców, tak aby realizacja u</w:t>
      </w:r>
      <w:r w:rsidRPr="002C5B73">
        <w:rPr>
          <w:snapToGrid w:val="0"/>
          <w:sz w:val="22"/>
          <w:szCs w:val="22"/>
        </w:rPr>
        <w:t xml:space="preserve">mowy przebiegała bez zakłóceń. </w:t>
      </w:r>
    </w:p>
    <w:p w14:paraId="019079CB" w14:textId="11414DA0" w:rsidR="00EB30F3" w:rsidRPr="002C5B73" w:rsidRDefault="00EB30F3" w:rsidP="00EB30F3">
      <w:pPr>
        <w:numPr>
          <w:ilvl w:val="0"/>
          <w:numId w:val="59"/>
        </w:numPr>
        <w:spacing w:after="0" w:line="240" w:lineRule="auto"/>
        <w:jc w:val="both"/>
        <w:rPr>
          <w:rFonts w:eastAsia="Calibri"/>
          <w:sz w:val="22"/>
          <w:szCs w:val="22"/>
        </w:rPr>
      </w:pPr>
      <w:r w:rsidRPr="00EB6F4D">
        <w:rPr>
          <w:rFonts w:eastAsia="Calibri"/>
          <w:b/>
          <w:sz w:val="22"/>
          <w:szCs w:val="22"/>
        </w:rPr>
        <w:t>Wykonawca</w:t>
      </w:r>
      <w:r w:rsidRPr="002C5B73">
        <w:rPr>
          <w:rFonts w:eastAsia="Calibri"/>
          <w:sz w:val="22"/>
          <w:szCs w:val="22"/>
        </w:rPr>
        <w:t xml:space="preserve"> oświadcza, że </w:t>
      </w:r>
      <w:r w:rsidRPr="00EB6F4D">
        <w:rPr>
          <w:rFonts w:eastAsia="Calibri"/>
          <w:b/>
          <w:sz w:val="22"/>
          <w:szCs w:val="22"/>
        </w:rPr>
        <w:t>Wykonawca</w:t>
      </w:r>
      <w:r w:rsidRPr="002C5B73">
        <w:rPr>
          <w:rFonts w:eastAsia="Calibri"/>
          <w:sz w:val="22"/>
          <w:szCs w:val="22"/>
        </w:rPr>
        <w:t xml:space="preserve"> i podwykonawcy, których zatrudni do wykonywania zobowiązań </w:t>
      </w:r>
      <w:r w:rsidRPr="00EB6F4D">
        <w:rPr>
          <w:rFonts w:eastAsia="Calibri"/>
          <w:b/>
          <w:sz w:val="22"/>
          <w:szCs w:val="22"/>
        </w:rPr>
        <w:t>Wykonawcy</w:t>
      </w:r>
      <w:r w:rsidR="0031697C">
        <w:rPr>
          <w:rFonts w:eastAsia="Calibri"/>
          <w:sz w:val="22"/>
          <w:szCs w:val="22"/>
        </w:rPr>
        <w:t xml:space="preserve"> wynikających z niniejszej u</w:t>
      </w:r>
      <w:r w:rsidRPr="002C5B73">
        <w:rPr>
          <w:rFonts w:eastAsia="Calibri"/>
          <w:sz w:val="22"/>
          <w:szCs w:val="22"/>
        </w:rPr>
        <w:t xml:space="preserve">mowy, świadczyć będą czynności objęte </w:t>
      </w:r>
      <w:r w:rsidRPr="00F54308">
        <w:rPr>
          <w:rFonts w:eastAsia="Calibri"/>
          <w:b/>
          <w:sz w:val="22"/>
          <w:szCs w:val="22"/>
        </w:rPr>
        <w:t>Przedmiotem umowy</w:t>
      </w:r>
      <w:r w:rsidRPr="002C5B73">
        <w:rPr>
          <w:rFonts w:eastAsia="Calibri"/>
          <w:sz w:val="22"/>
          <w:szCs w:val="22"/>
        </w:rPr>
        <w:t xml:space="preserve"> w sposób zgodny z obowiązującymi</w:t>
      </w:r>
      <w:r w:rsidR="0031697C">
        <w:rPr>
          <w:rFonts w:eastAsia="Calibri"/>
          <w:sz w:val="22"/>
          <w:szCs w:val="22"/>
        </w:rPr>
        <w:t xml:space="preserve"> przepisami prawa i niniejszej u</w:t>
      </w:r>
      <w:r w:rsidRPr="002C5B73">
        <w:rPr>
          <w:rFonts w:eastAsia="Calibri"/>
          <w:sz w:val="22"/>
          <w:szCs w:val="22"/>
        </w:rPr>
        <w:t>mowy, z</w:t>
      </w:r>
      <w:r w:rsidR="001A4024">
        <w:rPr>
          <w:rFonts w:eastAsia="Calibri"/>
          <w:sz w:val="22"/>
          <w:szCs w:val="22"/>
        </w:rPr>
        <w:t> </w:t>
      </w:r>
      <w:r w:rsidRPr="002C5B73">
        <w:rPr>
          <w:rFonts w:eastAsia="Calibri"/>
          <w:sz w:val="22"/>
          <w:szCs w:val="22"/>
        </w:rPr>
        <w:t>wymaganiami SIWZ oraz, że posiadają niezbędne umiejętności, doświadczenie, uprawnienia i</w:t>
      </w:r>
      <w:r w:rsidR="001A4024">
        <w:rPr>
          <w:rFonts w:eastAsia="Calibri"/>
          <w:sz w:val="22"/>
          <w:szCs w:val="22"/>
        </w:rPr>
        <w:t> </w:t>
      </w:r>
      <w:r w:rsidRPr="002C5B73">
        <w:rPr>
          <w:rFonts w:eastAsia="Calibri"/>
          <w:sz w:val="22"/>
          <w:szCs w:val="22"/>
        </w:rPr>
        <w:t xml:space="preserve">personel do wykonania tych zobowiązań. </w:t>
      </w:r>
    </w:p>
    <w:p w14:paraId="1E9D1E6A" w14:textId="77777777" w:rsidR="00EB30F3" w:rsidRPr="002C5B73" w:rsidRDefault="00EB30F3" w:rsidP="00EB30F3">
      <w:pPr>
        <w:numPr>
          <w:ilvl w:val="0"/>
          <w:numId w:val="59"/>
        </w:numPr>
        <w:spacing w:after="0" w:line="240" w:lineRule="auto"/>
        <w:jc w:val="both"/>
        <w:rPr>
          <w:rFonts w:eastAsia="Calibri"/>
          <w:sz w:val="22"/>
          <w:szCs w:val="22"/>
        </w:rPr>
      </w:pPr>
      <w:r w:rsidRPr="00EB6F4D">
        <w:rPr>
          <w:rFonts w:eastAsia="Calibri"/>
          <w:b/>
          <w:sz w:val="22"/>
          <w:szCs w:val="22"/>
        </w:rPr>
        <w:t>Wykonawca</w:t>
      </w:r>
      <w:r w:rsidRPr="002C5B73">
        <w:rPr>
          <w:rFonts w:eastAsia="Calibri"/>
          <w:sz w:val="22"/>
          <w:szCs w:val="22"/>
        </w:rPr>
        <w:t xml:space="preserve"> nie podzleci podwykonawcom innych części niniejszego zamówienia aniżeli te, które zostały wskazane w Ofercie przetargowej, bez zgody </w:t>
      </w:r>
      <w:r w:rsidRPr="0098624F">
        <w:rPr>
          <w:rFonts w:eastAsia="Calibri"/>
          <w:b/>
          <w:sz w:val="22"/>
          <w:szCs w:val="22"/>
        </w:rPr>
        <w:t>Zamawiającego</w:t>
      </w:r>
      <w:r w:rsidRPr="002C5B73">
        <w:rPr>
          <w:rFonts w:eastAsia="Calibri"/>
          <w:sz w:val="22"/>
          <w:szCs w:val="22"/>
        </w:rPr>
        <w:t>.</w:t>
      </w:r>
    </w:p>
    <w:p w14:paraId="0CA48ECC" w14:textId="77777777" w:rsidR="00EB30F3" w:rsidRPr="002C5B73" w:rsidRDefault="00EB30F3" w:rsidP="00EB30F3">
      <w:pPr>
        <w:numPr>
          <w:ilvl w:val="0"/>
          <w:numId w:val="59"/>
        </w:numPr>
        <w:spacing w:after="0" w:line="240" w:lineRule="auto"/>
        <w:jc w:val="both"/>
        <w:rPr>
          <w:sz w:val="22"/>
          <w:szCs w:val="22"/>
        </w:rPr>
      </w:pPr>
      <w:r w:rsidRPr="002C5B73">
        <w:rPr>
          <w:sz w:val="22"/>
          <w:szCs w:val="22"/>
        </w:rPr>
        <w:t>Jeżeli</w:t>
      </w:r>
      <w:r w:rsidRPr="002C5B73">
        <w:rPr>
          <w:bCs/>
          <w:sz w:val="22"/>
          <w:szCs w:val="22"/>
        </w:rPr>
        <w:t xml:space="preserve"> zmiana albo rezygnacja z podwykonawcy dotyczy podmiotu, na którego zasoby </w:t>
      </w:r>
      <w:r w:rsidRPr="00EB6F4D">
        <w:rPr>
          <w:rFonts w:eastAsia="Calibri"/>
          <w:b/>
          <w:sz w:val="22"/>
          <w:szCs w:val="22"/>
        </w:rPr>
        <w:t>Wykonawca</w:t>
      </w:r>
      <w:r w:rsidRPr="00EB6F4D">
        <w:rPr>
          <w:b/>
          <w:bCs/>
          <w:sz w:val="22"/>
          <w:szCs w:val="22"/>
        </w:rPr>
        <w:t xml:space="preserve"> </w:t>
      </w:r>
      <w:r w:rsidRPr="002C5B73">
        <w:rPr>
          <w:bCs/>
          <w:sz w:val="22"/>
          <w:szCs w:val="22"/>
        </w:rPr>
        <w:t xml:space="preserve">powoływał się, na zasadach określonych w art. 22a ust. 1 ustawy </w:t>
      </w:r>
      <w:proofErr w:type="spellStart"/>
      <w:r w:rsidRPr="002C5B73">
        <w:rPr>
          <w:bCs/>
          <w:sz w:val="22"/>
          <w:szCs w:val="22"/>
        </w:rPr>
        <w:t>Pzp</w:t>
      </w:r>
      <w:proofErr w:type="spellEnd"/>
      <w:r w:rsidRPr="002C5B73">
        <w:rPr>
          <w:bCs/>
          <w:sz w:val="22"/>
          <w:szCs w:val="22"/>
        </w:rPr>
        <w:t xml:space="preserve">, w celu wykazania spełniania warunków udziału w postępowaniu, </w:t>
      </w:r>
      <w:r w:rsidRPr="00EB6F4D">
        <w:rPr>
          <w:rFonts w:eastAsia="Calibri"/>
          <w:b/>
          <w:sz w:val="22"/>
          <w:szCs w:val="22"/>
        </w:rPr>
        <w:t>Wykonawca</w:t>
      </w:r>
      <w:r w:rsidRPr="002C5B73">
        <w:rPr>
          <w:bCs/>
          <w:sz w:val="22"/>
          <w:szCs w:val="22"/>
        </w:rPr>
        <w:t xml:space="preserve"> jest obowiązany wykazać </w:t>
      </w:r>
      <w:r w:rsidRPr="0098624F">
        <w:rPr>
          <w:b/>
          <w:bCs/>
          <w:sz w:val="22"/>
          <w:szCs w:val="22"/>
        </w:rPr>
        <w:t>Zamawiającemu,</w:t>
      </w:r>
      <w:r w:rsidRPr="002C5B73">
        <w:rPr>
          <w:bCs/>
          <w:sz w:val="22"/>
          <w:szCs w:val="22"/>
        </w:rPr>
        <w:t xml:space="preserve"> że proponowany inny podwykonawca lub </w:t>
      </w:r>
      <w:r w:rsidRPr="00EB6F4D">
        <w:rPr>
          <w:rFonts w:eastAsia="Calibri"/>
          <w:b/>
          <w:sz w:val="22"/>
          <w:szCs w:val="22"/>
        </w:rPr>
        <w:t>Wykonawca</w:t>
      </w:r>
      <w:r w:rsidRPr="002C5B73">
        <w:rPr>
          <w:bCs/>
          <w:sz w:val="22"/>
          <w:szCs w:val="22"/>
        </w:rPr>
        <w:t xml:space="preserve"> samodzielnie spełnia je w stopniu nie mniejszym niż podwykonawca, na którego zasoby </w:t>
      </w:r>
      <w:r w:rsidRPr="00EB6F4D">
        <w:rPr>
          <w:rFonts w:eastAsia="Calibri"/>
          <w:b/>
          <w:sz w:val="22"/>
          <w:szCs w:val="22"/>
        </w:rPr>
        <w:t>Wykonawca</w:t>
      </w:r>
      <w:r w:rsidRPr="002C5B73">
        <w:rPr>
          <w:bCs/>
          <w:sz w:val="22"/>
          <w:szCs w:val="22"/>
        </w:rPr>
        <w:t xml:space="preserve"> powoływał się w trakcie postępowania o udzielenie zamówienia</w:t>
      </w:r>
      <w:r w:rsidRPr="002C5B73">
        <w:rPr>
          <w:sz w:val="22"/>
          <w:szCs w:val="22"/>
        </w:rPr>
        <w:t xml:space="preserve">. Taka zmiana podwykonawcy może nastąpić tylko za pisemną zgodą </w:t>
      </w:r>
      <w:r w:rsidRPr="0098624F">
        <w:rPr>
          <w:b/>
          <w:sz w:val="22"/>
          <w:szCs w:val="22"/>
        </w:rPr>
        <w:t>Zamawiającego</w:t>
      </w:r>
      <w:r w:rsidRPr="002C5B73">
        <w:rPr>
          <w:sz w:val="22"/>
          <w:szCs w:val="22"/>
        </w:rPr>
        <w:t>.</w:t>
      </w:r>
    </w:p>
    <w:p w14:paraId="2006CF43" w14:textId="77777777" w:rsidR="00906254" w:rsidRDefault="00906254" w:rsidP="006B4404">
      <w:pPr>
        <w:pStyle w:val="Akapitzlist"/>
        <w:ind w:left="3897" w:firstLine="351"/>
        <w:rPr>
          <w:b/>
          <w:sz w:val="22"/>
        </w:rPr>
      </w:pPr>
    </w:p>
    <w:p w14:paraId="404A0070" w14:textId="77777777" w:rsidR="006B4404" w:rsidRPr="00193218" w:rsidRDefault="006B4404" w:rsidP="006B4404">
      <w:pPr>
        <w:pStyle w:val="Akapitzlist"/>
        <w:ind w:left="3897" w:firstLine="351"/>
        <w:rPr>
          <w:b/>
          <w:sz w:val="22"/>
        </w:rPr>
      </w:pPr>
      <w:r w:rsidRPr="00744DAB">
        <w:rPr>
          <w:b/>
          <w:sz w:val="22"/>
        </w:rPr>
        <w:t>§ </w:t>
      </w:r>
      <w:r w:rsidR="000D29E5">
        <w:rPr>
          <w:b/>
          <w:sz w:val="22"/>
        </w:rPr>
        <w:t>8</w:t>
      </w:r>
    </w:p>
    <w:p w14:paraId="71FFA8A1" w14:textId="77777777" w:rsidR="006B4404" w:rsidRDefault="006B4404" w:rsidP="00E50DB9">
      <w:pPr>
        <w:numPr>
          <w:ilvl w:val="0"/>
          <w:numId w:val="89"/>
        </w:numPr>
        <w:overflowPunct w:val="0"/>
        <w:autoSpaceDE w:val="0"/>
        <w:autoSpaceDN w:val="0"/>
        <w:adjustRightInd w:val="0"/>
        <w:spacing w:after="0" w:line="240" w:lineRule="auto"/>
        <w:ind w:left="284" w:hanging="284"/>
        <w:jc w:val="both"/>
        <w:textAlignment w:val="baseline"/>
        <w:rPr>
          <w:sz w:val="22"/>
        </w:rPr>
      </w:pPr>
      <w:r w:rsidRPr="0018334F">
        <w:rPr>
          <w:rFonts w:eastAsia="Calibri"/>
          <w:bCs/>
          <w:color w:val="000000"/>
          <w:sz w:val="22"/>
        </w:rPr>
        <w:t xml:space="preserve">Ze strony </w:t>
      </w:r>
      <w:r w:rsidRPr="0098624F">
        <w:rPr>
          <w:rFonts w:eastAsia="Calibri"/>
          <w:b/>
          <w:bCs/>
          <w:color w:val="000000"/>
          <w:sz w:val="22"/>
        </w:rPr>
        <w:t>Zamawiającego</w:t>
      </w:r>
      <w:r w:rsidRPr="0018334F">
        <w:rPr>
          <w:rFonts w:eastAsia="Calibri"/>
          <w:bCs/>
          <w:color w:val="000000"/>
          <w:sz w:val="22"/>
        </w:rPr>
        <w:t xml:space="preserve"> osobą upoważnioną do</w:t>
      </w:r>
      <w:r>
        <w:rPr>
          <w:rFonts w:eastAsia="Calibri"/>
          <w:bCs/>
          <w:color w:val="000000"/>
          <w:sz w:val="22"/>
        </w:rPr>
        <w:t xml:space="preserve">: </w:t>
      </w:r>
      <w:r w:rsidRPr="00AB25EE">
        <w:rPr>
          <w:sz w:val="22"/>
        </w:rPr>
        <w:t>ustalania harmonogramu wykonywania usługi wsparcia</w:t>
      </w:r>
      <w:r w:rsidR="00032049">
        <w:rPr>
          <w:sz w:val="22"/>
        </w:rPr>
        <w:t>, o którym mowa w § 4</w:t>
      </w:r>
      <w:r>
        <w:rPr>
          <w:sz w:val="22"/>
        </w:rPr>
        <w:t xml:space="preserve"> ust. 1 umowy</w:t>
      </w:r>
      <w:r w:rsidRPr="00AB25EE">
        <w:rPr>
          <w:sz w:val="22"/>
        </w:rPr>
        <w:t>, kontrolowania przebiegu prac objętych umową, wskazywania nieprawidłowości w wy</w:t>
      </w:r>
      <w:r>
        <w:rPr>
          <w:sz w:val="22"/>
        </w:rPr>
        <w:t xml:space="preserve">konywaniu </w:t>
      </w:r>
      <w:r w:rsidR="001E75EF">
        <w:rPr>
          <w:b/>
          <w:sz w:val="22"/>
        </w:rPr>
        <w:t>P</w:t>
      </w:r>
      <w:r w:rsidRPr="00F54308">
        <w:rPr>
          <w:b/>
          <w:sz w:val="22"/>
        </w:rPr>
        <w:t>rzedmiotu umowy</w:t>
      </w:r>
      <w:r w:rsidR="00492AD5">
        <w:rPr>
          <w:sz w:val="22"/>
        </w:rPr>
        <w:t xml:space="preserve"> oraz dokonywania zgłoszeń, o których mowa w</w:t>
      </w:r>
      <w:r w:rsidR="00DB2190">
        <w:rPr>
          <w:sz w:val="22"/>
        </w:rPr>
        <w:t xml:space="preserve"> § 14</w:t>
      </w:r>
      <w:r w:rsidR="00492AD5">
        <w:rPr>
          <w:sz w:val="22"/>
        </w:rPr>
        <w:t xml:space="preserve"> ust. </w:t>
      </w:r>
      <w:r w:rsidR="00DB2190">
        <w:rPr>
          <w:sz w:val="22"/>
        </w:rPr>
        <w:t>5 umowy</w:t>
      </w:r>
      <w:r>
        <w:rPr>
          <w:sz w:val="22"/>
        </w:rPr>
        <w:t>, podpisywania protokołu odbioru okresowego, o którym</w:t>
      </w:r>
      <w:r w:rsidRPr="00AB25EE">
        <w:rPr>
          <w:sz w:val="22"/>
        </w:rPr>
        <w:t xml:space="preserve"> mowa w § </w:t>
      </w:r>
      <w:r w:rsidR="004B696F">
        <w:rPr>
          <w:sz w:val="22"/>
        </w:rPr>
        <w:t>5</w:t>
      </w:r>
      <w:r>
        <w:rPr>
          <w:sz w:val="22"/>
        </w:rPr>
        <w:t xml:space="preserve"> ust. 1 umowy, </w:t>
      </w:r>
      <w:r w:rsidRPr="0098624F">
        <w:rPr>
          <w:b/>
          <w:sz w:val="22"/>
        </w:rPr>
        <w:t>Zamawiający</w:t>
      </w:r>
      <w:r w:rsidRPr="00AB25EE">
        <w:rPr>
          <w:sz w:val="22"/>
        </w:rPr>
        <w:t xml:space="preserve"> wyznacza następujące osoby</w:t>
      </w:r>
      <w:r>
        <w:rPr>
          <w:sz w:val="22"/>
        </w:rPr>
        <w:t>:</w:t>
      </w:r>
    </w:p>
    <w:p w14:paraId="77F52C36" w14:textId="77777777" w:rsidR="006B4404" w:rsidRDefault="006B4404" w:rsidP="00E50DB9">
      <w:pPr>
        <w:pStyle w:val="Akapitzlist"/>
        <w:numPr>
          <w:ilvl w:val="1"/>
          <w:numId w:val="87"/>
        </w:numPr>
        <w:overflowPunct w:val="0"/>
        <w:autoSpaceDE w:val="0"/>
        <w:autoSpaceDN w:val="0"/>
        <w:adjustRightInd w:val="0"/>
        <w:spacing w:after="0" w:line="240" w:lineRule="auto"/>
        <w:jc w:val="both"/>
        <w:textAlignment w:val="baseline"/>
        <w:rPr>
          <w:rFonts w:eastAsia="Calibri"/>
          <w:sz w:val="22"/>
        </w:rPr>
      </w:pPr>
      <w:r w:rsidRPr="001206FB">
        <w:rPr>
          <w:rFonts w:eastAsia="Calibri"/>
          <w:b/>
          <w:bCs/>
          <w:color w:val="000000"/>
          <w:sz w:val="22"/>
        </w:rPr>
        <w:t>Pani/Pan:</w:t>
      </w:r>
      <w:r w:rsidRPr="006B7AD0">
        <w:rPr>
          <w:rFonts w:eastAsia="Calibri"/>
          <w:bCs/>
          <w:color w:val="000000"/>
          <w:sz w:val="22"/>
        </w:rPr>
        <w:t xml:space="preserve">…………………………., telefon: ………………., </w:t>
      </w:r>
      <w:r w:rsidRPr="006B7AD0">
        <w:rPr>
          <w:rFonts w:eastAsia="Calibri"/>
          <w:sz w:val="22"/>
        </w:rPr>
        <w:t xml:space="preserve">adres e-mail: …………… lub </w:t>
      </w:r>
    </w:p>
    <w:p w14:paraId="13ADFA0C" w14:textId="77777777" w:rsidR="006B4404" w:rsidRDefault="006B4404" w:rsidP="00E50DB9">
      <w:pPr>
        <w:pStyle w:val="Akapitzlist"/>
        <w:numPr>
          <w:ilvl w:val="1"/>
          <w:numId w:val="87"/>
        </w:numPr>
        <w:overflowPunct w:val="0"/>
        <w:autoSpaceDE w:val="0"/>
        <w:autoSpaceDN w:val="0"/>
        <w:adjustRightInd w:val="0"/>
        <w:spacing w:after="0" w:line="240" w:lineRule="auto"/>
        <w:jc w:val="both"/>
        <w:textAlignment w:val="baseline"/>
        <w:rPr>
          <w:rFonts w:eastAsia="Calibri"/>
          <w:sz w:val="22"/>
        </w:rPr>
      </w:pPr>
      <w:r w:rsidRPr="001206FB">
        <w:rPr>
          <w:rFonts w:eastAsia="Calibri"/>
          <w:b/>
          <w:bCs/>
          <w:color w:val="000000"/>
          <w:sz w:val="22"/>
        </w:rPr>
        <w:t>Pani/Pan:</w:t>
      </w:r>
      <w:r w:rsidRPr="006B7AD0">
        <w:rPr>
          <w:rFonts w:eastAsia="Calibri"/>
          <w:bCs/>
          <w:color w:val="000000"/>
          <w:sz w:val="22"/>
        </w:rPr>
        <w:t xml:space="preserve">…………………………., telefon: ………………., </w:t>
      </w:r>
      <w:r w:rsidRPr="006B7AD0">
        <w:rPr>
          <w:rFonts w:eastAsia="Calibri"/>
          <w:sz w:val="22"/>
        </w:rPr>
        <w:t>adres e-mail: …………… .</w:t>
      </w:r>
      <w:r w:rsidRPr="00D03AC0">
        <w:rPr>
          <w:rFonts w:eastAsia="Calibri"/>
          <w:bCs/>
          <w:color w:val="000000"/>
          <w:sz w:val="22"/>
        </w:rPr>
        <w:t xml:space="preserve">  </w:t>
      </w:r>
    </w:p>
    <w:p w14:paraId="145E5D87" w14:textId="77777777" w:rsidR="006B4404" w:rsidRPr="00193218" w:rsidRDefault="006B4404" w:rsidP="00E50DB9">
      <w:pPr>
        <w:numPr>
          <w:ilvl w:val="0"/>
          <w:numId w:val="89"/>
        </w:numPr>
        <w:overflowPunct w:val="0"/>
        <w:autoSpaceDE w:val="0"/>
        <w:autoSpaceDN w:val="0"/>
        <w:adjustRightInd w:val="0"/>
        <w:spacing w:after="0" w:line="240" w:lineRule="auto"/>
        <w:ind w:left="284" w:hanging="284"/>
        <w:jc w:val="both"/>
        <w:textAlignment w:val="baseline"/>
        <w:rPr>
          <w:rFonts w:eastAsia="Calibri"/>
          <w:bCs/>
          <w:color w:val="000000"/>
          <w:sz w:val="22"/>
        </w:rPr>
      </w:pPr>
      <w:r w:rsidRPr="00193218">
        <w:rPr>
          <w:rFonts w:eastAsia="Calibri"/>
          <w:bCs/>
          <w:color w:val="000000"/>
          <w:sz w:val="22"/>
        </w:rPr>
        <w:t xml:space="preserve">Do kontaktów z </w:t>
      </w:r>
      <w:r w:rsidRPr="0098624F">
        <w:rPr>
          <w:rFonts w:eastAsia="Calibri"/>
          <w:b/>
          <w:bCs/>
          <w:color w:val="000000"/>
          <w:sz w:val="22"/>
        </w:rPr>
        <w:t>Zamawiającym</w:t>
      </w:r>
      <w:r w:rsidR="00032049">
        <w:rPr>
          <w:rFonts w:eastAsia="Calibri"/>
          <w:bCs/>
          <w:color w:val="000000"/>
          <w:sz w:val="22"/>
        </w:rPr>
        <w:t>, pełnienia nadzo</w:t>
      </w:r>
      <w:r w:rsidR="00032049" w:rsidRPr="00032049">
        <w:rPr>
          <w:rFonts w:eastAsia="Calibri"/>
          <w:bCs/>
          <w:color w:val="000000"/>
          <w:sz w:val="22"/>
        </w:rPr>
        <w:t>r</w:t>
      </w:r>
      <w:r w:rsidR="00032049">
        <w:rPr>
          <w:rFonts w:eastAsia="Calibri"/>
          <w:bCs/>
          <w:color w:val="000000"/>
          <w:sz w:val="22"/>
        </w:rPr>
        <w:t>u nad realizacją umow</w:t>
      </w:r>
      <w:r w:rsidR="00812E6F">
        <w:rPr>
          <w:rFonts w:eastAsia="Calibri"/>
          <w:bCs/>
          <w:color w:val="000000"/>
          <w:sz w:val="22"/>
        </w:rPr>
        <w:t>y</w:t>
      </w:r>
      <w:r w:rsidR="00032049" w:rsidRPr="00032049">
        <w:rPr>
          <w:rFonts w:eastAsia="Calibri"/>
          <w:bCs/>
          <w:color w:val="000000"/>
          <w:sz w:val="22"/>
        </w:rPr>
        <w:t xml:space="preserve"> </w:t>
      </w:r>
      <w:r w:rsidRPr="00193218">
        <w:rPr>
          <w:rFonts w:eastAsia="Calibri"/>
          <w:bCs/>
          <w:color w:val="000000"/>
          <w:sz w:val="22"/>
        </w:rPr>
        <w:t xml:space="preserve">podczas realizacji </w:t>
      </w:r>
      <w:r w:rsidR="001E75EF">
        <w:rPr>
          <w:rFonts w:eastAsia="Calibri"/>
          <w:b/>
          <w:bCs/>
          <w:color w:val="000000"/>
          <w:sz w:val="22"/>
        </w:rPr>
        <w:t>P</w:t>
      </w:r>
      <w:r w:rsidRPr="00F54308">
        <w:rPr>
          <w:rFonts w:eastAsia="Calibri"/>
          <w:b/>
          <w:bCs/>
          <w:color w:val="000000"/>
          <w:sz w:val="22"/>
        </w:rPr>
        <w:t>rzedmiotu umowy</w:t>
      </w:r>
      <w:r w:rsidRPr="00193218">
        <w:rPr>
          <w:rFonts w:eastAsia="Calibri"/>
          <w:bCs/>
          <w:color w:val="000000"/>
          <w:sz w:val="22"/>
        </w:rPr>
        <w:t xml:space="preserve"> </w:t>
      </w:r>
      <w:r w:rsidRPr="00EB6F4D">
        <w:rPr>
          <w:rFonts w:eastAsia="Calibri"/>
          <w:b/>
          <w:bCs/>
          <w:color w:val="000000"/>
          <w:sz w:val="22"/>
        </w:rPr>
        <w:t>Wykonawca</w:t>
      </w:r>
      <w:r w:rsidRPr="00193218">
        <w:rPr>
          <w:rFonts w:eastAsia="Calibri"/>
          <w:bCs/>
          <w:color w:val="000000"/>
          <w:sz w:val="22"/>
        </w:rPr>
        <w:t xml:space="preserve"> wyznacza następujące osoby:  </w:t>
      </w:r>
    </w:p>
    <w:p w14:paraId="0336BC3E" w14:textId="77777777" w:rsidR="006B4404" w:rsidRPr="000B3FB4" w:rsidRDefault="006B4404" w:rsidP="00E50DB9">
      <w:pPr>
        <w:pStyle w:val="Akapitzlist"/>
        <w:numPr>
          <w:ilvl w:val="1"/>
          <w:numId w:val="97"/>
        </w:numPr>
        <w:overflowPunct w:val="0"/>
        <w:autoSpaceDE w:val="0"/>
        <w:autoSpaceDN w:val="0"/>
        <w:adjustRightInd w:val="0"/>
        <w:spacing w:after="0" w:line="240" w:lineRule="auto"/>
        <w:jc w:val="both"/>
        <w:textAlignment w:val="baseline"/>
        <w:rPr>
          <w:rFonts w:eastAsia="Calibri"/>
          <w:sz w:val="22"/>
        </w:rPr>
      </w:pPr>
      <w:r w:rsidRPr="001206FB">
        <w:rPr>
          <w:rFonts w:eastAsia="Calibri"/>
          <w:b/>
          <w:bCs/>
          <w:color w:val="000000"/>
          <w:sz w:val="22"/>
        </w:rPr>
        <w:t>Pani</w:t>
      </w:r>
      <w:r w:rsidRPr="001206FB">
        <w:rPr>
          <w:rFonts w:eastAsia="Calibri"/>
          <w:b/>
          <w:sz w:val="22"/>
        </w:rPr>
        <w:t>/Pan:</w:t>
      </w:r>
      <w:r w:rsidRPr="000B3FB4">
        <w:rPr>
          <w:rFonts w:eastAsia="Calibri"/>
          <w:sz w:val="22"/>
        </w:rPr>
        <w:t xml:space="preserve"> …………., telefon: ………., adres e-mail: ……………….. lub</w:t>
      </w:r>
    </w:p>
    <w:p w14:paraId="65E052D7" w14:textId="77777777" w:rsidR="006B4404" w:rsidRPr="000B3FB4" w:rsidRDefault="006B4404" w:rsidP="00E50DB9">
      <w:pPr>
        <w:pStyle w:val="Akapitzlist"/>
        <w:numPr>
          <w:ilvl w:val="1"/>
          <w:numId w:val="97"/>
        </w:numPr>
        <w:overflowPunct w:val="0"/>
        <w:autoSpaceDE w:val="0"/>
        <w:autoSpaceDN w:val="0"/>
        <w:adjustRightInd w:val="0"/>
        <w:spacing w:after="0" w:line="240" w:lineRule="auto"/>
        <w:jc w:val="both"/>
        <w:textAlignment w:val="baseline"/>
        <w:rPr>
          <w:rFonts w:eastAsia="Calibri"/>
          <w:bCs/>
          <w:color w:val="000000"/>
          <w:sz w:val="22"/>
        </w:rPr>
      </w:pPr>
      <w:r w:rsidRPr="001206FB">
        <w:rPr>
          <w:rFonts w:eastAsia="Calibri"/>
          <w:b/>
          <w:bCs/>
          <w:color w:val="000000"/>
          <w:sz w:val="22"/>
        </w:rPr>
        <w:t>Pani/Pan:</w:t>
      </w:r>
      <w:r w:rsidRPr="000B3FB4">
        <w:rPr>
          <w:rFonts w:eastAsia="Calibri"/>
          <w:bCs/>
          <w:color w:val="000000"/>
          <w:sz w:val="22"/>
        </w:rPr>
        <w:t xml:space="preserve"> …………., telefon: ………., adres e-mail: ………………..</w:t>
      </w:r>
    </w:p>
    <w:p w14:paraId="69D6E469" w14:textId="77777777" w:rsidR="003F5C83" w:rsidRPr="003F5C83" w:rsidRDefault="003F5C83" w:rsidP="00E50DB9">
      <w:pPr>
        <w:numPr>
          <w:ilvl w:val="0"/>
          <w:numId w:val="89"/>
        </w:numPr>
        <w:pBdr>
          <w:top w:val="nil"/>
          <w:left w:val="nil"/>
          <w:bottom w:val="nil"/>
          <w:right w:val="nil"/>
          <w:between w:val="nil"/>
          <w:bar w:val="nil"/>
        </w:pBdr>
        <w:shd w:val="clear" w:color="auto" w:fill="FFFFFF"/>
        <w:spacing w:after="0" w:line="240" w:lineRule="auto"/>
        <w:jc w:val="both"/>
        <w:rPr>
          <w:rFonts w:ascii="Calibri" w:hAnsi="Calibri"/>
          <w:b/>
          <w:sz w:val="22"/>
          <w:szCs w:val="22"/>
        </w:rPr>
      </w:pPr>
      <w:r w:rsidRPr="003F5C83">
        <w:rPr>
          <w:rFonts w:ascii="Calibri" w:hAnsi="Calibri"/>
          <w:sz w:val="22"/>
          <w:szCs w:val="22"/>
        </w:rPr>
        <w:t xml:space="preserve">Zmiana osób, o których mowa w ust. </w:t>
      </w:r>
      <w:r w:rsidR="00492AD5">
        <w:rPr>
          <w:rFonts w:ascii="Calibri" w:hAnsi="Calibri"/>
          <w:sz w:val="22"/>
          <w:szCs w:val="22"/>
        </w:rPr>
        <w:t xml:space="preserve">1 </w:t>
      </w:r>
      <w:r w:rsidRPr="003F5C83">
        <w:rPr>
          <w:rFonts w:ascii="Calibri" w:hAnsi="Calibri"/>
          <w:sz w:val="22"/>
          <w:szCs w:val="22"/>
        </w:rPr>
        <w:t xml:space="preserve">i </w:t>
      </w:r>
      <w:r w:rsidR="00492AD5">
        <w:rPr>
          <w:rFonts w:ascii="Calibri" w:hAnsi="Calibri"/>
          <w:sz w:val="22"/>
          <w:szCs w:val="22"/>
        </w:rPr>
        <w:t>2</w:t>
      </w:r>
      <w:r w:rsidR="00492AD5" w:rsidRPr="003F5C83">
        <w:rPr>
          <w:rFonts w:ascii="Calibri" w:hAnsi="Calibri"/>
          <w:sz w:val="22"/>
          <w:szCs w:val="22"/>
        </w:rPr>
        <w:t xml:space="preserve"> </w:t>
      </w:r>
      <w:r w:rsidRPr="003F5C83">
        <w:rPr>
          <w:rFonts w:ascii="Calibri" w:hAnsi="Calibri"/>
          <w:bCs/>
          <w:sz w:val="22"/>
          <w:szCs w:val="22"/>
        </w:rPr>
        <w:t xml:space="preserve">niniejszego paragrafu </w:t>
      </w:r>
      <w:r w:rsidRPr="003F5C83">
        <w:rPr>
          <w:rFonts w:ascii="Calibri" w:hAnsi="Calibri"/>
          <w:sz w:val="22"/>
          <w:szCs w:val="22"/>
        </w:rPr>
        <w:t xml:space="preserve">nie wymaga sporządzenia aneksu do  umowy. Zmiana następuje poprzez pisemne oświadczenie złożone drugiej </w:t>
      </w:r>
      <w:r w:rsidRPr="00EB3F58">
        <w:rPr>
          <w:rFonts w:ascii="Calibri" w:hAnsi="Calibri"/>
          <w:b/>
          <w:sz w:val="22"/>
          <w:szCs w:val="22"/>
        </w:rPr>
        <w:t>Stronie</w:t>
      </w:r>
      <w:r w:rsidRPr="003F5C83">
        <w:rPr>
          <w:rFonts w:ascii="Calibri" w:hAnsi="Calibri"/>
          <w:sz w:val="22"/>
          <w:szCs w:val="22"/>
        </w:rPr>
        <w:t xml:space="preserve"> </w:t>
      </w:r>
      <w:r w:rsidRPr="003F5C83">
        <w:rPr>
          <w:rFonts w:ascii="Calibri" w:hAnsi="Calibri"/>
          <w:sz w:val="22"/>
          <w:szCs w:val="22"/>
        </w:rPr>
        <w:br/>
        <w:t>o dokonaniu zmiany i wskazaniu osoby lub osób, do wykonywania czynności określonych w</w:t>
      </w:r>
      <w:r>
        <w:rPr>
          <w:rFonts w:ascii="Calibri" w:hAnsi="Calibri"/>
          <w:sz w:val="22"/>
          <w:szCs w:val="22"/>
        </w:rPr>
        <w:t> </w:t>
      </w:r>
      <w:r w:rsidRPr="003F5C83">
        <w:rPr>
          <w:rFonts w:ascii="Calibri" w:hAnsi="Calibri"/>
          <w:sz w:val="22"/>
          <w:szCs w:val="22"/>
        </w:rPr>
        <w:t>niniejszym paragrafie.</w:t>
      </w:r>
    </w:p>
    <w:p w14:paraId="74058CF9" w14:textId="77777777" w:rsidR="006B4404" w:rsidRPr="00DD7345" w:rsidRDefault="006B4404" w:rsidP="006B4404">
      <w:pPr>
        <w:spacing w:line="240" w:lineRule="auto"/>
        <w:jc w:val="center"/>
        <w:rPr>
          <w:b/>
          <w:sz w:val="22"/>
        </w:rPr>
      </w:pPr>
    </w:p>
    <w:p w14:paraId="13FE1DD4" w14:textId="77777777" w:rsidR="006B4404" w:rsidRDefault="006B4404" w:rsidP="006B4404">
      <w:pPr>
        <w:spacing w:line="240" w:lineRule="auto"/>
        <w:jc w:val="center"/>
        <w:rPr>
          <w:b/>
          <w:bCs/>
          <w:sz w:val="22"/>
          <w:szCs w:val="16"/>
        </w:rPr>
      </w:pPr>
      <w:r w:rsidRPr="00AB25EE">
        <w:rPr>
          <w:b/>
          <w:bCs/>
          <w:sz w:val="22"/>
          <w:szCs w:val="16"/>
        </w:rPr>
        <w:t xml:space="preserve">§ </w:t>
      </w:r>
      <w:r>
        <w:rPr>
          <w:b/>
          <w:bCs/>
          <w:sz w:val="22"/>
          <w:szCs w:val="16"/>
        </w:rPr>
        <w:t>9</w:t>
      </w:r>
    </w:p>
    <w:p w14:paraId="060102C3" w14:textId="704D679A" w:rsidR="000B55B6" w:rsidRPr="003939B6" w:rsidRDefault="00785A72" w:rsidP="000B55B6">
      <w:pPr>
        <w:numPr>
          <w:ilvl w:val="0"/>
          <w:numId w:val="83"/>
        </w:numPr>
        <w:tabs>
          <w:tab w:val="num" w:pos="364"/>
        </w:tabs>
        <w:overflowPunct w:val="0"/>
        <w:autoSpaceDE w:val="0"/>
        <w:autoSpaceDN w:val="0"/>
        <w:adjustRightInd w:val="0"/>
        <w:spacing w:after="0" w:line="240" w:lineRule="auto"/>
        <w:ind w:left="364" w:hanging="364"/>
        <w:jc w:val="both"/>
        <w:textAlignment w:val="baseline"/>
        <w:rPr>
          <w:sz w:val="22"/>
        </w:rPr>
      </w:pPr>
      <w:r>
        <w:rPr>
          <w:sz w:val="22"/>
        </w:rPr>
        <w:t xml:space="preserve">Z </w:t>
      </w:r>
      <w:r w:rsidRPr="000904D8">
        <w:rPr>
          <w:sz w:val="22"/>
        </w:rPr>
        <w:t xml:space="preserve">tytułu </w:t>
      </w:r>
      <w:r>
        <w:rPr>
          <w:sz w:val="22"/>
        </w:rPr>
        <w:t xml:space="preserve">należytej, </w:t>
      </w:r>
      <w:r w:rsidRPr="000904D8">
        <w:rPr>
          <w:sz w:val="22"/>
        </w:rPr>
        <w:t>prawidłowej</w:t>
      </w:r>
      <w:r>
        <w:rPr>
          <w:sz w:val="22"/>
        </w:rPr>
        <w:t xml:space="preserve">, terminowej, zgodnej z niniejszą umową i SIWZ </w:t>
      </w:r>
      <w:r w:rsidRPr="00BB714B">
        <w:rPr>
          <w:sz w:val="22"/>
        </w:rPr>
        <w:t>oraz obowiązującymi przepisami</w:t>
      </w:r>
      <w:r>
        <w:rPr>
          <w:sz w:val="22"/>
        </w:rPr>
        <w:t xml:space="preserve"> prawa realizacji </w:t>
      </w:r>
      <w:r w:rsidRPr="00F65CBD">
        <w:rPr>
          <w:b/>
          <w:sz w:val="22"/>
        </w:rPr>
        <w:t>Przedmiotu umowy</w:t>
      </w:r>
      <w:r w:rsidRPr="00AB25EE">
        <w:rPr>
          <w:sz w:val="22"/>
        </w:rPr>
        <w:t xml:space="preserve"> </w:t>
      </w:r>
      <w:r w:rsidRPr="00F859B6">
        <w:rPr>
          <w:sz w:val="22"/>
        </w:rPr>
        <w:t>i</w:t>
      </w:r>
      <w:r>
        <w:rPr>
          <w:sz w:val="22"/>
        </w:rPr>
        <w:t> </w:t>
      </w:r>
      <w:r w:rsidRPr="00F859B6">
        <w:rPr>
          <w:sz w:val="22"/>
        </w:rPr>
        <w:t xml:space="preserve">przeniesienia autorskich praw majątkowych do </w:t>
      </w:r>
      <w:r w:rsidRPr="00F54308">
        <w:rPr>
          <w:b/>
          <w:sz w:val="22"/>
        </w:rPr>
        <w:t>Przedmiotu umowy</w:t>
      </w:r>
      <w:r w:rsidR="000B55B6" w:rsidRPr="003939B6">
        <w:rPr>
          <w:sz w:val="22"/>
        </w:rPr>
        <w:t xml:space="preserve"> - wykonanie maksymalnie </w:t>
      </w:r>
      <w:r w:rsidR="000B55B6" w:rsidRPr="003939B6">
        <w:rPr>
          <w:b/>
          <w:sz w:val="22"/>
        </w:rPr>
        <w:t>2000</w:t>
      </w:r>
      <w:r w:rsidR="000B55B6" w:rsidRPr="003939B6">
        <w:rPr>
          <w:sz w:val="22"/>
        </w:rPr>
        <w:t xml:space="preserve"> (słownie: dwóch tysięcy) roboczogodzin usług wsparcia, </w:t>
      </w:r>
      <w:r w:rsidR="000B55B6" w:rsidRPr="003939B6">
        <w:rPr>
          <w:b/>
          <w:sz w:val="22"/>
        </w:rPr>
        <w:t>Zamawiający</w:t>
      </w:r>
      <w:r w:rsidR="000B55B6" w:rsidRPr="003939B6">
        <w:rPr>
          <w:sz w:val="22"/>
        </w:rPr>
        <w:t xml:space="preserve"> zobowiązuje się zapłacić </w:t>
      </w:r>
      <w:r w:rsidR="000B55B6" w:rsidRPr="003939B6">
        <w:rPr>
          <w:b/>
          <w:sz w:val="22"/>
        </w:rPr>
        <w:t>Wykonawcy</w:t>
      </w:r>
      <w:r w:rsidR="000B55B6" w:rsidRPr="003939B6">
        <w:rPr>
          <w:sz w:val="22"/>
        </w:rPr>
        <w:t xml:space="preserve"> maksymalne wynagrodzenie w kwocie </w:t>
      </w:r>
      <w:r w:rsidR="000B55B6" w:rsidRPr="003939B6">
        <w:rPr>
          <w:b/>
          <w:sz w:val="22"/>
        </w:rPr>
        <w:t xml:space="preserve">brutto </w:t>
      </w:r>
      <w:r w:rsidR="000B55B6" w:rsidRPr="00C06597">
        <w:rPr>
          <w:b/>
          <w:sz w:val="22"/>
        </w:rPr>
        <w:t xml:space="preserve">(z podatkiem VAT): </w:t>
      </w:r>
      <w:r w:rsidR="000B55B6" w:rsidRPr="003939B6">
        <w:rPr>
          <w:b/>
          <w:sz w:val="22"/>
        </w:rPr>
        <w:t>…………….. PLN</w:t>
      </w:r>
      <w:r w:rsidR="000B55B6" w:rsidRPr="003939B6">
        <w:rPr>
          <w:sz w:val="22"/>
        </w:rPr>
        <w:t xml:space="preserve"> (słownie: ……………………., .…./100 groszy),</w:t>
      </w:r>
      <w:r w:rsidR="000B55B6">
        <w:rPr>
          <w:sz w:val="22"/>
        </w:rPr>
        <w:t xml:space="preserve"> </w:t>
      </w:r>
      <w:r w:rsidR="000B55B6" w:rsidRPr="003939B6">
        <w:rPr>
          <w:sz w:val="22"/>
        </w:rPr>
        <w:t xml:space="preserve">obliczone jako iloczyn przepracowanych roboczogodzin oraz wynagrodzenia za 1 roboczogodzinę, </w:t>
      </w:r>
      <w:r w:rsidR="00EE7A63">
        <w:rPr>
          <w:sz w:val="22"/>
        </w:rPr>
        <w:t xml:space="preserve">wskazanego </w:t>
      </w:r>
      <w:r w:rsidR="000B55B6" w:rsidRPr="003939B6">
        <w:rPr>
          <w:sz w:val="22"/>
        </w:rPr>
        <w:t>w ust</w:t>
      </w:r>
      <w:r w:rsidR="00A41307">
        <w:rPr>
          <w:sz w:val="22"/>
        </w:rPr>
        <w:t>.</w:t>
      </w:r>
      <w:r w:rsidR="000B55B6" w:rsidRPr="003939B6">
        <w:rPr>
          <w:sz w:val="22"/>
        </w:rPr>
        <w:t xml:space="preserve"> 2 </w:t>
      </w:r>
      <w:r w:rsidR="00256FD0">
        <w:rPr>
          <w:sz w:val="22"/>
        </w:rPr>
        <w:t>w</w:t>
      </w:r>
      <w:r w:rsidR="00EE7A63">
        <w:rPr>
          <w:sz w:val="22"/>
        </w:rPr>
        <w:t xml:space="preserve"> </w:t>
      </w:r>
      <w:r w:rsidR="00256FD0">
        <w:rPr>
          <w:sz w:val="22"/>
        </w:rPr>
        <w:t>niniejszym</w:t>
      </w:r>
      <w:r w:rsidR="00EE7A63">
        <w:rPr>
          <w:sz w:val="22"/>
        </w:rPr>
        <w:t xml:space="preserve"> </w:t>
      </w:r>
      <w:r w:rsidR="00256FD0">
        <w:rPr>
          <w:sz w:val="22"/>
        </w:rPr>
        <w:t>paragrafie</w:t>
      </w:r>
      <w:r w:rsidR="00EE7A63">
        <w:rPr>
          <w:sz w:val="22"/>
        </w:rPr>
        <w:t>.</w:t>
      </w:r>
      <w:r w:rsidR="000B55B6" w:rsidRPr="003939B6">
        <w:rPr>
          <w:sz w:val="22"/>
        </w:rPr>
        <w:t xml:space="preserve"> </w:t>
      </w:r>
    </w:p>
    <w:p w14:paraId="16CAFAC0" w14:textId="1C8A7596" w:rsidR="006B4404" w:rsidRPr="00AB25EE" w:rsidRDefault="006B4404" w:rsidP="00D3684A">
      <w:pPr>
        <w:numPr>
          <w:ilvl w:val="0"/>
          <w:numId w:val="83"/>
        </w:numPr>
        <w:tabs>
          <w:tab w:val="num" w:pos="364"/>
        </w:tabs>
        <w:overflowPunct w:val="0"/>
        <w:autoSpaceDE w:val="0"/>
        <w:autoSpaceDN w:val="0"/>
        <w:adjustRightInd w:val="0"/>
        <w:spacing w:after="0" w:line="240" w:lineRule="auto"/>
        <w:ind w:left="364" w:hanging="364"/>
        <w:jc w:val="both"/>
        <w:textAlignment w:val="baseline"/>
        <w:rPr>
          <w:sz w:val="22"/>
        </w:rPr>
      </w:pPr>
      <w:r w:rsidRPr="0098624F">
        <w:rPr>
          <w:b/>
          <w:sz w:val="22"/>
        </w:rPr>
        <w:t>Zamawiający</w:t>
      </w:r>
      <w:r w:rsidRPr="00AB25EE">
        <w:rPr>
          <w:sz w:val="22"/>
        </w:rPr>
        <w:t xml:space="preserve"> zobowiązuje się zapłacić</w:t>
      </w:r>
      <w:r w:rsidR="000904D8">
        <w:rPr>
          <w:sz w:val="22"/>
        </w:rPr>
        <w:t xml:space="preserve"> </w:t>
      </w:r>
      <w:r w:rsidR="00BD4B9E">
        <w:rPr>
          <w:sz w:val="22"/>
        </w:rPr>
        <w:t xml:space="preserve">z </w:t>
      </w:r>
      <w:r w:rsidR="000904D8" w:rsidRPr="000904D8">
        <w:rPr>
          <w:sz w:val="22"/>
        </w:rPr>
        <w:t xml:space="preserve">tytułu </w:t>
      </w:r>
      <w:r w:rsidR="00906254">
        <w:rPr>
          <w:sz w:val="22"/>
        </w:rPr>
        <w:t xml:space="preserve">należytej, </w:t>
      </w:r>
      <w:r w:rsidR="000904D8" w:rsidRPr="000904D8">
        <w:rPr>
          <w:sz w:val="22"/>
        </w:rPr>
        <w:t>prawidłowej</w:t>
      </w:r>
      <w:r w:rsidR="000904D8">
        <w:rPr>
          <w:sz w:val="22"/>
        </w:rPr>
        <w:t xml:space="preserve">, </w:t>
      </w:r>
      <w:r w:rsidR="00886BDD">
        <w:rPr>
          <w:sz w:val="22"/>
        </w:rPr>
        <w:t xml:space="preserve">terminowej, </w:t>
      </w:r>
      <w:r w:rsidR="000904D8">
        <w:rPr>
          <w:sz w:val="22"/>
        </w:rPr>
        <w:t>zgodnej z</w:t>
      </w:r>
      <w:r w:rsidR="001A4024">
        <w:rPr>
          <w:sz w:val="22"/>
        </w:rPr>
        <w:t> </w:t>
      </w:r>
      <w:r w:rsidR="000904D8">
        <w:rPr>
          <w:sz w:val="22"/>
        </w:rPr>
        <w:t>niniejszą umową i SIWZ</w:t>
      </w:r>
      <w:r w:rsidR="003F5B2B">
        <w:rPr>
          <w:sz w:val="22"/>
        </w:rPr>
        <w:t xml:space="preserve"> </w:t>
      </w:r>
      <w:r w:rsidR="00906254" w:rsidRPr="00BB714B">
        <w:rPr>
          <w:sz w:val="22"/>
        </w:rPr>
        <w:t>oraz obowiązującymi przepisami</w:t>
      </w:r>
      <w:r w:rsidR="00906254">
        <w:rPr>
          <w:sz w:val="22"/>
        </w:rPr>
        <w:t xml:space="preserve"> prawa</w:t>
      </w:r>
      <w:r w:rsidR="000904D8">
        <w:rPr>
          <w:sz w:val="22"/>
        </w:rPr>
        <w:t xml:space="preserve"> realizacj</w:t>
      </w:r>
      <w:r w:rsidR="003F5B2B">
        <w:rPr>
          <w:sz w:val="22"/>
        </w:rPr>
        <w:t>i</w:t>
      </w:r>
      <w:r w:rsidR="00F65CBD">
        <w:rPr>
          <w:sz w:val="22"/>
        </w:rPr>
        <w:t xml:space="preserve"> </w:t>
      </w:r>
      <w:r w:rsidR="00F65CBD" w:rsidRPr="00F65CBD">
        <w:rPr>
          <w:b/>
          <w:sz w:val="22"/>
        </w:rPr>
        <w:t>Przedmiotu umowy</w:t>
      </w:r>
      <w:r w:rsidRPr="00AB25EE">
        <w:rPr>
          <w:sz w:val="22"/>
        </w:rPr>
        <w:t xml:space="preserve"> </w:t>
      </w:r>
      <w:r w:rsidR="00F859B6" w:rsidRPr="00F859B6">
        <w:rPr>
          <w:sz w:val="22"/>
        </w:rPr>
        <w:t>i</w:t>
      </w:r>
      <w:r w:rsidR="00F65CBD">
        <w:rPr>
          <w:sz w:val="22"/>
        </w:rPr>
        <w:t> </w:t>
      </w:r>
      <w:r w:rsidR="00F859B6" w:rsidRPr="00F859B6">
        <w:rPr>
          <w:sz w:val="22"/>
        </w:rPr>
        <w:t xml:space="preserve">przeniesienia autorskich praw majątkowych do </w:t>
      </w:r>
      <w:r w:rsidR="00F859B6" w:rsidRPr="00F54308">
        <w:rPr>
          <w:b/>
          <w:sz w:val="22"/>
        </w:rPr>
        <w:t>Przedmiotu umowy</w:t>
      </w:r>
      <w:r w:rsidR="00EA4FD8">
        <w:rPr>
          <w:sz w:val="22"/>
        </w:rPr>
        <w:t>,</w:t>
      </w:r>
      <w:r w:rsidR="00F859B6" w:rsidRPr="00F859B6">
        <w:rPr>
          <w:sz w:val="22"/>
        </w:rPr>
        <w:t xml:space="preserve"> </w:t>
      </w:r>
      <w:r w:rsidRPr="00EB6F4D">
        <w:rPr>
          <w:b/>
          <w:sz w:val="22"/>
        </w:rPr>
        <w:t>Wykonawcy</w:t>
      </w:r>
      <w:r w:rsidRPr="00AB25EE">
        <w:rPr>
          <w:sz w:val="22"/>
        </w:rPr>
        <w:t xml:space="preserve"> </w:t>
      </w:r>
      <w:r w:rsidRPr="00AB25EE">
        <w:rPr>
          <w:sz w:val="22"/>
        </w:rPr>
        <w:lastRenderedPageBreak/>
        <w:t xml:space="preserve">wynagrodzenie </w:t>
      </w:r>
      <w:r w:rsidRPr="006F49FA">
        <w:rPr>
          <w:b/>
          <w:sz w:val="22"/>
        </w:rPr>
        <w:t>za 1 roboczogodzinę</w:t>
      </w:r>
      <w:r w:rsidRPr="00AB25EE">
        <w:rPr>
          <w:sz w:val="22"/>
        </w:rPr>
        <w:t xml:space="preserve"> zrealizowanej usługi wsparcia w kwocie </w:t>
      </w:r>
      <w:r w:rsidRPr="000904D8">
        <w:rPr>
          <w:b/>
          <w:sz w:val="22"/>
        </w:rPr>
        <w:t>brutto (z</w:t>
      </w:r>
      <w:r w:rsidR="00EC080D">
        <w:rPr>
          <w:b/>
          <w:sz w:val="22"/>
        </w:rPr>
        <w:t> </w:t>
      </w:r>
      <w:r w:rsidRPr="000904D8">
        <w:rPr>
          <w:b/>
          <w:sz w:val="22"/>
        </w:rPr>
        <w:t>podatkiem VAT):</w:t>
      </w:r>
      <w:r w:rsidR="00685154">
        <w:rPr>
          <w:sz w:val="22"/>
        </w:rPr>
        <w:t xml:space="preserve"> </w:t>
      </w:r>
      <w:r w:rsidR="00685154" w:rsidRPr="00685154">
        <w:rPr>
          <w:b/>
          <w:sz w:val="22"/>
        </w:rPr>
        <w:t>…………… PLN</w:t>
      </w:r>
      <w:r w:rsidRPr="00AB25EE">
        <w:rPr>
          <w:sz w:val="22"/>
        </w:rPr>
        <w:t xml:space="preserve"> (słownie: ……………………</w:t>
      </w:r>
      <w:r w:rsidR="000904D8">
        <w:rPr>
          <w:sz w:val="22"/>
        </w:rPr>
        <w:t>,</w:t>
      </w:r>
      <w:r w:rsidR="00DB72DF">
        <w:rPr>
          <w:sz w:val="22"/>
        </w:rPr>
        <w:t xml:space="preserve"> </w:t>
      </w:r>
      <w:r w:rsidR="000904D8">
        <w:rPr>
          <w:sz w:val="22"/>
        </w:rPr>
        <w:t>…./100 groszy</w:t>
      </w:r>
      <w:r w:rsidRPr="00AB25EE">
        <w:rPr>
          <w:sz w:val="22"/>
        </w:rPr>
        <w:t>).</w:t>
      </w:r>
    </w:p>
    <w:p w14:paraId="699384A4" w14:textId="0D2BA16A" w:rsidR="006B4404" w:rsidRPr="00BB714B" w:rsidRDefault="006B4404" w:rsidP="00D3684A">
      <w:pPr>
        <w:numPr>
          <w:ilvl w:val="0"/>
          <w:numId w:val="83"/>
        </w:numPr>
        <w:tabs>
          <w:tab w:val="num" w:pos="364"/>
        </w:tabs>
        <w:overflowPunct w:val="0"/>
        <w:autoSpaceDE w:val="0"/>
        <w:autoSpaceDN w:val="0"/>
        <w:adjustRightInd w:val="0"/>
        <w:spacing w:after="0" w:line="240" w:lineRule="auto"/>
        <w:ind w:left="364" w:hanging="364"/>
        <w:jc w:val="both"/>
        <w:textAlignment w:val="baseline"/>
        <w:rPr>
          <w:sz w:val="22"/>
        </w:rPr>
      </w:pPr>
      <w:r w:rsidRPr="00BB714B">
        <w:rPr>
          <w:sz w:val="22"/>
        </w:rPr>
        <w:t xml:space="preserve">Wynagrodzenie wymienione w ust. 1-2, obejmuje wszelkie koszty, jakie poniesie </w:t>
      </w:r>
      <w:r w:rsidRPr="00EB6F4D">
        <w:rPr>
          <w:b/>
          <w:sz w:val="22"/>
        </w:rPr>
        <w:t>Wykonawca</w:t>
      </w:r>
      <w:r w:rsidRPr="00BB714B">
        <w:rPr>
          <w:sz w:val="22"/>
        </w:rPr>
        <w:t xml:space="preserve"> z tytułu </w:t>
      </w:r>
      <w:r w:rsidR="00906254" w:rsidRPr="00906254">
        <w:rPr>
          <w:sz w:val="22"/>
        </w:rPr>
        <w:t>należytej, prawidłowej, zgodnej z niniejszą umową i SIWZ, terminowej oraz</w:t>
      </w:r>
      <w:r w:rsidR="00EA4FD8">
        <w:rPr>
          <w:sz w:val="22"/>
        </w:rPr>
        <w:t xml:space="preserve"> z </w:t>
      </w:r>
      <w:r w:rsidR="00906254" w:rsidRPr="00906254">
        <w:rPr>
          <w:sz w:val="22"/>
        </w:rPr>
        <w:t>obowiązującymi przepisami prawa</w:t>
      </w:r>
      <w:r w:rsidRPr="00BB714B">
        <w:rPr>
          <w:sz w:val="22"/>
        </w:rPr>
        <w:t xml:space="preserve"> realizacji </w:t>
      </w:r>
      <w:r w:rsidR="001E75EF">
        <w:rPr>
          <w:b/>
          <w:sz w:val="22"/>
        </w:rPr>
        <w:t>P</w:t>
      </w:r>
      <w:r w:rsidRPr="00F54308">
        <w:rPr>
          <w:b/>
          <w:sz w:val="22"/>
        </w:rPr>
        <w:t>rzedmiotu umow</w:t>
      </w:r>
      <w:r w:rsidRPr="00BB714B">
        <w:rPr>
          <w:sz w:val="22"/>
        </w:rPr>
        <w:t>y</w:t>
      </w:r>
      <w:r w:rsidR="00EA4FD8">
        <w:rPr>
          <w:sz w:val="22"/>
        </w:rPr>
        <w:t xml:space="preserve"> </w:t>
      </w:r>
      <w:r w:rsidR="00647BAC">
        <w:rPr>
          <w:sz w:val="22"/>
        </w:rPr>
        <w:t>oraz</w:t>
      </w:r>
      <w:r w:rsidR="00EA4FD8" w:rsidRPr="00EA4FD8">
        <w:rPr>
          <w:sz w:val="22"/>
        </w:rPr>
        <w:t> </w:t>
      </w:r>
      <w:r w:rsidR="00647BAC">
        <w:rPr>
          <w:sz w:val="22"/>
        </w:rPr>
        <w:t xml:space="preserve">z tytułu </w:t>
      </w:r>
      <w:r w:rsidR="00EA4FD8" w:rsidRPr="00EA4FD8">
        <w:rPr>
          <w:sz w:val="22"/>
        </w:rPr>
        <w:t xml:space="preserve">przeniesienia autorskich praw majątkowych do </w:t>
      </w:r>
      <w:r w:rsidR="00EA4FD8" w:rsidRPr="00EA4FD8">
        <w:rPr>
          <w:b/>
          <w:sz w:val="22"/>
        </w:rPr>
        <w:t>Przedmiotu umowy</w:t>
      </w:r>
      <w:r w:rsidRPr="00BB714B">
        <w:rPr>
          <w:sz w:val="22"/>
        </w:rPr>
        <w:t>.</w:t>
      </w:r>
    </w:p>
    <w:p w14:paraId="5B5480D0" w14:textId="14C9962A" w:rsidR="006B4404" w:rsidRPr="00836DDD" w:rsidRDefault="006B4404" w:rsidP="00D3684A">
      <w:pPr>
        <w:numPr>
          <w:ilvl w:val="0"/>
          <w:numId w:val="83"/>
        </w:numPr>
        <w:tabs>
          <w:tab w:val="num" w:pos="364"/>
        </w:tabs>
        <w:overflowPunct w:val="0"/>
        <w:autoSpaceDE w:val="0"/>
        <w:autoSpaceDN w:val="0"/>
        <w:adjustRightInd w:val="0"/>
        <w:spacing w:after="0" w:line="240" w:lineRule="auto"/>
        <w:ind w:left="364" w:hanging="364"/>
        <w:jc w:val="both"/>
        <w:textAlignment w:val="baseline"/>
        <w:rPr>
          <w:sz w:val="22"/>
          <w:szCs w:val="22"/>
        </w:rPr>
      </w:pPr>
      <w:r w:rsidRPr="00BB714B">
        <w:rPr>
          <w:sz w:val="22"/>
        </w:rPr>
        <w:t xml:space="preserve">Z tytułu niewykorzystanych przez </w:t>
      </w:r>
      <w:r w:rsidRPr="0098624F">
        <w:rPr>
          <w:b/>
          <w:sz w:val="22"/>
        </w:rPr>
        <w:t>Zamawiającego</w:t>
      </w:r>
      <w:r w:rsidRPr="00BB714B">
        <w:rPr>
          <w:sz w:val="22"/>
        </w:rPr>
        <w:t xml:space="preserve"> godzin przeznaczonych na świadczenie usług </w:t>
      </w:r>
      <w:r w:rsidRPr="00836DDD">
        <w:rPr>
          <w:sz w:val="22"/>
          <w:szCs w:val="22"/>
        </w:rPr>
        <w:t>w</w:t>
      </w:r>
      <w:r w:rsidR="00691001">
        <w:rPr>
          <w:sz w:val="22"/>
          <w:szCs w:val="22"/>
        </w:rPr>
        <w:t>sparcia, o których mowa w ust. 1</w:t>
      </w:r>
      <w:r w:rsidRPr="00836DDD">
        <w:rPr>
          <w:sz w:val="22"/>
          <w:szCs w:val="22"/>
        </w:rPr>
        <w:t xml:space="preserve"> , </w:t>
      </w:r>
      <w:r w:rsidRPr="00EB6F4D">
        <w:rPr>
          <w:b/>
          <w:sz w:val="22"/>
          <w:szCs w:val="22"/>
        </w:rPr>
        <w:t>Wykonawcy</w:t>
      </w:r>
      <w:r w:rsidRPr="00836DDD">
        <w:rPr>
          <w:sz w:val="22"/>
          <w:szCs w:val="22"/>
        </w:rPr>
        <w:t xml:space="preserve"> nie przysługuje odszkodowanie lub jakiekolwiek roszczenie o wypłatę wynagrodzenia w pełn</w:t>
      </w:r>
      <w:r w:rsidR="00691001">
        <w:rPr>
          <w:sz w:val="22"/>
          <w:szCs w:val="22"/>
        </w:rPr>
        <w:t>ej kwocie, o której mowa w ust 1</w:t>
      </w:r>
      <w:r w:rsidRPr="00836DDD">
        <w:rPr>
          <w:sz w:val="22"/>
          <w:szCs w:val="22"/>
        </w:rPr>
        <w:t>.</w:t>
      </w:r>
    </w:p>
    <w:p w14:paraId="53DE815B" w14:textId="188B2A43" w:rsidR="006B4404" w:rsidRPr="00836DDD" w:rsidRDefault="006B4404" w:rsidP="00D3684A">
      <w:pPr>
        <w:numPr>
          <w:ilvl w:val="0"/>
          <w:numId w:val="83"/>
        </w:numPr>
        <w:tabs>
          <w:tab w:val="num" w:pos="364"/>
        </w:tabs>
        <w:overflowPunct w:val="0"/>
        <w:autoSpaceDE w:val="0"/>
        <w:autoSpaceDN w:val="0"/>
        <w:adjustRightInd w:val="0"/>
        <w:spacing w:after="0" w:line="240" w:lineRule="auto"/>
        <w:ind w:left="364" w:hanging="364"/>
        <w:jc w:val="both"/>
        <w:textAlignment w:val="baseline"/>
        <w:rPr>
          <w:sz w:val="22"/>
          <w:szCs w:val="22"/>
        </w:rPr>
      </w:pPr>
      <w:r w:rsidRPr="00836DDD">
        <w:rPr>
          <w:sz w:val="22"/>
          <w:szCs w:val="22"/>
        </w:rPr>
        <w:t>Wynagrodzenie</w:t>
      </w:r>
      <w:r w:rsidR="00886BDD">
        <w:rPr>
          <w:sz w:val="22"/>
          <w:szCs w:val="22"/>
        </w:rPr>
        <w:t xml:space="preserve"> należne </w:t>
      </w:r>
      <w:r w:rsidR="00886BDD" w:rsidRPr="00EB6F4D">
        <w:rPr>
          <w:b/>
          <w:sz w:val="22"/>
          <w:szCs w:val="22"/>
        </w:rPr>
        <w:t>Wykonawcy</w:t>
      </w:r>
      <w:r w:rsidR="00886BDD">
        <w:rPr>
          <w:sz w:val="22"/>
          <w:szCs w:val="22"/>
        </w:rPr>
        <w:t>,</w:t>
      </w:r>
      <w:r w:rsidRPr="00836DDD">
        <w:rPr>
          <w:sz w:val="22"/>
          <w:szCs w:val="22"/>
        </w:rPr>
        <w:t xml:space="preserve"> wypłacane będzie </w:t>
      </w:r>
      <w:r w:rsidRPr="00EB6F4D">
        <w:rPr>
          <w:b/>
          <w:sz w:val="22"/>
          <w:szCs w:val="22"/>
        </w:rPr>
        <w:t>Wykonawcy</w:t>
      </w:r>
      <w:r w:rsidRPr="00836DDD">
        <w:rPr>
          <w:sz w:val="22"/>
          <w:szCs w:val="22"/>
        </w:rPr>
        <w:t xml:space="preserve"> w częściach, za miesięczne okresy rozliczeniowe, na podstawie zatwierdzonych przez </w:t>
      </w:r>
      <w:r w:rsidRPr="0098624F">
        <w:rPr>
          <w:b/>
          <w:sz w:val="22"/>
          <w:szCs w:val="22"/>
        </w:rPr>
        <w:t>Zamawiającego</w:t>
      </w:r>
      <w:r w:rsidRPr="00836DDD">
        <w:rPr>
          <w:sz w:val="22"/>
          <w:szCs w:val="22"/>
        </w:rPr>
        <w:t xml:space="preserve"> protokołu odbioru okresowego, w wysokości obliczonej jako iloczyn faktycznie zrealizowanych godzin usługi wsparcia w danym miesiącu rozliczeniowym oraz wynagrodzenia za 1 godzinę, o </w:t>
      </w:r>
      <w:r w:rsidR="00886BDD" w:rsidRPr="00836DDD">
        <w:rPr>
          <w:sz w:val="22"/>
          <w:szCs w:val="22"/>
        </w:rPr>
        <w:t>któr</w:t>
      </w:r>
      <w:r w:rsidR="00886BDD">
        <w:rPr>
          <w:sz w:val="22"/>
          <w:szCs w:val="22"/>
        </w:rPr>
        <w:t>ym</w:t>
      </w:r>
      <w:r w:rsidR="00886BDD" w:rsidRPr="00836DDD">
        <w:rPr>
          <w:sz w:val="22"/>
          <w:szCs w:val="22"/>
        </w:rPr>
        <w:t xml:space="preserve"> </w:t>
      </w:r>
      <w:r w:rsidRPr="00836DDD">
        <w:rPr>
          <w:sz w:val="22"/>
          <w:szCs w:val="22"/>
        </w:rPr>
        <w:t>mowa w</w:t>
      </w:r>
      <w:r w:rsidR="001A4024">
        <w:rPr>
          <w:sz w:val="22"/>
          <w:szCs w:val="22"/>
        </w:rPr>
        <w:t> </w:t>
      </w:r>
      <w:r w:rsidR="00691001">
        <w:rPr>
          <w:sz w:val="22"/>
          <w:szCs w:val="22"/>
        </w:rPr>
        <w:t>ust. 2</w:t>
      </w:r>
      <w:r w:rsidRPr="00836DDD">
        <w:rPr>
          <w:sz w:val="22"/>
          <w:szCs w:val="22"/>
        </w:rPr>
        <w:t xml:space="preserve">. Za miesiąc rozliczeniowy </w:t>
      </w:r>
      <w:r w:rsidR="00EB3F58">
        <w:rPr>
          <w:b/>
          <w:sz w:val="22"/>
          <w:szCs w:val="22"/>
        </w:rPr>
        <w:t>S</w:t>
      </w:r>
      <w:r w:rsidRPr="00EB3F58">
        <w:rPr>
          <w:b/>
          <w:sz w:val="22"/>
          <w:szCs w:val="22"/>
        </w:rPr>
        <w:t>trony</w:t>
      </w:r>
      <w:r w:rsidRPr="00836DDD">
        <w:rPr>
          <w:sz w:val="22"/>
          <w:szCs w:val="22"/>
        </w:rPr>
        <w:t xml:space="preserve"> umowy przyjmują miesiąc kalendarzowy, w którym były realizowane usługi wsparcia.</w:t>
      </w:r>
    </w:p>
    <w:p w14:paraId="1A155913" w14:textId="77777777" w:rsidR="006B4404" w:rsidRPr="00836DDD" w:rsidRDefault="006B4404" w:rsidP="00AF5617">
      <w:pPr>
        <w:numPr>
          <w:ilvl w:val="0"/>
          <w:numId w:val="83"/>
        </w:numPr>
        <w:tabs>
          <w:tab w:val="num" w:pos="364"/>
        </w:tabs>
        <w:overflowPunct w:val="0"/>
        <w:autoSpaceDE w:val="0"/>
        <w:autoSpaceDN w:val="0"/>
        <w:adjustRightInd w:val="0"/>
        <w:spacing w:after="0" w:line="240" w:lineRule="auto"/>
        <w:ind w:left="364" w:hanging="364"/>
        <w:jc w:val="both"/>
        <w:textAlignment w:val="baseline"/>
        <w:rPr>
          <w:sz w:val="22"/>
          <w:szCs w:val="22"/>
        </w:rPr>
      </w:pPr>
      <w:r w:rsidRPr="00836DDD">
        <w:rPr>
          <w:sz w:val="22"/>
          <w:szCs w:val="22"/>
        </w:rPr>
        <w:t>Zapłata wynagrodzenia, o którym mowa w ust. 5 nastąpi w terminie 14 (czternastu) dni</w:t>
      </w:r>
      <w:r w:rsidR="00AF5617">
        <w:rPr>
          <w:sz w:val="22"/>
          <w:szCs w:val="22"/>
        </w:rPr>
        <w:t xml:space="preserve"> </w:t>
      </w:r>
      <w:r w:rsidR="00AF5617">
        <w:rPr>
          <w:sz w:val="22"/>
        </w:rPr>
        <w:t>kalendarzowych</w:t>
      </w:r>
      <w:r w:rsidRPr="00836DDD">
        <w:rPr>
          <w:sz w:val="22"/>
          <w:szCs w:val="22"/>
        </w:rPr>
        <w:t xml:space="preserve"> od daty złożenia w siedzibie </w:t>
      </w:r>
      <w:r w:rsidRPr="0098624F">
        <w:rPr>
          <w:b/>
          <w:sz w:val="22"/>
          <w:szCs w:val="22"/>
        </w:rPr>
        <w:t>Zamawiającego</w:t>
      </w:r>
      <w:r w:rsidRPr="00836DDD">
        <w:rPr>
          <w:sz w:val="22"/>
          <w:szCs w:val="22"/>
        </w:rPr>
        <w:t xml:space="preserve"> prawidłowo wystawionej faktury VAT wraz z podpisanym  przez </w:t>
      </w:r>
      <w:r w:rsidRPr="0098624F">
        <w:rPr>
          <w:b/>
          <w:sz w:val="22"/>
          <w:szCs w:val="22"/>
        </w:rPr>
        <w:t>Zamawiającego</w:t>
      </w:r>
      <w:r w:rsidRPr="00836DDD">
        <w:rPr>
          <w:sz w:val="22"/>
          <w:szCs w:val="22"/>
        </w:rPr>
        <w:t xml:space="preserve"> protokołem odbioru okresowego, o którym mowa w</w:t>
      </w:r>
      <w:r w:rsidR="004B696F">
        <w:rPr>
          <w:sz w:val="22"/>
          <w:szCs w:val="22"/>
        </w:rPr>
        <w:t xml:space="preserve"> § 5</w:t>
      </w:r>
      <w:r w:rsidRPr="00836DDD">
        <w:rPr>
          <w:sz w:val="22"/>
          <w:szCs w:val="22"/>
        </w:rPr>
        <w:t xml:space="preserve"> ust. 1 umowy.</w:t>
      </w:r>
    </w:p>
    <w:p w14:paraId="4006FFA6" w14:textId="77777777" w:rsidR="006B4404" w:rsidRPr="00836DDD" w:rsidRDefault="006B4404" w:rsidP="00D3684A">
      <w:pPr>
        <w:numPr>
          <w:ilvl w:val="0"/>
          <w:numId w:val="83"/>
        </w:numPr>
        <w:tabs>
          <w:tab w:val="num" w:pos="364"/>
        </w:tabs>
        <w:overflowPunct w:val="0"/>
        <w:autoSpaceDE w:val="0"/>
        <w:autoSpaceDN w:val="0"/>
        <w:adjustRightInd w:val="0"/>
        <w:spacing w:after="0" w:line="240" w:lineRule="auto"/>
        <w:ind w:left="364" w:hanging="364"/>
        <w:jc w:val="both"/>
        <w:textAlignment w:val="baseline"/>
        <w:rPr>
          <w:sz w:val="22"/>
          <w:szCs w:val="22"/>
        </w:rPr>
      </w:pPr>
      <w:r w:rsidRPr="00836DDD">
        <w:rPr>
          <w:sz w:val="22"/>
          <w:szCs w:val="22"/>
        </w:rPr>
        <w:t>Płatności, o których mowa w niniejszym paragrafie, dokonane będą w formie przelewu bankowego na rachunek bankowy</w:t>
      </w:r>
      <w:r w:rsidR="00E32009">
        <w:rPr>
          <w:sz w:val="22"/>
          <w:szCs w:val="22"/>
        </w:rPr>
        <w:t xml:space="preserve"> </w:t>
      </w:r>
      <w:r w:rsidR="00E32009" w:rsidRPr="00EB6F4D">
        <w:rPr>
          <w:b/>
          <w:sz w:val="22"/>
          <w:szCs w:val="22"/>
        </w:rPr>
        <w:t>Wykonawcy</w:t>
      </w:r>
      <w:r w:rsidR="00D30DEE">
        <w:rPr>
          <w:sz w:val="22"/>
          <w:szCs w:val="22"/>
        </w:rPr>
        <w:t xml:space="preserve">: </w:t>
      </w:r>
      <w:r w:rsidR="00D30DEE" w:rsidRPr="00D30DEE">
        <w:rPr>
          <w:b/>
          <w:sz w:val="22"/>
          <w:szCs w:val="22"/>
        </w:rPr>
        <w:t xml:space="preserve">nazwa banku: ………………..  numer rachunku bankowego: </w:t>
      </w:r>
      <w:r w:rsidRPr="00D30DEE">
        <w:rPr>
          <w:b/>
          <w:sz w:val="22"/>
          <w:szCs w:val="22"/>
        </w:rPr>
        <w:t>……………………………</w:t>
      </w:r>
      <w:r w:rsidR="00E32009">
        <w:rPr>
          <w:b/>
          <w:sz w:val="22"/>
          <w:szCs w:val="22"/>
        </w:rPr>
        <w:t>…………………………….</w:t>
      </w:r>
    </w:p>
    <w:p w14:paraId="678A63A9" w14:textId="77777777" w:rsidR="00836DDD" w:rsidRDefault="00836DDD" w:rsidP="006B4404">
      <w:pPr>
        <w:spacing w:line="240" w:lineRule="auto"/>
        <w:jc w:val="center"/>
        <w:rPr>
          <w:b/>
          <w:sz w:val="22"/>
        </w:rPr>
      </w:pPr>
    </w:p>
    <w:p w14:paraId="431E3ADD" w14:textId="77777777" w:rsidR="006B4404" w:rsidRPr="00187899" w:rsidRDefault="006B4404" w:rsidP="006B4404">
      <w:pPr>
        <w:spacing w:line="240" w:lineRule="auto"/>
        <w:jc w:val="center"/>
        <w:rPr>
          <w:b/>
          <w:sz w:val="22"/>
        </w:rPr>
      </w:pPr>
      <w:r w:rsidRPr="00187899">
        <w:rPr>
          <w:b/>
          <w:sz w:val="22"/>
        </w:rPr>
        <w:sym w:font="Times New Roman" w:char="00A7"/>
      </w:r>
      <w:r w:rsidRPr="00187899">
        <w:rPr>
          <w:b/>
          <w:sz w:val="22"/>
        </w:rPr>
        <w:t xml:space="preserve"> 10</w:t>
      </w:r>
    </w:p>
    <w:p w14:paraId="79C4FC69" w14:textId="77777777" w:rsidR="006B4404" w:rsidRPr="00187899" w:rsidRDefault="006B4404" w:rsidP="00D3684A">
      <w:pPr>
        <w:numPr>
          <w:ilvl w:val="0"/>
          <w:numId w:val="69"/>
        </w:numPr>
        <w:spacing w:after="0" w:line="240" w:lineRule="auto"/>
        <w:jc w:val="both"/>
        <w:rPr>
          <w:i/>
          <w:sz w:val="22"/>
        </w:rPr>
      </w:pPr>
      <w:r w:rsidRPr="00EB6F4D">
        <w:rPr>
          <w:b/>
          <w:sz w:val="22"/>
        </w:rPr>
        <w:t>Wykonawca</w:t>
      </w:r>
      <w:r w:rsidRPr="00187899">
        <w:rPr>
          <w:sz w:val="22"/>
        </w:rPr>
        <w:t xml:space="preserve"> zobowiązuje się do zapłaty </w:t>
      </w:r>
      <w:r w:rsidRPr="0098624F">
        <w:rPr>
          <w:b/>
          <w:sz w:val="22"/>
        </w:rPr>
        <w:t>Zamawiającemu</w:t>
      </w:r>
      <w:r w:rsidRPr="00187899">
        <w:rPr>
          <w:sz w:val="22"/>
        </w:rPr>
        <w:t xml:space="preserve"> następujących kar umownych </w:t>
      </w:r>
      <w:r w:rsidRPr="00187899">
        <w:rPr>
          <w:sz w:val="22"/>
        </w:rPr>
        <w:br/>
        <w:t>w poniższych przypadkach</w:t>
      </w:r>
      <w:r w:rsidRPr="00187899">
        <w:rPr>
          <w:i/>
          <w:sz w:val="22"/>
        </w:rPr>
        <w:t>:</w:t>
      </w:r>
    </w:p>
    <w:p w14:paraId="151436F7" w14:textId="30E15D48" w:rsidR="006B4404" w:rsidRPr="00187899" w:rsidRDefault="006B4404" w:rsidP="00E50DB9">
      <w:pPr>
        <w:numPr>
          <w:ilvl w:val="0"/>
          <w:numId w:val="86"/>
        </w:numPr>
        <w:tabs>
          <w:tab w:val="left" w:pos="709"/>
        </w:tabs>
        <w:overflowPunct w:val="0"/>
        <w:autoSpaceDE w:val="0"/>
        <w:autoSpaceDN w:val="0"/>
        <w:adjustRightInd w:val="0"/>
        <w:spacing w:after="0" w:line="240" w:lineRule="auto"/>
        <w:ind w:left="709" w:hanging="283"/>
        <w:jc w:val="both"/>
        <w:rPr>
          <w:rFonts w:eastAsia="Calibri"/>
          <w:sz w:val="22"/>
        </w:rPr>
      </w:pPr>
      <w:r w:rsidRPr="00187899">
        <w:rPr>
          <w:rFonts w:eastAsia="Calibri"/>
          <w:sz w:val="22"/>
        </w:rPr>
        <w:t xml:space="preserve">nieuzgodnienia harmonogramu realizacji </w:t>
      </w:r>
      <w:r w:rsidRPr="00F54308">
        <w:rPr>
          <w:rFonts w:eastAsia="Calibri"/>
          <w:b/>
          <w:sz w:val="22"/>
        </w:rPr>
        <w:t>Przedmiotu umo</w:t>
      </w:r>
      <w:r w:rsidR="004B696F" w:rsidRPr="00F54308">
        <w:rPr>
          <w:rFonts w:eastAsia="Calibri"/>
          <w:b/>
          <w:sz w:val="22"/>
        </w:rPr>
        <w:t>wy</w:t>
      </w:r>
      <w:r w:rsidR="004B696F">
        <w:rPr>
          <w:rFonts w:eastAsia="Calibri"/>
          <w:sz w:val="22"/>
        </w:rPr>
        <w:t xml:space="preserve"> w terminie, o którym mowa § 4</w:t>
      </w:r>
      <w:r w:rsidRPr="00187899">
        <w:rPr>
          <w:rFonts w:eastAsia="Calibri"/>
          <w:sz w:val="22"/>
        </w:rPr>
        <w:t xml:space="preserve"> ust. 1</w:t>
      </w:r>
      <w:r w:rsidR="00746CF6">
        <w:rPr>
          <w:rFonts w:eastAsia="Calibri"/>
          <w:sz w:val="22"/>
        </w:rPr>
        <w:t xml:space="preserve"> niniejszej umowy, niedokonania aktualizacji lub modyfikacji harmonogramu, nieprzekazania zaktualizowanego lub zmodyfikowanego harmonogramu </w:t>
      </w:r>
      <w:r w:rsidR="004B696F">
        <w:rPr>
          <w:rFonts w:eastAsia="Calibri"/>
          <w:sz w:val="22"/>
        </w:rPr>
        <w:t>w  terminie, o</w:t>
      </w:r>
      <w:r w:rsidR="001A4024">
        <w:rPr>
          <w:rFonts w:eastAsia="Calibri"/>
          <w:sz w:val="22"/>
        </w:rPr>
        <w:t> </w:t>
      </w:r>
      <w:r w:rsidR="004B696F">
        <w:rPr>
          <w:rFonts w:eastAsia="Calibri"/>
          <w:sz w:val="22"/>
        </w:rPr>
        <w:t>którym mowa w § 4</w:t>
      </w:r>
      <w:r w:rsidR="00746CF6">
        <w:rPr>
          <w:rFonts w:eastAsia="Calibri"/>
          <w:sz w:val="22"/>
        </w:rPr>
        <w:t xml:space="preserve"> ust. 3 </w:t>
      </w:r>
      <w:r w:rsidRPr="00187899">
        <w:rPr>
          <w:rFonts w:eastAsia="Calibri"/>
          <w:sz w:val="22"/>
        </w:rPr>
        <w:t>niniejsze</w:t>
      </w:r>
      <w:r w:rsidR="00187899" w:rsidRPr="00187899">
        <w:rPr>
          <w:rFonts w:eastAsia="Calibri"/>
          <w:sz w:val="22"/>
        </w:rPr>
        <w:t>j umowy – kwotę w wysokości 0,1</w:t>
      </w:r>
      <w:r w:rsidRPr="00187899">
        <w:rPr>
          <w:rFonts w:eastAsia="Calibri"/>
          <w:sz w:val="22"/>
        </w:rPr>
        <w:t>% wynagrodzenia br</w:t>
      </w:r>
      <w:r w:rsidR="00187899" w:rsidRPr="00187899">
        <w:rPr>
          <w:rFonts w:eastAsia="Calibri"/>
          <w:sz w:val="22"/>
        </w:rPr>
        <w:t>utto, o którym mowa w § 9 ust. 1</w:t>
      </w:r>
      <w:r w:rsidRPr="00187899">
        <w:rPr>
          <w:rFonts w:eastAsia="Calibri"/>
          <w:sz w:val="22"/>
        </w:rPr>
        <w:t xml:space="preserve"> niniejszej umowy, za każdy rozpoczęty dzień opóźnienia;</w:t>
      </w:r>
    </w:p>
    <w:p w14:paraId="438D6E15" w14:textId="77777777" w:rsidR="006B4404" w:rsidRPr="00187899" w:rsidRDefault="006B4404" w:rsidP="00E50DB9">
      <w:pPr>
        <w:numPr>
          <w:ilvl w:val="0"/>
          <w:numId w:val="86"/>
        </w:numPr>
        <w:tabs>
          <w:tab w:val="left" w:pos="709"/>
        </w:tabs>
        <w:overflowPunct w:val="0"/>
        <w:autoSpaceDE w:val="0"/>
        <w:autoSpaceDN w:val="0"/>
        <w:adjustRightInd w:val="0"/>
        <w:spacing w:after="0" w:line="240" w:lineRule="auto"/>
        <w:ind w:left="709" w:hanging="283"/>
        <w:jc w:val="both"/>
        <w:rPr>
          <w:rFonts w:eastAsia="Calibri"/>
          <w:sz w:val="22"/>
        </w:rPr>
      </w:pPr>
      <w:r w:rsidRPr="00187899">
        <w:rPr>
          <w:rFonts w:eastAsia="Calibri"/>
          <w:sz w:val="22"/>
        </w:rPr>
        <w:t xml:space="preserve">niewykonania usługi wsparcia w którymkolwiek z terminów określonych w harmonogramie realizacji </w:t>
      </w:r>
      <w:r w:rsidRPr="00F54308">
        <w:rPr>
          <w:rFonts w:eastAsia="Calibri"/>
          <w:b/>
          <w:sz w:val="22"/>
        </w:rPr>
        <w:t>Przedmiotu umowy</w:t>
      </w:r>
      <w:r w:rsidRPr="00187899">
        <w:rPr>
          <w:rFonts w:eastAsia="Calibri"/>
          <w:sz w:val="22"/>
        </w:rPr>
        <w:t xml:space="preserve"> – kwotę w wysokości 0,2% wynagrodzenia br</w:t>
      </w:r>
      <w:r w:rsidR="007023A6">
        <w:rPr>
          <w:rFonts w:eastAsia="Calibri"/>
          <w:sz w:val="22"/>
        </w:rPr>
        <w:t>utto, o którym mowa w § 9 ust. 1</w:t>
      </w:r>
      <w:r w:rsidRPr="00187899">
        <w:rPr>
          <w:rFonts w:eastAsia="Calibri"/>
          <w:sz w:val="22"/>
        </w:rPr>
        <w:t xml:space="preserve"> niniejszej umowy, za każdy rozpoczęty dzień opóźnienia;</w:t>
      </w:r>
    </w:p>
    <w:p w14:paraId="23C4F8FE" w14:textId="64E998CC" w:rsidR="006B4404" w:rsidRPr="00187899" w:rsidRDefault="006B4404" w:rsidP="00E50DB9">
      <w:pPr>
        <w:numPr>
          <w:ilvl w:val="0"/>
          <w:numId w:val="86"/>
        </w:numPr>
        <w:tabs>
          <w:tab w:val="left" w:pos="709"/>
        </w:tabs>
        <w:overflowPunct w:val="0"/>
        <w:autoSpaceDE w:val="0"/>
        <w:autoSpaceDN w:val="0"/>
        <w:adjustRightInd w:val="0"/>
        <w:spacing w:after="0" w:line="240" w:lineRule="auto"/>
        <w:ind w:left="709" w:hanging="283"/>
        <w:jc w:val="both"/>
        <w:rPr>
          <w:rFonts w:eastAsia="Calibri"/>
          <w:sz w:val="22"/>
        </w:rPr>
      </w:pPr>
      <w:r w:rsidRPr="00187899">
        <w:rPr>
          <w:rFonts w:eastAsia="Calibri"/>
          <w:sz w:val="22"/>
        </w:rPr>
        <w:t xml:space="preserve">nieprzedstawienia </w:t>
      </w:r>
      <w:r w:rsidRPr="0098624F">
        <w:rPr>
          <w:rFonts w:eastAsia="Calibri"/>
          <w:b/>
          <w:sz w:val="22"/>
        </w:rPr>
        <w:t>Zamawiającemu</w:t>
      </w:r>
      <w:r w:rsidRPr="00187899">
        <w:rPr>
          <w:rFonts w:eastAsia="Calibri"/>
          <w:sz w:val="22"/>
        </w:rPr>
        <w:t xml:space="preserve">  protokołu odbioru okreso</w:t>
      </w:r>
      <w:r w:rsidR="004B696F">
        <w:rPr>
          <w:rFonts w:eastAsia="Calibri"/>
          <w:sz w:val="22"/>
        </w:rPr>
        <w:t>wego w terminie określonym w § 5</w:t>
      </w:r>
      <w:r w:rsidRPr="00187899">
        <w:rPr>
          <w:rFonts w:eastAsia="Calibri"/>
          <w:sz w:val="22"/>
        </w:rPr>
        <w:t xml:space="preserve"> ust. 2 lub nieuwzględnienia zastrzeżeń </w:t>
      </w:r>
      <w:r w:rsidR="0098624F">
        <w:rPr>
          <w:rFonts w:eastAsia="Calibri"/>
          <w:b/>
          <w:sz w:val="22"/>
        </w:rPr>
        <w:t>Z</w:t>
      </w:r>
      <w:r w:rsidRPr="0098624F">
        <w:rPr>
          <w:rFonts w:eastAsia="Calibri"/>
          <w:b/>
          <w:sz w:val="22"/>
        </w:rPr>
        <w:t>amawiającego</w:t>
      </w:r>
      <w:r w:rsidRPr="00187899">
        <w:rPr>
          <w:rFonts w:eastAsia="Calibri"/>
          <w:sz w:val="22"/>
        </w:rPr>
        <w:t xml:space="preserve"> co do wykonania </w:t>
      </w:r>
      <w:r w:rsidR="001E75EF">
        <w:rPr>
          <w:rFonts w:eastAsia="Calibri"/>
          <w:b/>
          <w:sz w:val="22"/>
        </w:rPr>
        <w:t>P</w:t>
      </w:r>
      <w:r w:rsidRPr="00F54308">
        <w:rPr>
          <w:rFonts w:eastAsia="Calibri"/>
          <w:b/>
          <w:sz w:val="22"/>
        </w:rPr>
        <w:t>rzedmiotu umowy</w:t>
      </w:r>
      <w:r w:rsidRPr="00187899">
        <w:rPr>
          <w:rFonts w:eastAsia="Calibri"/>
          <w:sz w:val="22"/>
        </w:rPr>
        <w:t xml:space="preserve"> w te</w:t>
      </w:r>
      <w:r w:rsidR="004B696F">
        <w:rPr>
          <w:rFonts w:eastAsia="Calibri"/>
          <w:sz w:val="22"/>
        </w:rPr>
        <w:t>rminie określonym w § 5</w:t>
      </w:r>
      <w:r w:rsidR="00C97A5E">
        <w:rPr>
          <w:rFonts w:eastAsia="Calibri"/>
          <w:sz w:val="22"/>
        </w:rPr>
        <w:t xml:space="preserve"> ust. 6 u</w:t>
      </w:r>
      <w:r w:rsidR="00F37564">
        <w:rPr>
          <w:rFonts w:eastAsia="Calibri"/>
          <w:sz w:val="22"/>
        </w:rPr>
        <w:t>mowy – kwotę w wysokości 0,1</w:t>
      </w:r>
      <w:r w:rsidRPr="00187899">
        <w:rPr>
          <w:rFonts w:eastAsia="Calibri"/>
          <w:sz w:val="22"/>
        </w:rPr>
        <w:t>% wynagrodzenia</w:t>
      </w:r>
      <w:r w:rsidR="007023A6">
        <w:rPr>
          <w:rFonts w:eastAsia="Calibri"/>
          <w:sz w:val="22"/>
        </w:rPr>
        <w:t xml:space="preserve"> </w:t>
      </w:r>
      <w:r w:rsidRPr="00187899">
        <w:rPr>
          <w:rFonts w:eastAsia="Calibri"/>
          <w:sz w:val="22"/>
        </w:rPr>
        <w:t>bru</w:t>
      </w:r>
      <w:r w:rsidR="00D64162">
        <w:rPr>
          <w:rFonts w:eastAsia="Calibri"/>
          <w:sz w:val="22"/>
        </w:rPr>
        <w:t>tto, o którym mowa w § 9 ust. 1</w:t>
      </w:r>
      <w:r w:rsidRPr="00187899">
        <w:rPr>
          <w:rFonts w:eastAsia="Calibri"/>
          <w:sz w:val="22"/>
        </w:rPr>
        <w:t xml:space="preserve"> niniejszej umowy, za ka</w:t>
      </w:r>
      <w:r w:rsidR="00D0091D">
        <w:rPr>
          <w:rFonts w:eastAsia="Calibri"/>
          <w:sz w:val="22"/>
        </w:rPr>
        <w:t>żdy rozpoczęty dzień opóźnienia;</w:t>
      </w:r>
      <w:r w:rsidRPr="00187899">
        <w:rPr>
          <w:rFonts w:eastAsia="Calibri"/>
          <w:sz w:val="22"/>
        </w:rPr>
        <w:t xml:space="preserve">  </w:t>
      </w:r>
    </w:p>
    <w:p w14:paraId="5690E830" w14:textId="77777777" w:rsidR="006B4404" w:rsidRDefault="006B4404" w:rsidP="00E50DB9">
      <w:pPr>
        <w:numPr>
          <w:ilvl w:val="0"/>
          <w:numId w:val="86"/>
        </w:numPr>
        <w:tabs>
          <w:tab w:val="left" w:pos="709"/>
        </w:tabs>
        <w:overflowPunct w:val="0"/>
        <w:autoSpaceDE w:val="0"/>
        <w:autoSpaceDN w:val="0"/>
        <w:adjustRightInd w:val="0"/>
        <w:spacing w:after="0" w:line="240" w:lineRule="auto"/>
        <w:ind w:left="709" w:hanging="283"/>
        <w:jc w:val="both"/>
        <w:rPr>
          <w:sz w:val="22"/>
        </w:rPr>
      </w:pPr>
      <w:r w:rsidRPr="00D84859">
        <w:rPr>
          <w:rFonts w:eastAsia="Calibri"/>
          <w:sz w:val="22"/>
        </w:rPr>
        <w:t>za</w:t>
      </w:r>
      <w:r w:rsidRPr="00D84859">
        <w:rPr>
          <w:sz w:val="22"/>
        </w:rPr>
        <w:t xml:space="preserve"> każdy stwierdzony przypadek niewykonywania </w:t>
      </w:r>
      <w:r w:rsidR="001E75EF">
        <w:rPr>
          <w:b/>
          <w:sz w:val="22"/>
        </w:rPr>
        <w:t>P</w:t>
      </w:r>
      <w:r w:rsidRPr="00F54308">
        <w:rPr>
          <w:b/>
          <w:sz w:val="22"/>
        </w:rPr>
        <w:t>rzedmiotu umowy</w:t>
      </w:r>
      <w:r w:rsidRPr="00D84859">
        <w:rPr>
          <w:sz w:val="22"/>
        </w:rPr>
        <w:t xml:space="preserve"> prze</w:t>
      </w:r>
      <w:r w:rsidR="004B696F">
        <w:rPr>
          <w:sz w:val="22"/>
        </w:rPr>
        <w:t xml:space="preserve">z osoby wskazane </w:t>
      </w:r>
      <w:r w:rsidR="004B696F">
        <w:rPr>
          <w:sz w:val="22"/>
        </w:rPr>
        <w:br/>
        <w:t>w § 7</w:t>
      </w:r>
      <w:r w:rsidR="00C97A5E">
        <w:rPr>
          <w:sz w:val="22"/>
        </w:rPr>
        <w:t xml:space="preserve"> ust. 2 u</w:t>
      </w:r>
      <w:r w:rsidRPr="00D84859">
        <w:rPr>
          <w:sz w:val="22"/>
        </w:rPr>
        <w:t xml:space="preserve">mowy </w:t>
      </w:r>
      <w:r w:rsidRPr="00D84859">
        <w:rPr>
          <w:bCs/>
          <w:sz w:val="22"/>
        </w:rPr>
        <w:t xml:space="preserve">– </w:t>
      </w:r>
      <w:r w:rsidR="00994AAD">
        <w:rPr>
          <w:sz w:val="22"/>
        </w:rPr>
        <w:t>kwotę w wysokości 1</w:t>
      </w:r>
      <w:r w:rsidRPr="00D84859">
        <w:rPr>
          <w:sz w:val="22"/>
        </w:rPr>
        <w:t xml:space="preserve"> 000,00 </w:t>
      </w:r>
      <w:r w:rsidR="008F7106" w:rsidRPr="00D84859">
        <w:rPr>
          <w:sz w:val="22"/>
        </w:rPr>
        <w:t xml:space="preserve">PLN </w:t>
      </w:r>
      <w:r w:rsidRPr="00D84859">
        <w:rPr>
          <w:sz w:val="22"/>
        </w:rPr>
        <w:t>(s</w:t>
      </w:r>
      <w:r w:rsidR="008F7106" w:rsidRPr="00D84859">
        <w:rPr>
          <w:sz w:val="22"/>
        </w:rPr>
        <w:t xml:space="preserve">łownie: </w:t>
      </w:r>
      <w:r w:rsidR="00994AAD">
        <w:rPr>
          <w:sz w:val="22"/>
        </w:rPr>
        <w:t>jeden tysiąc</w:t>
      </w:r>
      <w:r w:rsidR="008F7106" w:rsidRPr="00D84859">
        <w:rPr>
          <w:sz w:val="22"/>
        </w:rPr>
        <w:t xml:space="preserve"> złotych, </w:t>
      </w:r>
      <w:r w:rsidR="008F7106" w:rsidRPr="00D84859">
        <w:rPr>
          <w:sz w:val="22"/>
        </w:rPr>
        <w:br/>
      </w:r>
      <w:r w:rsidRPr="00D84859">
        <w:rPr>
          <w:sz w:val="22"/>
        </w:rPr>
        <w:t>00/100 groszy);</w:t>
      </w:r>
    </w:p>
    <w:p w14:paraId="102850F5" w14:textId="77777777" w:rsidR="00295032" w:rsidRPr="007C19E1" w:rsidRDefault="00295032" w:rsidP="00E50DB9">
      <w:pPr>
        <w:numPr>
          <w:ilvl w:val="0"/>
          <w:numId w:val="86"/>
        </w:numPr>
        <w:tabs>
          <w:tab w:val="left" w:pos="709"/>
        </w:tabs>
        <w:spacing w:after="0" w:line="240" w:lineRule="auto"/>
        <w:ind w:left="709" w:hanging="283"/>
        <w:jc w:val="both"/>
        <w:rPr>
          <w:sz w:val="22"/>
          <w:szCs w:val="22"/>
        </w:rPr>
      </w:pPr>
      <w:r w:rsidRPr="008B493E">
        <w:rPr>
          <w:sz w:val="22"/>
          <w:szCs w:val="22"/>
        </w:rPr>
        <w:t xml:space="preserve">za każde stwierdzone naruszenie przez </w:t>
      </w:r>
      <w:r w:rsidRPr="00EB6F4D">
        <w:rPr>
          <w:b/>
          <w:sz w:val="22"/>
          <w:szCs w:val="22"/>
        </w:rPr>
        <w:t>Wykonawcę</w:t>
      </w:r>
      <w:r w:rsidRPr="008B493E">
        <w:rPr>
          <w:sz w:val="22"/>
          <w:szCs w:val="22"/>
        </w:rPr>
        <w:t xml:space="preserve"> lub podwykonawcę wymogu zatrudnienia na podstawie umowy o pracę osób wykonujących czynności określone </w:t>
      </w:r>
      <w:r w:rsidRPr="008B493E">
        <w:rPr>
          <w:sz w:val="22"/>
          <w:szCs w:val="22"/>
        </w:rPr>
        <w:br/>
      </w:r>
      <w:r w:rsidR="00065E1A">
        <w:rPr>
          <w:sz w:val="22"/>
          <w:szCs w:val="22"/>
        </w:rPr>
        <w:t>w § 7 ust. 6</w:t>
      </w:r>
      <w:r w:rsidRPr="007C19E1">
        <w:rPr>
          <w:sz w:val="22"/>
          <w:szCs w:val="22"/>
        </w:rPr>
        <w:t xml:space="preserve"> umowy  – kwotę w wysokości </w:t>
      </w:r>
      <w:r w:rsidR="00994AAD">
        <w:rPr>
          <w:sz w:val="22"/>
          <w:szCs w:val="22"/>
        </w:rPr>
        <w:t>1</w:t>
      </w:r>
      <w:r w:rsidRPr="007C19E1">
        <w:rPr>
          <w:sz w:val="22"/>
          <w:szCs w:val="22"/>
        </w:rPr>
        <w:t xml:space="preserve"> 000,00 PLN (słownie: </w:t>
      </w:r>
      <w:r w:rsidR="00994AAD">
        <w:rPr>
          <w:sz w:val="22"/>
          <w:szCs w:val="22"/>
        </w:rPr>
        <w:t>jeden</w:t>
      </w:r>
      <w:r w:rsidR="00994AAD" w:rsidRPr="007C19E1">
        <w:rPr>
          <w:sz w:val="22"/>
          <w:szCs w:val="22"/>
        </w:rPr>
        <w:t xml:space="preserve"> </w:t>
      </w:r>
      <w:r w:rsidRPr="007C19E1">
        <w:rPr>
          <w:sz w:val="22"/>
          <w:szCs w:val="22"/>
        </w:rPr>
        <w:t xml:space="preserve">tysiąc złotych, </w:t>
      </w:r>
      <w:r w:rsidRPr="007C19E1">
        <w:rPr>
          <w:sz w:val="22"/>
          <w:szCs w:val="22"/>
        </w:rPr>
        <w:br/>
        <w:t>00/100 groszy);</w:t>
      </w:r>
    </w:p>
    <w:p w14:paraId="75B68079" w14:textId="16CD8FE5" w:rsidR="007023A6" w:rsidRPr="007C19E1" w:rsidRDefault="007023A6" w:rsidP="00E50DB9">
      <w:pPr>
        <w:numPr>
          <w:ilvl w:val="0"/>
          <w:numId w:val="86"/>
        </w:numPr>
        <w:tabs>
          <w:tab w:val="left" w:pos="709"/>
        </w:tabs>
        <w:spacing w:after="0" w:line="240" w:lineRule="auto"/>
        <w:ind w:left="709" w:hanging="283"/>
        <w:jc w:val="both"/>
        <w:rPr>
          <w:sz w:val="22"/>
          <w:szCs w:val="22"/>
        </w:rPr>
      </w:pPr>
      <w:r w:rsidRPr="007C19E1">
        <w:rPr>
          <w:sz w:val="22"/>
          <w:szCs w:val="22"/>
        </w:rPr>
        <w:t xml:space="preserve">niedotrzymania terminu usunięcia wad, o którym mowa </w:t>
      </w:r>
      <w:r w:rsidR="00024C76">
        <w:rPr>
          <w:sz w:val="22"/>
          <w:szCs w:val="22"/>
        </w:rPr>
        <w:t xml:space="preserve">§ 14 ust. 5 umowy </w:t>
      </w:r>
      <w:r w:rsidRPr="007C19E1">
        <w:rPr>
          <w:sz w:val="22"/>
          <w:szCs w:val="22"/>
        </w:rPr>
        <w:t>–  kwotę w</w:t>
      </w:r>
      <w:r w:rsidR="001A4024">
        <w:rPr>
          <w:sz w:val="22"/>
          <w:szCs w:val="22"/>
        </w:rPr>
        <w:t> </w:t>
      </w:r>
      <w:r w:rsidRPr="007C19E1">
        <w:rPr>
          <w:sz w:val="22"/>
          <w:szCs w:val="22"/>
        </w:rPr>
        <w:t>wysokości 0,1 % wynagrodzenia brutto, o którym mowa w § 9 ust. 1 umowy – za ka</w:t>
      </w:r>
      <w:r w:rsidR="007F1C3C">
        <w:rPr>
          <w:sz w:val="22"/>
          <w:szCs w:val="22"/>
        </w:rPr>
        <w:t>żdy rozpoczęty dzień opóźnienia;</w:t>
      </w:r>
    </w:p>
    <w:p w14:paraId="756B8802" w14:textId="77777777" w:rsidR="007F1C3C" w:rsidRPr="008A5607" w:rsidRDefault="007F1C3C" w:rsidP="007F1C3C">
      <w:pPr>
        <w:numPr>
          <w:ilvl w:val="0"/>
          <w:numId w:val="86"/>
        </w:numPr>
        <w:tabs>
          <w:tab w:val="left" w:pos="709"/>
        </w:tabs>
        <w:spacing w:after="0" w:line="240" w:lineRule="auto"/>
        <w:ind w:left="709" w:hanging="283"/>
        <w:jc w:val="both"/>
        <w:rPr>
          <w:rFonts w:eastAsia="Calibri"/>
          <w:sz w:val="22"/>
          <w:szCs w:val="22"/>
          <w:lang w:val="x-none"/>
        </w:rPr>
      </w:pPr>
      <w:r w:rsidRPr="008A5607">
        <w:rPr>
          <w:sz w:val="22"/>
          <w:szCs w:val="22"/>
        </w:rPr>
        <w:t>odstąpienia</w:t>
      </w:r>
      <w:r w:rsidRPr="008A5607">
        <w:rPr>
          <w:rFonts w:eastAsia="Calibri"/>
          <w:sz w:val="22"/>
          <w:szCs w:val="22"/>
          <w:lang w:val="x-none"/>
        </w:rPr>
        <w:t xml:space="preserve"> od </w:t>
      </w:r>
      <w:r w:rsidRPr="008A5607">
        <w:rPr>
          <w:rFonts w:eastAsia="Calibri"/>
          <w:sz w:val="22"/>
          <w:szCs w:val="22"/>
        </w:rPr>
        <w:t>U</w:t>
      </w:r>
      <w:r w:rsidRPr="008A5607">
        <w:rPr>
          <w:rFonts w:eastAsia="Calibri"/>
          <w:sz w:val="22"/>
          <w:szCs w:val="22"/>
          <w:lang w:val="x-none"/>
        </w:rPr>
        <w:t xml:space="preserve">mowy przez </w:t>
      </w:r>
      <w:r w:rsidRPr="008A5607">
        <w:rPr>
          <w:rFonts w:eastAsia="Calibri"/>
          <w:b/>
          <w:sz w:val="22"/>
          <w:szCs w:val="22"/>
          <w:lang w:val="x-none"/>
        </w:rPr>
        <w:t>Zamawiającego</w:t>
      </w:r>
      <w:r w:rsidRPr="008A5607">
        <w:rPr>
          <w:rFonts w:eastAsia="Calibri"/>
          <w:sz w:val="22"/>
          <w:szCs w:val="22"/>
          <w:lang w:val="x-none"/>
        </w:rPr>
        <w:t xml:space="preserve"> z przyczyn leżących po stronie </w:t>
      </w:r>
      <w:r w:rsidRPr="008A5607">
        <w:rPr>
          <w:rFonts w:eastAsia="Calibri"/>
          <w:b/>
          <w:sz w:val="22"/>
          <w:szCs w:val="22"/>
          <w:lang w:val="x-none"/>
        </w:rPr>
        <w:t>Wykonawcy</w:t>
      </w:r>
      <w:r w:rsidRPr="008A5607">
        <w:rPr>
          <w:rFonts w:eastAsia="Calibri"/>
          <w:sz w:val="22"/>
          <w:szCs w:val="22"/>
          <w:lang w:val="x-none"/>
        </w:rPr>
        <w:t xml:space="preserve"> – kwotę w wysokości 20% wynagrodzenia brutto, o którym mowa w </w:t>
      </w:r>
      <w:r w:rsidRPr="008A5607">
        <w:rPr>
          <w:rFonts w:eastAsia="Calibri"/>
          <w:sz w:val="22"/>
        </w:rPr>
        <w:t>§</w:t>
      </w:r>
      <w:r w:rsidRPr="008A5607">
        <w:rPr>
          <w:rFonts w:eastAsia="Calibri"/>
          <w:sz w:val="22"/>
          <w:szCs w:val="22"/>
          <w:lang w:val="x-none"/>
        </w:rPr>
        <w:t xml:space="preserve"> </w:t>
      </w:r>
      <w:r w:rsidRPr="008A5607">
        <w:rPr>
          <w:rFonts w:eastAsia="Calibri"/>
          <w:sz w:val="22"/>
          <w:szCs w:val="22"/>
        </w:rPr>
        <w:t>9</w:t>
      </w:r>
      <w:r w:rsidRPr="008A5607">
        <w:rPr>
          <w:rFonts w:eastAsia="Calibri"/>
          <w:sz w:val="22"/>
          <w:szCs w:val="22"/>
          <w:lang w:val="x-none"/>
        </w:rPr>
        <w:t xml:space="preserve"> ust. 1 niniejszej </w:t>
      </w:r>
      <w:r w:rsidRPr="008A5607">
        <w:rPr>
          <w:rFonts w:eastAsia="Calibri"/>
          <w:sz w:val="22"/>
          <w:szCs w:val="22"/>
        </w:rPr>
        <w:lastRenderedPageBreak/>
        <w:t>U</w:t>
      </w:r>
      <w:r w:rsidRPr="008A5607">
        <w:rPr>
          <w:rFonts w:eastAsia="Calibri"/>
          <w:sz w:val="22"/>
          <w:szCs w:val="22"/>
          <w:lang w:val="x-none"/>
        </w:rPr>
        <w:t>mowy</w:t>
      </w:r>
      <w:r w:rsidRPr="008A5607">
        <w:rPr>
          <w:rFonts w:eastAsia="Calibri"/>
          <w:sz w:val="22"/>
          <w:szCs w:val="22"/>
        </w:rPr>
        <w:t xml:space="preserve">, </w:t>
      </w:r>
      <w:r w:rsidRPr="008A5607">
        <w:rPr>
          <w:sz w:val="22"/>
          <w:szCs w:val="22"/>
        </w:rPr>
        <w:t xml:space="preserve">pomniejszonego o kwotę wypłaconego </w:t>
      </w:r>
      <w:r w:rsidRPr="008A5607">
        <w:rPr>
          <w:b/>
          <w:sz w:val="22"/>
          <w:szCs w:val="22"/>
        </w:rPr>
        <w:t>Wykonawcy</w:t>
      </w:r>
      <w:r w:rsidRPr="008A5607">
        <w:rPr>
          <w:sz w:val="22"/>
          <w:szCs w:val="22"/>
        </w:rPr>
        <w:t xml:space="preserve"> wynagrodzenia do dnia odstąpienia</w:t>
      </w:r>
      <w:r w:rsidRPr="008A5607">
        <w:rPr>
          <w:rFonts w:eastAsia="Calibri"/>
          <w:sz w:val="22"/>
          <w:szCs w:val="22"/>
          <w:lang w:val="x-none"/>
        </w:rPr>
        <w:t>;</w:t>
      </w:r>
    </w:p>
    <w:p w14:paraId="394D9DDA" w14:textId="77777777" w:rsidR="006B4404" w:rsidRPr="007C19E1" w:rsidRDefault="006B4404" w:rsidP="007F1C3C">
      <w:pPr>
        <w:tabs>
          <w:tab w:val="left" w:pos="709"/>
        </w:tabs>
        <w:overflowPunct w:val="0"/>
        <w:autoSpaceDE w:val="0"/>
        <w:autoSpaceDN w:val="0"/>
        <w:adjustRightInd w:val="0"/>
        <w:spacing w:after="0" w:line="240" w:lineRule="auto"/>
        <w:ind w:left="709"/>
        <w:jc w:val="both"/>
        <w:rPr>
          <w:rFonts w:eastAsia="Calibri"/>
          <w:sz w:val="22"/>
          <w:szCs w:val="22"/>
        </w:rPr>
      </w:pPr>
    </w:p>
    <w:p w14:paraId="71AD880A" w14:textId="77777777" w:rsidR="001465C2" w:rsidRPr="008A5607" w:rsidRDefault="001465C2" w:rsidP="001465C2">
      <w:pPr>
        <w:numPr>
          <w:ilvl w:val="0"/>
          <w:numId w:val="86"/>
        </w:numPr>
        <w:tabs>
          <w:tab w:val="left" w:pos="709"/>
        </w:tabs>
        <w:spacing w:after="0" w:line="240" w:lineRule="auto"/>
        <w:ind w:left="709" w:hanging="283"/>
        <w:jc w:val="both"/>
        <w:rPr>
          <w:rFonts w:eastAsia="Calibri"/>
          <w:sz w:val="22"/>
          <w:szCs w:val="22"/>
          <w:lang w:val="x-none"/>
        </w:rPr>
      </w:pPr>
      <w:r w:rsidRPr="008A5607">
        <w:rPr>
          <w:rFonts w:eastAsia="Calibri"/>
          <w:sz w:val="22"/>
          <w:szCs w:val="22"/>
          <w:lang w:val="x-none"/>
        </w:rPr>
        <w:t xml:space="preserve">odstąpienia od </w:t>
      </w:r>
      <w:r w:rsidRPr="008A5607">
        <w:rPr>
          <w:rFonts w:eastAsia="Calibri"/>
          <w:sz w:val="22"/>
          <w:szCs w:val="22"/>
        </w:rPr>
        <w:t>U</w:t>
      </w:r>
      <w:r w:rsidRPr="008A5607">
        <w:rPr>
          <w:rFonts w:eastAsia="Calibri"/>
          <w:sz w:val="22"/>
          <w:szCs w:val="22"/>
          <w:lang w:val="x-none"/>
        </w:rPr>
        <w:t xml:space="preserve">mowy przez </w:t>
      </w:r>
      <w:r w:rsidRPr="008A5607">
        <w:rPr>
          <w:rFonts w:eastAsia="Calibri"/>
          <w:b/>
          <w:sz w:val="22"/>
          <w:szCs w:val="22"/>
          <w:lang w:val="x-none"/>
        </w:rPr>
        <w:t>Wykonawcę</w:t>
      </w:r>
      <w:r w:rsidRPr="008A5607">
        <w:rPr>
          <w:rFonts w:eastAsia="Calibri"/>
          <w:sz w:val="22"/>
          <w:szCs w:val="22"/>
        </w:rPr>
        <w:t xml:space="preserve"> </w:t>
      </w:r>
      <w:r w:rsidRPr="008A5607">
        <w:rPr>
          <w:sz w:val="22"/>
          <w:szCs w:val="22"/>
        </w:rPr>
        <w:t xml:space="preserve">z przyczyn leżących po stronie </w:t>
      </w:r>
      <w:r w:rsidRPr="008A5607">
        <w:rPr>
          <w:b/>
          <w:sz w:val="22"/>
          <w:szCs w:val="22"/>
        </w:rPr>
        <w:t>Wykonawcy</w:t>
      </w:r>
      <w:r w:rsidRPr="008A5607">
        <w:rPr>
          <w:rFonts w:eastAsia="Calibri"/>
          <w:sz w:val="22"/>
          <w:szCs w:val="22"/>
          <w:lang w:val="x-none"/>
        </w:rPr>
        <w:t xml:space="preserve"> – kwotę w wysokości 20% wynagrodzenia brutto, o którym mowa w </w:t>
      </w:r>
      <w:r w:rsidRPr="00DC0D98">
        <w:rPr>
          <w:rFonts w:eastAsia="Calibri"/>
          <w:sz w:val="22"/>
        </w:rPr>
        <w:t>§</w:t>
      </w:r>
      <w:r w:rsidRPr="008A5607">
        <w:rPr>
          <w:rFonts w:eastAsia="Calibri"/>
          <w:sz w:val="22"/>
          <w:szCs w:val="22"/>
          <w:lang w:val="x-none"/>
        </w:rPr>
        <w:t xml:space="preserve"> </w:t>
      </w:r>
      <w:r w:rsidRPr="008A5607">
        <w:rPr>
          <w:rFonts w:eastAsia="Calibri"/>
          <w:sz w:val="22"/>
          <w:szCs w:val="22"/>
        </w:rPr>
        <w:t>9</w:t>
      </w:r>
      <w:r w:rsidRPr="008A5607">
        <w:rPr>
          <w:rFonts w:eastAsia="Calibri"/>
          <w:sz w:val="22"/>
          <w:szCs w:val="22"/>
          <w:lang w:val="x-none"/>
        </w:rPr>
        <w:t xml:space="preserve"> ust. 1 niniejszej </w:t>
      </w:r>
      <w:r w:rsidRPr="008A5607">
        <w:rPr>
          <w:rFonts w:eastAsia="Calibri"/>
          <w:sz w:val="22"/>
          <w:szCs w:val="22"/>
        </w:rPr>
        <w:t>U</w:t>
      </w:r>
      <w:r w:rsidRPr="008A5607">
        <w:rPr>
          <w:rFonts w:eastAsia="Calibri"/>
          <w:sz w:val="22"/>
          <w:szCs w:val="22"/>
          <w:lang w:val="x-none"/>
        </w:rPr>
        <w:t>mowy</w:t>
      </w:r>
      <w:r w:rsidRPr="008A5607">
        <w:rPr>
          <w:rFonts w:eastAsia="Calibri"/>
          <w:sz w:val="22"/>
          <w:szCs w:val="22"/>
        </w:rPr>
        <w:t xml:space="preserve">, </w:t>
      </w:r>
      <w:r w:rsidRPr="008A5607">
        <w:rPr>
          <w:sz w:val="22"/>
          <w:szCs w:val="22"/>
        </w:rPr>
        <w:t xml:space="preserve">pomniejszonego o kwotę wypłaconego </w:t>
      </w:r>
      <w:r w:rsidRPr="008A5607">
        <w:rPr>
          <w:b/>
          <w:sz w:val="22"/>
          <w:szCs w:val="22"/>
        </w:rPr>
        <w:t>Wykonawcy</w:t>
      </w:r>
      <w:r w:rsidRPr="008A5607">
        <w:rPr>
          <w:sz w:val="22"/>
          <w:szCs w:val="22"/>
        </w:rPr>
        <w:t xml:space="preserve"> wynagrodzenia do dnia odstąpienia</w:t>
      </w:r>
      <w:r w:rsidRPr="008A5607">
        <w:rPr>
          <w:rFonts w:eastAsia="Calibri"/>
          <w:sz w:val="22"/>
          <w:szCs w:val="22"/>
          <w:lang w:val="x-none"/>
        </w:rPr>
        <w:t>.</w:t>
      </w:r>
    </w:p>
    <w:p w14:paraId="2948CB4A" w14:textId="51E2003F" w:rsidR="00D8009B" w:rsidRPr="006E3422" w:rsidRDefault="00D8009B" w:rsidP="00614FAC">
      <w:pPr>
        <w:numPr>
          <w:ilvl w:val="0"/>
          <w:numId w:val="69"/>
        </w:numPr>
        <w:tabs>
          <w:tab w:val="num" w:pos="284"/>
        </w:tabs>
        <w:spacing w:after="0" w:line="240" w:lineRule="auto"/>
        <w:ind w:left="284" w:hanging="284"/>
        <w:jc w:val="both"/>
        <w:rPr>
          <w:sz w:val="22"/>
          <w:szCs w:val="22"/>
        </w:rPr>
      </w:pPr>
      <w:r w:rsidRPr="00295032">
        <w:rPr>
          <w:rFonts w:ascii="Calibri" w:hAnsi="Calibri"/>
          <w:sz w:val="22"/>
          <w:szCs w:val="20"/>
        </w:rPr>
        <w:t>Kara, o której mowa w</w:t>
      </w:r>
      <w:r w:rsidRPr="00295032">
        <w:rPr>
          <w:rFonts w:ascii="Calibri" w:hAnsi="Calibri"/>
          <w:sz w:val="22"/>
        </w:rPr>
        <w:t xml:space="preserve"> ust. 1 pkt </w:t>
      </w:r>
      <w:r w:rsidR="00A520B9">
        <w:rPr>
          <w:rFonts w:ascii="Calibri" w:hAnsi="Calibri"/>
          <w:sz w:val="22"/>
        </w:rPr>
        <w:t>7</w:t>
      </w:r>
      <w:r w:rsidRPr="00295032">
        <w:rPr>
          <w:rFonts w:ascii="Calibri" w:hAnsi="Calibri"/>
          <w:sz w:val="22"/>
        </w:rPr>
        <w:t xml:space="preserve">) i </w:t>
      </w:r>
      <w:r w:rsidR="00A520B9">
        <w:rPr>
          <w:rFonts w:ascii="Calibri" w:hAnsi="Calibri"/>
          <w:sz w:val="22"/>
        </w:rPr>
        <w:t>8</w:t>
      </w:r>
      <w:r w:rsidRPr="00295032">
        <w:rPr>
          <w:rFonts w:ascii="Calibri" w:hAnsi="Calibri"/>
          <w:sz w:val="22"/>
        </w:rPr>
        <w:t xml:space="preserve">) jest należna zarówno w przypadku odstąpienia umownego, </w:t>
      </w:r>
      <w:r w:rsidRPr="006E3422">
        <w:rPr>
          <w:rFonts w:ascii="Calibri" w:hAnsi="Calibri"/>
          <w:sz w:val="22"/>
          <w:szCs w:val="22"/>
        </w:rPr>
        <w:t>jak również na podstawie przepisów ustawy z dnia 23 kwietnia 1964 r. Kodeks cywilny (</w:t>
      </w:r>
      <w:r w:rsidR="00C46EFB" w:rsidRPr="00C46EFB">
        <w:rPr>
          <w:rFonts w:ascii="Calibri" w:hAnsi="Calibri"/>
          <w:bCs/>
          <w:sz w:val="22"/>
          <w:szCs w:val="22"/>
        </w:rPr>
        <w:t>Dz. U. z</w:t>
      </w:r>
      <w:r w:rsidR="001A4024">
        <w:rPr>
          <w:rFonts w:ascii="Calibri" w:hAnsi="Calibri"/>
          <w:bCs/>
          <w:sz w:val="22"/>
          <w:szCs w:val="22"/>
        </w:rPr>
        <w:t> </w:t>
      </w:r>
      <w:r w:rsidR="00C46EFB" w:rsidRPr="00C46EFB">
        <w:rPr>
          <w:rFonts w:ascii="Calibri" w:hAnsi="Calibri"/>
          <w:bCs/>
          <w:sz w:val="22"/>
          <w:szCs w:val="22"/>
        </w:rPr>
        <w:t xml:space="preserve">2018 r., poz. 1025 z </w:t>
      </w:r>
      <w:proofErr w:type="spellStart"/>
      <w:r w:rsidR="00C46EFB" w:rsidRPr="00C46EFB">
        <w:rPr>
          <w:rFonts w:ascii="Calibri" w:hAnsi="Calibri"/>
          <w:bCs/>
          <w:sz w:val="22"/>
          <w:szCs w:val="22"/>
        </w:rPr>
        <w:t>późn</w:t>
      </w:r>
      <w:proofErr w:type="spellEnd"/>
      <w:r w:rsidR="00C46EFB" w:rsidRPr="00C46EFB">
        <w:rPr>
          <w:rFonts w:ascii="Calibri" w:hAnsi="Calibri"/>
          <w:bCs/>
          <w:sz w:val="22"/>
          <w:szCs w:val="22"/>
        </w:rPr>
        <w:t>. zm.</w:t>
      </w:r>
      <w:r w:rsidRPr="006E3422">
        <w:rPr>
          <w:rFonts w:ascii="Calibri" w:hAnsi="Calibri"/>
          <w:sz w:val="22"/>
          <w:szCs w:val="22"/>
        </w:rPr>
        <w:t xml:space="preserve">). </w:t>
      </w:r>
    </w:p>
    <w:p w14:paraId="68AB9FD6" w14:textId="4E4EE4A7" w:rsidR="00C43AE9" w:rsidRDefault="00C43AE9" w:rsidP="00614FAC">
      <w:pPr>
        <w:numPr>
          <w:ilvl w:val="0"/>
          <w:numId w:val="69"/>
        </w:numPr>
        <w:tabs>
          <w:tab w:val="num" w:pos="284"/>
        </w:tabs>
        <w:spacing w:after="0" w:line="240" w:lineRule="auto"/>
        <w:ind w:left="284" w:hanging="284"/>
        <w:jc w:val="both"/>
        <w:rPr>
          <w:sz w:val="22"/>
          <w:szCs w:val="22"/>
        </w:rPr>
      </w:pPr>
      <w:r w:rsidRPr="008B493E">
        <w:rPr>
          <w:sz w:val="22"/>
          <w:szCs w:val="22"/>
        </w:rPr>
        <w:t xml:space="preserve">Sumaryczny limit kar umownych, które mogą zostać naliczone nie przekroczy 100% wynagrodzenia brutto, o którym mowa w </w:t>
      </w:r>
      <w:r w:rsidRPr="008B493E">
        <w:rPr>
          <w:sz w:val="22"/>
          <w:szCs w:val="22"/>
        </w:rPr>
        <w:sym w:font="Times New Roman" w:char="00A7"/>
      </w:r>
      <w:r w:rsidRPr="008B493E">
        <w:rPr>
          <w:sz w:val="22"/>
          <w:szCs w:val="22"/>
        </w:rPr>
        <w:t xml:space="preserve"> 9 ust. </w:t>
      </w:r>
      <w:r w:rsidR="00545C82">
        <w:rPr>
          <w:sz w:val="22"/>
          <w:szCs w:val="22"/>
        </w:rPr>
        <w:t>1</w:t>
      </w:r>
      <w:r w:rsidR="00291F44" w:rsidRPr="008B493E">
        <w:rPr>
          <w:sz w:val="22"/>
          <w:szCs w:val="22"/>
        </w:rPr>
        <w:t xml:space="preserve"> </w:t>
      </w:r>
      <w:r w:rsidRPr="008B493E">
        <w:rPr>
          <w:sz w:val="22"/>
          <w:szCs w:val="22"/>
        </w:rPr>
        <w:t>umowy.</w:t>
      </w:r>
    </w:p>
    <w:p w14:paraId="1B1FB94C" w14:textId="77777777" w:rsidR="006E3422" w:rsidRPr="006E3422" w:rsidRDefault="006E3422" w:rsidP="006E3422">
      <w:pPr>
        <w:numPr>
          <w:ilvl w:val="0"/>
          <w:numId w:val="69"/>
        </w:numPr>
        <w:tabs>
          <w:tab w:val="num" w:pos="284"/>
        </w:tabs>
        <w:spacing w:after="0" w:line="240" w:lineRule="auto"/>
        <w:ind w:left="284" w:hanging="284"/>
        <w:jc w:val="both"/>
        <w:rPr>
          <w:sz w:val="22"/>
          <w:szCs w:val="22"/>
        </w:rPr>
      </w:pPr>
      <w:r w:rsidRPr="00614FAC">
        <w:rPr>
          <w:rFonts w:ascii="Calibri" w:hAnsi="Calibri"/>
          <w:sz w:val="22"/>
          <w:szCs w:val="22"/>
        </w:rPr>
        <w:t xml:space="preserve">Odstąpienie od umowy nie wyłącza ani nie ogranicza praw </w:t>
      </w:r>
      <w:r w:rsidRPr="0098624F">
        <w:rPr>
          <w:rFonts w:ascii="Calibri" w:hAnsi="Calibri"/>
          <w:b/>
          <w:sz w:val="22"/>
          <w:szCs w:val="22"/>
        </w:rPr>
        <w:t>Zamawiającego</w:t>
      </w:r>
      <w:r w:rsidRPr="00614FAC">
        <w:rPr>
          <w:rFonts w:ascii="Calibri" w:hAnsi="Calibri"/>
          <w:sz w:val="22"/>
          <w:szCs w:val="22"/>
        </w:rPr>
        <w:t xml:space="preserve"> do wystąpienia przeciwko </w:t>
      </w:r>
      <w:r w:rsidRPr="00EB6F4D">
        <w:rPr>
          <w:rFonts w:ascii="Calibri" w:hAnsi="Calibri"/>
          <w:b/>
          <w:sz w:val="22"/>
          <w:szCs w:val="22"/>
        </w:rPr>
        <w:t>Wykonawcy</w:t>
      </w:r>
      <w:r w:rsidRPr="006E3422">
        <w:rPr>
          <w:rFonts w:ascii="Calibri" w:hAnsi="Calibri"/>
          <w:sz w:val="22"/>
          <w:szCs w:val="22"/>
        </w:rPr>
        <w:t xml:space="preserve"> z roszczeniami o zapłatę zastrzeżonych w umowie kar umownych, jeżeli roszczenia te opierają się na zdarzeniu mającym miejsce przed złożeniem oświadczenia o odstąpieniu od umowy.</w:t>
      </w:r>
      <w:r w:rsidR="00614FAC">
        <w:rPr>
          <w:rFonts w:ascii="Calibri" w:hAnsi="Calibri"/>
          <w:sz w:val="22"/>
          <w:szCs w:val="22"/>
        </w:rPr>
        <w:t xml:space="preserve"> </w:t>
      </w:r>
      <w:r w:rsidR="00614FAC" w:rsidRPr="00614FAC">
        <w:rPr>
          <w:rFonts w:ascii="Calibri" w:hAnsi="Calibri"/>
          <w:sz w:val="22"/>
          <w:szCs w:val="22"/>
        </w:rPr>
        <w:t xml:space="preserve">Odstąpienie od umowy nie wyłącza również obowiązku zapłaty przez </w:t>
      </w:r>
      <w:r w:rsidR="00614FAC" w:rsidRPr="00EB6F4D">
        <w:rPr>
          <w:rFonts w:ascii="Calibri" w:hAnsi="Calibri"/>
          <w:b/>
          <w:sz w:val="22"/>
          <w:szCs w:val="22"/>
        </w:rPr>
        <w:t xml:space="preserve">Wykonawcę </w:t>
      </w:r>
      <w:r w:rsidR="00614FAC" w:rsidRPr="00614FAC">
        <w:rPr>
          <w:rFonts w:ascii="Calibri" w:hAnsi="Calibri"/>
          <w:sz w:val="22"/>
          <w:szCs w:val="22"/>
        </w:rPr>
        <w:t xml:space="preserve">kary umownej z tytułu niewykonania lub nienależytego wykonania zobowiązań </w:t>
      </w:r>
      <w:r w:rsidR="00614FAC" w:rsidRPr="00EB6F4D">
        <w:rPr>
          <w:rFonts w:ascii="Calibri" w:hAnsi="Calibri"/>
          <w:b/>
          <w:sz w:val="22"/>
          <w:szCs w:val="22"/>
        </w:rPr>
        <w:t>Wykonawcy</w:t>
      </w:r>
      <w:r w:rsidR="00614FAC" w:rsidRPr="00614FAC">
        <w:rPr>
          <w:rFonts w:ascii="Calibri" w:hAnsi="Calibri"/>
          <w:sz w:val="22"/>
          <w:szCs w:val="22"/>
        </w:rPr>
        <w:t xml:space="preserve"> przewidzianej na wypadek odstąpienia od umowy przez </w:t>
      </w:r>
      <w:r w:rsidR="00614FAC" w:rsidRPr="0098624F">
        <w:rPr>
          <w:rFonts w:ascii="Calibri" w:hAnsi="Calibri"/>
          <w:b/>
          <w:sz w:val="22"/>
          <w:szCs w:val="22"/>
        </w:rPr>
        <w:t>Zamawiających</w:t>
      </w:r>
      <w:r w:rsidR="00614FAC" w:rsidRPr="00614FAC">
        <w:rPr>
          <w:rFonts w:ascii="Calibri" w:hAnsi="Calibri"/>
          <w:sz w:val="22"/>
          <w:szCs w:val="22"/>
        </w:rPr>
        <w:t xml:space="preserve"> z przyczyn leżących po stronie </w:t>
      </w:r>
      <w:r w:rsidR="00614FAC" w:rsidRPr="00EB6F4D">
        <w:rPr>
          <w:rFonts w:ascii="Calibri" w:hAnsi="Calibri"/>
          <w:b/>
          <w:sz w:val="22"/>
          <w:szCs w:val="22"/>
        </w:rPr>
        <w:t>Wykonawcy</w:t>
      </w:r>
      <w:r w:rsidR="00614FAC" w:rsidRPr="00614FAC">
        <w:rPr>
          <w:rFonts w:ascii="Calibri" w:hAnsi="Calibri"/>
          <w:sz w:val="22"/>
          <w:szCs w:val="22"/>
        </w:rPr>
        <w:t>.</w:t>
      </w:r>
    </w:p>
    <w:p w14:paraId="2B14694F" w14:textId="77777777" w:rsidR="008B493E" w:rsidRPr="006E3422" w:rsidRDefault="008B493E" w:rsidP="006E3422">
      <w:pPr>
        <w:numPr>
          <w:ilvl w:val="0"/>
          <w:numId w:val="69"/>
        </w:numPr>
        <w:tabs>
          <w:tab w:val="num" w:pos="284"/>
        </w:tabs>
        <w:spacing w:after="0" w:line="240" w:lineRule="auto"/>
        <w:ind w:left="284" w:hanging="284"/>
        <w:jc w:val="both"/>
        <w:rPr>
          <w:sz w:val="22"/>
          <w:szCs w:val="22"/>
        </w:rPr>
      </w:pPr>
      <w:r w:rsidRPr="006E3422">
        <w:rPr>
          <w:sz w:val="22"/>
          <w:szCs w:val="22"/>
        </w:rPr>
        <w:t xml:space="preserve">W przypadku powstania szkody przenoszącej wysokość kar umownych określonych </w:t>
      </w:r>
      <w:r w:rsidRPr="006E3422">
        <w:rPr>
          <w:sz w:val="22"/>
          <w:szCs w:val="22"/>
        </w:rPr>
        <w:br/>
        <w:t xml:space="preserve">w niniejszej umowie, </w:t>
      </w:r>
      <w:r w:rsidRPr="0098624F">
        <w:rPr>
          <w:b/>
          <w:sz w:val="22"/>
          <w:szCs w:val="22"/>
        </w:rPr>
        <w:t>Zamawiający</w:t>
      </w:r>
      <w:r w:rsidRPr="006E3422">
        <w:rPr>
          <w:sz w:val="22"/>
          <w:szCs w:val="22"/>
        </w:rPr>
        <w:t xml:space="preserve"> jest uprawniony do dochodzenia naprawienia szkody na zasadach ogólnych określonych w ustawie z dnia 23 kwietnia 1964 r. Kodeks Cywilny (Dz. U. z 2018 r., poz. 1025 z </w:t>
      </w:r>
      <w:proofErr w:type="spellStart"/>
      <w:r w:rsidRPr="006E3422">
        <w:rPr>
          <w:sz w:val="22"/>
          <w:szCs w:val="22"/>
        </w:rPr>
        <w:t>późn</w:t>
      </w:r>
      <w:proofErr w:type="spellEnd"/>
      <w:r w:rsidRPr="006E3422">
        <w:rPr>
          <w:sz w:val="22"/>
          <w:szCs w:val="22"/>
        </w:rPr>
        <w:t>. zm.).</w:t>
      </w:r>
    </w:p>
    <w:p w14:paraId="4918C73A" w14:textId="77777777" w:rsidR="00D91428" w:rsidRPr="006E3422" w:rsidRDefault="00D91428" w:rsidP="0073067D">
      <w:pPr>
        <w:numPr>
          <w:ilvl w:val="0"/>
          <w:numId w:val="69"/>
        </w:numPr>
        <w:tabs>
          <w:tab w:val="num" w:pos="284"/>
        </w:tabs>
        <w:spacing w:after="0" w:line="240" w:lineRule="auto"/>
        <w:ind w:left="284" w:hanging="284"/>
        <w:jc w:val="both"/>
        <w:rPr>
          <w:sz w:val="22"/>
          <w:szCs w:val="22"/>
        </w:rPr>
      </w:pPr>
      <w:r w:rsidRPr="006E3422">
        <w:rPr>
          <w:sz w:val="22"/>
          <w:szCs w:val="22"/>
        </w:rPr>
        <w:t xml:space="preserve">Wygaśnięcie umowy na skutek jej wypowiedzenia, rozwiązania lub odstąpienia od niej, nie powoduje utraty prawa </w:t>
      </w:r>
      <w:r w:rsidRPr="0098624F">
        <w:rPr>
          <w:b/>
          <w:sz w:val="22"/>
          <w:szCs w:val="22"/>
        </w:rPr>
        <w:t>Zamawiającego</w:t>
      </w:r>
      <w:r w:rsidRPr="006E3422">
        <w:rPr>
          <w:sz w:val="22"/>
          <w:szCs w:val="22"/>
        </w:rPr>
        <w:t xml:space="preserve"> do kar umownych na podstawie umowy.</w:t>
      </w:r>
    </w:p>
    <w:p w14:paraId="569FD981" w14:textId="77777777" w:rsidR="00C43AE9" w:rsidRDefault="00AE0713" w:rsidP="0073067D">
      <w:pPr>
        <w:numPr>
          <w:ilvl w:val="0"/>
          <w:numId w:val="69"/>
        </w:numPr>
        <w:tabs>
          <w:tab w:val="num" w:pos="284"/>
        </w:tabs>
        <w:spacing w:after="0" w:line="240" w:lineRule="auto"/>
        <w:ind w:left="284" w:hanging="281"/>
        <w:jc w:val="both"/>
        <w:rPr>
          <w:sz w:val="22"/>
          <w:szCs w:val="22"/>
        </w:rPr>
      </w:pPr>
      <w:r w:rsidRPr="0098624F">
        <w:rPr>
          <w:b/>
          <w:sz w:val="22"/>
          <w:szCs w:val="22"/>
        </w:rPr>
        <w:t>Zamawiający</w:t>
      </w:r>
      <w:r w:rsidRPr="006E3422">
        <w:rPr>
          <w:sz w:val="22"/>
          <w:szCs w:val="22"/>
        </w:rPr>
        <w:t xml:space="preserve"> może dokonać potrącenia naliczonych i należnych mu kar umownych </w:t>
      </w:r>
      <w:r w:rsidR="00A26980">
        <w:rPr>
          <w:sz w:val="22"/>
          <w:szCs w:val="22"/>
        </w:rPr>
        <w:t xml:space="preserve">z płatności faktur VAT wystawionych </w:t>
      </w:r>
      <w:r w:rsidRPr="006E3422">
        <w:rPr>
          <w:sz w:val="22"/>
          <w:szCs w:val="22"/>
        </w:rPr>
        <w:t xml:space="preserve">przez </w:t>
      </w:r>
      <w:r w:rsidRPr="00EB6F4D">
        <w:rPr>
          <w:b/>
          <w:sz w:val="22"/>
          <w:szCs w:val="22"/>
        </w:rPr>
        <w:t>Wykonawcę</w:t>
      </w:r>
      <w:r w:rsidRPr="006E3422">
        <w:rPr>
          <w:sz w:val="22"/>
          <w:szCs w:val="22"/>
        </w:rPr>
        <w:t>.</w:t>
      </w:r>
    </w:p>
    <w:p w14:paraId="4D68171C" w14:textId="77777777" w:rsidR="00DC0AE9" w:rsidRPr="00C757FF" w:rsidRDefault="00DC0AE9" w:rsidP="0073067D">
      <w:pPr>
        <w:numPr>
          <w:ilvl w:val="0"/>
          <w:numId w:val="69"/>
        </w:numPr>
        <w:spacing w:line="240" w:lineRule="auto"/>
        <w:ind w:left="284" w:hanging="284"/>
        <w:contextualSpacing/>
        <w:jc w:val="both"/>
        <w:rPr>
          <w:rFonts w:ascii="Calibri" w:hAnsi="Calibri"/>
          <w:sz w:val="22"/>
        </w:rPr>
      </w:pPr>
      <w:r>
        <w:rPr>
          <w:rFonts w:ascii="Calibri" w:hAnsi="Calibri"/>
          <w:sz w:val="22"/>
        </w:rPr>
        <w:t>Postanowienia ust. 1 pkt 1</w:t>
      </w:r>
      <w:r w:rsidRPr="00C757FF">
        <w:rPr>
          <w:rFonts w:ascii="Calibri" w:hAnsi="Calibri"/>
          <w:sz w:val="22"/>
        </w:rPr>
        <w:t>)-</w:t>
      </w:r>
      <w:r w:rsidR="001D3943">
        <w:rPr>
          <w:rFonts w:ascii="Calibri" w:hAnsi="Calibri"/>
          <w:sz w:val="22"/>
        </w:rPr>
        <w:t>6</w:t>
      </w:r>
      <w:r w:rsidRPr="00C757FF">
        <w:rPr>
          <w:rFonts w:ascii="Calibri" w:hAnsi="Calibri"/>
          <w:sz w:val="22"/>
        </w:rPr>
        <w:t>) nie mają zastosowania w przypadku wystąpienia siły wyższej, prze</w:t>
      </w:r>
      <w:r w:rsidR="0031697C">
        <w:rPr>
          <w:rFonts w:ascii="Calibri" w:hAnsi="Calibri"/>
          <w:sz w:val="22"/>
        </w:rPr>
        <w:t>z którą na potrzeby niniejszej u</w:t>
      </w:r>
      <w:r w:rsidRPr="00C757FF">
        <w:rPr>
          <w:rFonts w:ascii="Calibri" w:hAnsi="Calibri"/>
          <w:sz w:val="22"/>
        </w:rPr>
        <w:t xml:space="preserve">mowy rozumieć należy zdarzenie zewnętrzne o charakterze niezależnym od </w:t>
      </w:r>
      <w:r w:rsidRPr="00EB3F58">
        <w:rPr>
          <w:rFonts w:ascii="Calibri" w:hAnsi="Calibri"/>
          <w:b/>
          <w:sz w:val="22"/>
        </w:rPr>
        <w:t>Stron</w:t>
      </w:r>
      <w:r w:rsidRPr="00DC0AE9">
        <w:rPr>
          <w:rFonts w:ascii="Calibri" w:hAnsi="Calibri"/>
          <w:sz w:val="22"/>
        </w:rPr>
        <w:t xml:space="preserve">, którego </w:t>
      </w:r>
      <w:r w:rsidRPr="00EB3F58">
        <w:rPr>
          <w:rFonts w:ascii="Calibri" w:hAnsi="Calibri"/>
          <w:b/>
          <w:sz w:val="22"/>
        </w:rPr>
        <w:t>Strony</w:t>
      </w:r>
      <w:r w:rsidRPr="00DC0AE9">
        <w:rPr>
          <w:rFonts w:ascii="Calibri" w:hAnsi="Calibri"/>
          <w:sz w:val="22"/>
        </w:rPr>
        <w:t xml:space="preserve"> nie mogły</w:t>
      </w:r>
      <w:r w:rsidR="0031697C">
        <w:rPr>
          <w:rFonts w:ascii="Calibri" w:hAnsi="Calibri"/>
          <w:sz w:val="22"/>
        </w:rPr>
        <w:t xml:space="preserve"> przewidzieć przed zawarciem u</w:t>
      </w:r>
      <w:r w:rsidRPr="00C757FF">
        <w:rPr>
          <w:rFonts w:ascii="Calibri" w:hAnsi="Calibri"/>
          <w:sz w:val="22"/>
        </w:rPr>
        <w:t xml:space="preserve">mowy oraz </w:t>
      </w:r>
      <w:r w:rsidRPr="00DC0AE9">
        <w:rPr>
          <w:rFonts w:ascii="Calibri" w:hAnsi="Calibri"/>
          <w:sz w:val="22"/>
        </w:rPr>
        <w:t xml:space="preserve">którego </w:t>
      </w:r>
      <w:r w:rsidRPr="00EB3F58">
        <w:rPr>
          <w:rFonts w:ascii="Calibri" w:hAnsi="Calibri"/>
          <w:b/>
          <w:sz w:val="22"/>
        </w:rPr>
        <w:t>Strony</w:t>
      </w:r>
      <w:r w:rsidRPr="00DC0AE9">
        <w:rPr>
          <w:rFonts w:ascii="Calibri" w:hAnsi="Calibri"/>
          <w:sz w:val="22"/>
        </w:rPr>
        <w:t xml:space="preserve"> nie</w:t>
      </w:r>
      <w:r w:rsidRPr="00C757FF">
        <w:rPr>
          <w:rFonts w:ascii="Calibri" w:hAnsi="Calibri"/>
          <w:sz w:val="22"/>
        </w:rPr>
        <w:t xml:space="preserve"> mogły uniknąć, ani któremu nie mogły zapobiec przy zachowaniu należytej staranności. 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2D4B6092" w14:textId="77777777" w:rsidR="00CD78F8" w:rsidRDefault="00CD78F8" w:rsidP="006B4404">
      <w:pPr>
        <w:spacing w:line="240" w:lineRule="auto"/>
        <w:jc w:val="center"/>
        <w:rPr>
          <w:b/>
          <w:bCs/>
          <w:sz w:val="22"/>
        </w:rPr>
      </w:pPr>
    </w:p>
    <w:p w14:paraId="3FC47AE2" w14:textId="77777777" w:rsidR="006B4404" w:rsidRPr="000F1A2B" w:rsidRDefault="006B4404" w:rsidP="006B4404">
      <w:pPr>
        <w:spacing w:line="240" w:lineRule="auto"/>
        <w:jc w:val="center"/>
        <w:rPr>
          <w:b/>
          <w:bCs/>
          <w:sz w:val="22"/>
        </w:rPr>
      </w:pPr>
      <w:r w:rsidRPr="000F1A2B">
        <w:rPr>
          <w:b/>
          <w:bCs/>
          <w:sz w:val="22"/>
        </w:rPr>
        <w:t>§ 11</w:t>
      </w:r>
    </w:p>
    <w:p w14:paraId="6FAB12A1" w14:textId="77777777" w:rsidR="00570328" w:rsidRPr="00570328" w:rsidRDefault="00570328" w:rsidP="00E50DB9">
      <w:pPr>
        <w:pStyle w:val="Tekstpodstawowy3"/>
        <w:numPr>
          <w:ilvl w:val="0"/>
          <w:numId w:val="90"/>
        </w:numPr>
        <w:tabs>
          <w:tab w:val="clear" w:pos="1500"/>
          <w:tab w:val="num" w:pos="360"/>
        </w:tabs>
        <w:spacing w:after="0" w:line="252" w:lineRule="auto"/>
        <w:ind w:left="360"/>
        <w:jc w:val="both"/>
        <w:rPr>
          <w:sz w:val="22"/>
          <w:szCs w:val="22"/>
        </w:rPr>
      </w:pPr>
      <w:r w:rsidRPr="0098624F">
        <w:rPr>
          <w:b/>
          <w:bCs/>
          <w:sz w:val="22"/>
          <w:szCs w:val="22"/>
        </w:rPr>
        <w:t>Zamawiający</w:t>
      </w:r>
      <w:r w:rsidRPr="00570328">
        <w:rPr>
          <w:sz w:val="22"/>
          <w:szCs w:val="22"/>
        </w:rPr>
        <w:t xml:space="preserve"> uprawniony jest do odstąpienia od umowy (umowne prawo odstąpienia) </w:t>
      </w:r>
      <w:r w:rsidR="00291F44">
        <w:rPr>
          <w:sz w:val="22"/>
          <w:szCs w:val="22"/>
        </w:rPr>
        <w:br/>
      </w:r>
      <w:r w:rsidRPr="00570328">
        <w:rPr>
          <w:sz w:val="22"/>
          <w:szCs w:val="22"/>
        </w:rPr>
        <w:t xml:space="preserve">w terminie 60 dni </w:t>
      </w:r>
      <w:r w:rsidR="00B4048A">
        <w:rPr>
          <w:sz w:val="22"/>
        </w:rPr>
        <w:t>kalendarzowych</w:t>
      </w:r>
      <w:r w:rsidR="00B4048A">
        <w:rPr>
          <w:sz w:val="22"/>
          <w:szCs w:val="22"/>
        </w:rPr>
        <w:t xml:space="preserve"> </w:t>
      </w:r>
      <w:r w:rsidRPr="00570328">
        <w:rPr>
          <w:sz w:val="22"/>
          <w:szCs w:val="22"/>
        </w:rPr>
        <w:t>od daty, w której powziął wiadomość o przyczynie uzasadniającej odstąpienie od umowy i żądania k</w:t>
      </w:r>
      <w:r>
        <w:rPr>
          <w:sz w:val="22"/>
          <w:szCs w:val="22"/>
        </w:rPr>
        <w:t xml:space="preserve">ar umownych, o których mowa § 10 ust. 1 pkt </w:t>
      </w:r>
      <w:r w:rsidR="00415711">
        <w:rPr>
          <w:sz w:val="22"/>
          <w:szCs w:val="22"/>
        </w:rPr>
        <w:t>7</w:t>
      </w:r>
      <w:r w:rsidRPr="00570328">
        <w:rPr>
          <w:sz w:val="22"/>
          <w:szCs w:val="22"/>
        </w:rPr>
        <w:t>) umowy, w przypadku:</w:t>
      </w:r>
    </w:p>
    <w:p w14:paraId="10F6A539" w14:textId="77777777" w:rsidR="006B4404" w:rsidRPr="001B0787" w:rsidRDefault="006B4404" w:rsidP="00E50DB9">
      <w:pPr>
        <w:numPr>
          <w:ilvl w:val="0"/>
          <w:numId w:val="91"/>
        </w:numPr>
        <w:autoSpaceDN w:val="0"/>
        <w:spacing w:after="0" w:line="240" w:lineRule="auto"/>
        <w:ind w:left="709" w:hanging="283"/>
        <w:jc w:val="both"/>
        <w:rPr>
          <w:sz w:val="22"/>
        </w:rPr>
      </w:pPr>
      <w:r w:rsidRPr="001B0787">
        <w:rPr>
          <w:sz w:val="22"/>
        </w:rPr>
        <w:t xml:space="preserve">w którym opóźnienie w uzgodnieniu harmonogramu realizacji </w:t>
      </w:r>
      <w:r w:rsidRPr="00F54308">
        <w:rPr>
          <w:b/>
          <w:sz w:val="22"/>
        </w:rPr>
        <w:t>Przedmiotu umowy</w:t>
      </w:r>
      <w:r w:rsidRPr="001B0787">
        <w:rPr>
          <w:sz w:val="22"/>
        </w:rPr>
        <w:t xml:space="preserve"> wyniesie co najmniej 14 dni</w:t>
      </w:r>
      <w:r w:rsidR="00867A4E" w:rsidRPr="001B0787">
        <w:rPr>
          <w:sz w:val="22"/>
        </w:rPr>
        <w:t xml:space="preserve"> kalendarzowych</w:t>
      </w:r>
      <w:r w:rsidRPr="001B0787">
        <w:rPr>
          <w:sz w:val="22"/>
        </w:rPr>
        <w:t>,</w:t>
      </w:r>
    </w:p>
    <w:p w14:paraId="612D4390" w14:textId="77777777" w:rsidR="006B4404" w:rsidRPr="001B0787" w:rsidRDefault="006B4404" w:rsidP="00E50DB9">
      <w:pPr>
        <w:numPr>
          <w:ilvl w:val="0"/>
          <w:numId w:val="91"/>
        </w:numPr>
        <w:autoSpaceDN w:val="0"/>
        <w:spacing w:after="0" w:line="240" w:lineRule="auto"/>
        <w:ind w:left="709" w:hanging="283"/>
        <w:jc w:val="both"/>
        <w:rPr>
          <w:sz w:val="22"/>
        </w:rPr>
      </w:pPr>
      <w:r w:rsidRPr="001B0787">
        <w:rPr>
          <w:sz w:val="22"/>
        </w:rPr>
        <w:t xml:space="preserve">co najmniej </w:t>
      </w:r>
      <w:r w:rsidR="001B0787">
        <w:rPr>
          <w:sz w:val="22"/>
        </w:rPr>
        <w:t>trzykrotnego</w:t>
      </w:r>
      <w:r w:rsidRPr="001B0787">
        <w:rPr>
          <w:sz w:val="22"/>
        </w:rPr>
        <w:t xml:space="preserve"> opóźnienia w wykonaniu usługi wsparcia w stosunku do terminów określonych w harmonogramie realizacji </w:t>
      </w:r>
      <w:r w:rsidRPr="00F54308">
        <w:rPr>
          <w:b/>
          <w:sz w:val="22"/>
        </w:rPr>
        <w:t>Przedmiotu umowy</w:t>
      </w:r>
      <w:r w:rsidRPr="001B0787">
        <w:rPr>
          <w:sz w:val="22"/>
        </w:rPr>
        <w:t>,</w:t>
      </w:r>
    </w:p>
    <w:p w14:paraId="2085CC92" w14:textId="77777777" w:rsidR="006B4404" w:rsidRPr="001B0787" w:rsidRDefault="006B4404" w:rsidP="00E50DB9">
      <w:pPr>
        <w:numPr>
          <w:ilvl w:val="0"/>
          <w:numId w:val="91"/>
        </w:numPr>
        <w:autoSpaceDN w:val="0"/>
        <w:spacing w:after="0" w:line="240" w:lineRule="auto"/>
        <w:ind w:left="709" w:hanging="283"/>
        <w:jc w:val="both"/>
        <w:rPr>
          <w:sz w:val="22"/>
        </w:rPr>
      </w:pPr>
      <w:r w:rsidRPr="001B0787">
        <w:rPr>
          <w:sz w:val="22"/>
        </w:rPr>
        <w:t>jeżeli  opóźnienie w rozpoczęciu świadczenia usługi wsparcia lub przerwa w jej wykonaniu przekroczyła 7 dni</w:t>
      </w:r>
      <w:r w:rsidR="00B4048A">
        <w:rPr>
          <w:sz w:val="22"/>
        </w:rPr>
        <w:t xml:space="preserve"> kalendarzowych</w:t>
      </w:r>
      <w:r w:rsidRPr="001B0787">
        <w:rPr>
          <w:sz w:val="22"/>
        </w:rPr>
        <w:t>,</w:t>
      </w:r>
    </w:p>
    <w:p w14:paraId="4805CE09" w14:textId="77777777" w:rsidR="006B4404" w:rsidRPr="001B0787" w:rsidRDefault="006B4404" w:rsidP="00E50DB9">
      <w:pPr>
        <w:numPr>
          <w:ilvl w:val="0"/>
          <w:numId w:val="91"/>
        </w:numPr>
        <w:autoSpaceDN w:val="0"/>
        <w:spacing w:after="0" w:line="240" w:lineRule="auto"/>
        <w:ind w:left="709" w:hanging="283"/>
        <w:jc w:val="both"/>
        <w:rPr>
          <w:sz w:val="22"/>
        </w:rPr>
      </w:pPr>
      <w:r w:rsidRPr="001B0787">
        <w:rPr>
          <w:sz w:val="22"/>
        </w:rPr>
        <w:t xml:space="preserve"> co najmniej dwukrotnego stwierdzenia, że </w:t>
      </w:r>
      <w:r w:rsidRPr="00F54308">
        <w:rPr>
          <w:b/>
          <w:sz w:val="22"/>
        </w:rPr>
        <w:t>Przedmi</w:t>
      </w:r>
      <w:r w:rsidR="00C97A5E" w:rsidRPr="00F54308">
        <w:rPr>
          <w:b/>
          <w:sz w:val="22"/>
        </w:rPr>
        <w:t>ot umowy</w:t>
      </w:r>
      <w:r w:rsidR="00C97A5E">
        <w:rPr>
          <w:sz w:val="22"/>
        </w:rPr>
        <w:t xml:space="preserve"> wykonu</w:t>
      </w:r>
      <w:r w:rsidR="00A0720D">
        <w:rPr>
          <w:sz w:val="22"/>
        </w:rPr>
        <w:t>ją osoby inne niż wskazane w § 7</w:t>
      </w:r>
      <w:r w:rsidR="00C97A5E">
        <w:rPr>
          <w:sz w:val="22"/>
        </w:rPr>
        <w:t xml:space="preserve"> ust. 2 u</w:t>
      </w:r>
      <w:r w:rsidRPr="001B0787">
        <w:rPr>
          <w:sz w:val="22"/>
        </w:rPr>
        <w:t>mowy,</w:t>
      </w:r>
    </w:p>
    <w:p w14:paraId="21BE16AC" w14:textId="77777777" w:rsidR="00CB11E2" w:rsidRDefault="00CB11E2" w:rsidP="00E50DB9">
      <w:pPr>
        <w:numPr>
          <w:ilvl w:val="0"/>
          <w:numId w:val="91"/>
        </w:numPr>
        <w:autoSpaceDN w:val="0"/>
        <w:spacing w:after="0" w:line="240" w:lineRule="auto"/>
        <w:ind w:left="709" w:hanging="283"/>
        <w:jc w:val="both"/>
        <w:rPr>
          <w:sz w:val="22"/>
        </w:rPr>
      </w:pPr>
      <w:r w:rsidRPr="00CB11E2">
        <w:rPr>
          <w:sz w:val="22"/>
        </w:rPr>
        <w:t>niepodpisania umowy o poufności i powierzeniu przetwarz</w:t>
      </w:r>
      <w:r w:rsidR="00EC4854">
        <w:rPr>
          <w:sz w:val="22"/>
        </w:rPr>
        <w:t>ania danych, o której mowa w § 6</w:t>
      </w:r>
      <w:r w:rsidRPr="00CB11E2">
        <w:rPr>
          <w:sz w:val="22"/>
        </w:rPr>
        <w:t xml:space="preserve"> przedmiotowej umowy, stanowiącej Załącznik numer 1 do niniejszej umowy, w terminie wskazanym przez </w:t>
      </w:r>
      <w:r w:rsidRPr="0098624F">
        <w:rPr>
          <w:b/>
          <w:sz w:val="22"/>
        </w:rPr>
        <w:t>Zamawiającego</w:t>
      </w:r>
      <w:r w:rsidRPr="00CB11E2">
        <w:rPr>
          <w:sz w:val="22"/>
        </w:rPr>
        <w:t>, z przyczy</w:t>
      </w:r>
      <w:r w:rsidR="00E51307">
        <w:rPr>
          <w:sz w:val="22"/>
        </w:rPr>
        <w:t xml:space="preserve">n leżących po stronie </w:t>
      </w:r>
      <w:r w:rsidR="00E51307" w:rsidRPr="00EB6F4D">
        <w:rPr>
          <w:b/>
          <w:sz w:val="22"/>
        </w:rPr>
        <w:t>Wykonawcy</w:t>
      </w:r>
      <w:r w:rsidR="00E51307">
        <w:rPr>
          <w:sz w:val="22"/>
        </w:rPr>
        <w:t>.</w:t>
      </w:r>
    </w:p>
    <w:p w14:paraId="14789170" w14:textId="7946AF1B" w:rsidR="00E51307" w:rsidRDefault="00DF1442" w:rsidP="00D5412A">
      <w:pPr>
        <w:pStyle w:val="Tekstpodstawowy3"/>
        <w:numPr>
          <w:ilvl w:val="0"/>
          <w:numId w:val="90"/>
        </w:numPr>
        <w:tabs>
          <w:tab w:val="clear" w:pos="1500"/>
          <w:tab w:val="num" w:pos="360"/>
        </w:tabs>
        <w:spacing w:after="0" w:line="252" w:lineRule="auto"/>
        <w:ind w:left="360"/>
        <w:jc w:val="both"/>
        <w:rPr>
          <w:iCs/>
          <w:sz w:val="22"/>
        </w:rPr>
      </w:pPr>
      <w:r>
        <w:rPr>
          <w:rFonts w:ascii="Calibri" w:hAnsi="Calibri"/>
          <w:sz w:val="22"/>
        </w:rPr>
        <w:lastRenderedPageBreak/>
        <w:t xml:space="preserve">Jeżeli </w:t>
      </w:r>
      <w:r w:rsidR="00E51307" w:rsidRPr="00EB6F4D">
        <w:rPr>
          <w:rFonts w:ascii="Calibri" w:hAnsi="Calibri"/>
          <w:b/>
          <w:sz w:val="22"/>
        </w:rPr>
        <w:t>Wykonawca</w:t>
      </w:r>
      <w:r w:rsidR="00E51307" w:rsidRPr="00562AAF">
        <w:rPr>
          <w:rFonts w:ascii="Calibri" w:hAnsi="Calibri"/>
          <w:sz w:val="22"/>
        </w:rPr>
        <w:t xml:space="preserve"> będzie realizował umowę w sposób wadliwy albo sprzeczny z umową i pomimo</w:t>
      </w:r>
      <w:r w:rsidR="00E51307" w:rsidRPr="00562AAF">
        <w:rPr>
          <w:iCs/>
          <w:sz w:val="22"/>
        </w:rPr>
        <w:t xml:space="preserve"> uprzedniego wezwania </w:t>
      </w:r>
      <w:r w:rsidR="00E51307" w:rsidRPr="0098624F">
        <w:rPr>
          <w:b/>
          <w:iCs/>
          <w:sz w:val="22"/>
        </w:rPr>
        <w:t>Zamawiającego</w:t>
      </w:r>
      <w:r w:rsidR="00E51307" w:rsidRPr="00562AAF">
        <w:rPr>
          <w:iCs/>
          <w:sz w:val="22"/>
        </w:rPr>
        <w:t xml:space="preserve"> na piśmie do zmiany sposobu jej wykonywania w</w:t>
      </w:r>
      <w:r w:rsidR="00D5412A">
        <w:rPr>
          <w:iCs/>
          <w:sz w:val="22"/>
        </w:rPr>
        <w:t> </w:t>
      </w:r>
      <w:r w:rsidR="005C0F0B">
        <w:rPr>
          <w:iCs/>
          <w:sz w:val="22"/>
        </w:rPr>
        <w:t>wyznaczonym,</w:t>
      </w:r>
      <w:r w:rsidR="00E51307" w:rsidRPr="00562AAF">
        <w:rPr>
          <w:iCs/>
          <w:sz w:val="22"/>
        </w:rPr>
        <w:t xml:space="preserve"> nie krótszym niż 7 dni roboczych terminie, nie</w:t>
      </w:r>
      <w:r w:rsidR="00F57694">
        <w:rPr>
          <w:iCs/>
          <w:sz w:val="22"/>
        </w:rPr>
        <w:t xml:space="preserve"> zmieni sposobu jej wykonywania, to </w:t>
      </w:r>
      <w:r w:rsidR="00F57694">
        <w:rPr>
          <w:bCs/>
          <w:iCs/>
          <w:sz w:val="22"/>
        </w:rPr>
        <w:t>p</w:t>
      </w:r>
      <w:r w:rsidR="00F57694" w:rsidRPr="00F57694">
        <w:rPr>
          <w:bCs/>
          <w:iCs/>
          <w:sz w:val="22"/>
        </w:rPr>
        <w:t xml:space="preserve">o bezskutecznym upływie tego terminu </w:t>
      </w:r>
      <w:r w:rsidR="00F57694" w:rsidRPr="00F57694">
        <w:rPr>
          <w:b/>
          <w:bCs/>
          <w:iCs/>
          <w:sz w:val="22"/>
        </w:rPr>
        <w:t xml:space="preserve">Zamawiający </w:t>
      </w:r>
      <w:r w:rsidR="00F57694" w:rsidRPr="00F57694">
        <w:rPr>
          <w:bCs/>
          <w:iCs/>
          <w:sz w:val="22"/>
        </w:rPr>
        <w:t>będzie uprawniony do odstąpienia od Umowy (umowne prawo odstąpienia)</w:t>
      </w:r>
      <w:r w:rsidR="00F57694">
        <w:rPr>
          <w:bCs/>
          <w:iCs/>
          <w:sz w:val="22"/>
        </w:rPr>
        <w:t>.</w:t>
      </w:r>
      <w:r w:rsidR="00F57694">
        <w:rPr>
          <w:iCs/>
          <w:sz w:val="22"/>
        </w:rPr>
        <w:t xml:space="preserve"> </w:t>
      </w:r>
      <w:r w:rsidR="00E51307" w:rsidRPr="00562AAF">
        <w:rPr>
          <w:iCs/>
          <w:sz w:val="22"/>
        </w:rPr>
        <w:t xml:space="preserve"> Odstąpienie od umowy nie wyłącza ani nie ogranicza praw </w:t>
      </w:r>
      <w:r w:rsidR="00E51307" w:rsidRPr="0098624F">
        <w:rPr>
          <w:b/>
          <w:iCs/>
          <w:sz w:val="22"/>
        </w:rPr>
        <w:t>Zamawiającego</w:t>
      </w:r>
      <w:r w:rsidR="00E51307" w:rsidRPr="00562AAF">
        <w:rPr>
          <w:iCs/>
          <w:sz w:val="22"/>
        </w:rPr>
        <w:t xml:space="preserve"> do wystąpienia przeciwko </w:t>
      </w:r>
      <w:r w:rsidR="00E51307" w:rsidRPr="00EB6F4D">
        <w:rPr>
          <w:b/>
          <w:iCs/>
          <w:sz w:val="22"/>
        </w:rPr>
        <w:t>Wykonawcy</w:t>
      </w:r>
      <w:r w:rsidR="00E51307" w:rsidRPr="00562AAF">
        <w:rPr>
          <w:iCs/>
          <w:sz w:val="22"/>
        </w:rPr>
        <w:t xml:space="preserve"> z roszczeniami o naprawienie szkody, lub z roszczeniami o</w:t>
      </w:r>
      <w:r w:rsidR="001A4024">
        <w:rPr>
          <w:iCs/>
          <w:sz w:val="22"/>
        </w:rPr>
        <w:t> </w:t>
      </w:r>
      <w:r w:rsidR="00E51307" w:rsidRPr="00562AAF">
        <w:rPr>
          <w:iCs/>
          <w:sz w:val="22"/>
        </w:rPr>
        <w:t>zapłatę zastrzeżonych w umowie kar umownych, jeżeli roszczenia te opierają się na zdarzeniu mającym miejsce przed złożeniem oświadczenia o odstąpieniu od umowy.</w:t>
      </w:r>
    </w:p>
    <w:p w14:paraId="70703E11" w14:textId="77777777" w:rsidR="006B4404" w:rsidRPr="007F4B6B" w:rsidRDefault="006B4404" w:rsidP="00E50DB9">
      <w:pPr>
        <w:pStyle w:val="Tekstpodstawowy3"/>
        <w:numPr>
          <w:ilvl w:val="0"/>
          <w:numId w:val="90"/>
        </w:numPr>
        <w:tabs>
          <w:tab w:val="clear" w:pos="1500"/>
          <w:tab w:val="num" w:pos="360"/>
        </w:tabs>
        <w:spacing w:after="0" w:line="252" w:lineRule="auto"/>
        <w:ind w:left="360"/>
        <w:jc w:val="both"/>
        <w:rPr>
          <w:sz w:val="22"/>
        </w:rPr>
      </w:pPr>
      <w:r w:rsidRPr="007F4B6B">
        <w:rPr>
          <w:sz w:val="22"/>
        </w:rPr>
        <w:t>W razie zaistnienia istotnej zmiany okoliczn</w:t>
      </w:r>
      <w:r w:rsidR="0031697C">
        <w:rPr>
          <w:sz w:val="22"/>
        </w:rPr>
        <w:t>ości powodującej, że wykonanie u</w:t>
      </w:r>
      <w:r w:rsidRPr="007F4B6B">
        <w:rPr>
          <w:sz w:val="22"/>
        </w:rPr>
        <w:t>mowy nie leży w interesie publicznym, czego nie można było przewidzieć w chwili zawarcia</w:t>
      </w:r>
      <w:r w:rsidR="0031697C">
        <w:rPr>
          <w:sz w:val="22"/>
        </w:rPr>
        <w:t xml:space="preserve"> umowy, lub dalsze wykonywanie u</w:t>
      </w:r>
      <w:r w:rsidRPr="007F4B6B">
        <w:rPr>
          <w:sz w:val="22"/>
        </w:rPr>
        <w:t xml:space="preserve">mowy  może zagrozić istotnemu  interesowi bezpieczeństwa państwa lub bezpieczeństwu publicznemu, </w:t>
      </w:r>
      <w:r w:rsidRPr="0098624F">
        <w:rPr>
          <w:b/>
          <w:sz w:val="22"/>
        </w:rPr>
        <w:t>Zamawiający</w:t>
      </w:r>
      <w:r w:rsidR="0031697C">
        <w:rPr>
          <w:sz w:val="22"/>
        </w:rPr>
        <w:t xml:space="preserve"> może odstąpić od u</w:t>
      </w:r>
      <w:r w:rsidRPr="007F4B6B">
        <w:rPr>
          <w:sz w:val="22"/>
        </w:rPr>
        <w:t xml:space="preserve">mowy w terminie 30 dni </w:t>
      </w:r>
      <w:r w:rsidR="00B4048A">
        <w:rPr>
          <w:sz w:val="22"/>
        </w:rPr>
        <w:t>kalendarzowych</w:t>
      </w:r>
      <w:r w:rsidR="00B4048A" w:rsidRPr="007F4B6B">
        <w:rPr>
          <w:sz w:val="22"/>
        </w:rPr>
        <w:t xml:space="preserve"> </w:t>
      </w:r>
      <w:r w:rsidRPr="007F4B6B">
        <w:rPr>
          <w:sz w:val="22"/>
        </w:rPr>
        <w:t>od dnia powzięcia wiadomości o tych okolicznościach.</w:t>
      </w:r>
    </w:p>
    <w:p w14:paraId="1D09FDDA" w14:textId="77777777" w:rsidR="007A3145" w:rsidRPr="00B94BA9" w:rsidRDefault="007A3145" w:rsidP="00E50DB9">
      <w:pPr>
        <w:pStyle w:val="Tekstpodstawowy3"/>
        <w:numPr>
          <w:ilvl w:val="0"/>
          <w:numId w:val="90"/>
        </w:numPr>
        <w:tabs>
          <w:tab w:val="clear" w:pos="1500"/>
          <w:tab w:val="num" w:pos="360"/>
        </w:tabs>
        <w:spacing w:after="0" w:line="252" w:lineRule="auto"/>
        <w:ind w:left="360"/>
        <w:jc w:val="both"/>
        <w:rPr>
          <w:rFonts w:ascii="Calibri" w:hAnsi="Calibri"/>
          <w:sz w:val="22"/>
        </w:rPr>
      </w:pPr>
      <w:r w:rsidRPr="0098624F">
        <w:rPr>
          <w:rFonts w:ascii="Calibri" w:hAnsi="Calibri"/>
          <w:b/>
          <w:sz w:val="22"/>
        </w:rPr>
        <w:t>Zamawiający</w:t>
      </w:r>
      <w:r w:rsidRPr="007A3145">
        <w:rPr>
          <w:rFonts w:ascii="Calibri" w:hAnsi="Calibri"/>
          <w:sz w:val="22"/>
        </w:rPr>
        <w:t xml:space="preserve"> może rozwiązać umowę, jeżeli zachodzi co najmniej jedna z okoliczności wskazanych w art. 145a ustawy z dnia 29 stycznia 2004 r. - Prawo zamówień publicznych (</w:t>
      </w:r>
      <w:r w:rsidRPr="007A3145">
        <w:rPr>
          <w:rFonts w:ascii="Calibri" w:hAnsi="Calibri"/>
          <w:bCs/>
          <w:iCs/>
          <w:sz w:val="22"/>
        </w:rPr>
        <w:t xml:space="preserve">Dz. U. z 2018 r. poz. 1986 z </w:t>
      </w:r>
      <w:proofErr w:type="spellStart"/>
      <w:r w:rsidRPr="007A3145">
        <w:rPr>
          <w:rFonts w:ascii="Calibri" w:hAnsi="Calibri"/>
          <w:bCs/>
          <w:iCs/>
          <w:sz w:val="22"/>
        </w:rPr>
        <w:t>późn</w:t>
      </w:r>
      <w:proofErr w:type="spellEnd"/>
      <w:r w:rsidRPr="007A3145">
        <w:rPr>
          <w:rFonts w:ascii="Calibri" w:hAnsi="Calibri"/>
          <w:bCs/>
          <w:iCs/>
          <w:sz w:val="22"/>
        </w:rPr>
        <w:t>. zm.</w:t>
      </w:r>
      <w:r w:rsidRPr="007A3145">
        <w:rPr>
          <w:rFonts w:ascii="Calibri" w:hAnsi="Calibri"/>
          <w:sz w:val="22"/>
        </w:rPr>
        <w:t>).</w:t>
      </w:r>
    </w:p>
    <w:p w14:paraId="235C486C" w14:textId="1E8D2C3E" w:rsidR="00B94BA9" w:rsidRPr="004F56D4" w:rsidRDefault="00B94BA9" w:rsidP="00E50DB9">
      <w:pPr>
        <w:pStyle w:val="Tekstpodstawowy3"/>
        <w:numPr>
          <w:ilvl w:val="0"/>
          <w:numId w:val="90"/>
        </w:numPr>
        <w:tabs>
          <w:tab w:val="clear" w:pos="1500"/>
          <w:tab w:val="num" w:pos="360"/>
        </w:tabs>
        <w:spacing w:after="0" w:line="252" w:lineRule="auto"/>
        <w:ind w:left="360"/>
        <w:jc w:val="both"/>
        <w:rPr>
          <w:rFonts w:ascii="Calibri" w:hAnsi="Calibri"/>
          <w:bCs/>
          <w:sz w:val="22"/>
        </w:rPr>
      </w:pPr>
      <w:r w:rsidRPr="004F56D4">
        <w:rPr>
          <w:rFonts w:ascii="Calibri" w:hAnsi="Calibri" w:cs="A"/>
          <w:sz w:val="22"/>
        </w:rPr>
        <w:t xml:space="preserve">W przypadku, o którym mowa w ust. 1 pkt 1) do </w:t>
      </w:r>
      <w:r w:rsidR="007D4853">
        <w:rPr>
          <w:rFonts w:ascii="Calibri" w:hAnsi="Calibri" w:cs="A"/>
          <w:sz w:val="22"/>
        </w:rPr>
        <w:t xml:space="preserve">5), ust. 2, ust. </w:t>
      </w:r>
      <w:r w:rsidR="00DF1442">
        <w:rPr>
          <w:rFonts w:ascii="Calibri" w:hAnsi="Calibri" w:cs="A"/>
          <w:sz w:val="22"/>
        </w:rPr>
        <w:t>3, ust. 4</w:t>
      </w:r>
      <w:r w:rsidRPr="004F56D4">
        <w:rPr>
          <w:rFonts w:ascii="Calibri" w:hAnsi="Calibri" w:cs="A"/>
          <w:sz w:val="22"/>
        </w:rPr>
        <w:t xml:space="preserve"> umowy </w:t>
      </w:r>
      <w:r w:rsidRPr="00EB6F4D">
        <w:rPr>
          <w:rFonts w:ascii="Calibri" w:hAnsi="Calibri" w:cs="A"/>
          <w:b/>
          <w:sz w:val="22"/>
        </w:rPr>
        <w:t>Wykonawca</w:t>
      </w:r>
      <w:r w:rsidRPr="004F56D4">
        <w:rPr>
          <w:rFonts w:ascii="Calibri" w:hAnsi="Calibri" w:cs="A"/>
          <w:sz w:val="22"/>
        </w:rPr>
        <w:t xml:space="preserve"> może żądać wyłącznie wynagrodzenia należnego z tytułu wykonania</w:t>
      </w:r>
      <w:r w:rsidR="004F56D4">
        <w:rPr>
          <w:rFonts w:ascii="Calibri" w:hAnsi="Calibri" w:cs="A"/>
          <w:sz w:val="22"/>
        </w:rPr>
        <w:t xml:space="preserve"> odebranej przez </w:t>
      </w:r>
      <w:r w:rsidR="004F56D4" w:rsidRPr="0098624F">
        <w:rPr>
          <w:rFonts w:ascii="Calibri" w:hAnsi="Calibri" w:cs="A"/>
          <w:b/>
          <w:sz w:val="22"/>
        </w:rPr>
        <w:t>Zamawiającego</w:t>
      </w:r>
      <w:r w:rsidR="004F56D4">
        <w:rPr>
          <w:rFonts w:ascii="Calibri" w:hAnsi="Calibri" w:cs="A"/>
          <w:sz w:val="22"/>
        </w:rPr>
        <w:t xml:space="preserve"> </w:t>
      </w:r>
      <w:r w:rsidRPr="004F56D4">
        <w:rPr>
          <w:rFonts w:ascii="Calibri" w:hAnsi="Calibri" w:cs="A"/>
          <w:sz w:val="22"/>
        </w:rPr>
        <w:t xml:space="preserve">części umowy, </w:t>
      </w:r>
      <w:r w:rsidRPr="004F56D4">
        <w:rPr>
          <w:rFonts w:ascii="Calibri" w:hAnsi="Calibri"/>
          <w:sz w:val="22"/>
        </w:rPr>
        <w:t>przy czym wysokość tego wynagrodzenia zostanie ustalona w</w:t>
      </w:r>
      <w:r w:rsidR="001A4024">
        <w:rPr>
          <w:rFonts w:ascii="Calibri" w:hAnsi="Calibri"/>
          <w:sz w:val="22"/>
        </w:rPr>
        <w:t> </w:t>
      </w:r>
      <w:r w:rsidRPr="004F56D4">
        <w:rPr>
          <w:rFonts w:ascii="Calibri" w:hAnsi="Calibri"/>
          <w:sz w:val="22"/>
        </w:rPr>
        <w:t>oparciu o wynagrodzenie opisane w umowie</w:t>
      </w:r>
      <w:r w:rsidRPr="004F56D4">
        <w:rPr>
          <w:rFonts w:ascii="Calibri" w:hAnsi="Calibri" w:cs="A"/>
          <w:sz w:val="22"/>
        </w:rPr>
        <w:t>.</w:t>
      </w:r>
    </w:p>
    <w:p w14:paraId="265321DD" w14:textId="77777777" w:rsidR="00B94BA9" w:rsidRPr="00C757FF" w:rsidRDefault="00B94BA9" w:rsidP="00E50DB9">
      <w:pPr>
        <w:pStyle w:val="Tekstpodstawowy3"/>
        <w:numPr>
          <w:ilvl w:val="0"/>
          <w:numId w:val="90"/>
        </w:numPr>
        <w:tabs>
          <w:tab w:val="clear" w:pos="1500"/>
          <w:tab w:val="num" w:pos="360"/>
        </w:tabs>
        <w:spacing w:after="0" w:line="252" w:lineRule="auto"/>
        <w:ind w:left="360"/>
        <w:jc w:val="both"/>
        <w:rPr>
          <w:rFonts w:ascii="Calibri" w:hAnsi="Calibri"/>
          <w:bCs/>
          <w:sz w:val="22"/>
        </w:rPr>
      </w:pPr>
      <w:r w:rsidRPr="004F56D4">
        <w:rPr>
          <w:rFonts w:ascii="Calibri" w:hAnsi="Calibri"/>
          <w:bCs/>
          <w:sz w:val="22"/>
        </w:rPr>
        <w:t xml:space="preserve">W przypadku dokonania odstąpienia od umowy z przyczyn, które dodatkowo stanowią podstawę do naliczenia kar umownych, o których mowa w § </w:t>
      </w:r>
      <w:r w:rsidR="00D8009B" w:rsidRPr="004F56D4">
        <w:rPr>
          <w:rFonts w:ascii="Calibri" w:hAnsi="Calibri"/>
          <w:bCs/>
          <w:sz w:val="22"/>
        </w:rPr>
        <w:t>10</w:t>
      </w:r>
      <w:r w:rsidRPr="004F56D4">
        <w:rPr>
          <w:rFonts w:ascii="Calibri" w:hAnsi="Calibri"/>
          <w:bCs/>
          <w:sz w:val="22"/>
        </w:rPr>
        <w:t xml:space="preserve"> ust. 1 pkt 1)-</w:t>
      </w:r>
      <w:r w:rsidR="009537EE">
        <w:rPr>
          <w:rFonts w:ascii="Calibri" w:hAnsi="Calibri"/>
          <w:bCs/>
          <w:sz w:val="22"/>
        </w:rPr>
        <w:t>6</w:t>
      </w:r>
      <w:r w:rsidRPr="004F56D4">
        <w:rPr>
          <w:rFonts w:ascii="Calibri" w:hAnsi="Calibri"/>
          <w:bCs/>
          <w:sz w:val="22"/>
        </w:rPr>
        <w:t xml:space="preserve">) lub ust. 2 umowy, </w:t>
      </w:r>
      <w:r w:rsidRPr="0098624F">
        <w:rPr>
          <w:rFonts w:ascii="Calibri" w:hAnsi="Calibri"/>
          <w:b/>
          <w:bCs/>
          <w:sz w:val="22"/>
        </w:rPr>
        <w:t>Zamawiający</w:t>
      </w:r>
      <w:r w:rsidRPr="004F56D4">
        <w:rPr>
          <w:rFonts w:ascii="Calibri" w:hAnsi="Calibri"/>
          <w:bCs/>
          <w:sz w:val="22"/>
        </w:rPr>
        <w:t xml:space="preserve"> uprawniony jest do naliczenia wyłącznie jednej kary umownej. </w:t>
      </w:r>
      <w:r w:rsidRPr="0098624F">
        <w:rPr>
          <w:rFonts w:ascii="Calibri" w:hAnsi="Calibri"/>
          <w:b/>
          <w:bCs/>
          <w:sz w:val="22"/>
        </w:rPr>
        <w:t>Zamawiający</w:t>
      </w:r>
      <w:r w:rsidRPr="004F56D4">
        <w:rPr>
          <w:rFonts w:ascii="Calibri" w:hAnsi="Calibri"/>
          <w:bCs/>
          <w:sz w:val="22"/>
        </w:rPr>
        <w:t xml:space="preserve"> naliczy wówczas </w:t>
      </w:r>
      <w:r w:rsidRPr="00EB6F4D">
        <w:rPr>
          <w:rFonts w:ascii="Calibri" w:hAnsi="Calibri"/>
          <w:b/>
          <w:bCs/>
          <w:sz w:val="22"/>
        </w:rPr>
        <w:t>Wykonawcy</w:t>
      </w:r>
      <w:r w:rsidRPr="004F56D4">
        <w:rPr>
          <w:rFonts w:ascii="Calibri" w:hAnsi="Calibri"/>
          <w:bCs/>
          <w:sz w:val="22"/>
        </w:rPr>
        <w:t xml:space="preserve"> karę</w:t>
      </w:r>
      <w:r w:rsidRPr="00C757FF">
        <w:rPr>
          <w:rFonts w:ascii="Calibri" w:hAnsi="Calibri"/>
          <w:bCs/>
          <w:sz w:val="22"/>
        </w:rPr>
        <w:t xml:space="preserve"> umowną, która na dzień odstąpienia będzie przedstawiała wartość wyższą.</w:t>
      </w:r>
    </w:p>
    <w:p w14:paraId="5E46F1D3" w14:textId="77777777" w:rsidR="00B94BA9" w:rsidRPr="00B94BA9" w:rsidRDefault="00B94BA9" w:rsidP="00E50DB9">
      <w:pPr>
        <w:pStyle w:val="Tekstpodstawowy3"/>
        <w:numPr>
          <w:ilvl w:val="0"/>
          <w:numId w:val="90"/>
        </w:numPr>
        <w:tabs>
          <w:tab w:val="clear" w:pos="1500"/>
          <w:tab w:val="num" w:pos="360"/>
        </w:tabs>
        <w:spacing w:after="0" w:line="252" w:lineRule="auto"/>
        <w:ind w:left="360"/>
        <w:jc w:val="both"/>
        <w:rPr>
          <w:rFonts w:ascii="Calibri" w:hAnsi="Calibri"/>
          <w:sz w:val="22"/>
        </w:rPr>
      </w:pPr>
      <w:r w:rsidRPr="00EB3F58">
        <w:rPr>
          <w:rFonts w:ascii="Calibri" w:hAnsi="Calibri"/>
          <w:b/>
          <w:bCs/>
          <w:sz w:val="22"/>
        </w:rPr>
        <w:t>Strony</w:t>
      </w:r>
      <w:r w:rsidRPr="00B94BA9">
        <w:rPr>
          <w:rFonts w:ascii="Calibri" w:hAnsi="Calibri"/>
          <w:sz w:val="22"/>
        </w:rPr>
        <w:t xml:space="preserve"> zastrzegają dla oświadczenia o odstąpieniu od umowy formę pisemną pod rygorem nieważności.</w:t>
      </w:r>
    </w:p>
    <w:p w14:paraId="62B823FC" w14:textId="77777777" w:rsidR="006B4404" w:rsidRPr="00B23276" w:rsidRDefault="00CD3D0E" w:rsidP="006B4404">
      <w:pPr>
        <w:tabs>
          <w:tab w:val="left" w:pos="8505"/>
          <w:tab w:val="left" w:pos="13608"/>
        </w:tabs>
        <w:jc w:val="center"/>
        <w:rPr>
          <w:b/>
          <w:sz w:val="22"/>
        </w:rPr>
      </w:pPr>
      <w:r>
        <w:rPr>
          <w:b/>
          <w:sz w:val="22"/>
        </w:rPr>
        <w:t>§ 12</w:t>
      </w:r>
    </w:p>
    <w:p w14:paraId="4D496FCF" w14:textId="77777777" w:rsidR="00305B53" w:rsidRPr="00305B53" w:rsidRDefault="00305B53" w:rsidP="00E50DB9">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EB6F4D">
        <w:rPr>
          <w:rFonts w:eastAsia="Calibri" w:cs="Times New Roman"/>
          <w:b/>
          <w:iCs/>
          <w:sz w:val="22"/>
          <w:szCs w:val="22"/>
        </w:rPr>
        <w:t>Wykonawca</w:t>
      </w:r>
      <w:r w:rsidRPr="00305B53">
        <w:rPr>
          <w:rFonts w:eastAsia="Calibri" w:cs="Times New Roman"/>
          <w:iCs/>
          <w:sz w:val="22"/>
          <w:szCs w:val="22"/>
        </w:rPr>
        <w:t xml:space="preserve"> przenosi na </w:t>
      </w:r>
      <w:r w:rsidRPr="0098624F">
        <w:rPr>
          <w:rFonts w:eastAsia="Calibri" w:cs="Times New Roman"/>
          <w:b/>
          <w:iCs/>
          <w:sz w:val="22"/>
          <w:szCs w:val="22"/>
        </w:rPr>
        <w:t>Zamawiając</w:t>
      </w:r>
      <w:r w:rsidRPr="0098624F">
        <w:rPr>
          <w:rFonts w:eastAsia="Calibri" w:cs="Times New Roman"/>
          <w:b/>
          <w:bCs/>
          <w:sz w:val="22"/>
          <w:szCs w:val="22"/>
        </w:rPr>
        <w:t>e</w:t>
      </w:r>
      <w:r w:rsidRPr="0098624F">
        <w:rPr>
          <w:rFonts w:eastAsia="Calibri" w:cs="Times New Roman"/>
          <w:b/>
          <w:iCs/>
          <w:sz w:val="22"/>
          <w:szCs w:val="22"/>
        </w:rPr>
        <w:t>go</w:t>
      </w:r>
      <w:r w:rsidRPr="00305B53">
        <w:rPr>
          <w:rFonts w:eastAsia="Calibri" w:cs="Times New Roman"/>
          <w:iCs/>
          <w:sz w:val="22"/>
          <w:szCs w:val="22"/>
        </w:rPr>
        <w:t xml:space="preserve"> w ramach wynagrodzenia, o którym mowa </w:t>
      </w:r>
      <w:r w:rsidRPr="00305B53">
        <w:rPr>
          <w:rFonts w:eastAsia="Calibri" w:cs="Times New Roman"/>
          <w:iCs/>
          <w:sz w:val="22"/>
          <w:szCs w:val="22"/>
        </w:rPr>
        <w:br/>
      </w:r>
      <w:r w:rsidR="00BA0940">
        <w:rPr>
          <w:rFonts w:eastAsia="Calibri" w:cs="Times New Roman"/>
          <w:iCs/>
          <w:sz w:val="22"/>
          <w:szCs w:val="22"/>
        </w:rPr>
        <w:t>w § 9</w:t>
      </w:r>
      <w:r w:rsidRPr="00305B53">
        <w:rPr>
          <w:rFonts w:eastAsia="Calibri" w:cs="Times New Roman"/>
          <w:iCs/>
          <w:sz w:val="22"/>
          <w:szCs w:val="22"/>
        </w:rPr>
        <w:t xml:space="preserve"> ust. 1 umowy, całość autorskich praw majątkowych wraz z wyłącznym prawem do wykonywania i zezwalania na wykonywanie autorskich praw zależnych do wszystkich dokumentów</w:t>
      </w:r>
      <w:r w:rsidR="00B93154">
        <w:rPr>
          <w:rFonts w:eastAsia="Calibri" w:cs="Times New Roman"/>
          <w:iCs/>
          <w:sz w:val="22"/>
          <w:szCs w:val="22"/>
        </w:rPr>
        <w:t xml:space="preserve">, </w:t>
      </w:r>
      <w:r w:rsidR="00B71331">
        <w:rPr>
          <w:rFonts w:ascii="Calibri" w:eastAsia="Calibri" w:hAnsi="Calibri"/>
          <w:color w:val="000000"/>
          <w:sz w:val="22"/>
        </w:rPr>
        <w:t xml:space="preserve">wszelkich </w:t>
      </w:r>
      <w:r w:rsidR="00B71331">
        <w:rPr>
          <w:rFonts w:eastAsia="Calibri" w:cs="Times New Roman"/>
          <w:iCs/>
          <w:sz w:val="22"/>
          <w:szCs w:val="22"/>
        </w:rPr>
        <w:t>programów komputerowych</w:t>
      </w:r>
      <w:r w:rsidR="00B93154" w:rsidRPr="00C757FF">
        <w:rPr>
          <w:rFonts w:ascii="Calibri" w:eastAsia="Calibri" w:hAnsi="Calibri"/>
          <w:color w:val="000000"/>
          <w:sz w:val="22"/>
        </w:rPr>
        <w:t xml:space="preserve"> </w:t>
      </w:r>
      <w:r w:rsidR="00B71331">
        <w:rPr>
          <w:rFonts w:ascii="Calibri" w:eastAsia="Calibri" w:hAnsi="Calibri"/>
          <w:color w:val="000000"/>
          <w:sz w:val="22"/>
        </w:rPr>
        <w:t>(</w:t>
      </w:r>
      <w:r w:rsidR="00B93154" w:rsidRPr="00A2376C">
        <w:rPr>
          <w:rFonts w:ascii="Calibri" w:eastAsia="Calibri" w:hAnsi="Calibri"/>
          <w:color w:val="000000"/>
          <w:sz w:val="22"/>
        </w:rPr>
        <w:t>oprogramowania</w:t>
      </w:r>
      <w:r w:rsidR="00B71331">
        <w:rPr>
          <w:rFonts w:ascii="Calibri" w:eastAsia="Calibri" w:hAnsi="Calibri"/>
          <w:color w:val="000000"/>
          <w:sz w:val="22"/>
        </w:rPr>
        <w:t>)</w:t>
      </w:r>
      <w:r w:rsidR="00FA462E" w:rsidRPr="00A2376C">
        <w:rPr>
          <w:rFonts w:eastAsia="Calibri" w:cs="Times New Roman"/>
          <w:iCs/>
          <w:sz w:val="22"/>
          <w:szCs w:val="22"/>
        </w:rPr>
        <w:t>,</w:t>
      </w:r>
      <w:r w:rsidR="00B71331">
        <w:rPr>
          <w:rFonts w:eastAsia="Calibri" w:cs="Times New Roman"/>
          <w:iCs/>
          <w:sz w:val="22"/>
          <w:szCs w:val="22"/>
        </w:rPr>
        <w:t xml:space="preserve"> </w:t>
      </w:r>
      <w:r w:rsidRPr="00A2376C">
        <w:rPr>
          <w:rFonts w:eastAsia="Calibri" w:cs="Times New Roman"/>
          <w:iCs/>
          <w:sz w:val="22"/>
          <w:szCs w:val="22"/>
        </w:rPr>
        <w:t>narzędzi</w:t>
      </w:r>
      <w:r w:rsidR="00FA462E" w:rsidRPr="00A2376C">
        <w:rPr>
          <w:rFonts w:eastAsia="Calibri" w:cs="Times New Roman"/>
          <w:iCs/>
          <w:sz w:val="22"/>
          <w:szCs w:val="22"/>
        </w:rPr>
        <w:t>, procesów/algorytmów</w:t>
      </w:r>
      <w:r w:rsidR="00A2376C">
        <w:rPr>
          <w:rFonts w:eastAsia="Calibri" w:cs="Times New Roman"/>
          <w:iCs/>
          <w:sz w:val="22"/>
          <w:szCs w:val="22"/>
        </w:rPr>
        <w:t xml:space="preserve">, </w:t>
      </w:r>
      <w:r w:rsidR="00A2376C" w:rsidRPr="000E1C0E">
        <w:rPr>
          <w:rFonts w:eastAsia="Calibri" w:cs="Times New Roman"/>
          <w:sz w:val="22"/>
          <w:szCs w:val="22"/>
        </w:rPr>
        <w:t>kodów źródłowych</w:t>
      </w:r>
      <w:r w:rsidRPr="00305B53">
        <w:rPr>
          <w:rFonts w:eastAsia="Calibri" w:cs="Times New Roman"/>
          <w:iCs/>
          <w:sz w:val="22"/>
          <w:szCs w:val="22"/>
        </w:rPr>
        <w:t xml:space="preserve"> sporządzonych</w:t>
      </w:r>
      <w:r w:rsidR="00160632">
        <w:rPr>
          <w:rFonts w:eastAsia="Calibri" w:cs="Times New Roman"/>
          <w:iCs/>
          <w:sz w:val="22"/>
          <w:szCs w:val="22"/>
        </w:rPr>
        <w:t>, opracowanych, wykonanych</w:t>
      </w:r>
      <w:r w:rsidRPr="00305B53">
        <w:rPr>
          <w:rFonts w:eastAsia="Calibri" w:cs="Times New Roman"/>
          <w:iCs/>
          <w:sz w:val="22"/>
          <w:szCs w:val="22"/>
        </w:rPr>
        <w:t xml:space="preserve"> w ramach realizacji </w:t>
      </w:r>
      <w:r w:rsidRPr="00F54308">
        <w:rPr>
          <w:rFonts w:eastAsia="Calibri" w:cs="Times New Roman"/>
          <w:b/>
          <w:iCs/>
          <w:sz w:val="22"/>
          <w:szCs w:val="22"/>
        </w:rPr>
        <w:t>Przedmiotu umowy</w:t>
      </w:r>
      <w:r w:rsidR="00160632">
        <w:rPr>
          <w:rFonts w:eastAsia="Calibri" w:cs="Times New Roman"/>
          <w:iCs/>
          <w:sz w:val="22"/>
          <w:szCs w:val="22"/>
        </w:rPr>
        <w:t xml:space="preserve"> oraz prawo własności nośników, </w:t>
      </w:r>
      <w:r w:rsidRPr="00305B53">
        <w:rPr>
          <w:rFonts w:eastAsia="Calibri" w:cs="Times New Roman"/>
          <w:iCs/>
          <w:sz w:val="22"/>
          <w:szCs w:val="22"/>
        </w:rPr>
        <w:t xml:space="preserve">na jakich </w:t>
      </w:r>
      <w:r w:rsidRPr="00F54308">
        <w:rPr>
          <w:rFonts w:eastAsia="Calibri" w:cs="Times New Roman"/>
          <w:b/>
          <w:iCs/>
          <w:sz w:val="22"/>
          <w:szCs w:val="22"/>
        </w:rPr>
        <w:t>Przedmiot umowy</w:t>
      </w:r>
      <w:r w:rsidRPr="00305B53">
        <w:rPr>
          <w:rFonts w:eastAsia="Calibri" w:cs="Times New Roman"/>
          <w:iCs/>
          <w:sz w:val="22"/>
          <w:szCs w:val="22"/>
        </w:rPr>
        <w:t xml:space="preserve"> przekazano </w:t>
      </w:r>
      <w:r w:rsidRPr="0098624F">
        <w:rPr>
          <w:rFonts w:eastAsia="Calibri" w:cs="Times New Roman"/>
          <w:b/>
          <w:iCs/>
          <w:sz w:val="22"/>
          <w:szCs w:val="22"/>
        </w:rPr>
        <w:t>Zamawiającemu</w:t>
      </w:r>
      <w:r w:rsidRPr="00305B53">
        <w:rPr>
          <w:rFonts w:eastAsia="Calibri" w:cs="Times New Roman"/>
          <w:sz w:val="22"/>
          <w:szCs w:val="22"/>
        </w:rPr>
        <w:t>.</w:t>
      </w:r>
    </w:p>
    <w:p w14:paraId="15533C4E" w14:textId="77777777" w:rsidR="00305B53" w:rsidRPr="00305B53" w:rsidRDefault="00305B53" w:rsidP="00E50DB9">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305B53">
        <w:rPr>
          <w:rFonts w:eastAsia="Calibri" w:cs="Times New Roman"/>
          <w:sz w:val="22"/>
          <w:szCs w:val="22"/>
        </w:rPr>
        <w:t xml:space="preserve">Przeniesienie praw, o których mowa w ust. 1, odnosi się także do projektów </w:t>
      </w:r>
      <w:r w:rsidRPr="00F54308">
        <w:rPr>
          <w:rFonts w:eastAsia="Calibri" w:cs="Times New Roman"/>
          <w:b/>
          <w:sz w:val="22"/>
          <w:szCs w:val="22"/>
        </w:rPr>
        <w:t>Przedmiotu umowy</w:t>
      </w:r>
      <w:r w:rsidRPr="00305B53">
        <w:rPr>
          <w:rFonts w:eastAsia="Calibri" w:cs="Times New Roman"/>
          <w:sz w:val="22"/>
          <w:szCs w:val="22"/>
        </w:rPr>
        <w:t xml:space="preserve">, jak i do jego postaci ukończonej i nastąpi z chwilą przyjęcia </w:t>
      </w:r>
      <w:r w:rsidRPr="00F54308">
        <w:rPr>
          <w:rFonts w:eastAsia="Calibri" w:cs="Times New Roman"/>
          <w:b/>
          <w:sz w:val="22"/>
          <w:szCs w:val="22"/>
        </w:rPr>
        <w:t>Przedmiotu umowy</w:t>
      </w:r>
      <w:r w:rsidRPr="00305B53">
        <w:rPr>
          <w:rFonts w:eastAsia="Calibri" w:cs="Times New Roman"/>
          <w:sz w:val="22"/>
          <w:szCs w:val="22"/>
        </w:rPr>
        <w:t xml:space="preserve"> przez </w:t>
      </w:r>
      <w:r w:rsidRPr="0098624F">
        <w:rPr>
          <w:rFonts w:eastAsia="Calibri" w:cs="Times New Roman"/>
          <w:b/>
          <w:sz w:val="22"/>
          <w:szCs w:val="22"/>
        </w:rPr>
        <w:t>Zamawiającego</w:t>
      </w:r>
      <w:r w:rsidRPr="00305B53">
        <w:rPr>
          <w:rFonts w:eastAsia="Calibri" w:cs="Times New Roman"/>
          <w:sz w:val="22"/>
          <w:szCs w:val="22"/>
        </w:rPr>
        <w:t xml:space="preserve"> i nie jest ograniczone pod względem celu rozpowszechniania, ani też pod względem czasowym czy terytorialnym, a prawa te mogą być przenoszone na inne podmioty beż żadnych ograniczeń.</w:t>
      </w:r>
    </w:p>
    <w:p w14:paraId="353D4997" w14:textId="77777777" w:rsidR="00305B53" w:rsidRDefault="00305B53" w:rsidP="00E50DB9">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305B53">
        <w:rPr>
          <w:rFonts w:eastAsia="Calibri" w:cs="Times New Roman"/>
          <w:sz w:val="22"/>
          <w:szCs w:val="22"/>
        </w:rPr>
        <w:t>Przeniesienie praw, o których mowa w ust. 1 rozciąga się na następujące pola eksploatacji:</w:t>
      </w:r>
    </w:p>
    <w:p w14:paraId="0B3CE3C0" w14:textId="77777777" w:rsidR="00B71331" w:rsidRPr="00B71331" w:rsidRDefault="00B71331" w:rsidP="00B71331">
      <w:pPr>
        <w:pStyle w:val="Akapitzlist"/>
        <w:numPr>
          <w:ilvl w:val="0"/>
          <w:numId w:val="127"/>
        </w:numPr>
        <w:overflowPunct w:val="0"/>
        <w:autoSpaceDE w:val="0"/>
        <w:autoSpaceDN w:val="0"/>
        <w:adjustRightInd w:val="0"/>
        <w:spacing w:after="0" w:line="240" w:lineRule="auto"/>
        <w:ind w:left="567" w:hanging="141"/>
        <w:jc w:val="both"/>
        <w:textAlignment w:val="baseline"/>
        <w:rPr>
          <w:rFonts w:eastAsia="Calibri" w:cs="Times New Roman"/>
          <w:sz w:val="22"/>
          <w:szCs w:val="22"/>
        </w:rPr>
      </w:pPr>
      <w:r>
        <w:rPr>
          <w:rFonts w:eastAsia="Calibri" w:cs="Times New Roman"/>
          <w:sz w:val="22"/>
          <w:szCs w:val="22"/>
        </w:rPr>
        <w:t>W</w:t>
      </w:r>
      <w:r w:rsidRPr="00B71331">
        <w:rPr>
          <w:rFonts w:eastAsia="Calibri" w:cs="Times New Roman"/>
          <w:sz w:val="22"/>
          <w:szCs w:val="22"/>
        </w:rPr>
        <w:t xml:space="preserve"> zakresie, w jakim utwory nie stanowią programu komputerowego</w:t>
      </w:r>
      <w:r>
        <w:rPr>
          <w:rFonts w:eastAsia="Calibri" w:cs="Times New Roman"/>
          <w:sz w:val="22"/>
          <w:szCs w:val="22"/>
        </w:rPr>
        <w:t xml:space="preserve"> (oprogramowania)</w:t>
      </w:r>
      <w:r w:rsidRPr="00B71331">
        <w:rPr>
          <w:rFonts w:eastAsia="Calibri" w:cs="Times New Roman"/>
          <w:sz w:val="22"/>
          <w:szCs w:val="22"/>
        </w:rPr>
        <w:t xml:space="preserve">, </w:t>
      </w:r>
      <w:r w:rsidRPr="00B71331">
        <w:rPr>
          <w:rFonts w:eastAsia="Calibri" w:cs="Times New Roman"/>
          <w:b/>
          <w:sz w:val="22"/>
          <w:szCs w:val="22"/>
        </w:rPr>
        <w:t>Wykonawca</w:t>
      </w:r>
      <w:r w:rsidRPr="00B71331">
        <w:rPr>
          <w:rFonts w:eastAsia="Calibri" w:cs="Times New Roman"/>
          <w:sz w:val="22"/>
          <w:szCs w:val="22"/>
        </w:rPr>
        <w:t xml:space="preserve"> przenosi prawa do:</w:t>
      </w:r>
    </w:p>
    <w:p w14:paraId="39F9F193" w14:textId="77777777" w:rsidR="00305B53" w:rsidRPr="00305B53" w:rsidRDefault="00305B53" w:rsidP="00E50DB9">
      <w:pPr>
        <w:numPr>
          <w:ilvl w:val="0"/>
          <w:numId w:val="92"/>
        </w:numPr>
        <w:spacing w:after="0" w:line="240" w:lineRule="auto"/>
        <w:ind w:left="851"/>
        <w:contextualSpacing/>
        <w:jc w:val="both"/>
        <w:rPr>
          <w:rFonts w:eastAsia="Times New Roman" w:cs="Times New Roman"/>
          <w:sz w:val="22"/>
          <w:szCs w:val="22"/>
          <w:lang w:eastAsia="en-US"/>
        </w:rPr>
      </w:pPr>
      <w:r w:rsidRPr="00305B53">
        <w:rPr>
          <w:rFonts w:eastAsia="Times New Roman" w:cs="Times New Roman"/>
          <w:sz w:val="22"/>
          <w:szCs w:val="22"/>
          <w:lang w:eastAsia="en-US"/>
        </w:rPr>
        <w:t>utrwalenie technikami poligraficznymi, reprograficznymi, informatycznymi, fotograficznymi, cyfrowymi, fonograficznymi, audiowizualnymi, multimedialnymi,</w:t>
      </w:r>
    </w:p>
    <w:p w14:paraId="44B5706A" w14:textId="77777777" w:rsidR="00305B53" w:rsidRPr="00305B53" w:rsidRDefault="00305B53" w:rsidP="00E50DB9">
      <w:pPr>
        <w:numPr>
          <w:ilvl w:val="0"/>
          <w:numId w:val="92"/>
        </w:numPr>
        <w:spacing w:after="0" w:line="240" w:lineRule="auto"/>
        <w:ind w:left="851"/>
        <w:contextualSpacing/>
        <w:jc w:val="both"/>
        <w:rPr>
          <w:rFonts w:eastAsia="Times New Roman" w:cs="Times New Roman"/>
          <w:sz w:val="22"/>
          <w:szCs w:val="22"/>
          <w:lang w:eastAsia="en-US"/>
        </w:rPr>
      </w:pPr>
      <w:r w:rsidRPr="00305B53">
        <w:rPr>
          <w:rFonts w:eastAsia="Times New Roman" w:cs="Times New Roman"/>
          <w:sz w:val="22"/>
          <w:szCs w:val="22"/>
          <w:lang w:eastAsia="en-US"/>
        </w:rPr>
        <w:t>zwielokrotnienie technikami poligraficznymi, reprograficznymi, informatycznymi, fotograficznymi, cyfrowymi, fonograficznymi, audiowizualnymi, multimedialnymi niezależnie od ilości egzemplarzy,</w:t>
      </w:r>
    </w:p>
    <w:p w14:paraId="7FA66E71" w14:textId="77777777" w:rsidR="00305B53" w:rsidRPr="00305B53" w:rsidRDefault="00305B53" w:rsidP="00E50DB9">
      <w:pPr>
        <w:numPr>
          <w:ilvl w:val="0"/>
          <w:numId w:val="92"/>
        </w:numPr>
        <w:spacing w:after="0" w:line="240" w:lineRule="auto"/>
        <w:ind w:left="851"/>
        <w:contextualSpacing/>
        <w:jc w:val="both"/>
        <w:rPr>
          <w:rFonts w:eastAsia="Times New Roman" w:cs="Times New Roman"/>
          <w:sz w:val="22"/>
          <w:szCs w:val="22"/>
          <w:lang w:eastAsia="en-US"/>
        </w:rPr>
      </w:pPr>
      <w:r w:rsidRPr="00305B53">
        <w:rPr>
          <w:rFonts w:eastAsia="Times New Roman" w:cs="Times New Roman"/>
          <w:sz w:val="22"/>
          <w:szCs w:val="22"/>
          <w:lang w:eastAsia="en-US"/>
        </w:rPr>
        <w:lastRenderedPageBreak/>
        <w:t>wprowadzenie do obrotu bez ograniczeń przedmiotowych, terytorialnych i czasowych i bez względu na przeznaczenie,</w:t>
      </w:r>
    </w:p>
    <w:p w14:paraId="2EE7E062" w14:textId="77777777" w:rsidR="00305B53" w:rsidRPr="00305B53" w:rsidRDefault="00305B53" w:rsidP="00E50DB9">
      <w:pPr>
        <w:numPr>
          <w:ilvl w:val="0"/>
          <w:numId w:val="92"/>
        </w:numPr>
        <w:spacing w:after="0" w:line="240" w:lineRule="auto"/>
        <w:ind w:left="851"/>
        <w:contextualSpacing/>
        <w:jc w:val="both"/>
        <w:rPr>
          <w:rFonts w:eastAsia="Times New Roman" w:cs="Times New Roman"/>
          <w:sz w:val="22"/>
          <w:szCs w:val="22"/>
          <w:lang w:eastAsia="en-US"/>
        </w:rPr>
      </w:pPr>
      <w:r w:rsidRPr="00305B53">
        <w:rPr>
          <w:rFonts w:eastAsia="Times New Roman" w:cs="Times New Roman"/>
          <w:sz w:val="22"/>
          <w:szCs w:val="22"/>
          <w:lang w:eastAsia="en-US"/>
        </w:rPr>
        <w:t>rozpowszechnienie w sieciach informatycznych, w tym w Internecie i Intranecie,</w:t>
      </w:r>
    </w:p>
    <w:p w14:paraId="1097E8D8" w14:textId="77777777" w:rsidR="00305B53" w:rsidRPr="00305B53" w:rsidRDefault="00305B53" w:rsidP="00E50DB9">
      <w:pPr>
        <w:numPr>
          <w:ilvl w:val="0"/>
          <w:numId w:val="92"/>
        </w:numPr>
        <w:spacing w:after="0" w:line="240" w:lineRule="auto"/>
        <w:ind w:left="851"/>
        <w:contextualSpacing/>
        <w:jc w:val="both"/>
        <w:rPr>
          <w:rFonts w:eastAsia="Times New Roman" w:cs="Times New Roman"/>
          <w:sz w:val="22"/>
          <w:szCs w:val="22"/>
          <w:lang w:eastAsia="en-US"/>
        </w:rPr>
      </w:pPr>
      <w:r w:rsidRPr="00305B53">
        <w:rPr>
          <w:rFonts w:eastAsia="Times New Roman" w:cs="Times New Roman"/>
          <w:sz w:val="22"/>
          <w:szCs w:val="22"/>
          <w:lang w:eastAsia="en-US"/>
        </w:rPr>
        <w:t>dowolnego wykorzystywania utworów, w szczególności do prezentacji, łączenia fragmentów z innymi utworami, sporządzania wersji obcojęzycznych,</w:t>
      </w:r>
    </w:p>
    <w:p w14:paraId="2ECC66C2" w14:textId="77777777" w:rsidR="00305B53" w:rsidRPr="00305B53" w:rsidRDefault="00305B53" w:rsidP="00E50DB9">
      <w:pPr>
        <w:numPr>
          <w:ilvl w:val="0"/>
          <w:numId w:val="92"/>
        </w:numPr>
        <w:spacing w:after="0" w:line="240" w:lineRule="auto"/>
        <w:ind w:left="851"/>
        <w:contextualSpacing/>
        <w:jc w:val="both"/>
        <w:rPr>
          <w:rFonts w:eastAsia="Times New Roman" w:cs="Times New Roman"/>
          <w:sz w:val="22"/>
          <w:szCs w:val="22"/>
          <w:lang w:eastAsia="en-US"/>
        </w:rPr>
      </w:pPr>
      <w:r w:rsidRPr="00305B53">
        <w:rPr>
          <w:rFonts w:eastAsia="Times New Roman" w:cs="Times New Roman"/>
          <w:sz w:val="22"/>
          <w:szCs w:val="22"/>
          <w:lang w:eastAsia="en-US"/>
        </w:rPr>
        <w:t xml:space="preserve">dowolnego przetwarzania utworów, tym adaptacji, modyfikacji, wykorzystywania ich jako podstawy lub materiału wyjściowego do tworzenia innych utworów </w:t>
      </w:r>
      <w:r w:rsidRPr="00305B53">
        <w:rPr>
          <w:rFonts w:eastAsia="Times New Roman" w:cs="Times New Roman"/>
          <w:sz w:val="22"/>
          <w:szCs w:val="22"/>
          <w:lang w:eastAsia="en-US"/>
        </w:rPr>
        <w:br/>
        <w:t>w rozumieniu przepisów o prawie autorskim i prawach pokrewnych,</w:t>
      </w:r>
    </w:p>
    <w:p w14:paraId="728EF478" w14:textId="77777777" w:rsidR="00305B53" w:rsidRPr="00305B53" w:rsidRDefault="00305B53" w:rsidP="00E50DB9">
      <w:pPr>
        <w:numPr>
          <w:ilvl w:val="0"/>
          <w:numId w:val="92"/>
        </w:numPr>
        <w:spacing w:after="0" w:line="240" w:lineRule="auto"/>
        <w:ind w:left="851"/>
        <w:contextualSpacing/>
        <w:jc w:val="both"/>
        <w:rPr>
          <w:rFonts w:eastAsia="Times New Roman" w:cs="Times New Roman"/>
          <w:sz w:val="22"/>
          <w:szCs w:val="22"/>
          <w:lang w:eastAsia="en-US"/>
        </w:rPr>
      </w:pPr>
      <w:r w:rsidRPr="00305B53">
        <w:rPr>
          <w:rFonts w:eastAsia="Times New Roman" w:cs="Times New Roman"/>
          <w:sz w:val="22"/>
          <w:szCs w:val="22"/>
          <w:lang w:eastAsia="en-US"/>
        </w:rPr>
        <w:t xml:space="preserve">prezentowanie, wyświetlanie, ukazywanie oraz wprowadzanie do pamięci komputera przez </w:t>
      </w:r>
      <w:r w:rsidRPr="0098624F">
        <w:rPr>
          <w:rFonts w:eastAsia="Times New Roman" w:cs="Times New Roman"/>
          <w:b/>
          <w:sz w:val="22"/>
          <w:szCs w:val="22"/>
          <w:lang w:eastAsia="en-US"/>
        </w:rPr>
        <w:t>Zamawiającego</w:t>
      </w:r>
      <w:r w:rsidRPr="00305B53">
        <w:rPr>
          <w:rFonts w:eastAsia="Times New Roman" w:cs="Times New Roman"/>
          <w:sz w:val="22"/>
          <w:szCs w:val="22"/>
          <w:lang w:eastAsia="en-US"/>
        </w:rPr>
        <w:t>,</w:t>
      </w:r>
    </w:p>
    <w:p w14:paraId="7145912F" w14:textId="77777777" w:rsidR="00305B53" w:rsidRPr="00305B53" w:rsidRDefault="00305B53" w:rsidP="00E50DB9">
      <w:pPr>
        <w:numPr>
          <w:ilvl w:val="0"/>
          <w:numId w:val="92"/>
        </w:numPr>
        <w:spacing w:after="0" w:line="240" w:lineRule="auto"/>
        <w:ind w:left="851"/>
        <w:contextualSpacing/>
        <w:jc w:val="both"/>
        <w:rPr>
          <w:rFonts w:eastAsia="Times New Roman" w:cs="Times New Roman"/>
          <w:sz w:val="22"/>
          <w:szCs w:val="22"/>
          <w:lang w:eastAsia="en-US"/>
        </w:rPr>
      </w:pPr>
      <w:r w:rsidRPr="00305B53">
        <w:rPr>
          <w:rFonts w:eastAsia="Times New Roman" w:cs="Times New Roman"/>
          <w:sz w:val="22"/>
          <w:szCs w:val="22"/>
          <w:lang w:eastAsia="en-US"/>
        </w:rPr>
        <w:t>przesyłanie przy wykorzystywaniu środków przekazu obrazu lub dźwięku,</w:t>
      </w:r>
    </w:p>
    <w:p w14:paraId="14DFA001" w14:textId="77777777" w:rsidR="00305B53" w:rsidRDefault="00305B53" w:rsidP="00E50DB9">
      <w:pPr>
        <w:numPr>
          <w:ilvl w:val="0"/>
          <w:numId w:val="92"/>
        </w:numPr>
        <w:spacing w:after="0" w:line="240" w:lineRule="auto"/>
        <w:ind w:left="851"/>
        <w:contextualSpacing/>
        <w:jc w:val="both"/>
        <w:rPr>
          <w:rFonts w:eastAsia="Times New Roman" w:cs="Times New Roman"/>
          <w:sz w:val="22"/>
          <w:szCs w:val="22"/>
          <w:lang w:eastAsia="en-US"/>
        </w:rPr>
      </w:pPr>
      <w:r w:rsidRPr="00305B53">
        <w:rPr>
          <w:rFonts w:eastAsia="Times New Roman" w:cs="Times New Roman"/>
          <w:sz w:val="22"/>
          <w:szCs w:val="22"/>
          <w:lang w:eastAsia="en-US"/>
        </w:rPr>
        <w:t xml:space="preserve">utrwalanie na wszelkich znanych w chwili zawarcia umowy nośnikach, </w:t>
      </w:r>
      <w:r w:rsidRPr="00305B53">
        <w:rPr>
          <w:rFonts w:eastAsia="Times New Roman" w:cs="Times New Roman"/>
          <w:sz w:val="22"/>
          <w:szCs w:val="22"/>
          <w:lang w:eastAsia="en-US"/>
        </w:rPr>
        <w:br/>
        <w:t>w szczególności na nośnikach magnetycznych, płytach CD-ROM, DVD i wszelkich innych nie wymienionych nośnikach jakie mogą powstać w przyszłości.</w:t>
      </w:r>
    </w:p>
    <w:p w14:paraId="6209F771" w14:textId="77777777" w:rsidR="00B71331" w:rsidRPr="00B71331" w:rsidRDefault="00B71331" w:rsidP="00B71331">
      <w:pPr>
        <w:pStyle w:val="Akapitzlist"/>
        <w:numPr>
          <w:ilvl w:val="0"/>
          <w:numId w:val="127"/>
        </w:numPr>
        <w:overflowPunct w:val="0"/>
        <w:autoSpaceDE w:val="0"/>
        <w:autoSpaceDN w:val="0"/>
        <w:adjustRightInd w:val="0"/>
        <w:spacing w:after="0" w:line="240" w:lineRule="auto"/>
        <w:ind w:left="567" w:firstLine="0"/>
        <w:jc w:val="both"/>
        <w:textAlignment w:val="baseline"/>
        <w:rPr>
          <w:rFonts w:eastAsia="Times New Roman" w:cs="Times New Roman"/>
          <w:sz w:val="22"/>
          <w:szCs w:val="22"/>
          <w:lang w:eastAsia="en-US"/>
        </w:rPr>
      </w:pPr>
      <w:r w:rsidRPr="00B71331">
        <w:rPr>
          <w:rFonts w:eastAsia="Times New Roman" w:cs="Times New Roman"/>
          <w:sz w:val="22"/>
          <w:szCs w:val="22"/>
          <w:lang w:eastAsia="en-US"/>
        </w:rPr>
        <w:t xml:space="preserve">W zakresie, w jakim utwory stanowią programy komputerowe (oprogramowanie) </w:t>
      </w:r>
      <w:r w:rsidRPr="00B71331">
        <w:rPr>
          <w:rFonts w:eastAsia="Times New Roman" w:cs="Times New Roman"/>
          <w:b/>
          <w:sz w:val="22"/>
          <w:szCs w:val="22"/>
          <w:lang w:eastAsia="en-US"/>
        </w:rPr>
        <w:t>Wykonawca</w:t>
      </w:r>
      <w:r w:rsidRPr="00B71331">
        <w:rPr>
          <w:rFonts w:eastAsia="Times New Roman" w:cs="Times New Roman"/>
          <w:sz w:val="22"/>
          <w:szCs w:val="22"/>
          <w:lang w:eastAsia="en-US"/>
        </w:rPr>
        <w:t xml:space="preserve"> oprócz przeniesienia praw do takich utworów w zakresie określonym w ust. 1 powyżej, przenosi także prawa do:</w:t>
      </w:r>
    </w:p>
    <w:p w14:paraId="336682EB" w14:textId="2013957E" w:rsidR="00B71331" w:rsidRPr="00911A65" w:rsidRDefault="00B71331" w:rsidP="00B71331">
      <w:pPr>
        <w:numPr>
          <w:ilvl w:val="0"/>
          <w:numId w:val="129"/>
        </w:numPr>
        <w:tabs>
          <w:tab w:val="left" w:pos="708"/>
        </w:tabs>
        <w:spacing w:after="0" w:line="240" w:lineRule="auto"/>
        <w:ind w:left="851" w:hanging="284"/>
        <w:jc w:val="both"/>
        <w:rPr>
          <w:rFonts w:ascii="Calibri" w:eastAsia="Calibri" w:hAnsi="Calibri" w:cs="Arial"/>
          <w:sz w:val="22"/>
          <w:szCs w:val="22"/>
        </w:rPr>
      </w:pPr>
      <w:r w:rsidRPr="00911A65">
        <w:rPr>
          <w:rFonts w:ascii="Calibri" w:eastAsia="Calibri" w:hAnsi="Calibri" w:cs="Arial"/>
          <w:sz w:val="22"/>
          <w:szCs w:val="22"/>
        </w:rPr>
        <w:t>trwałego lub czasowego zwielokrotnienia w całości lub w części jakimikolwiek środkami i</w:t>
      </w:r>
      <w:r w:rsidR="001A4024">
        <w:rPr>
          <w:rFonts w:ascii="Calibri" w:eastAsia="Calibri" w:hAnsi="Calibri" w:cs="Arial"/>
          <w:sz w:val="22"/>
          <w:szCs w:val="22"/>
        </w:rPr>
        <w:t> </w:t>
      </w:r>
      <w:r w:rsidRPr="00911A65">
        <w:rPr>
          <w:rFonts w:ascii="Calibri" w:eastAsia="Calibri" w:hAnsi="Calibri" w:cs="Arial"/>
          <w:sz w:val="22"/>
          <w:szCs w:val="22"/>
        </w:rPr>
        <w:t>w</w:t>
      </w:r>
      <w:r w:rsidR="001A4024">
        <w:rPr>
          <w:rFonts w:ascii="Calibri" w:eastAsia="Calibri" w:hAnsi="Calibri" w:cs="Arial"/>
          <w:sz w:val="22"/>
          <w:szCs w:val="22"/>
        </w:rPr>
        <w:t> </w:t>
      </w:r>
      <w:r w:rsidRPr="00911A65">
        <w:rPr>
          <w:rFonts w:ascii="Calibri" w:eastAsia="Calibri" w:hAnsi="Calibri" w:cs="Arial"/>
          <w:sz w:val="22"/>
          <w:szCs w:val="22"/>
        </w:rPr>
        <w:t>jakiejkolwiek formie, w tym zwielokrotniania na potrzeby wprowadzania, wyświetlania, stosowania, przekazywania i przechowywania tego oprogramowania</w:t>
      </w:r>
      <w:r w:rsidR="008B3A32">
        <w:rPr>
          <w:rFonts w:ascii="Calibri" w:eastAsia="Calibri" w:hAnsi="Calibri" w:cs="Arial"/>
          <w:sz w:val="22"/>
          <w:szCs w:val="22"/>
        </w:rPr>
        <w:t xml:space="preserve"> (programu komputerowego), </w:t>
      </w:r>
      <w:r w:rsidRPr="00911A65">
        <w:rPr>
          <w:rFonts w:ascii="Calibri" w:eastAsia="Calibri" w:hAnsi="Calibri" w:cs="Arial"/>
          <w:sz w:val="22"/>
          <w:szCs w:val="22"/>
        </w:rPr>
        <w:t>a także wyrażania zgody na wykonywanie tych czynności,</w:t>
      </w:r>
    </w:p>
    <w:p w14:paraId="7EB9352D" w14:textId="77777777" w:rsidR="00B71331" w:rsidRPr="00911A65" w:rsidRDefault="00B71331" w:rsidP="00B71331">
      <w:pPr>
        <w:numPr>
          <w:ilvl w:val="0"/>
          <w:numId w:val="129"/>
        </w:numPr>
        <w:tabs>
          <w:tab w:val="left" w:pos="708"/>
        </w:tabs>
        <w:spacing w:after="0" w:line="240" w:lineRule="auto"/>
        <w:ind w:left="851" w:hanging="284"/>
        <w:jc w:val="both"/>
        <w:rPr>
          <w:rFonts w:ascii="Calibri" w:eastAsia="Calibri" w:hAnsi="Calibri" w:cs="Arial"/>
          <w:sz w:val="22"/>
          <w:szCs w:val="22"/>
        </w:rPr>
      </w:pPr>
      <w:r w:rsidRPr="00911A65">
        <w:rPr>
          <w:rFonts w:ascii="Calibri" w:eastAsia="Calibri" w:hAnsi="Calibri" w:cs="Arial"/>
          <w:sz w:val="22"/>
          <w:szCs w:val="22"/>
        </w:rPr>
        <w:t xml:space="preserve">tłumaczenia, przystosowywania, zmiany układu lub jakichkolwiek innych zmian </w:t>
      </w:r>
      <w:r w:rsidRPr="00911A65">
        <w:rPr>
          <w:rFonts w:ascii="Calibri" w:eastAsia="Calibri" w:hAnsi="Calibri" w:cs="Arial"/>
          <w:sz w:val="22"/>
          <w:szCs w:val="22"/>
        </w:rPr>
        <w:br/>
        <w:t>w oprogramowaniu i korzystania z tak zmienionego oprogramowania</w:t>
      </w:r>
      <w:r w:rsidR="008B3A32">
        <w:rPr>
          <w:rFonts w:ascii="Calibri" w:eastAsia="Calibri" w:hAnsi="Calibri" w:cs="Arial"/>
          <w:sz w:val="22"/>
          <w:szCs w:val="22"/>
        </w:rPr>
        <w:t xml:space="preserve"> (programu komputerowego)</w:t>
      </w:r>
      <w:r w:rsidRPr="00911A65">
        <w:rPr>
          <w:rFonts w:ascii="Calibri" w:eastAsia="Calibri" w:hAnsi="Calibri" w:cs="Arial"/>
          <w:sz w:val="22"/>
          <w:szCs w:val="22"/>
        </w:rPr>
        <w:t xml:space="preserve"> oraz wyrażania zgody na dokonywanie takich czynności przez inne osoby,</w:t>
      </w:r>
    </w:p>
    <w:p w14:paraId="223A0E50" w14:textId="77777777" w:rsidR="00B71331" w:rsidRPr="00911A65" w:rsidRDefault="00B71331" w:rsidP="00B71331">
      <w:pPr>
        <w:numPr>
          <w:ilvl w:val="0"/>
          <w:numId w:val="129"/>
        </w:numPr>
        <w:tabs>
          <w:tab w:val="left" w:pos="708"/>
        </w:tabs>
        <w:spacing w:after="0" w:line="240" w:lineRule="auto"/>
        <w:ind w:left="851" w:hanging="284"/>
        <w:jc w:val="both"/>
        <w:rPr>
          <w:rFonts w:ascii="Calibri" w:eastAsia="Calibri" w:hAnsi="Calibri" w:cs="Arial"/>
          <w:sz w:val="22"/>
          <w:szCs w:val="22"/>
        </w:rPr>
      </w:pPr>
      <w:r w:rsidRPr="00911A65">
        <w:rPr>
          <w:rFonts w:ascii="Calibri" w:eastAsia="Calibri" w:hAnsi="Calibri" w:cs="Arial"/>
          <w:sz w:val="22"/>
          <w:szCs w:val="22"/>
        </w:rPr>
        <w:t>rozpowszechniania, w tym użyczenia lub najmu, oprogramowania</w:t>
      </w:r>
      <w:r w:rsidR="008B3A32">
        <w:rPr>
          <w:rFonts w:ascii="Calibri" w:eastAsia="Calibri" w:hAnsi="Calibri" w:cs="Arial"/>
          <w:sz w:val="22"/>
          <w:szCs w:val="22"/>
        </w:rPr>
        <w:t xml:space="preserve"> (programu komputerowego)</w:t>
      </w:r>
      <w:r w:rsidRPr="00911A65">
        <w:rPr>
          <w:rFonts w:ascii="Calibri" w:eastAsia="Calibri" w:hAnsi="Calibri" w:cs="Arial"/>
          <w:sz w:val="22"/>
          <w:szCs w:val="22"/>
        </w:rPr>
        <w:t xml:space="preserve"> lub jego kopii,</w:t>
      </w:r>
    </w:p>
    <w:p w14:paraId="2843DC6B" w14:textId="77777777" w:rsidR="00B71331" w:rsidRPr="00911A65" w:rsidRDefault="00B71331" w:rsidP="00B71331">
      <w:pPr>
        <w:numPr>
          <w:ilvl w:val="0"/>
          <w:numId w:val="129"/>
        </w:numPr>
        <w:tabs>
          <w:tab w:val="left" w:pos="708"/>
        </w:tabs>
        <w:spacing w:after="0" w:line="240" w:lineRule="auto"/>
        <w:ind w:left="851" w:hanging="284"/>
        <w:jc w:val="both"/>
        <w:rPr>
          <w:rFonts w:ascii="Calibri" w:eastAsia="Calibri" w:hAnsi="Calibri" w:cs="Arial"/>
          <w:sz w:val="22"/>
          <w:szCs w:val="22"/>
        </w:rPr>
      </w:pPr>
      <w:r w:rsidRPr="00911A65">
        <w:rPr>
          <w:rFonts w:ascii="Calibri" w:eastAsia="Calibri" w:hAnsi="Calibri" w:cs="Arial"/>
          <w:sz w:val="22"/>
          <w:szCs w:val="22"/>
        </w:rPr>
        <w:t xml:space="preserve">udostępnienia oprogramowania w taki sposób, aby każda osoba mogła mieć do niego dostęp w czasie i miejscu przez siebie wybranym (np. przez sieć Internet), </w:t>
      </w:r>
      <w:r w:rsidRPr="00911A65">
        <w:rPr>
          <w:rFonts w:ascii="Calibri" w:eastAsia="Calibri" w:hAnsi="Calibri" w:cs="Arial"/>
          <w:sz w:val="22"/>
          <w:szCs w:val="22"/>
        </w:rPr>
        <w:br/>
        <w:t>w tym udostępnianie w formie Software as a Service i podobnych,</w:t>
      </w:r>
    </w:p>
    <w:p w14:paraId="4E6BC80A" w14:textId="77777777" w:rsidR="00B71331" w:rsidRPr="00911A65" w:rsidRDefault="00B71331" w:rsidP="00B71331">
      <w:pPr>
        <w:numPr>
          <w:ilvl w:val="0"/>
          <w:numId w:val="129"/>
        </w:numPr>
        <w:tabs>
          <w:tab w:val="left" w:pos="708"/>
        </w:tabs>
        <w:spacing w:after="0" w:line="240" w:lineRule="auto"/>
        <w:ind w:left="851" w:hanging="284"/>
        <w:jc w:val="both"/>
        <w:rPr>
          <w:rFonts w:ascii="Calibri" w:eastAsia="Calibri" w:hAnsi="Calibri" w:cs="Arial"/>
          <w:sz w:val="22"/>
          <w:szCs w:val="22"/>
        </w:rPr>
      </w:pPr>
      <w:r w:rsidRPr="00911A65">
        <w:rPr>
          <w:rFonts w:ascii="Calibri" w:eastAsia="Calibri" w:hAnsi="Calibri" w:cs="Arial"/>
          <w:sz w:val="22"/>
          <w:szCs w:val="22"/>
        </w:rPr>
        <w:t>wprowadzania i zapisywania w pamięci komputera wraz z prawem do wykonywania modyfikacji,</w:t>
      </w:r>
    </w:p>
    <w:p w14:paraId="17E6194D" w14:textId="77777777" w:rsidR="00B71331" w:rsidRPr="00911A65" w:rsidRDefault="00B71331" w:rsidP="00B71331">
      <w:pPr>
        <w:numPr>
          <w:ilvl w:val="0"/>
          <w:numId w:val="129"/>
        </w:numPr>
        <w:tabs>
          <w:tab w:val="left" w:pos="708"/>
        </w:tabs>
        <w:spacing w:after="0" w:line="240" w:lineRule="auto"/>
        <w:ind w:left="851" w:hanging="284"/>
        <w:jc w:val="both"/>
        <w:rPr>
          <w:rFonts w:ascii="Calibri" w:eastAsia="Calibri" w:hAnsi="Calibri" w:cs="Arial"/>
          <w:sz w:val="22"/>
          <w:szCs w:val="22"/>
        </w:rPr>
      </w:pPr>
      <w:r w:rsidRPr="00911A65">
        <w:rPr>
          <w:rFonts w:ascii="Calibri" w:eastAsia="Calibri" w:hAnsi="Calibri" w:cs="Arial"/>
          <w:sz w:val="22"/>
          <w:szCs w:val="22"/>
        </w:rPr>
        <w:t xml:space="preserve">wykorzystania do realizacji zadań bez jakichkolwiek ograniczeń w ramach wszystkich ich funkcjonalności i w dowolny sposób oraz przez nieograniczoną liczbę użytkowników i osób (również spoza organizacji </w:t>
      </w:r>
      <w:r w:rsidRPr="00911A65">
        <w:rPr>
          <w:rFonts w:ascii="Calibri" w:eastAsia="Calibri" w:hAnsi="Calibri" w:cs="Arial"/>
          <w:b/>
          <w:sz w:val="22"/>
          <w:szCs w:val="22"/>
        </w:rPr>
        <w:t>Zamawiającego</w:t>
      </w:r>
      <w:r w:rsidRPr="00911A65">
        <w:rPr>
          <w:rFonts w:ascii="Calibri" w:eastAsia="Calibri" w:hAnsi="Calibri" w:cs="Arial"/>
          <w:sz w:val="22"/>
          <w:szCs w:val="22"/>
        </w:rPr>
        <w:t>).</w:t>
      </w:r>
    </w:p>
    <w:p w14:paraId="71656780" w14:textId="77777777" w:rsidR="00305B53" w:rsidRPr="00305B53" w:rsidRDefault="00305B53" w:rsidP="00E50DB9">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305B53">
        <w:rPr>
          <w:rFonts w:eastAsia="Calibri" w:cs="Times New Roman"/>
          <w:sz w:val="22"/>
          <w:szCs w:val="22"/>
        </w:rPr>
        <w:t>Przeniesienie autorskich praw majątkowych do wszystkich dokumentów</w:t>
      </w:r>
      <w:r w:rsidR="003940DD">
        <w:rPr>
          <w:rFonts w:eastAsia="Calibri" w:cs="Times New Roman"/>
          <w:sz w:val="22"/>
          <w:szCs w:val="22"/>
        </w:rPr>
        <w:t xml:space="preserve">, </w:t>
      </w:r>
      <w:r w:rsidR="00923EBE">
        <w:rPr>
          <w:rFonts w:ascii="Calibri" w:eastAsia="Calibri" w:hAnsi="Calibri"/>
          <w:color w:val="000000"/>
          <w:sz w:val="22"/>
        </w:rPr>
        <w:t>wszelkich</w:t>
      </w:r>
      <w:r w:rsidR="003940DD" w:rsidRPr="00C757FF">
        <w:rPr>
          <w:rFonts w:ascii="Calibri" w:eastAsia="Calibri" w:hAnsi="Calibri"/>
          <w:color w:val="000000"/>
          <w:sz w:val="22"/>
        </w:rPr>
        <w:t xml:space="preserve"> </w:t>
      </w:r>
      <w:r w:rsidR="00923EBE">
        <w:rPr>
          <w:rFonts w:eastAsia="Calibri" w:cs="Times New Roman"/>
          <w:iCs/>
          <w:sz w:val="22"/>
          <w:szCs w:val="22"/>
        </w:rPr>
        <w:t>programów komputerowych</w:t>
      </w:r>
      <w:r w:rsidR="00923EBE" w:rsidRPr="00C757FF">
        <w:rPr>
          <w:rFonts w:ascii="Calibri" w:eastAsia="Calibri" w:hAnsi="Calibri"/>
          <w:color w:val="000000"/>
          <w:sz w:val="22"/>
        </w:rPr>
        <w:t xml:space="preserve"> </w:t>
      </w:r>
      <w:r w:rsidR="00923EBE">
        <w:rPr>
          <w:rFonts w:ascii="Calibri" w:eastAsia="Calibri" w:hAnsi="Calibri"/>
          <w:color w:val="000000"/>
          <w:sz w:val="22"/>
        </w:rPr>
        <w:t>(</w:t>
      </w:r>
      <w:r w:rsidR="00923EBE" w:rsidRPr="00A2376C">
        <w:rPr>
          <w:rFonts w:ascii="Calibri" w:eastAsia="Calibri" w:hAnsi="Calibri"/>
          <w:color w:val="000000"/>
          <w:sz w:val="22"/>
        </w:rPr>
        <w:t>oprogramowania</w:t>
      </w:r>
      <w:r w:rsidR="00923EBE">
        <w:rPr>
          <w:rFonts w:ascii="Calibri" w:eastAsia="Calibri" w:hAnsi="Calibri"/>
          <w:color w:val="000000"/>
          <w:sz w:val="22"/>
        </w:rPr>
        <w:t>)</w:t>
      </w:r>
      <w:r w:rsidR="000B3D78">
        <w:rPr>
          <w:rFonts w:eastAsia="Calibri" w:cs="Times New Roman"/>
          <w:iCs/>
          <w:sz w:val="22"/>
          <w:szCs w:val="22"/>
        </w:rPr>
        <w:t xml:space="preserve">, </w:t>
      </w:r>
      <w:r w:rsidR="003940DD" w:rsidRPr="00305B53">
        <w:rPr>
          <w:rFonts w:eastAsia="Calibri" w:cs="Times New Roman"/>
          <w:iCs/>
          <w:sz w:val="22"/>
          <w:szCs w:val="22"/>
        </w:rPr>
        <w:t>narzędzi</w:t>
      </w:r>
      <w:r w:rsidR="000B3D78">
        <w:rPr>
          <w:rFonts w:eastAsia="Calibri" w:cs="Times New Roman"/>
          <w:iCs/>
          <w:sz w:val="22"/>
          <w:szCs w:val="22"/>
        </w:rPr>
        <w:t>, procesów/algorytmów</w:t>
      </w:r>
      <w:r w:rsidRPr="00305B53">
        <w:rPr>
          <w:rFonts w:eastAsia="Calibri" w:cs="Times New Roman"/>
          <w:sz w:val="22"/>
          <w:szCs w:val="22"/>
        </w:rPr>
        <w:t xml:space="preserve"> sporządzonych</w:t>
      </w:r>
      <w:r w:rsidR="003E60F4">
        <w:rPr>
          <w:rFonts w:eastAsia="Calibri" w:cs="Times New Roman"/>
          <w:sz w:val="22"/>
          <w:szCs w:val="22"/>
        </w:rPr>
        <w:t xml:space="preserve">, </w:t>
      </w:r>
      <w:r w:rsidR="003E60F4">
        <w:rPr>
          <w:rFonts w:eastAsia="Calibri" w:cs="Times New Roman"/>
          <w:iCs/>
          <w:sz w:val="22"/>
          <w:szCs w:val="22"/>
        </w:rPr>
        <w:t>opracowanych, wykonanych</w:t>
      </w:r>
      <w:r w:rsidRPr="00305B53">
        <w:rPr>
          <w:rFonts w:eastAsia="Calibri" w:cs="Times New Roman"/>
          <w:sz w:val="22"/>
          <w:szCs w:val="22"/>
        </w:rPr>
        <w:t xml:space="preserve"> w ramach realizacji </w:t>
      </w:r>
      <w:r w:rsidRPr="00F54308">
        <w:rPr>
          <w:rFonts w:eastAsia="Calibri" w:cs="Times New Roman"/>
          <w:b/>
          <w:sz w:val="22"/>
          <w:szCs w:val="22"/>
        </w:rPr>
        <w:t>Przedmiotu umowy</w:t>
      </w:r>
      <w:r w:rsidRPr="00305B53">
        <w:rPr>
          <w:rFonts w:eastAsia="Calibri" w:cs="Times New Roman"/>
          <w:sz w:val="22"/>
          <w:szCs w:val="22"/>
        </w:rPr>
        <w:t xml:space="preserve"> obejmuje również prawo do korzystania, pobierania pożytków i rozporządzania wszelkimi ich opracowaniami wykonanymi przez </w:t>
      </w:r>
      <w:r w:rsidRPr="0098624F">
        <w:rPr>
          <w:rFonts w:eastAsia="Calibri" w:cs="Times New Roman"/>
          <w:b/>
          <w:sz w:val="22"/>
          <w:szCs w:val="22"/>
        </w:rPr>
        <w:t>Zamawiającego</w:t>
      </w:r>
      <w:r w:rsidRPr="00305B53">
        <w:rPr>
          <w:rFonts w:eastAsia="Calibri" w:cs="Times New Roman"/>
          <w:sz w:val="22"/>
          <w:szCs w:val="22"/>
        </w:rPr>
        <w:t xml:space="preserve"> lub za zgodą </w:t>
      </w:r>
      <w:r w:rsidRPr="0098624F">
        <w:rPr>
          <w:rFonts w:eastAsia="Calibri" w:cs="Times New Roman"/>
          <w:b/>
          <w:sz w:val="22"/>
          <w:szCs w:val="22"/>
        </w:rPr>
        <w:t>Zamawiającego</w:t>
      </w:r>
      <w:r w:rsidRPr="00305B53">
        <w:rPr>
          <w:rFonts w:eastAsia="Calibri" w:cs="Times New Roman"/>
          <w:sz w:val="22"/>
          <w:szCs w:val="22"/>
        </w:rPr>
        <w:t xml:space="preserve">, bez konieczności uzyskiwania zgody </w:t>
      </w:r>
      <w:r w:rsidRPr="00EB6F4D">
        <w:rPr>
          <w:rFonts w:eastAsia="Calibri" w:cs="Times New Roman"/>
          <w:b/>
          <w:sz w:val="22"/>
          <w:szCs w:val="22"/>
        </w:rPr>
        <w:t>Wykonawcy</w:t>
      </w:r>
      <w:r w:rsidR="00772083">
        <w:rPr>
          <w:rFonts w:eastAsia="Calibri" w:cs="Times New Roman"/>
          <w:sz w:val="22"/>
          <w:szCs w:val="22"/>
        </w:rPr>
        <w:t xml:space="preserve">, </w:t>
      </w:r>
      <w:r w:rsidR="00772083" w:rsidRPr="00772083">
        <w:rPr>
          <w:rFonts w:eastAsia="Calibri" w:cs="Times New Roman"/>
          <w:sz w:val="22"/>
          <w:szCs w:val="22"/>
          <w:lang w:val="x-none"/>
        </w:rPr>
        <w:t>na wszystkich polach eksploatacji ok</w:t>
      </w:r>
      <w:r w:rsidR="00772083">
        <w:rPr>
          <w:rFonts w:eastAsia="Calibri" w:cs="Times New Roman"/>
          <w:sz w:val="22"/>
          <w:szCs w:val="22"/>
          <w:lang w:val="x-none"/>
        </w:rPr>
        <w:t>reślonych w poprzedn</w:t>
      </w:r>
      <w:r w:rsidR="00772083">
        <w:rPr>
          <w:rFonts w:eastAsia="Calibri" w:cs="Times New Roman"/>
          <w:sz w:val="22"/>
          <w:szCs w:val="22"/>
        </w:rPr>
        <w:t>ich</w:t>
      </w:r>
      <w:r w:rsidR="00772083" w:rsidRPr="00772083">
        <w:rPr>
          <w:rFonts w:eastAsia="Calibri" w:cs="Times New Roman"/>
          <w:sz w:val="22"/>
          <w:szCs w:val="22"/>
          <w:lang w:val="x-none"/>
        </w:rPr>
        <w:t xml:space="preserve"> </w:t>
      </w:r>
      <w:r w:rsidR="00772083">
        <w:rPr>
          <w:rFonts w:eastAsia="Calibri" w:cs="Times New Roman"/>
          <w:sz w:val="22"/>
          <w:szCs w:val="22"/>
        </w:rPr>
        <w:t>ustępach umowy.</w:t>
      </w:r>
    </w:p>
    <w:p w14:paraId="5A40931B" w14:textId="77777777" w:rsidR="00305B53" w:rsidRPr="00305B53" w:rsidRDefault="00305B53" w:rsidP="00E50DB9">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EB6F4D">
        <w:rPr>
          <w:rFonts w:eastAsia="Calibri" w:cs="Times New Roman"/>
          <w:b/>
          <w:sz w:val="22"/>
          <w:szCs w:val="22"/>
        </w:rPr>
        <w:t>Wykonawca</w:t>
      </w:r>
      <w:r w:rsidRPr="00305B53">
        <w:rPr>
          <w:rFonts w:eastAsia="Calibri" w:cs="Times New Roman"/>
          <w:sz w:val="22"/>
          <w:szCs w:val="22"/>
        </w:rPr>
        <w:t xml:space="preserve"> wraz z powyższym przeniesieniem autorskich praw majątkowych, przenosi na </w:t>
      </w:r>
      <w:r w:rsidRPr="0098624F">
        <w:rPr>
          <w:rFonts w:eastAsia="Calibri" w:cs="Times New Roman"/>
          <w:b/>
          <w:sz w:val="22"/>
          <w:szCs w:val="22"/>
        </w:rPr>
        <w:t>Zamawiającego</w:t>
      </w:r>
      <w:r w:rsidRPr="00305B53">
        <w:rPr>
          <w:rFonts w:eastAsia="Calibri" w:cs="Times New Roman"/>
          <w:sz w:val="22"/>
          <w:szCs w:val="22"/>
        </w:rPr>
        <w:t xml:space="preserve"> prawo zezwalania na wykonywanie zależnych praw autorskich oraz zezwala </w:t>
      </w:r>
      <w:r w:rsidRPr="0098624F">
        <w:rPr>
          <w:rFonts w:eastAsia="Calibri" w:cs="Times New Roman"/>
          <w:b/>
          <w:sz w:val="22"/>
          <w:szCs w:val="22"/>
        </w:rPr>
        <w:t>Zamawiającemu</w:t>
      </w:r>
      <w:r w:rsidRPr="00305B53">
        <w:rPr>
          <w:rFonts w:eastAsia="Calibri" w:cs="Times New Roman"/>
          <w:sz w:val="22"/>
          <w:szCs w:val="22"/>
        </w:rPr>
        <w:t xml:space="preserve"> do zlecania osobom trzecim wykonywania</w:t>
      </w:r>
      <w:r w:rsidR="00E02AD5">
        <w:rPr>
          <w:rFonts w:eastAsia="Calibri" w:cs="Times New Roman"/>
          <w:sz w:val="22"/>
          <w:szCs w:val="22"/>
        </w:rPr>
        <w:t xml:space="preserve"> tych zależnych praw autorskich, </w:t>
      </w:r>
      <w:r w:rsidR="00E02AD5" w:rsidRPr="00772083">
        <w:rPr>
          <w:rFonts w:eastAsia="Calibri" w:cs="Times New Roman"/>
          <w:sz w:val="22"/>
          <w:szCs w:val="22"/>
          <w:lang w:val="x-none"/>
        </w:rPr>
        <w:t>na wszystkich polach eksploatacji ok</w:t>
      </w:r>
      <w:r w:rsidR="00E02AD5">
        <w:rPr>
          <w:rFonts w:eastAsia="Calibri" w:cs="Times New Roman"/>
          <w:sz w:val="22"/>
          <w:szCs w:val="22"/>
          <w:lang w:val="x-none"/>
        </w:rPr>
        <w:t>reślonych w poprzedn</w:t>
      </w:r>
      <w:r w:rsidR="00E02AD5">
        <w:rPr>
          <w:rFonts w:eastAsia="Calibri" w:cs="Times New Roman"/>
          <w:sz w:val="22"/>
          <w:szCs w:val="22"/>
        </w:rPr>
        <w:t>ich</w:t>
      </w:r>
      <w:r w:rsidR="00E02AD5" w:rsidRPr="00772083">
        <w:rPr>
          <w:rFonts w:eastAsia="Calibri" w:cs="Times New Roman"/>
          <w:sz w:val="22"/>
          <w:szCs w:val="22"/>
          <w:lang w:val="x-none"/>
        </w:rPr>
        <w:t xml:space="preserve"> </w:t>
      </w:r>
      <w:r w:rsidR="00E02AD5">
        <w:rPr>
          <w:rFonts w:eastAsia="Calibri" w:cs="Times New Roman"/>
          <w:sz w:val="22"/>
          <w:szCs w:val="22"/>
        </w:rPr>
        <w:t>ustępach umowy.</w:t>
      </w:r>
    </w:p>
    <w:p w14:paraId="7A586B84" w14:textId="77777777" w:rsidR="00305B53" w:rsidRDefault="00305B53" w:rsidP="00E50DB9">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305B53">
        <w:rPr>
          <w:rFonts w:eastAsia="Calibri" w:cs="Times New Roman"/>
          <w:sz w:val="22"/>
          <w:szCs w:val="22"/>
        </w:rPr>
        <w:t>Przeniesienie autorskich praw majątkowych i prawa zezwalania na wykonywanie praw zależnych do wszystkich dokumentów sporządzonych</w:t>
      </w:r>
      <w:r w:rsidR="003E60F4">
        <w:rPr>
          <w:rFonts w:eastAsia="Calibri" w:cs="Times New Roman"/>
          <w:sz w:val="22"/>
          <w:szCs w:val="22"/>
        </w:rPr>
        <w:t xml:space="preserve">, </w:t>
      </w:r>
      <w:r w:rsidR="003E60F4">
        <w:rPr>
          <w:rFonts w:eastAsia="Calibri" w:cs="Times New Roman"/>
          <w:iCs/>
          <w:sz w:val="22"/>
          <w:szCs w:val="22"/>
        </w:rPr>
        <w:t>opracowanych, wykonanych</w:t>
      </w:r>
      <w:r w:rsidRPr="00305B53">
        <w:rPr>
          <w:rFonts w:eastAsia="Calibri" w:cs="Times New Roman"/>
          <w:sz w:val="22"/>
          <w:szCs w:val="22"/>
        </w:rPr>
        <w:t xml:space="preserve"> w ramach realizacji </w:t>
      </w:r>
      <w:r w:rsidRPr="00F54308">
        <w:rPr>
          <w:rFonts w:eastAsia="Calibri" w:cs="Times New Roman"/>
          <w:b/>
          <w:sz w:val="22"/>
          <w:szCs w:val="22"/>
        </w:rPr>
        <w:t>Przedmiotu umowy</w:t>
      </w:r>
      <w:r w:rsidRPr="00305B53">
        <w:rPr>
          <w:rFonts w:eastAsia="Calibri" w:cs="Times New Roman"/>
          <w:sz w:val="22"/>
          <w:szCs w:val="22"/>
        </w:rPr>
        <w:t xml:space="preserve"> nastąpi bezwarunkowo najpóźniej z chwilą podpisania protokołu odbioru. </w:t>
      </w:r>
    </w:p>
    <w:p w14:paraId="2D2198B2" w14:textId="77777777" w:rsidR="000A5892" w:rsidRPr="000A5892" w:rsidRDefault="000A5892" w:rsidP="000A5892">
      <w:pPr>
        <w:numPr>
          <w:ilvl w:val="0"/>
          <w:numId w:val="111"/>
        </w:numPr>
        <w:overflowPunct w:val="0"/>
        <w:autoSpaceDE w:val="0"/>
        <w:autoSpaceDN w:val="0"/>
        <w:adjustRightInd w:val="0"/>
        <w:spacing w:after="0" w:line="240" w:lineRule="auto"/>
        <w:ind w:left="284" w:hanging="284"/>
        <w:jc w:val="both"/>
        <w:textAlignment w:val="baseline"/>
        <w:rPr>
          <w:rFonts w:ascii="Calibri" w:eastAsia="Calibri" w:hAnsi="Calibri" w:cs="Times New Roman"/>
          <w:color w:val="000000"/>
          <w:sz w:val="22"/>
          <w:szCs w:val="22"/>
          <w:lang w:val="x-none"/>
        </w:rPr>
      </w:pPr>
      <w:r w:rsidRPr="000A5892">
        <w:rPr>
          <w:rFonts w:ascii="Calibri" w:eastAsia="Calibri" w:hAnsi="Calibri" w:cs="Times New Roman"/>
          <w:color w:val="000000"/>
          <w:sz w:val="22"/>
          <w:szCs w:val="22"/>
          <w:lang w:val="x-none"/>
        </w:rPr>
        <w:t xml:space="preserve">Dla uniknięcia wątpliwości co do zakresu przeniesienia majątkowych </w:t>
      </w:r>
      <w:r w:rsidRPr="000A5892">
        <w:rPr>
          <w:rFonts w:ascii="Calibri" w:eastAsia="Calibri" w:hAnsi="Calibri" w:cs="Times New Roman"/>
          <w:color w:val="000000"/>
          <w:sz w:val="22"/>
          <w:szCs w:val="22"/>
        </w:rPr>
        <w:t>praw autorskich</w:t>
      </w:r>
      <w:r w:rsidRPr="000A5892">
        <w:rPr>
          <w:rFonts w:ascii="Calibri" w:eastAsia="Calibri" w:hAnsi="Calibri" w:cs="Times New Roman"/>
          <w:color w:val="000000"/>
          <w:sz w:val="22"/>
          <w:szCs w:val="22"/>
          <w:lang w:val="x-none"/>
        </w:rPr>
        <w:t xml:space="preserve"> na </w:t>
      </w:r>
      <w:r w:rsidRPr="000A5892">
        <w:rPr>
          <w:rFonts w:ascii="Calibri" w:eastAsia="Calibri" w:hAnsi="Calibri" w:cs="Times New Roman"/>
          <w:b/>
          <w:color w:val="000000"/>
          <w:sz w:val="22"/>
          <w:szCs w:val="22"/>
          <w:lang w:val="x-none"/>
        </w:rPr>
        <w:t>Zamawiającego</w:t>
      </w:r>
      <w:r w:rsidRPr="000A5892">
        <w:rPr>
          <w:rFonts w:ascii="Calibri" w:eastAsia="Calibri" w:hAnsi="Calibri" w:cs="Times New Roman"/>
          <w:color w:val="000000"/>
          <w:sz w:val="22"/>
          <w:szCs w:val="22"/>
          <w:lang w:val="x-none"/>
        </w:rPr>
        <w:t xml:space="preserve">, </w:t>
      </w:r>
      <w:r w:rsidRPr="000A5892">
        <w:rPr>
          <w:rFonts w:ascii="Calibri" w:eastAsia="Calibri" w:hAnsi="Calibri" w:cs="Times New Roman"/>
          <w:b/>
          <w:color w:val="000000"/>
          <w:sz w:val="22"/>
          <w:szCs w:val="22"/>
          <w:lang w:val="x-none"/>
        </w:rPr>
        <w:t>Strony</w:t>
      </w:r>
      <w:r w:rsidRPr="000A5892">
        <w:rPr>
          <w:rFonts w:ascii="Calibri" w:eastAsia="Calibri" w:hAnsi="Calibri" w:cs="Times New Roman"/>
          <w:color w:val="000000"/>
          <w:sz w:val="22"/>
          <w:szCs w:val="22"/>
          <w:lang w:val="x-none"/>
        </w:rPr>
        <w:t xml:space="preserve"> potwierdzają, że ich intencją było, aby </w:t>
      </w:r>
      <w:r w:rsidRPr="000A5892">
        <w:rPr>
          <w:rFonts w:ascii="Calibri" w:eastAsia="Calibri" w:hAnsi="Calibri" w:cs="Times New Roman"/>
          <w:b/>
          <w:color w:val="000000"/>
          <w:sz w:val="22"/>
          <w:szCs w:val="22"/>
          <w:lang w:val="x-none"/>
        </w:rPr>
        <w:t>Zamawiający</w:t>
      </w:r>
      <w:r w:rsidRPr="000A5892">
        <w:rPr>
          <w:rFonts w:ascii="Calibri" w:eastAsia="Calibri" w:hAnsi="Calibri" w:cs="Times New Roman"/>
          <w:color w:val="000000"/>
          <w:sz w:val="22"/>
          <w:szCs w:val="22"/>
          <w:lang w:val="x-none"/>
        </w:rPr>
        <w:t xml:space="preserve"> nabył całość tych praw, w tym w zakresie pozwalającym na swobodne korzystanie i modyfikowanie </w:t>
      </w:r>
      <w:r w:rsidRPr="000A5892">
        <w:rPr>
          <w:rFonts w:ascii="Calibri" w:eastAsia="Calibri" w:hAnsi="Calibri" w:cs="Times New Roman"/>
          <w:b/>
          <w:color w:val="000000"/>
          <w:sz w:val="22"/>
          <w:szCs w:val="22"/>
        </w:rPr>
        <w:t>Przedmiotu umowy</w:t>
      </w:r>
      <w:r w:rsidRPr="000A5892">
        <w:rPr>
          <w:rFonts w:ascii="Calibri" w:eastAsia="Calibri" w:hAnsi="Calibri" w:cs="Times New Roman"/>
          <w:color w:val="000000"/>
          <w:sz w:val="22"/>
          <w:szCs w:val="22"/>
        </w:rPr>
        <w:t xml:space="preserve"> </w:t>
      </w:r>
      <w:r w:rsidRPr="000A5892">
        <w:rPr>
          <w:rFonts w:ascii="Calibri" w:eastAsia="Calibri" w:hAnsi="Calibri" w:cs="Times New Roman"/>
          <w:color w:val="000000"/>
          <w:sz w:val="22"/>
          <w:szCs w:val="22"/>
          <w:lang w:val="x-none"/>
        </w:rPr>
        <w:t xml:space="preserve">bez ograniczeń czasowych i terytorialnych (na obszarze całego świata). </w:t>
      </w:r>
      <w:r w:rsidRPr="000A5892">
        <w:rPr>
          <w:rFonts w:ascii="Calibri" w:eastAsia="Calibri" w:hAnsi="Calibri" w:cs="Times New Roman"/>
          <w:b/>
          <w:color w:val="000000"/>
          <w:sz w:val="22"/>
          <w:szCs w:val="22"/>
          <w:lang w:val="x-none"/>
        </w:rPr>
        <w:t>Strony</w:t>
      </w:r>
      <w:r w:rsidRPr="000A5892">
        <w:rPr>
          <w:rFonts w:ascii="Calibri" w:eastAsia="Calibri" w:hAnsi="Calibri" w:cs="Times New Roman"/>
          <w:color w:val="000000"/>
          <w:sz w:val="22"/>
          <w:szCs w:val="22"/>
          <w:lang w:val="x-none"/>
        </w:rPr>
        <w:t xml:space="preserve"> zgodnie postanawiają, iż uprawnienia przysługujące </w:t>
      </w:r>
      <w:r w:rsidRPr="000A5892">
        <w:rPr>
          <w:rFonts w:ascii="Calibri" w:eastAsia="Calibri" w:hAnsi="Calibri" w:cs="Times New Roman"/>
          <w:b/>
          <w:color w:val="000000"/>
          <w:sz w:val="22"/>
          <w:szCs w:val="22"/>
          <w:lang w:val="x-none"/>
        </w:rPr>
        <w:t>Zamawiającemu</w:t>
      </w:r>
      <w:r w:rsidRPr="000A5892">
        <w:rPr>
          <w:rFonts w:ascii="Calibri" w:eastAsia="Calibri" w:hAnsi="Calibri" w:cs="Times New Roman"/>
          <w:color w:val="000000"/>
          <w:sz w:val="22"/>
          <w:szCs w:val="22"/>
          <w:lang w:val="x-none"/>
        </w:rPr>
        <w:t xml:space="preserve"> na podstawie niniejszego </w:t>
      </w:r>
      <w:r w:rsidRPr="000A5892">
        <w:rPr>
          <w:rFonts w:ascii="Calibri" w:eastAsia="Calibri" w:hAnsi="Calibri" w:cs="Times New Roman"/>
          <w:color w:val="000000"/>
          <w:sz w:val="22"/>
          <w:szCs w:val="22"/>
          <w:lang w:val="x-none"/>
        </w:rPr>
        <w:lastRenderedPageBreak/>
        <w:t xml:space="preserve">postanowienia mają na celu zapewnienie </w:t>
      </w:r>
      <w:r w:rsidRPr="000A5892">
        <w:rPr>
          <w:rFonts w:ascii="Calibri" w:eastAsia="Calibri" w:hAnsi="Calibri" w:cs="Times New Roman"/>
          <w:b/>
          <w:color w:val="000000"/>
          <w:sz w:val="22"/>
          <w:szCs w:val="22"/>
          <w:lang w:val="x-none"/>
        </w:rPr>
        <w:t>Zamawiającemu</w:t>
      </w:r>
      <w:r w:rsidRPr="000A5892">
        <w:rPr>
          <w:rFonts w:ascii="Calibri" w:eastAsia="Calibri" w:hAnsi="Calibri" w:cs="Times New Roman"/>
          <w:color w:val="000000"/>
          <w:sz w:val="22"/>
          <w:szCs w:val="22"/>
          <w:lang w:val="x-none"/>
        </w:rPr>
        <w:t xml:space="preserve"> nieograniczonego w czasie korzystania z </w:t>
      </w:r>
      <w:r w:rsidRPr="000A5892">
        <w:rPr>
          <w:rFonts w:ascii="Calibri" w:eastAsia="Calibri" w:hAnsi="Calibri" w:cs="Times New Roman"/>
          <w:b/>
          <w:color w:val="000000"/>
          <w:sz w:val="22"/>
          <w:szCs w:val="22"/>
        </w:rPr>
        <w:t>Przedmiotu umowy</w:t>
      </w:r>
      <w:r w:rsidRPr="000A5892">
        <w:rPr>
          <w:rFonts w:ascii="Calibri" w:eastAsia="Calibri" w:hAnsi="Calibri" w:cs="Times New Roman"/>
          <w:color w:val="000000"/>
          <w:sz w:val="22"/>
          <w:szCs w:val="22"/>
          <w:lang w:val="x-none"/>
        </w:rPr>
        <w:t xml:space="preserve">, w tym w celu realizacji zadań ustawowych oraz statutowych </w:t>
      </w:r>
      <w:r w:rsidRPr="000A5892">
        <w:rPr>
          <w:rFonts w:ascii="Calibri" w:eastAsia="Calibri" w:hAnsi="Calibri" w:cs="Times New Roman"/>
          <w:b/>
          <w:color w:val="000000"/>
          <w:sz w:val="22"/>
          <w:szCs w:val="22"/>
          <w:lang w:val="x-none"/>
        </w:rPr>
        <w:t>Zamawiającego</w:t>
      </w:r>
      <w:r w:rsidRPr="000A5892">
        <w:rPr>
          <w:rFonts w:ascii="Calibri" w:eastAsia="Calibri" w:hAnsi="Calibri" w:cs="Times New Roman"/>
          <w:color w:val="000000"/>
          <w:sz w:val="22"/>
          <w:szCs w:val="22"/>
          <w:lang w:val="x-none"/>
        </w:rPr>
        <w:t xml:space="preserve"> oraz zapewnienia </w:t>
      </w:r>
      <w:r w:rsidRPr="000A5892">
        <w:rPr>
          <w:rFonts w:ascii="Calibri" w:eastAsia="Calibri" w:hAnsi="Calibri" w:cs="Times New Roman"/>
          <w:b/>
          <w:color w:val="000000"/>
          <w:sz w:val="22"/>
          <w:szCs w:val="22"/>
          <w:lang w:val="x-none"/>
        </w:rPr>
        <w:t>Zamawiającemu</w:t>
      </w:r>
      <w:r w:rsidRPr="000A5892">
        <w:rPr>
          <w:rFonts w:ascii="Calibri" w:eastAsia="Calibri" w:hAnsi="Calibri" w:cs="Times New Roman"/>
          <w:color w:val="000000"/>
          <w:sz w:val="22"/>
          <w:szCs w:val="22"/>
          <w:lang w:val="x-none"/>
        </w:rPr>
        <w:t xml:space="preserve"> możliwości utrzymywania oraz rozwijania </w:t>
      </w:r>
      <w:r w:rsidRPr="000A5892">
        <w:rPr>
          <w:rFonts w:ascii="Calibri" w:eastAsia="Calibri" w:hAnsi="Calibri" w:cs="Times New Roman"/>
          <w:b/>
          <w:color w:val="000000"/>
          <w:sz w:val="22"/>
          <w:szCs w:val="22"/>
        </w:rPr>
        <w:t>Przedmiotu umowy</w:t>
      </w:r>
      <w:r w:rsidRPr="000A5892">
        <w:rPr>
          <w:rFonts w:ascii="Calibri" w:eastAsia="Calibri" w:hAnsi="Calibri" w:cs="Times New Roman"/>
          <w:color w:val="000000"/>
          <w:sz w:val="22"/>
          <w:szCs w:val="22"/>
          <w:lang w:val="x-none"/>
        </w:rPr>
        <w:t xml:space="preserve"> bez udziału </w:t>
      </w:r>
      <w:r w:rsidRPr="000A5892">
        <w:rPr>
          <w:rFonts w:ascii="Calibri" w:eastAsia="Calibri" w:hAnsi="Calibri" w:cs="Times New Roman"/>
          <w:b/>
          <w:color w:val="000000"/>
          <w:sz w:val="22"/>
          <w:szCs w:val="22"/>
          <w:lang w:val="x-none"/>
        </w:rPr>
        <w:t>Wykonawcy</w:t>
      </w:r>
      <w:r w:rsidRPr="000A5892">
        <w:rPr>
          <w:rFonts w:ascii="Calibri" w:eastAsia="Calibri" w:hAnsi="Calibri" w:cs="Times New Roman"/>
          <w:color w:val="000000"/>
          <w:sz w:val="22"/>
          <w:szCs w:val="22"/>
          <w:lang w:val="x-none"/>
        </w:rPr>
        <w:t>, w</w:t>
      </w:r>
      <w:r w:rsidRPr="000A5892">
        <w:rPr>
          <w:rFonts w:ascii="Calibri" w:eastAsia="Calibri" w:hAnsi="Calibri" w:cs="Times New Roman"/>
          <w:color w:val="000000"/>
          <w:sz w:val="22"/>
          <w:szCs w:val="22"/>
        </w:rPr>
        <w:t> </w:t>
      </w:r>
      <w:r w:rsidRPr="000A5892">
        <w:rPr>
          <w:rFonts w:ascii="Calibri" w:eastAsia="Calibri" w:hAnsi="Calibri" w:cs="Times New Roman"/>
          <w:color w:val="000000"/>
          <w:sz w:val="22"/>
          <w:szCs w:val="22"/>
          <w:lang w:val="x-none"/>
        </w:rPr>
        <w:t xml:space="preserve">szczególności powierzenie innemu niż </w:t>
      </w:r>
      <w:r w:rsidRPr="000A5892">
        <w:rPr>
          <w:rFonts w:ascii="Calibri" w:eastAsia="Calibri" w:hAnsi="Calibri" w:cs="Times New Roman"/>
          <w:b/>
          <w:color w:val="000000"/>
          <w:sz w:val="22"/>
          <w:szCs w:val="22"/>
          <w:lang w:val="x-none"/>
        </w:rPr>
        <w:t>Wykonawca</w:t>
      </w:r>
      <w:r w:rsidRPr="000A5892">
        <w:rPr>
          <w:rFonts w:ascii="Calibri" w:eastAsia="Calibri" w:hAnsi="Calibri" w:cs="Times New Roman"/>
          <w:color w:val="000000"/>
          <w:sz w:val="22"/>
          <w:szCs w:val="22"/>
          <w:lang w:val="x-none"/>
        </w:rPr>
        <w:t xml:space="preserve"> podmiotowi wykonania modyfikacji w </w:t>
      </w:r>
      <w:r w:rsidRPr="000A5892">
        <w:rPr>
          <w:rFonts w:ascii="Calibri" w:eastAsia="Calibri" w:hAnsi="Calibri" w:cs="Times New Roman"/>
          <w:b/>
          <w:color w:val="000000"/>
          <w:sz w:val="22"/>
          <w:szCs w:val="22"/>
        </w:rPr>
        <w:t>Przedmiocie umowy</w:t>
      </w:r>
      <w:r w:rsidRPr="000A5892">
        <w:rPr>
          <w:rFonts w:ascii="Calibri" w:eastAsia="Calibri" w:hAnsi="Calibri" w:cs="Times New Roman"/>
          <w:color w:val="000000"/>
          <w:sz w:val="22"/>
          <w:szCs w:val="22"/>
          <w:lang w:val="x-none"/>
        </w:rPr>
        <w:t xml:space="preserve">. </w:t>
      </w:r>
    </w:p>
    <w:p w14:paraId="7CEBB44F" w14:textId="77777777" w:rsidR="006674B0" w:rsidRPr="006674B0" w:rsidRDefault="006674B0" w:rsidP="006674B0">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911A65">
        <w:rPr>
          <w:rFonts w:ascii="Calibri" w:eastAsia="Calibri" w:hAnsi="Calibri" w:cs="Times New Roman"/>
          <w:color w:val="000000"/>
          <w:sz w:val="22"/>
          <w:szCs w:val="22"/>
          <w:lang w:val="x-none"/>
        </w:rPr>
        <w:t xml:space="preserve">Przekazanie </w:t>
      </w:r>
      <w:r w:rsidRPr="00911A65">
        <w:rPr>
          <w:rFonts w:ascii="Calibri" w:eastAsia="Calibri" w:hAnsi="Calibri" w:cs="Times New Roman"/>
          <w:b/>
          <w:color w:val="000000"/>
          <w:sz w:val="22"/>
          <w:szCs w:val="22"/>
        </w:rPr>
        <w:t>Przedmiotu umowy</w:t>
      </w:r>
      <w:r w:rsidRPr="00911A65">
        <w:rPr>
          <w:rFonts w:ascii="Calibri" w:eastAsia="Calibri" w:hAnsi="Calibri" w:cs="Times New Roman"/>
          <w:b/>
          <w:color w:val="000000"/>
          <w:sz w:val="22"/>
          <w:szCs w:val="22"/>
          <w:lang w:val="x-none"/>
        </w:rPr>
        <w:t xml:space="preserve"> Zamawiającemu</w:t>
      </w:r>
      <w:r w:rsidRPr="00911A65">
        <w:rPr>
          <w:rFonts w:ascii="Calibri" w:eastAsia="Calibri" w:hAnsi="Calibri" w:cs="Times New Roman"/>
          <w:color w:val="000000"/>
          <w:sz w:val="22"/>
          <w:szCs w:val="22"/>
          <w:lang w:val="x-none"/>
        </w:rPr>
        <w:t xml:space="preserve"> rozumiane jest zarówno jako fizyczne wydanie poszczególnych egzemplarzy </w:t>
      </w:r>
      <w:r w:rsidRPr="00911A65">
        <w:rPr>
          <w:rFonts w:ascii="Calibri" w:eastAsia="Calibri" w:hAnsi="Calibri" w:cs="Times New Roman"/>
          <w:b/>
          <w:color w:val="000000"/>
          <w:sz w:val="22"/>
          <w:szCs w:val="22"/>
        </w:rPr>
        <w:t>Przedmiotu umowy</w:t>
      </w:r>
      <w:r w:rsidRPr="00911A65">
        <w:rPr>
          <w:rFonts w:ascii="Calibri" w:eastAsia="Calibri" w:hAnsi="Calibri" w:cs="Times New Roman"/>
          <w:color w:val="000000"/>
          <w:sz w:val="22"/>
          <w:szCs w:val="22"/>
          <w:lang w:val="x-none"/>
        </w:rPr>
        <w:t xml:space="preserve">, jak też każde inne udostępnienie ich na rzecz </w:t>
      </w:r>
      <w:r w:rsidRPr="00911A65">
        <w:rPr>
          <w:rFonts w:ascii="Calibri" w:eastAsia="Calibri" w:hAnsi="Calibri" w:cs="Times New Roman"/>
          <w:b/>
          <w:color w:val="000000"/>
          <w:sz w:val="22"/>
          <w:szCs w:val="22"/>
          <w:lang w:val="x-none"/>
        </w:rPr>
        <w:t>Zamawiającego</w:t>
      </w:r>
      <w:r w:rsidRPr="00911A65">
        <w:rPr>
          <w:rFonts w:ascii="Calibri" w:eastAsia="Calibri" w:hAnsi="Calibri" w:cs="Times New Roman"/>
          <w:color w:val="000000"/>
          <w:sz w:val="22"/>
          <w:szCs w:val="22"/>
          <w:lang w:val="x-none"/>
        </w:rPr>
        <w:t xml:space="preserve">, w szczególności poprzez przekazanie lub umożliwienie pobrania w systemach informatycznych, w tym także w ramach zgłoszenia do </w:t>
      </w:r>
      <w:r w:rsidRPr="00911A65">
        <w:rPr>
          <w:rFonts w:ascii="Calibri" w:eastAsia="Calibri" w:hAnsi="Calibri" w:cs="Times New Roman"/>
          <w:color w:val="000000"/>
          <w:sz w:val="22"/>
          <w:szCs w:val="22"/>
        </w:rPr>
        <w:t>o</w:t>
      </w:r>
      <w:proofErr w:type="spellStart"/>
      <w:r w:rsidRPr="00911A65">
        <w:rPr>
          <w:rFonts w:ascii="Calibri" w:eastAsia="Calibri" w:hAnsi="Calibri" w:cs="Times New Roman"/>
          <w:color w:val="000000"/>
          <w:sz w:val="22"/>
          <w:szCs w:val="22"/>
          <w:lang w:val="x-none"/>
        </w:rPr>
        <w:t>dbioru</w:t>
      </w:r>
      <w:proofErr w:type="spellEnd"/>
      <w:r w:rsidRPr="00911A65">
        <w:rPr>
          <w:rFonts w:ascii="Calibri" w:eastAsia="Calibri" w:hAnsi="Calibri" w:cs="Times New Roman"/>
          <w:color w:val="000000"/>
          <w:sz w:val="22"/>
          <w:szCs w:val="22"/>
          <w:lang w:val="x-none"/>
        </w:rPr>
        <w:t xml:space="preserve">. Niezależnie od sposobu przekazania </w:t>
      </w:r>
      <w:r w:rsidRPr="00911A65">
        <w:rPr>
          <w:rFonts w:ascii="Calibri" w:eastAsia="Calibri" w:hAnsi="Calibri" w:cs="Times New Roman"/>
          <w:b/>
          <w:color w:val="000000"/>
          <w:sz w:val="22"/>
          <w:szCs w:val="22"/>
        </w:rPr>
        <w:t>Przedmiotu umowy</w:t>
      </w:r>
      <w:r w:rsidRPr="00911A65">
        <w:rPr>
          <w:rFonts w:ascii="Calibri" w:eastAsia="Calibri" w:hAnsi="Calibri" w:cs="Times New Roman"/>
          <w:color w:val="000000"/>
          <w:sz w:val="22"/>
          <w:szCs w:val="22"/>
          <w:lang w:val="x-none"/>
        </w:rPr>
        <w:t xml:space="preserve">, uznaje się je za dokonane jedynie o ile </w:t>
      </w:r>
      <w:r w:rsidRPr="00911A65">
        <w:rPr>
          <w:rFonts w:ascii="Calibri" w:eastAsia="Calibri" w:hAnsi="Calibri" w:cs="Times New Roman"/>
          <w:b/>
          <w:color w:val="000000"/>
          <w:sz w:val="22"/>
          <w:szCs w:val="22"/>
          <w:lang w:val="x-none"/>
        </w:rPr>
        <w:t>Zamawiający</w:t>
      </w:r>
      <w:r w:rsidRPr="00911A65">
        <w:rPr>
          <w:rFonts w:ascii="Calibri" w:eastAsia="Calibri" w:hAnsi="Calibri" w:cs="Times New Roman"/>
          <w:color w:val="000000"/>
          <w:sz w:val="22"/>
          <w:szCs w:val="22"/>
          <w:lang w:val="x-none"/>
        </w:rPr>
        <w:t xml:space="preserve"> uzyska swobodny dostęp do kodu źródłowego przekazanego </w:t>
      </w:r>
      <w:r>
        <w:rPr>
          <w:rFonts w:ascii="Calibri" w:eastAsia="Calibri" w:hAnsi="Calibri" w:cs="Times New Roman"/>
          <w:b/>
          <w:color w:val="000000"/>
          <w:sz w:val="22"/>
          <w:szCs w:val="22"/>
        </w:rPr>
        <w:t>P</w:t>
      </w:r>
      <w:proofErr w:type="spellStart"/>
      <w:r w:rsidRPr="00911A65">
        <w:rPr>
          <w:rFonts w:ascii="Calibri" w:eastAsia="Calibri" w:hAnsi="Calibri" w:cs="Times New Roman"/>
          <w:b/>
          <w:color w:val="000000"/>
          <w:sz w:val="22"/>
          <w:szCs w:val="22"/>
          <w:lang w:val="x-none"/>
        </w:rPr>
        <w:t>rzedmiotu</w:t>
      </w:r>
      <w:proofErr w:type="spellEnd"/>
      <w:r w:rsidRPr="00911A65">
        <w:rPr>
          <w:rFonts w:ascii="Calibri" w:eastAsia="Calibri" w:hAnsi="Calibri" w:cs="Times New Roman"/>
          <w:b/>
          <w:color w:val="000000"/>
          <w:sz w:val="22"/>
          <w:szCs w:val="22"/>
        </w:rPr>
        <w:t xml:space="preserve"> umowy</w:t>
      </w:r>
      <w:r w:rsidRPr="006674B0">
        <w:rPr>
          <w:rFonts w:ascii="Calibri" w:eastAsia="Calibri" w:hAnsi="Calibri" w:cs="Times New Roman"/>
          <w:color w:val="000000"/>
          <w:sz w:val="22"/>
          <w:szCs w:val="22"/>
        </w:rPr>
        <w:t>.</w:t>
      </w:r>
    </w:p>
    <w:p w14:paraId="79713E1F" w14:textId="76CEF2BE" w:rsidR="00997343" w:rsidRPr="00997343" w:rsidRDefault="00997343" w:rsidP="00997343">
      <w:pPr>
        <w:numPr>
          <w:ilvl w:val="0"/>
          <w:numId w:val="111"/>
        </w:numPr>
        <w:overflowPunct w:val="0"/>
        <w:autoSpaceDE w:val="0"/>
        <w:autoSpaceDN w:val="0"/>
        <w:adjustRightInd w:val="0"/>
        <w:spacing w:after="0" w:line="240" w:lineRule="auto"/>
        <w:ind w:left="284" w:hanging="284"/>
        <w:jc w:val="both"/>
        <w:textAlignment w:val="baseline"/>
        <w:rPr>
          <w:rFonts w:ascii="Calibri" w:eastAsia="Calibri" w:hAnsi="Calibri" w:cs="Times New Roman"/>
          <w:color w:val="000000"/>
          <w:sz w:val="22"/>
          <w:szCs w:val="22"/>
          <w:lang w:val="x-none"/>
        </w:rPr>
      </w:pPr>
      <w:r w:rsidRPr="00997343">
        <w:rPr>
          <w:rFonts w:ascii="Calibri" w:eastAsia="Calibri" w:hAnsi="Calibri" w:cs="Times New Roman"/>
          <w:b/>
          <w:color w:val="000000"/>
          <w:sz w:val="22"/>
          <w:szCs w:val="22"/>
          <w:lang w:val="x-none"/>
        </w:rPr>
        <w:t>Wykonawca</w:t>
      </w:r>
      <w:r w:rsidRPr="00997343">
        <w:rPr>
          <w:rFonts w:ascii="Calibri" w:eastAsia="Calibri" w:hAnsi="Calibri" w:cs="Times New Roman"/>
          <w:color w:val="000000"/>
          <w:sz w:val="22"/>
          <w:szCs w:val="22"/>
          <w:lang w:val="x-none"/>
        </w:rPr>
        <w:t xml:space="preserve"> zobowiązuje się</w:t>
      </w:r>
      <w:r w:rsidRPr="00997343">
        <w:rPr>
          <w:rFonts w:ascii="Calibri" w:eastAsia="Calibri" w:hAnsi="Calibri" w:cs="Times New Roman"/>
          <w:color w:val="000000"/>
          <w:sz w:val="22"/>
          <w:szCs w:val="22"/>
        </w:rPr>
        <w:t xml:space="preserve">, </w:t>
      </w:r>
      <w:r w:rsidRPr="00997343">
        <w:rPr>
          <w:rFonts w:ascii="Calibri" w:eastAsia="Calibri" w:hAnsi="Calibri" w:cs="Times New Roman"/>
          <w:color w:val="000000"/>
          <w:sz w:val="22"/>
          <w:szCs w:val="22"/>
          <w:lang w:val="x-none"/>
        </w:rPr>
        <w:t>na zasadzie art. 392 Kodeks</w:t>
      </w:r>
      <w:r>
        <w:rPr>
          <w:rFonts w:ascii="Calibri" w:eastAsia="Calibri" w:hAnsi="Calibri" w:cs="Times New Roman"/>
          <w:color w:val="000000"/>
          <w:sz w:val="22"/>
          <w:szCs w:val="22"/>
          <w:lang w:val="x-none"/>
        </w:rPr>
        <w:t xml:space="preserve">u </w:t>
      </w:r>
      <w:r>
        <w:rPr>
          <w:rFonts w:ascii="Calibri" w:eastAsia="Calibri" w:hAnsi="Calibri" w:cs="Times New Roman"/>
          <w:color w:val="000000"/>
          <w:sz w:val="22"/>
          <w:szCs w:val="22"/>
        </w:rPr>
        <w:t>C</w:t>
      </w:r>
      <w:proofErr w:type="spellStart"/>
      <w:r w:rsidRPr="00997343">
        <w:rPr>
          <w:rFonts w:ascii="Calibri" w:eastAsia="Calibri" w:hAnsi="Calibri" w:cs="Times New Roman"/>
          <w:color w:val="000000"/>
          <w:sz w:val="22"/>
          <w:szCs w:val="22"/>
          <w:lang w:val="x-none"/>
        </w:rPr>
        <w:t>ywilnego</w:t>
      </w:r>
      <w:proofErr w:type="spellEnd"/>
      <w:r w:rsidRPr="00997343">
        <w:rPr>
          <w:rFonts w:ascii="Calibri" w:eastAsia="Calibri" w:hAnsi="Calibri" w:cs="Times New Roman"/>
          <w:color w:val="000000"/>
          <w:sz w:val="22"/>
          <w:szCs w:val="22"/>
          <w:lang w:val="x-none"/>
        </w:rPr>
        <w:t xml:space="preserve">, że osoby trzecie uprawnione z tytułu osobistych praw autorskich do utworów zawartych w </w:t>
      </w:r>
      <w:r w:rsidRPr="00997343">
        <w:rPr>
          <w:rFonts w:ascii="Calibri" w:eastAsia="Calibri" w:hAnsi="Calibri" w:cs="Times New Roman"/>
          <w:b/>
          <w:color w:val="000000"/>
          <w:sz w:val="22"/>
          <w:szCs w:val="22"/>
        </w:rPr>
        <w:t>Przedmiocie umowy</w:t>
      </w:r>
      <w:r w:rsidRPr="00997343">
        <w:rPr>
          <w:rFonts w:ascii="Calibri" w:eastAsia="Calibri" w:hAnsi="Calibri" w:cs="Times New Roman"/>
          <w:color w:val="000000"/>
          <w:sz w:val="22"/>
          <w:szCs w:val="22"/>
        </w:rPr>
        <w:t xml:space="preserve"> </w:t>
      </w:r>
      <w:r w:rsidRPr="00997343">
        <w:rPr>
          <w:rFonts w:ascii="Calibri" w:eastAsia="Calibri" w:hAnsi="Calibri" w:cs="Times New Roman"/>
          <w:color w:val="000000"/>
          <w:sz w:val="22"/>
          <w:szCs w:val="22"/>
          <w:lang w:val="x-none"/>
        </w:rPr>
        <w:t xml:space="preserve">nie będą wykonywać swoich osobistych praw autorskich w stosunku do </w:t>
      </w:r>
      <w:r w:rsidRPr="00997343">
        <w:rPr>
          <w:rFonts w:ascii="Calibri" w:eastAsia="Calibri" w:hAnsi="Calibri" w:cs="Times New Roman"/>
          <w:b/>
          <w:color w:val="000000"/>
          <w:sz w:val="22"/>
          <w:szCs w:val="22"/>
          <w:lang w:val="x-none"/>
        </w:rPr>
        <w:t>Zamawiającego</w:t>
      </w:r>
      <w:r w:rsidRPr="00997343">
        <w:rPr>
          <w:rFonts w:ascii="Calibri" w:eastAsia="Calibri" w:hAnsi="Calibri" w:cs="Times New Roman"/>
          <w:color w:val="000000"/>
          <w:sz w:val="22"/>
          <w:szCs w:val="22"/>
          <w:lang w:val="x-none"/>
        </w:rPr>
        <w:t>. W</w:t>
      </w:r>
      <w:r w:rsidR="001A4024">
        <w:rPr>
          <w:rFonts w:ascii="Calibri" w:eastAsia="Calibri" w:hAnsi="Calibri" w:cs="Times New Roman"/>
          <w:color w:val="000000"/>
          <w:sz w:val="22"/>
          <w:szCs w:val="22"/>
        </w:rPr>
        <w:t> </w:t>
      </w:r>
      <w:r w:rsidRPr="00997343">
        <w:rPr>
          <w:rFonts w:ascii="Calibri" w:eastAsia="Calibri" w:hAnsi="Calibri" w:cs="Times New Roman"/>
          <w:color w:val="000000"/>
          <w:sz w:val="22"/>
          <w:szCs w:val="22"/>
          <w:lang w:val="x-none"/>
        </w:rPr>
        <w:t xml:space="preserve">przypadku wystąpienia przez osobę trzecią wobec </w:t>
      </w:r>
      <w:r w:rsidRPr="00997343">
        <w:rPr>
          <w:rFonts w:ascii="Calibri" w:eastAsia="Calibri" w:hAnsi="Calibri" w:cs="Times New Roman"/>
          <w:b/>
          <w:color w:val="000000"/>
          <w:sz w:val="22"/>
          <w:szCs w:val="22"/>
          <w:lang w:val="x-none"/>
        </w:rPr>
        <w:t>Zamawiającego</w:t>
      </w:r>
      <w:r w:rsidRPr="00997343">
        <w:rPr>
          <w:rFonts w:ascii="Calibri" w:eastAsia="Calibri" w:hAnsi="Calibri" w:cs="Times New Roman"/>
          <w:color w:val="000000"/>
          <w:sz w:val="22"/>
          <w:szCs w:val="22"/>
          <w:lang w:val="x-none"/>
        </w:rPr>
        <w:t xml:space="preserve"> </w:t>
      </w:r>
      <w:r w:rsidRPr="00997343">
        <w:rPr>
          <w:rFonts w:ascii="Calibri" w:eastAsia="Calibri" w:hAnsi="Calibri" w:cs="Times New Roman"/>
          <w:color w:val="000000"/>
          <w:sz w:val="22"/>
          <w:szCs w:val="22"/>
        </w:rPr>
        <w:br/>
      </w:r>
      <w:r w:rsidRPr="00997343">
        <w:rPr>
          <w:rFonts w:ascii="Calibri" w:eastAsia="Calibri" w:hAnsi="Calibri" w:cs="Times New Roman"/>
          <w:color w:val="000000"/>
          <w:sz w:val="22"/>
          <w:szCs w:val="22"/>
          <w:lang w:val="x-none"/>
        </w:rPr>
        <w:t xml:space="preserve">z roszczeniami z tytułu naruszenia osobistych praw autorskich, </w:t>
      </w:r>
      <w:r w:rsidRPr="00997343">
        <w:rPr>
          <w:rFonts w:ascii="Calibri" w:eastAsia="Calibri" w:hAnsi="Calibri" w:cs="Times New Roman"/>
          <w:b/>
          <w:color w:val="000000"/>
          <w:sz w:val="22"/>
          <w:szCs w:val="22"/>
          <w:lang w:val="x-none"/>
        </w:rPr>
        <w:t>Zamawiający</w:t>
      </w:r>
      <w:r w:rsidRPr="00997343">
        <w:rPr>
          <w:rFonts w:ascii="Calibri" w:eastAsia="Calibri" w:hAnsi="Calibri" w:cs="Times New Roman"/>
          <w:color w:val="000000"/>
          <w:sz w:val="22"/>
          <w:szCs w:val="22"/>
          <w:lang w:val="x-none"/>
        </w:rPr>
        <w:t xml:space="preserve"> poinformuje </w:t>
      </w:r>
      <w:r w:rsidRPr="00997343">
        <w:rPr>
          <w:rFonts w:ascii="Calibri" w:eastAsia="Calibri" w:hAnsi="Calibri" w:cs="Times New Roman"/>
          <w:b/>
          <w:color w:val="000000"/>
          <w:sz w:val="22"/>
          <w:szCs w:val="22"/>
          <w:lang w:val="x-none"/>
        </w:rPr>
        <w:t>Wykonawcę</w:t>
      </w:r>
      <w:r w:rsidRPr="00997343">
        <w:rPr>
          <w:rFonts w:ascii="Calibri" w:eastAsia="Calibri" w:hAnsi="Calibri" w:cs="Times New Roman"/>
          <w:color w:val="000000"/>
          <w:sz w:val="22"/>
          <w:szCs w:val="22"/>
          <w:lang w:val="x-none"/>
        </w:rPr>
        <w:t xml:space="preserve">, zaś </w:t>
      </w:r>
      <w:r w:rsidRPr="00997343">
        <w:rPr>
          <w:rFonts w:ascii="Calibri" w:eastAsia="Calibri" w:hAnsi="Calibri" w:cs="Times New Roman"/>
          <w:b/>
          <w:color w:val="000000"/>
          <w:sz w:val="22"/>
          <w:szCs w:val="22"/>
          <w:lang w:val="x-none"/>
        </w:rPr>
        <w:t>Wykonawca</w:t>
      </w:r>
      <w:r w:rsidRPr="00997343">
        <w:rPr>
          <w:rFonts w:ascii="Calibri" w:eastAsia="Calibri" w:hAnsi="Calibri" w:cs="Times New Roman"/>
          <w:color w:val="000000"/>
          <w:sz w:val="22"/>
          <w:szCs w:val="22"/>
          <w:lang w:val="x-none"/>
        </w:rPr>
        <w:t xml:space="preserve"> niezwłocznie doprowadzi do jego wycofania lub zaspokoi to roszczenie, zwalniając </w:t>
      </w:r>
      <w:r w:rsidRPr="00997343">
        <w:rPr>
          <w:rFonts w:ascii="Calibri" w:eastAsia="Calibri" w:hAnsi="Calibri" w:cs="Times New Roman"/>
          <w:b/>
          <w:color w:val="000000"/>
          <w:sz w:val="22"/>
          <w:szCs w:val="22"/>
          <w:lang w:val="x-none"/>
        </w:rPr>
        <w:t>Zamawiającego</w:t>
      </w:r>
      <w:r w:rsidRPr="00997343">
        <w:rPr>
          <w:rFonts w:ascii="Calibri" w:eastAsia="Calibri" w:hAnsi="Calibri" w:cs="Times New Roman"/>
          <w:color w:val="000000"/>
          <w:sz w:val="22"/>
          <w:szCs w:val="22"/>
          <w:lang w:val="x-none"/>
        </w:rPr>
        <w:t xml:space="preserve"> z odpowiedzialności wobec osoby trzeciej, </w:t>
      </w:r>
      <w:r w:rsidRPr="00997343">
        <w:rPr>
          <w:rFonts w:ascii="Calibri" w:eastAsia="Calibri" w:hAnsi="Calibri" w:cs="Times New Roman"/>
          <w:color w:val="000000"/>
          <w:sz w:val="22"/>
          <w:szCs w:val="22"/>
        </w:rPr>
        <w:br/>
      </w:r>
      <w:r w:rsidRPr="00997343">
        <w:rPr>
          <w:rFonts w:ascii="Calibri" w:eastAsia="Calibri" w:hAnsi="Calibri" w:cs="Times New Roman"/>
          <w:color w:val="000000"/>
          <w:sz w:val="22"/>
          <w:szCs w:val="22"/>
          <w:lang w:val="x-none"/>
        </w:rPr>
        <w:t xml:space="preserve">w szczególności, o ile zaspokojenie roszczenia osoby trzeciej nie będzie możliwe w inny sposób, </w:t>
      </w:r>
      <w:r w:rsidRPr="00997343">
        <w:rPr>
          <w:rFonts w:ascii="Calibri" w:eastAsia="Calibri" w:hAnsi="Calibri" w:cs="Times New Roman"/>
          <w:b/>
          <w:color w:val="000000"/>
          <w:sz w:val="22"/>
          <w:szCs w:val="22"/>
          <w:lang w:val="x-none"/>
        </w:rPr>
        <w:t>Wykonawca</w:t>
      </w:r>
      <w:r w:rsidRPr="00997343">
        <w:rPr>
          <w:rFonts w:ascii="Calibri" w:eastAsia="Calibri" w:hAnsi="Calibri" w:cs="Times New Roman"/>
          <w:color w:val="000000"/>
          <w:sz w:val="22"/>
          <w:szCs w:val="22"/>
          <w:lang w:val="x-none"/>
        </w:rPr>
        <w:t xml:space="preserve"> niezwłocznie zmodyfikuje (zapewni modyfikację) </w:t>
      </w:r>
      <w:r w:rsidRPr="00997343">
        <w:rPr>
          <w:rFonts w:ascii="Calibri" w:eastAsia="Calibri" w:hAnsi="Calibri" w:cs="Times New Roman"/>
          <w:b/>
          <w:color w:val="000000"/>
          <w:sz w:val="22"/>
          <w:szCs w:val="22"/>
        </w:rPr>
        <w:t>Przedmiotu umowy</w:t>
      </w:r>
      <w:r w:rsidRPr="00997343">
        <w:rPr>
          <w:rFonts w:ascii="Calibri" w:eastAsia="Calibri" w:hAnsi="Calibri" w:cs="Times New Roman"/>
          <w:b/>
          <w:color w:val="000000"/>
          <w:sz w:val="22"/>
          <w:szCs w:val="22"/>
          <w:lang w:val="x-none"/>
        </w:rPr>
        <w:t xml:space="preserve"> </w:t>
      </w:r>
      <w:r w:rsidRPr="00997343">
        <w:rPr>
          <w:rFonts w:ascii="Calibri" w:eastAsia="Calibri" w:hAnsi="Calibri" w:cs="Times New Roman"/>
          <w:color w:val="000000"/>
          <w:sz w:val="22"/>
          <w:szCs w:val="22"/>
          <w:lang w:val="x-none"/>
        </w:rPr>
        <w:t xml:space="preserve">tak, by wyeliminować takie naruszenie (przy zachowaniu pełnej przydatności </w:t>
      </w:r>
      <w:r w:rsidRPr="00997343">
        <w:rPr>
          <w:rFonts w:ascii="Calibri" w:eastAsia="Calibri" w:hAnsi="Calibri" w:cs="Times New Roman"/>
          <w:color w:val="000000"/>
          <w:sz w:val="22"/>
          <w:szCs w:val="22"/>
        </w:rPr>
        <w:br/>
      </w:r>
      <w:r w:rsidRPr="00997343">
        <w:rPr>
          <w:rFonts w:ascii="Calibri" w:eastAsia="Calibri" w:hAnsi="Calibri" w:cs="Times New Roman"/>
          <w:color w:val="000000"/>
          <w:sz w:val="22"/>
          <w:szCs w:val="22"/>
          <w:lang w:val="x-none"/>
        </w:rPr>
        <w:t xml:space="preserve">i funkcjonalności </w:t>
      </w:r>
      <w:r w:rsidRPr="00997343">
        <w:rPr>
          <w:rFonts w:ascii="Calibri" w:eastAsia="Calibri" w:hAnsi="Calibri" w:cs="Times New Roman"/>
          <w:b/>
          <w:color w:val="000000"/>
          <w:sz w:val="22"/>
          <w:szCs w:val="22"/>
        </w:rPr>
        <w:t>Przedmiotu umowy</w:t>
      </w:r>
      <w:r w:rsidRPr="00997343">
        <w:rPr>
          <w:rFonts w:ascii="Calibri" w:eastAsia="Calibri" w:hAnsi="Calibri" w:cs="Times New Roman"/>
          <w:color w:val="000000"/>
          <w:sz w:val="22"/>
          <w:szCs w:val="22"/>
          <w:lang w:val="x-none"/>
        </w:rPr>
        <w:t xml:space="preserve">). </w:t>
      </w:r>
      <w:r w:rsidRPr="00997343">
        <w:rPr>
          <w:rFonts w:ascii="Calibri" w:eastAsia="Calibri" w:hAnsi="Calibri" w:cs="Times New Roman"/>
          <w:b/>
          <w:color w:val="000000"/>
          <w:sz w:val="22"/>
          <w:szCs w:val="22"/>
          <w:lang w:val="x-none"/>
        </w:rPr>
        <w:t>Strony</w:t>
      </w:r>
      <w:r w:rsidRPr="00997343">
        <w:rPr>
          <w:rFonts w:ascii="Calibri" w:eastAsia="Calibri" w:hAnsi="Calibri" w:cs="Times New Roman"/>
          <w:color w:val="000000"/>
          <w:sz w:val="22"/>
          <w:szCs w:val="22"/>
          <w:lang w:val="x-none"/>
        </w:rPr>
        <w:t xml:space="preserve"> wyłączają prawo </w:t>
      </w:r>
      <w:r w:rsidRPr="00997343">
        <w:rPr>
          <w:rFonts w:ascii="Calibri" w:eastAsia="Calibri" w:hAnsi="Calibri" w:cs="Times New Roman"/>
          <w:b/>
          <w:color w:val="000000"/>
          <w:sz w:val="22"/>
          <w:szCs w:val="22"/>
          <w:lang w:val="x-none"/>
        </w:rPr>
        <w:t xml:space="preserve">Zamawiającego </w:t>
      </w:r>
      <w:r w:rsidRPr="00997343">
        <w:rPr>
          <w:rFonts w:ascii="Calibri" w:eastAsia="Calibri" w:hAnsi="Calibri" w:cs="Times New Roman"/>
          <w:color w:val="000000"/>
          <w:sz w:val="22"/>
          <w:szCs w:val="22"/>
          <w:lang w:val="x-none"/>
        </w:rPr>
        <w:t xml:space="preserve">do zawarcia ugody w przypadku opisanych powyżej roszczeń bez uprzedniej zgody </w:t>
      </w:r>
      <w:r w:rsidRPr="00997343">
        <w:rPr>
          <w:rFonts w:ascii="Calibri" w:eastAsia="Calibri" w:hAnsi="Calibri" w:cs="Times New Roman"/>
          <w:b/>
          <w:color w:val="000000"/>
          <w:sz w:val="22"/>
          <w:szCs w:val="22"/>
          <w:lang w:val="x-none"/>
        </w:rPr>
        <w:t>Wykonawcy,</w:t>
      </w:r>
      <w:r w:rsidRPr="00997343">
        <w:rPr>
          <w:rFonts w:ascii="Calibri" w:eastAsia="Calibri" w:hAnsi="Calibri" w:cs="Times New Roman"/>
          <w:color w:val="000000"/>
          <w:sz w:val="22"/>
          <w:szCs w:val="22"/>
          <w:lang w:val="x-none"/>
        </w:rPr>
        <w:t xml:space="preserve"> pod rygorem zwolnienia </w:t>
      </w:r>
      <w:r w:rsidRPr="00997343">
        <w:rPr>
          <w:rFonts w:ascii="Calibri" w:eastAsia="Calibri" w:hAnsi="Calibri" w:cs="Times New Roman"/>
          <w:b/>
          <w:color w:val="000000"/>
          <w:sz w:val="22"/>
          <w:szCs w:val="22"/>
          <w:lang w:val="x-none"/>
        </w:rPr>
        <w:t>Wykonawcy</w:t>
      </w:r>
      <w:r w:rsidRPr="00997343">
        <w:rPr>
          <w:rFonts w:ascii="Calibri" w:eastAsia="Calibri" w:hAnsi="Calibri" w:cs="Times New Roman"/>
          <w:color w:val="000000"/>
          <w:sz w:val="22"/>
          <w:szCs w:val="22"/>
          <w:lang w:val="x-none"/>
        </w:rPr>
        <w:t xml:space="preserve"> z odpowiedzialności z tytułu roszczeń objętych ugodą.  </w:t>
      </w:r>
    </w:p>
    <w:p w14:paraId="08691C2F" w14:textId="77777777" w:rsidR="00305B53" w:rsidRDefault="00305B53" w:rsidP="00E50DB9">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EB6F4D">
        <w:rPr>
          <w:rFonts w:eastAsia="Calibri" w:cs="Times New Roman"/>
          <w:b/>
          <w:sz w:val="22"/>
          <w:szCs w:val="22"/>
        </w:rPr>
        <w:t>Wykonawca</w:t>
      </w:r>
      <w:r w:rsidRPr="00305B53">
        <w:rPr>
          <w:rFonts w:eastAsia="Calibri" w:cs="Times New Roman"/>
          <w:sz w:val="22"/>
          <w:szCs w:val="22"/>
        </w:rPr>
        <w:t xml:space="preserve"> oświadcza i gwarantuje, że osoby uprawnione z tytułu osobistych praw autorskich do Produktów w żaden sposób nie będą wykonywały przysługujących im praw, w szczególności </w:t>
      </w:r>
      <w:r w:rsidRPr="00EB6F4D">
        <w:rPr>
          <w:rFonts w:eastAsia="Calibri" w:cs="Times New Roman"/>
          <w:b/>
          <w:sz w:val="22"/>
          <w:szCs w:val="22"/>
        </w:rPr>
        <w:t>Wykonawca</w:t>
      </w:r>
      <w:r w:rsidRPr="00305B53">
        <w:rPr>
          <w:rFonts w:eastAsia="Calibri" w:cs="Times New Roman"/>
          <w:sz w:val="22"/>
          <w:szCs w:val="22"/>
        </w:rPr>
        <w:t xml:space="preserve"> zapewnia i gwarantuje, że </w:t>
      </w:r>
      <w:r w:rsidRPr="0098624F">
        <w:rPr>
          <w:rFonts w:eastAsia="Calibri" w:cs="Times New Roman"/>
          <w:b/>
          <w:sz w:val="22"/>
          <w:szCs w:val="22"/>
        </w:rPr>
        <w:t>Zamawiający</w:t>
      </w:r>
      <w:r w:rsidRPr="00305B53">
        <w:rPr>
          <w:rFonts w:eastAsia="Calibri" w:cs="Times New Roman"/>
          <w:sz w:val="22"/>
          <w:szCs w:val="22"/>
        </w:rPr>
        <w:t xml:space="preserve"> może korzystać </w:t>
      </w:r>
      <w:r w:rsidRPr="00305B53">
        <w:rPr>
          <w:rFonts w:eastAsia="Calibri" w:cs="Times New Roman"/>
          <w:sz w:val="22"/>
          <w:szCs w:val="22"/>
        </w:rPr>
        <w:br/>
        <w:t>z utworów bez wskazywania autorstwa twórców.</w:t>
      </w:r>
    </w:p>
    <w:p w14:paraId="436AE05C" w14:textId="5D47BD6B" w:rsidR="000E1C0E" w:rsidRPr="000E1C0E" w:rsidRDefault="000E1C0E" w:rsidP="00E50DB9">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EB6F4D">
        <w:rPr>
          <w:rFonts w:eastAsia="Calibri" w:cs="Times New Roman"/>
          <w:b/>
          <w:sz w:val="22"/>
          <w:szCs w:val="22"/>
        </w:rPr>
        <w:t>Wykonawca</w:t>
      </w:r>
      <w:r w:rsidRPr="000E1C0E">
        <w:rPr>
          <w:rFonts w:eastAsia="Calibri" w:cs="Times New Roman"/>
          <w:sz w:val="22"/>
          <w:szCs w:val="22"/>
        </w:rPr>
        <w:t xml:space="preserve"> zobowiązuje się do dostarczenia</w:t>
      </w:r>
      <w:r w:rsidRPr="0098624F">
        <w:rPr>
          <w:rFonts w:eastAsia="Calibri" w:cs="Times New Roman"/>
          <w:b/>
          <w:sz w:val="22"/>
          <w:szCs w:val="22"/>
        </w:rPr>
        <w:t xml:space="preserve"> Zamawiającemu</w:t>
      </w:r>
      <w:r w:rsidRPr="000E1C0E">
        <w:rPr>
          <w:rFonts w:eastAsia="Calibri" w:cs="Times New Roman"/>
          <w:sz w:val="22"/>
          <w:szCs w:val="22"/>
        </w:rPr>
        <w:t xml:space="preserve"> kodów źródłowych do </w:t>
      </w:r>
      <w:r w:rsidRPr="00F54308">
        <w:rPr>
          <w:rFonts w:eastAsia="Calibri" w:cs="Times New Roman"/>
          <w:b/>
          <w:sz w:val="22"/>
          <w:szCs w:val="22"/>
        </w:rPr>
        <w:t>Przedmiotu umowy</w:t>
      </w:r>
      <w:r w:rsidRPr="000E1C0E">
        <w:rPr>
          <w:rFonts w:eastAsia="Calibri" w:cs="Times New Roman"/>
          <w:sz w:val="22"/>
          <w:szCs w:val="22"/>
        </w:rPr>
        <w:t xml:space="preserve">, wraz z pełną dokumentacją. Struktura i organizacja kodów źródłowych musi być czytelna dla </w:t>
      </w:r>
      <w:r w:rsidRPr="0098624F">
        <w:rPr>
          <w:rFonts w:eastAsia="Calibri" w:cs="Times New Roman"/>
          <w:b/>
          <w:sz w:val="22"/>
          <w:szCs w:val="22"/>
        </w:rPr>
        <w:t>Zamawiającego</w:t>
      </w:r>
      <w:r w:rsidRPr="000E1C0E">
        <w:rPr>
          <w:rFonts w:eastAsia="Calibri" w:cs="Times New Roman"/>
          <w:sz w:val="22"/>
          <w:szCs w:val="22"/>
        </w:rPr>
        <w:t xml:space="preserve"> i łatwa do rozbudowy (kod musi być odpowiednio uporządkowany, a</w:t>
      </w:r>
      <w:r w:rsidR="001A4024">
        <w:rPr>
          <w:rFonts w:eastAsia="Calibri" w:cs="Times New Roman"/>
          <w:sz w:val="22"/>
          <w:szCs w:val="22"/>
        </w:rPr>
        <w:t> </w:t>
      </w:r>
      <w:r w:rsidRPr="000E1C0E">
        <w:rPr>
          <w:rFonts w:eastAsia="Calibri" w:cs="Times New Roman"/>
          <w:sz w:val="22"/>
          <w:szCs w:val="22"/>
        </w:rPr>
        <w:t xml:space="preserve">organizacja i elementy języka przejrzyste). </w:t>
      </w:r>
      <w:r w:rsidRPr="00EB6F4D">
        <w:rPr>
          <w:rFonts w:eastAsia="Calibri" w:cs="Times New Roman"/>
          <w:b/>
          <w:sz w:val="22"/>
          <w:szCs w:val="22"/>
        </w:rPr>
        <w:t>Wykonawca</w:t>
      </w:r>
      <w:r w:rsidRPr="000E1C0E">
        <w:rPr>
          <w:rFonts w:eastAsia="Calibri" w:cs="Times New Roman"/>
          <w:sz w:val="22"/>
          <w:szCs w:val="22"/>
        </w:rPr>
        <w:t xml:space="preserve"> powinien dostarczać kod źródłowy w</w:t>
      </w:r>
      <w:r w:rsidR="001A4024">
        <w:rPr>
          <w:rFonts w:eastAsia="Calibri" w:cs="Times New Roman"/>
          <w:sz w:val="22"/>
          <w:szCs w:val="22"/>
        </w:rPr>
        <w:t> </w:t>
      </w:r>
      <w:r w:rsidRPr="000E1C0E">
        <w:rPr>
          <w:rFonts w:eastAsia="Calibri" w:cs="Times New Roman"/>
          <w:sz w:val="22"/>
          <w:szCs w:val="22"/>
        </w:rPr>
        <w:t xml:space="preserve">formie edytowalnej wraz z przedstawieniem </w:t>
      </w:r>
      <w:r w:rsidRPr="00F54308">
        <w:rPr>
          <w:rFonts w:eastAsia="Calibri" w:cs="Times New Roman"/>
          <w:b/>
          <w:sz w:val="22"/>
          <w:szCs w:val="22"/>
        </w:rPr>
        <w:t>Przedmiotu umowy</w:t>
      </w:r>
      <w:r w:rsidRPr="000E1C0E">
        <w:rPr>
          <w:rFonts w:eastAsia="Calibri" w:cs="Times New Roman"/>
          <w:sz w:val="22"/>
          <w:szCs w:val="22"/>
        </w:rPr>
        <w:t xml:space="preserve"> do odbioru lub w ramach  świadczenia usług gwarancyjnych.</w:t>
      </w:r>
    </w:p>
    <w:p w14:paraId="762E067B" w14:textId="1ACAEF3A" w:rsidR="000E1C0E" w:rsidRPr="000E1C0E" w:rsidRDefault="000E1C0E" w:rsidP="00E50DB9">
      <w:pPr>
        <w:numPr>
          <w:ilvl w:val="0"/>
          <w:numId w:val="111"/>
        </w:numPr>
        <w:overflowPunct w:val="0"/>
        <w:autoSpaceDE w:val="0"/>
        <w:autoSpaceDN w:val="0"/>
        <w:adjustRightInd w:val="0"/>
        <w:spacing w:after="0" w:line="240" w:lineRule="auto"/>
        <w:ind w:left="284" w:hanging="284"/>
        <w:jc w:val="both"/>
        <w:textAlignment w:val="baseline"/>
        <w:rPr>
          <w:rFonts w:eastAsia="Calibri" w:cs="Times New Roman"/>
          <w:sz w:val="22"/>
          <w:szCs w:val="22"/>
        </w:rPr>
      </w:pPr>
      <w:r w:rsidRPr="0098624F">
        <w:rPr>
          <w:rFonts w:eastAsia="Calibri" w:cs="Times New Roman"/>
          <w:b/>
          <w:sz w:val="22"/>
          <w:szCs w:val="22"/>
        </w:rPr>
        <w:t>Zamawiający</w:t>
      </w:r>
      <w:r w:rsidRPr="000E1C0E">
        <w:rPr>
          <w:rFonts w:eastAsia="Calibri" w:cs="Times New Roman"/>
          <w:sz w:val="22"/>
          <w:szCs w:val="22"/>
        </w:rPr>
        <w:t xml:space="preserve"> ma prawo do wykonywania posiadanych autorskich praw majątkowych bez jakichkolwiek ograniczeń niez</w:t>
      </w:r>
      <w:r w:rsidR="0031697C">
        <w:rPr>
          <w:rFonts w:eastAsia="Calibri" w:cs="Times New Roman"/>
          <w:sz w:val="22"/>
          <w:szCs w:val="22"/>
        </w:rPr>
        <w:t>astrzeżonych w u</w:t>
      </w:r>
      <w:r w:rsidRPr="000E1C0E">
        <w:rPr>
          <w:rFonts w:eastAsia="Calibri" w:cs="Times New Roman"/>
          <w:sz w:val="22"/>
          <w:szCs w:val="22"/>
        </w:rPr>
        <w:t>mowie, w szczególności bez ograniczeń czasowych i</w:t>
      </w:r>
      <w:r w:rsidR="001A4024">
        <w:rPr>
          <w:rFonts w:eastAsia="Calibri" w:cs="Times New Roman"/>
          <w:sz w:val="22"/>
          <w:szCs w:val="22"/>
        </w:rPr>
        <w:t> </w:t>
      </w:r>
      <w:r w:rsidRPr="000E1C0E">
        <w:rPr>
          <w:rFonts w:eastAsia="Calibri" w:cs="Times New Roman"/>
          <w:sz w:val="22"/>
          <w:szCs w:val="22"/>
        </w:rPr>
        <w:t>terytorialnych , samodzielnie lub może upoważnić do tego osoby trzecie.</w:t>
      </w:r>
    </w:p>
    <w:p w14:paraId="5EBB8D73" w14:textId="4FF174B5" w:rsidR="00D971B9" w:rsidRPr="00D971B9" w:rsidRDefault="0031697C" w:rsidP="00E50DB9">
      <w:pPr>
        <w:numPr>
          <w:ilvl w:val="0"/>
          <w:numId w:val="111"/>
        </w:numPr>
        <w:overflowPunct w:val="0"/>
        <w:autoSpaceDE w:val="0"/>
        <w:autoSpaceDN w:val="0"/>
        <w:adjustRightInd w:val="0"/>
        <w:spacing w:after="0" w:line="240" w:lineRule="auto"/>
        <w:ind w:left="284" w:hanging="284"/>
        <w:jc w:val="both"/>
        <w:textAlignment w:val="baseline"/>
        <w:rPr>
          <w:rFonts w:ascii="Calibri" w:eastAsia="Calibri" w:hAnsi="Calibri"/>
          <w:sz w:val="22"/>
        </w:rPr>
      </w:pPr>
      <w:r>
        <w:rPr>
          <w:rFonts w:ascii="Calibri" w:eastAsia="Calibri" w:hAnsi="Calibri"/>
          <w:color w:val="000000"/>
          <w:sz w:val="22"/>
        </w:rPr>
        <w:t>Jeżeli w ramach realizacji u</w:t>
      </w:r>
      <w:r w:rsidR="00D971B9" w:rsidRPr="00D971B9">
        <w:rPr>
          <w:rFonts w:ascii="Calibri" w:eastAsia="Calibri" w:hAnsi="Calibri"/>
          <w:color w:val="000000"/>
          <w:sz w:val="22"/>
        </w:rPr>
        <w:t xml:space="preserve">mowy bądź w związku z nią (w szczególności w ramach realizacji uprawnień </w:t>
      </w:r>
      <w:r w:rsidR="00D971B9" w:rsidRPr="0098624F">
        <w:rPr>
          <w:rFonts w:ascii="Calibri" w:eastAsia="Calibri" w:hAnsi="Calibri"/>
          <w:b/>
          <w:color w:val="000000"/>
          <w:sz w:val="22"/>
        </w:rPr>
        <w:t>Zamawiającego</w:t>
      </w:r>
      <w:r w:rsidR="00D971B9" w:rsidRPr="00D971B9">
        <w:rPr>
          <w:rFonts w:ascii="Calibri" w:eastAsia="Calibri" w:hAnsi="Calibri"/>
          <w:color w:val="000000"/>
          <w:sz w:val="22"/>
        </w:rPr>
        <w:t xml:space="preserve"> z tytułu rękojmi za wady </w:t>
      </w:r>
      <w:r w:rsidR="00D971B9" w:rsidRPr="00F54308">
        <w:rPr>
          <w:rFonts w:ascii="Calibri" w:eastAsia="Calibri" w:hAnsi="Calibri"/>
          <w:b/>
          <w:color w:val="000000"/>
          <w:sz w:val="22"/>
        </w:rPr>
        <w:t>Przedmiotu umowy</w:t>
      </w:r>
      <w:r w:rsidR="00E67325">
        <w:rPr>
          <w:rFonts w:ascii="Calibri" w:eastAsia="Calibri" w:hAnsi="Calibri"/>
          <w:color w:val="000000"/>
          <w:sz w:val="22"/>
        </w:rPr>
        <w:t xml:space="preserve"> lub w ramach gwarancji</w:t>
      </w:r>
      <w:r w:rsidR="00D971B9" w:rsidRPr="00D971B9">
        <w:rPr>
          <w:rFonts w:ascii="Calibri" w:eastAsia="Calibri" w:hAnsi="Calibri"/>
          <w:color w:val="000000"/>
          <w:sz w:val="22"/>
        </w:rPr>
        <w:t xml:space="preserve">) dojdzie do modyfikacji przedmiotu praw własności intelektualnej, w szczególności w formie naprawy błędów, </w:t>
      </w:r>
      <w:r w:rsidR="00D971B9" w:rsidRPr="0098624F">
        <w:rPr>
          <w:rFonts w:ascii="Calibri" w:eastAsia="Calibri" w:hAnsi="Calibri"/>
          <w:b/>
          <w:color w:val="000000"/>
          <w:sz w:val="22"/>
        </w:rPr>
        <w:t>Zamawiający</w:t>
      </w:r>
      <w:r w:rsidR="00D971B9" w:rsidRPr="00D971B9">
        <w:rPr>
          <w:rFonts w:ascii="Calibri" w:eastAsia="Calibri" w:hAnsi="Calibri"/>
          <w:color w:val="000000"/>
          <w:sz w:val="22"/>
        </w:rPr>
        <w:t xml:space="preserve"> z chwilą wydania tak zmienionego przedmiotu praw własności intelektualnej uzyskuje w stosunku do niego uprawnienia w pełnym zakresie przewidzianym w</w:t>
      </w:r>
      <w:r w:rsidR="001A4024">
        <w:rPr>
          <w:rFonts w:ascii="Calibri" w:eastAsia="Calibri" w:hAnsi="Calibri"/>
          <w:color w:val="000000"/>
          <w:sz w:val="22"/>
        </w:rPr>
        <w:t> </w:t>
      </w:r>
      <w:r w:rsidR="00D971B9" w:rsidRPr="00D971B9">
        <w:rPr>
          <w:rFonts w:ascii="Calibri" w:eastAsia="Calibri" w:hAnsi="Calibri"/>
          <w:color w:val="000000"/>
          <w:sz w:val="22"/>
        </w:rPr>
        <w:t>umowie dla przedmiotu praw własności intelektualnej, którego dotyczy modyfikacja, bez konieczności dokonywania dodatkowych opłat ze strony</w:t>
      </w:r>
      <w:r w:rsidR="00D971B9" w:rsidRPr="0098624F">
        <w:rPr>
          <w:rFonts w:ascii="Calibri" w:eastAsia="Calibri" w:hAnsi="Calibri"/>
          <w:b/>
          <w:color w:val="000000"/>
          <w:sz w:val="22"/>
        </w:rPr>
        <w:t xml:space="preserve"> Zamawiającego</w:t>
      </w:r>
      <w:r w:rsidR="00D971B9" w:rsidRPr="00D971B9">
        <w:rPr>
          <w:rFonts w:ascii="Calibri" w:eastAsia="Calibri" w:hAnsi="Calibri"/>
          <w:color w:val="000000"/>
          <w:sz w:val="22"/>
        </w:rPr>
        <w:t>.</w:t>
      </w:r>
    </w:p>
    <w:p w14:paraId="5C2E5CDA" w14:textId="77777777" w:rsidR="00D971B9" w:rsidRPr="00D971B9" w:rsidRDefault="00D971B9" w:rsidP="00E50DB9">
      <w:pPr>
        <w:numPr>
          <w:ilvl w:val="0"/>
          <w:numId w:val="111"/>
        </w:numPr>
        <w:overflowPunct w:val="0"/>
        <w:autoSpaceDE w:val="0"/>
        <w:autoSpaceDN w:val="0"/>
        <w:adjustRightInd w:val="0"/>
        <w:spacing w:after="0" w:line="240" w:lineRule="auto"/>
        <w:ind w:left="284" w:hanging="284"/>
        <w:jc w:val="both"/>
        <w:textAlignment w:val="baseline"/>
        <w:rPr>
          <w:rFonts w:ascii="Calibri" w:eastAsia="Calibri" w:hAnsi="Calibri"/>
          <w:sz w:val="22"/>
        </w:rPr>
      </w:pPr>
      <w:r w:rsidRPr="00EB6F4D">
        <w:rPr>
          <w:rFonts w:ascii="Calibri" w:eastAsia="Calibri" w:hAnsi="Calibri"/>
          <w:b/>
          <w:sz w:val="22"/>
          <w:szCs w:val="20"/>
        </w:rPr>
        <w:t>Wykonawca</w:t>
      </w:r>
      <w:r w:rsidRPr="00D971B9">
        <w:rPr>
          <w:rFonts w:ascii="Calibri" w:eastAsia="Calibri" w:hAnsi="Calibri"/>
          <w:sz w:val="22"/>
          <w:szCs w:val="20"/>
        </w:rPr>
        <w:t xml:space="preserve"> zobowiązuje się, w trakcie realizacji </w:t>
      </w:r>
      <w:r w:rsidRPr="00F54308">
        <w:rPr>
          <w:rFonts w:ascii="Calibri" w:eastAsia="Calibri" w:hAnsi="Calibri"/>
          <w:b/>
          <w:sz w:val="22"/>
          <w:szCs w:val="20"/>
        </w:rPr>
        <w:t>Przedmiotu umowy</w:t>
      </w:r>
      <w:r w:rsidRPr="00D971B9">
        <w:rPr>
          <w:rFonts w:ascii="Calibri" w:eastAsia="Calibri" w:hAnsi="Calibri"/>
          <w:sz w:val="22"/>
          <w:szCs w:val="20"/>
        </w:rPr>
        <w:t xml:space="preserve">, do niestosowania żadnych modułów, podsystemów, komponentów, itp., wobec których </w:t>
      </w:r>
      <w:r w:rsidRPr="00EB6F4D">
        <w:rPr>
          <w:rFonts w:ascii="Calibri" w:eastAsia="Calibri" w:hAnsi="Calibri"/>
          <w:b/>
          <w:sz w:val="22"/>
          <w:szCs w:val="20"/>
        </w:rPr>
        <w:t>Wykonawca</w:t>
      </w:r>
      <w:r w:rsidRPr="00D971B9">
        <w:rPr>
          <w:rFonts w:ascii="Calibri" w:eastAsia="Calibri" w:hAnsi="Calibri"/>
          <w:sz w:val="22"/>
          <w:szCs w:val="20"/>
        </w:rPr>
        <w:t xml:space="preserve"> lub inny podmiot trzeci zachowa wyłączne autorskie prawa majątkowe po przekazaniu </w:t>
      </w:r>
      <w:r w:rsidRPr="00F54308">
        <w:rPr>
          <w:rFonts w:ascii="Calibri" w:eastAsia="Calibri" w:hAnsi="Calibri"/>
          <w:b/>
          <w:sz w:val="22"/>
          <w:szCs w:val="20"/>
        </w:rPr>
        <w:t>Przedmiotu umowy</w:t>
      </w:r>
      <w:r w:rsidRPr="00D971B9">
        <w:rPr>
          <w:rFonts w:ascii="Calibri" w:eastAsia="Calibri" w:hAnsi="Calibri"/>
          <w:sz w:val="22"/>
          <w:szCs w:val="20"/>
        </w:rPr>
        <w:t>.</w:t>
      </w:r>
      <w:r w:rsidRPr="00D971B9">
        <w:rPr>
          <w:rFonts w:ascii="Calibri" w:eastAsia="Calibri" w:hAnsi="Calibri"/>
          <w:color w:val="000000"/>
          <w:sz w:val="22"/>
        </w:rPr>
        <w:t xml:space="preserve"> </w:t>
      </w:r>
    </w:p>
    <w:p w14:paraId="79ACFC7F" w14:textId="77777777" w:rsidR="00305B53" w:rsidRDefault="00305B53" w:rsidP="00305B53">
      <w:pPr>
        <w:pStyle w:val="Akapitzlist"/>
        <w:autoSpaceDE w:val="0"/>
        <w:autoSpaceDN w:val="0"/>
        <w:adjustRightInd w:val="0"/>
        <w:spacing w:after="0" w:line="240" w:lineRule="auto"/>
        <w:ind w:left="378"/>
        <w:jc w:val="both"/>
        <w:rPr>
          <w:sz w:val="22"/>
        </w:rPr>
      </w:pPr>
    </w:p>
    <w:p w14:paraId="7C5F8427" w14:textId="77777777" w:rsidR="006B4404" w:rsidRPr="00401002" w:rsidRDefault="00CD3D0E" w:rsidP="006B4404">
      <w:pPr>
        <w:spacing w:line="240" w:lineRule="auto"/>
        <w:jc w:val="center"/>
        <w:rPr>
          <w:b/>
          <w:color w:val="000000"/>
          <w:sz w:val="22"/>
        </w:rPr>
      </w:pPr>
      <w:r>
        <w:rPr>
          <w:b/>
          <w:color w:val="000000"/>
          <w:sz w:val="22"/>
        </w:rPr>
        <w:t>§ 13</w:t>
      </w:r>
    </w:p>
    <w:p w14:paraId="775DBB49" w14:textId="77777777" w:rsidR="00DE12F9" w:rsidRPr="00DE12F9" w:rsidRDefault="00DE12F9" w:rsidP="00DE12F9">
      <w:pPr>
        <w:spacing w:after="0" w:line="240" w:lineRule="auto"/>
        <w:jc w:val="both"/>
        <w:rPr>
          <w:rFonts w:ascii="Calibri" w:hAnsi="Calibri"/>
          <w:sz w:val="22"/>
          <w:szCs w:val="16"/>
        </w:rPr>
      </w:pPr>
      <w:r w:rsidRPr="00EB6F4D">
        <w:rPr>
          <w:rFonts w:ascii="Calibri" w:hAnsi="Calibri"/>
          <w:b/>
          <w:sz w:val="22"/>
          <w:szCs w:val="16"/>
        </w:rPr>
        <w:t>Wykonawca</w:t>
      </w:r>
      <w:r w:rsidRPr="00DE12F9">
        <w:rPr>
          <w:rFonts w:ascii="Calibri" w:hAnsi="Calibri"/>
          <w:sz w:val="22"/>
          <w:szCs w:val="16"/>
        </w:rPr>
        <w:t xml:space="preserve"> upoważnia </w:t>
      </w:r>
      <w:r w:rsidRPr="0098624F">
        <w:rPr>
          <w:rFonts w:ascii="Calibri" w:hAnsi="Calibri"/>
          <w:b/>
          <w:sz w:val="22"/>
          <w:szCs w:val="16"/>
        </w:rPr>
        <w:t>Zamawiającego</w:t>
      </w:r>
      <w:r w:rsidRPr="00DE12F9">
        <w:rPr>
          <w:rFonts w:ascii="Calibri" w:hAnsi="Calibri"/>
          <w:sz w:val="22"/>
          <w:szCs w:val="16"/>
        </w:rPr>
        <w:t xml:space="preserve"> do wykonywania w jego imieniu autorskich praw osobistych do </w:t>
      </w:r>
      <w:r w:rsidRPr="00F54308">
        <w:rPr>
          <w:rFonts w:ascii="Calibri" w:hAnsi="Calibri"/>
          <w:b/>
          <w:sz w:val="22"/>
          <w:szCs w:val="16"/>
        </w:rPr>
        <w:t>Przedmiotu umowy</w:t>
      </w:r>
      <w:r w:rsidRPr="00DE12F9">
        <w:rPr>
          <w:rFonts w:ascii="Calibri" w:hAnsi="Calibri"/>
          <w:sz w:val="22"/>
          <w:szCs w:val="16"/>
        </w:rPr>
        <w:t>, w tym prawa do:</w:t>
      </w:r>
    </w:p>
    <w:p w14:paraId="61E6C7BE" w14:textId="77777777" w:rsidR="00DE12F9" w:rsidRPr="00DE12F9" w:rsidRDefault="00DE12F9" w:rsidP="00D3684A">
      <w:pPr>
        <w:numPr>
          <w:ilvl w:val="0"/>
          <w:numId w:val="60"/>
        </w:numPr>
        <w:overflowPunct w:val="0"/>
        <w:autoSpaceDE w:val="0"/>
        <w:autoSpaceDN w:val="0"/>
        <w:adjustRightInd w:val="0"/>
        <w:spacing w:after="0" w:line="240" w:lineRule="auto"/>
        <w:ind w:left="567" w:hanging="283"/>
        <w:jc w:val="both"/>
        <w:textAlignment w:val="baseline"/>
        <w:rPr>
          <w:rFonts w:ascii="Calibri" w:hAnsi="Calibri"/>
          <w:sz w:val="22"/>
          <w:szCs w:val="16"/>
        </w:rPr>
      </w:pPr>
      <w:r w:rsidRPr="00DE12F9">
        <w:rPr>
          <w:rFonts w:ascii="Calibri" w:hAnsi="Calibri"/>
          <w:sz w:val="22"/>
          <w:szCs w:val="16"/>
        </w:rPr>
        <w:t>decydowania o pie</w:t>
      </w:r>
      <w:r>
        <w:rPr>
          <w:rFonts w:ascii="Calibri" w:hAnsi="Calibri"/>
          <w:sz w:val="22"/>
          <w:szCs w:val="16"/>
        </w:rPr>
        <w:t>rwszym publicznym udostępnieniu;</w:t>
      </w:r>
    </w:p>
    <w:p w14:paraId="6D89B756" w14:textId="77777777" w:rsidR="00DE12F9" w:rsidRPr="00DE12F9" w:rsidRDefault="00DE12F9" w:rsidP="00D3684A">
      <w:pPr>
        <w:numPr>
          <w:ilvl w:val="0"/>
          <w:numId w:val="60"/>
        </w:numPr>
        <w:overflowPunct w:val="0"/>
        <w:autoSpaceDE w:val="0"/>
        <w:autoSpaceDN w:val="0"/>
        <w:adjustRightInd w:val="0"/>
        <w:spacing w:after="0" w:line="240" w:lineRule="auto"/>
        <w:ind w:left="567" w:hanging="283"/>
        <w:jc w:val="both"/>
        <w:textAlignment w:val="baseline"/>
        <w:rPr>
          <w:rFonts w:ascii="Calibri" w:hAnsi="Calibri"/>
          <w:sz w:val="22"/>
          <w:szCs w:val="16"/>
        </w:rPr>
      </w:pPr>
      <w:r>
        <w:rPr>
          <w:rFonts w:ascii="Calibri" w:hAnsi="Calibri"/>
          <w:sz w:val="22"/>
          <w:szCs w:val="16"/>
        </w:rPr>
        <w:lastRenderedPageBreak/>
        <w:t>do nadzoru autorskiego;</w:t>
      </w:r>
    </w:p>
    <w:p w14:paraId="574B4CFC" w14:textId="77777777" w:rsidR="006B4404" w:rsidRPr="00DE12F9" w:rsidRDefault="00DE12F9" w:rsidP="00D3684A">
      <w:pPr>
        <w:numPr>
          <w:ilvl w:val="0"/>
          <w:numId w:val="60"/>
        </w:numPr>
        <w:overflowPunct w:val="0"/>
        <w:autoSpaceDE w:val="0"/>
        <w:autoSpaceDN w:val="0"/>
        <w:adjustRightInd w:val="0"/>
        <w:spacing w:after="0" w:line="240" w:lineRule="auto"/>
        <w:ind w:left="567" w:hanging="283"/>
        <w:jc w:val="both"/>
        <w:textAlignment w:val="baseline"/>
        <w:rPr>
          <w:bCs/>
          <w:sz w:val="22"/>
        </w:rPr>
      </w:pPr>
      <w:r w:rsidRPr="00DE12F9">
        <w:rPr>
          <w:rFonts w:ascii="Calibri" w:hAnsi="Calibri"/>
          <w:sz w:val="22"/>
        </w:rPr>
        <w:t xml:space="preserve">do nienaruszalności formy i treści </w:t>
      </w:r>
      <w:r w:rsidRPr="00F54308">
        <w:rPr>
          <w:rFonts w:ascii="Calibri" w:hAnsi="Calibri"/>
          <w:b/>
          <w:sz w:val="22"/>
        </w:rPr>
        <w:t>Przedmiotu umowy</w:t>
      </w:r>
      <w:r w:rsidRPr="00DE12F9">
        <w:rPr>
          <w:rFonts w:ascii="Calibri" w:hAnsi="Calibri"/>
          <w:sz w:val="22"/>
        </w:rPr>
        <w:t xml:space="preserve"> oraz do jego rzetelnego wykorzystania</w:t>
      </w:r>
      <w:r>
        <w:rPr>
          <w:rFonts w:ascii="Calibri" w:hAnsi="Calibri"/>
          <w:sz w:val="22"/>
        </w:rPr>
        <w:t>.</w:t>
      </w:r>
    </w:p>
    <w:p w14:paraId="3CC2AC8F" w14:textId="77777777" w:rsidR="00C0689E" w:rsidRDefault="00C0689E" w:rsidP="000E1A8B">
      <w:pPr>
        <w:spacing w:line="240" w:lineRule="auto"/>
        <w:jc w:val="center"/>
        <w:rPr>
          <w:b/>
          <w:color w:val="000000"/>
          <w:sz w:val="22"/>
        </w:rPr>
      </w:pPr>
    </w:p>
    <w:p w14:paraId="1362BC13" w14:textId="77777777" w:rsidR="00C0689E" w:rsidRDefault="00C0689E" w:rsidP="000E1A8B">
      <w:pPr>
        <w:spacing w:line="240" w:lineRule="auto"/>
        <w:jc w:val="center"/>
        <w:rPr>
          <w:b/>
          <w:color w:val="000000"/>
          <w:sz w:val="22"/>
        </w:rPr>
      </w:pPr>
    </w:p>
    <w:p w14:paraId="57B93D99" w14:textId="77777777" w:rsidR="000E1A8B" w:rsidRPr="000E1A8B" w:rsidRDefault="000E1A8B" w:rsidP="000E1A8B">
      <w:pPr>
        <w:spacing w:line="240" w:lineRule="auto"/>
        <w:jc w:val="center"/>
        <w:rPr>
          <w:b/>
          <w:color w:val="000000"/>
          <w:sz w:val="22"/>
        </w:rPr>
      </w:pPr>
      <w:r w:rsidRPr="000E1A8B">
        <w:rPr>
          <w:b/>
          <w:color w:val="000000"/>
          <w:sz w:val="22"/>
        </w:rPr>
        <w:t>§ 14</w:t>
      </w:r>
    </w:p>
    <w:p w14:paraId="3544C500" w14:textId="61CB7A5C" w:rsidR="007F0260" w:rsidRDefault="000E1A8B" w:rsidP="00E50DB9">
      <w:pPr>
        <w:numPr>
          <w:ilvl w:val="0"/>
          <w:numId w:val="120"/>
        </w:numPr>
        <w:tabs>
          <w:tab w:val="clear" w:pos="1287"/>
          <w:tab w:val="num" w:pos="284"/>
        </w:tabs>
        <w:overflowPunct w:val="0"/>
        <w:autoSpaceDE w:val="0"/>
        <w:autoSpaceDN w:val="0"/>
        <w:adjustRightInd w:val="0"/>
        <w:spacing w:after="0" w:line="240" w:lineRule="auto"/>
        <w:ind w:left="284" w:hanging="284"/>
        <w:jc w:val="both"/>
        <w:rPr>
          <w:rFonts w:eastAsia="Times New Roman" w:cs="Times New Roman"/>
          <w:sz w:val="22"/>
          <w:szCs w:val="22"/>
        </w:rPr>
      </w:pPr>
      <w:r w:rsidRPr="00EB6F4D">
        <w:rPr>
          <w:rFonts w:eastAsia="Times New Roman" w:cs="Times New Roman"/>
          <w:b/>
          <w:sz w:val="22"/>
          <w:szCs w:val="22"/>
        </w:rPr>
        <w:t>Wykonawca</w:t>
      </w:r>
      <w:r w:rsidRPr="000E1A8B">
        <w:rPr>
          <w:rFonts w:eastAsia="Times New Roman" w:cs="Times New Roman"/>
          <w:sz w:val="22"/>
          <w:szCs w:val="22"/>
        </w:rPr>
        <w:t xml:space="preserve"> oświadcza, że udziela </w:t>
      </w:r>
      <w:r w:rsidRPr="0098624F">
        <w:rPr>
          <w:rFonts w:eastAsia="Times New Roman" w:cs="Times New Roman"/>
          <w:b/>
          <w:sz w:val="22"/>
          <w:szCs w:val="22"/>
        </w:rPr>
        <w:t>Zamawiającemu</w:t>
      </w:r>
      <w:r w:rsidRPr="000E1A8B">
        <w:rPr>
          <w:rFonts w:eastAsia="Times New Roman" w:cs="Times New Roman"/>
          <w:sz w:val="22"/>
          <w:szCs w:val="22"/>
        </w:rPr>
        <w:t xml:space="preserve"> </w:t>
      </w:r>
      <w:r w:rsidRPr="000E1A8B">
        <w:rPr>
          <w:rFonts w:eastAsia="Times New Roman" w:cs="Times New Roman"/>
          <w:b/>
          <w:sz w:val="22"/>
          <w:szCs w:val="22"/>
        </w:rPr>
        <w:t>12 miesięcznej gwarancji</w:t>
      </w:r>
      <w:r w:rsidR="003B0EAA">
        <w:rPr>
          <w:rFonts w:eastAsia="Times New Roman" w:cs="Times New Roman"/>
          <w:b/>
          <w:sz w:val="22"/>
          <w:szCs w:val="22"/>
        </w:rPr>
        <w:t xml:space="preserve"> </w:t>
      </w:r>
      <w:r>
        <w:rPr>
          <w:rFonts w:eastAsia="Times New Roman" w:cs="Times New Roman"/>
          <w:sz w:val="22"/>
          <w:szCs w:val="22"/>
        </w:rPr>
        <w:t>n</w:t>
      </w:r>
      <w:r w:rsidRPr="000E1A8B">
        <w:rPr>
          <w:rFonts w:eastAsia="Times New Roman" w:cs="Times New Roman"/>
          <w:sz w:val="22"/>
          <w:szCs w:val="22"/>
        </w:rPr>
        <w:t xml:space="preserve">a </w:t>
      </w:r>
      <w:r w:rsidR="003B56E7">
        <w:rPr>
          <w:rFonts w:eastAsia="Times New Roman" w:cs="Times New Roman"/>
          <w:sz w:val="22"/>
          <w:szCs w:val="22"/>
        </w:rPr>
        <w:t>zrealizowany</w:t>
      </w:r>
      <w:r w:rsidR="008661FB" w:rsidRPr="008661FB">
        <w:rPr>
          <w:rFonts w:eastAsia="Times New Roman" w:cs="Times New Roman"/>
          <w:sz w:val="22"/>
          <w:szCs w:val="22"/>
        </w:rPr>
        <w:t xml:space="preserve"> </w:t>
      </w:r>
      <w:r w:rsidR="008A04D0" w:rsidRPr="008A04D0">
        <w:rPr>
          <w:rFonts w:eastAsia="Times New Roman" w:cs="Times New Roman"/>
          <w:b/>
          <w:sz w:val="22"/>
          <w:szCs w:val="22"/>
        </w:rPr>
        <w:t>Przedmiot umowy</w:t>
      </w:r>
      <w:r w:rsidR="008661FB" w:rsidRPr="008661FB">
        <w:rPr>
          <w:rFonts w:eastAsia="Times New Roman" w:cs="Times New Roman"/>
          <w:sz w:val="22"/>
          <w:szCs w:val="22"/>
        </w:rPr>
        <w:t>, o którym mowa  w § 2</w:t>
      </w:r>
      <w:r w:rsidR="00D90327">
        <w:rPr>
          <w:rFonts w:eastAsia="Times New Roman" w:cs="Times New Roman"/>
          <w:sz w:val="22"/>
          <w:szCs w:val="22"/>
        </w:rPr>
        <w:t xml:space="preserve"> ust. 2 pkt </w:t>
      </w:r>
      <w:r w:rsidR="007F0260">
        <w:rPr>
          <w:rFonts w:eastAsia="Times New Roman" w:cs="Times New Roman"/>
          <w:sz w:val="22"/>
          <w:szCs w:val="22"/>
        </w:rPr>
        <w:t xml:space="preserve">1), 2) i </w:t>
      </w:r>
      <w:r w:rsidR="00D90327">
        <w:rPr>
          <w:rFonts w:eastAsia="Times New Roman" w:cs="Times New Roman"/>
          <w:sz w:val="22"/>
          <w:szCs w:val="22"/>
        </w:rPr>
        <w:t>3)</w:t>
      </w:r>
      <w:r w:rsidR="008661FB" w:rsidRPr="008661FB">
        <w:rPr>
          <w:rFonts w:eastAsia="Times New Roman" w:cs="Times New Roman"/>
          <w:sz w:val="22"/>
          <w:szCs w:val="22"/>
        </w:rPr>
        <w:t xml:space="preserve"> umowy</w:t>
      </w:r>
      <w:r w:rsidR="007F0260">
        <w:rPr>
          <w:rFonts w:eastAsia="Times New Roman" w:cs="Times New Roman"/>
          <w:sz w:val="22"/>
          <w:szCs w:val="22"/>
        </w:rPr>
        <w:t xml:space="preserve"> tj.:</w:t>
      </w:r>
    </w:p>
    <w:p w14:paraId="787CF883" w14:textId="56220AB0" w:rsidR="000E1A8B" w:rsidRPr="009768F4" w:rsidRDefault="007F0260" w:rsidP="00C50A0A">
      <w:pPr>
        <w:pStyle w:val="Akapitzlist"/>
        <w:numPr>
          <w:ilvl w:val="0"/>
          <w:numId w:val="132"/>
        </w:numPr>
        <w:overflowPunct w:val="0"/>
        <w:autoSpaceDE w:val="0"/>
        <w:autoSpaceDN w:val="0"/>
        <w:adjustRightInd w:val="0"/>
        <w:spacing w:after="0" w:line="240" w:lineRule="auto"/>
        <w:jc w:val="both"/>
        <w:rPr>
          <w:rFonts w:eastAsia="Times New Roman" w:cs="Times New Roman"/>
          <w:sz w:val="22"/>
          <w:szCs w:val="22"/>
        </w:rPr>
      </w:pPr>
      <w:r w:rsidRPr="009768F4">
        <w:rPr>
          <w:rFonts w:cstheme="minorHAnsi"/>
          <w:sz w:val="22"/>
          <w:szCs w:val="22"/>
        </w:rPr>
        <w:t>zoptymalizowany proces tworzący</w:t>
      </w:r>
      <w:r w:rsidRPr="009768F4" w:rsidDel="003836B8">
        <w:rPr>
          <w:rFonts w:cstheme="minorHAnsi"/>
          <w:sz w:val="22"/>
          <w:szCs w:val="22"/>
        </w:rPr>
        <w:t xml:space="preserve"> </w:t>
      </w:r>
      <w:r w:rsidRPr="009768F4">
        <w:rPr>
          <w:rFonts w:cstheme="minorHAnsi"/>
          <w:sz w:val="22"/>
          <w:szCs w:val="22"/>
        </w:rPr>
        <w:t>zestandaryzowaną bazę raportową infrastruktury i usług telekomunikacyjnych,</w:t>
      </w:r>
    </w:p>
    <w:p w14:paraId="459550B8" w14:textId="77777777" w:rsidR="007F0260" w:rsidRPr="009768F4" w:rsidRDefault="007F0260" w:rsidP="00C50A0A">
      <w:pPr>
        <w:pStyle w:val="Akapitzlist"/>
        <w:numPr>
          <w:ilvl w:val="0"/>
          <w:numId w:val="132"/>
        </w:numPr>
        <w:overflowPunct w:val="0"/>
        <w:autoSpaceDE w:val="0"/>
        <w:autoSpaceDN w:val="0"/>
        <w:adjustRightInd w:val="0"/>
        <w:spacing w:after="0" w:line="240" w:lineRule="auto"/>
        <w:jc w:val="both"/>
        <w:rPr>
          <w:rFonts w:eastAsia="Times New Roman" w:cs="Times New Roman"/>
          <w:sz w:val="22"/>
          <w:szCs w:val="22"/>
        </w:rPr>
      </w:pPr>
      <w:r w:rsidRPr="007F0260">
        <w:rPr>
          <w:rFonts w:ascii="Calibri" w:eastAsia="Calibri" w:hAnsi="Calibri" w:cs="Calibri"/>
          <w:sz w:val="22"/>
          <w:szCs w:val="22"/>
          <w:lang w:eastAsia="en-US"/>
        </w:rPr>
        <w:t>zoptymalizowany proces tworzący jednolitą</w:t>
      </w:r>
      <w:r w:rsidRPr="002212C1">
        <w:rPr>
          <w:rFonts w:ascii="Calibri" w:eastAsia="Calibri" w:hAnsi="Calibri" w:cs="Calibri"/>
          <w:sz w:val="22"/>
          <w:szCs w:val="22"/>
          <w:lang w:eastAsia="en-US"/>
        </w:rPr>
        <w:t xml:space="preserve"> referencyjną bazę adresową,</w:t>
      </w:r>
    </w:p>
    <w:p w14:paraId="2BC28A27" w14:textId="0A7E91C7" w:rsidR="007F0260" w:rsidRPr="009768F4" w:rsidRDefault="007F0260" w:rsidP="00C50A0A">
      <w:pPr>
        <w:pStyle w:val="Akapitzlist"/>
        <w:numPr>
          <w:ilvl w:val="0"/>
          <w:numId w:val="132"/>
        </w:numPr>
        <w:overflowPunct w:val="0"/>
        <w:autoSpaceDE w:val="0"/>
        <w:autoSpaceDN w:val="0"/>
        <w:adjustRightInd w:val="0"/>
        <w:spacing w:after="0" w:line="240" w:lineRule="auto"/>
        <w:jc w:val="both"/>
        <w:rPr>
          <w:rFonts w:eastAsia="Times New Roman" w:cs="Times New Roman"/>
          <w:sz w:val="22"/>
          <w:szCs w:val="22"/>
        </w:rPr>
      </w:pPr>
      <w:r w:rsidRPr="007F0260">
        <w:rPr>
          <w:rFonts w:cstheme="minorHAnsi"/>
          <w:sz w:val="22"/>
          <w:szCs w:val="22"/>
        </w:rPr>
        <w:t>opracowany proces/</w:t>
      </w:r>
      <w:r w:rsidRPr="002212C1">
        <w:rPr>
          <w:rFonts w:cstheme="minorHAnsi"/>
          <w:sz w:val="22"/>
          <w:szCs w:val="22"/>
        </w:rPr>
        <w:t>algorytm umożliwiający dodawanie adresów z nowych źródeł</w:t>
      </w:r>
      <w:r w:rsidR="00C50A0A">
        <w:rPr>
          <w:rFonts w:cstheme="minorHAnsi"/>
          <w:sz w:val="22"/>
          <w:szCs w:val="22"/>
        </w:rPr>
        <w:t>.</w:t>
      </w:r>
    </w:p>
    <w:p w14:paraId="6D56A2F0" w14:textId="77777777" w:rsidR="000E1A8B" w:rsidRPr="000E1A8B" w:rsidRDefault="000E1A8B" w:rsidP="009768F4">
      <w:pPr>
        <w:numPr>
          <w:ilvl w:val="0"/>
          <w:numId w:val="120"/>
        </w:numPr>
        <w:tabs>
          <w:tab w:val="clear" w:pos="1287"/>
          <w:tab w:val="num" w:pos="284"/>
        </w:tabs>
        <w:overflowPunct w:val="0"/>
        <w:autoSpaceDE w:val="0"/>
        <w:autoSpaceDN w:val="0"/>
        <w:adjustRightInd w:val="0"/>
        <w:spacing w:after="0" w:line="240" w:lineRule="auto"/>
        <w:ind w:left="284" w:hanging="284"/>
        <w:jc w:val="both"/>
        <w:rPr>
          <w:rFonts w:eastAsia="Times New Roman" w:cs="Times New Roman"/>
          <w:sz w:val="22"/>
          <w:szCs w:val="22"/>
        </w:rPr>
      </w:pPr>
      <w:r w:rsidRPr="000E1A8B">
        <w:rPr>
          <w:rFonts w:eastAsia="Times New Roman" w:cs="Times New Roman"/>
          <w:sz w:val="22"/>
          <w:szCs w:val="22"/>
        </w:rPr>
        <w:t>Gwarancja jakości udzielana jest w ramach wynagrodzenia, o którym mowa w § 9 ust. 1 umowy, a </w:t>
      </w:r>
      <w:r w:rsidRPr="00EB6F4D">
        <w:rPr>
          <w:rFonts w:eastAsia="Times New Roman" w:cs="Times New Roman"/>
          <w:b/>
          <w:sz w:val="22"/>
          <w:szCs w:val="22"/>
        </w:rPr>
        <w:t>Wykonawcy</w:t>
      </w:r>
      <w:r w:rsidRPr="000E1A8B">
        <w:rPr>
          <w:rFonts w:eastAsia="Times New Roman" w:cs="Times New Roman"/>
          <w:sz w:val="22"/>
          <w:szCs w:val="22"/>
        </w:rPr>
        <w:t xml:space="preserve"> nie jest należne jakiekolwiek dodatkowe wynagrodzenie z tytułu wykonania świadczeń gwarancyjnych.</w:t>
      </w:r>
    </w:p>
    <w:p w14:paraId="2FB5BA03" w14:textId="7989B0E4" w:rsidR="000E1A8B" w:rsidRPr="000E1A8B" w:rsidRDefault="000E1A8B" w:rsidP="00E50DB9">
      <w:pPr>
        <w:numPr>
          <w:ilvl w:val="0"/>
          <w:numId w:val="120"/>
        </w:numPr>
        <w:tabs>
          <w:tab w:val="num" w:pos="284"/>
        </w:tabs>
        <w:overflowPunct w:val="0"/>
        <w:autoSpaceDE w:val="0"/>
        <w:autoSpaceDN w:val="0"/>
        <w:adjustRightInd w:val="0"/>
        <w:spacing w:after="0" w:line="240" w:lineRule="auto"/>
        <w:ind w:left="284" w:hanging="284"/>
        <w:jc w:val="both"/>
        <w:rPr>
          <w:rFonts w:eastAsia="Times New Roman" w:cs="Times New Roman"/>
          <w:sz w:val="22"/>
          <w:szCs w:val="22"/>
        </w:rPr>
      </w:pPr>
      <w:r w:rsidRPr="00EB3F58">
        <w:rPr>
          <w:rFonts w:eastAsia="Times New Roman" w:cs="Times New Roman"/>
          <w:b/>
          <w:color w:val="000000"/>
          <w:sz w:val="22"/>
          <w:szCs w:val="22"/>
          <w:lang w:eastAsia="en-US"/>
        </w:rPr>
        <w:t>Strony</w:t>
      </w:r>
      <w:r w:rsidRPr="000E1A8B">
        <w:rPr>
          <w:rFonts w:eastAsia="Times New Roman" w:cs="Times New Roman"/>
          <w:color w:val="000000"/>
          <w:sz w:val="22"/>
          <w:szCs w:val="22"/>
          <w:lang w:eastAsia="en-US"/>
        </w:rPr>
        <w:t xml:space="preserve"> postanawiają, iż odpowiedzialność </w:t>
      </w:r>
      <w:r w:rsidRPr="00EB6F4D">
        <w:rPr>
          <w:rFonts w:eastAsia="Times New Roman" w:cs="Times New Roman"/>
          <w:b/>
          <w:color w:val="000000"/>
          <w:sz w:val="22"/>
          <w:szCs w:val="22"/>
          <w:lang w:eastAsia="en-US"/>
        </w:rPr>
        <w:t>Wykonawcy</w:t>
      </w:r>
      <w:r w:rsidRPr="000E1A8B">
        <w:rPr>
          <w:rFonts w:eastAsia="Times New Roman" w:cs="Times New Roman"/>
          <w:color w:val="000000"/>
          <w:sz w:val="22"/>
          <w:szCs w:val="22"/>
          <w:lang w:eastAsia="en-US"/>
        </w:rPr>
        <w:t xml:space="preserve"> </w:t>
      </w:r>
      <w:r w:rsidR="00A154DE">
        <w:rPr>
          <w:rFonts w:eastAsia="Times New Roman" w:cs="Times New Roman"/>
          <w:color w:val="000000"/>
          <w:sz w:val="22"/>
          <w:szCs w:val="22"/>
          <w:lang w:eastAsia="en-US"/>
        </w:rPr>
        <w:t xml:space="preserve">z tytułu rękojmi za wady </w:t>
      </w:r>
      <w:r w:rsidR="00A154DE" w:rsidRPr="00F54308">
        <w:rPr>
          <w:rFonts w:eastAsia="Times New Roman" w:cs="Times New Roman"/>
          <w:b/>
          <w:color w:val="000000"/>
          <w:sz w:val="22"/>
          <w:szCs w:val="22"/>
          <w:lang w:eastAsia="en-US"/>
        </w:rPr>
        <w:t>Przedmiotu u</w:t>
      </w:r>
      <w:r w:rsidRPr="00F54308">
        <w:rPr>
          <w:rFonts w:eastAsia="Times New Roman" w:cs="Times New Roman"/>
          <w:b/>
          <w:color w:val="000000"/>
          <w:sz w:val="22"/>
          <w:szCs w:val="22"/>
          <w:lang w:eastAsia="en-US"/>
        </w:rPr>
        <w:t>mowy</w:t>
      </w:r>
      <w:r w:rsidRPr="000E1A8B">
        <w:rPr>
          <w:rFonts w:eastAsia="Times New Roman" w:cs="Times New Roman"/>
          <w:color w:val="000000"/>
          <w:sz w:val="22"/>
          <w:szCs w:val="22"/>
          <w:lang w:eastAsia="en-US"/>
        </w:rPr>
        <w:t xml:space="preserve">, wynikające z </w:t>
      </w:r>
      <w:r w:rsidRPr="000E1A8B">
        <w:rPr>
          <w:rFonts w:eastAsia="Times New Roman" w:cs="Times New Roman"/>
          <w:sz w:val="22"/>
          <w:szCs w:val="22"/>
        </w:rPr>
        <w:t>ustawy z dnia 23 kwietnia 1964 r. Kodeks Cywilny (</w:t>
      </w:r>
      <w:r w:rsidRPr="000E1A8B">
        <w:rPr>
          <w:rFonts w:eastAsia="Times New Roman" w:cs="Times New Roman"/>
          <w:bCs/>
          <w:sz w:val="22"/>
          <w:szCs w:val="22"/>
        </w:rPr>
        <w:t xml:space="preserve">Dz. U. z 2018 r., poz. 1025 z </w:t>
      </w:r>
      <w:proofErr w:type="spellStart"/>
      <w:r w:rsidRPr="000E1A8B">
        <w:rPr>
          <w:rFonts w:eastAsia="Times New Roman" w:cs="Times New Roman"/>
          <w:bCs/>
          <w:sz w:val="22"/>
          <w:szCs w:val="22"/>
        </w:rPr>
        <w:t>późn</w:t>
      </w:r>
      <w:proofErr w:type="spellEnd"/>
      <w:r w:rsidRPr="000E1A8B">
        <w:rPr>
          <w:rFonts w:eastAsia="Times New Roman" w:cs="Times New Roman"/>
          <w:bCs/>
          <w:sz w:val="22"/>
          <w:szCs w:val="22"/>
        </w:rPr>
        <w:t>. zm.</w:t>
      </w:r>
      <w:r w:rsidRPr="000E1A8B">
        <w:rPr>
          <w:rFonts w:eastAsia="Times New Roman" w:cs="Times New Roman"/>
          <w:sz w:val="22"/>
          <w:szCs w:val="22"/>
        </w:rPr>
        <w:t xml:space="preserve">) </w:t>
      </w:r>
      <w:r w:rsidRPr="000E1A8B">
        <w:rPr>
          <w:rFonts w:eastAsia="Times New Roman" w:cs="Times New Roman"/>
          <w:color w:val="000000"/>
          <w:sz w:val="22"/>
          <w:szCs w:val="22"/>
          <w:lang w:eastAsia="en-US"/>
        </w:rPr>
        <w:t>zostaje rozszerzona na okres udzielonej gwarancji jakości.</w:t>
      </w:r>
      <w:r w:rsidRPr="000E1A8B">
        <w:rPr>
          <w:rFonts w:eastAsia="Times New Roman" w:cs="Times New Roman"/>
          <w:sz w:val="22"/>
          <w:szCs w:val="22"/>
        </w:rPr>
        <w:t xml:space="preserve"> Okres rękojmi za wady biegnie równolegle z okresem udzielonej gwarancji i jest co do czasu tożsamy z okresem udzielonej gwarancji jakości i wygasa wraz z upływem okresu gwarancji jakości. Roszczenia z</w:t>
      </w:r>
      <w:r w:rsidR="001A4024">
        <w:rPr>
          <w:rFonts w:eastAsia="Times New Roman" w:cs="Times New Roman"/>
          <w:sz w:val="22"/>
          <w:szCs w:val="22"/>
        </w:rPr>
        <w:t> </w:t>
      </w:r>
      <w:r w:rsidRPr="000E1A8B">
        <w:rPr>
          <w:rFonts w:eastAsia="Times New Roman" w:cs="Times New Roman"/>
          <w:sz w:val="22"/>
          <w:szCs w:val="22"/>
        </w:rPr>
        <w:t xml:space="preserve">tytułu rękojmi za wady lub/i gwarancji jakości mogą być dochodzone także po upływie ich obowiązywania jeżeli </w:t>
      </w:r>
      <w:r w:rsidRPr="0098624F">
        <w:rPr>
          <w:rFonts w:eastAsia="Times New Roman" w:cs="Times New Roman"/>
          <w:b/>
          <w:sz w:val="22"/>
          <w:szCs w:val="22"/>
        </w:rPr>
        <w:t>Zamawiający</w:t>
      </w:r>
      <w:r w:rsidRPr="000E1A8B">
        <w:rPr>
          <w:rFonts w:eastAsia="Times New Roman" w:cs="Times New Roman"/>
          <w:sz w:val="22"/>
          <w:szCs w:val="22"/>
        </w:rPr>
        <w:t xml:space="preserve"> zgłosił istnienie wady lub usterki w okresie objętym rękojmią i</w:t>
      </w:r>
      <w:r>
        <w:rPr>
          <w:rFonts w:eastAsia="Times New Roman" w:cs="Times New Roman"/>
          <w:sz w:val="22"/>
          <w:szCs w:val="22"/>
        </w:rPr>
        <w:t> </w:t>
      </w:r>
      <w:r w:rsidRPr="000E1A8B">
        <w:rPr>
          <w:rFonts w:eastAsia="Times New Roman" w:cs="Times New Roman"/>
          <w:sz w:val="22"/>
          <w:szCs w:val="22"/>
        </w:rPr>
        <w:t>gwarancją jakości.</w:t>
      </w:r>
    </w:p>
    <w:p w14:paraId="69ADE36C" w14:textId="08D0B820" w:rsidR="000E1A8B" w:rsidRPr="000E1A8B" w:rsidRDefault="000E1A8B" w:rsidP="00E50DB9">
      <w:pPr>
        <w:numPr>
          <w:ilvl w:val="0"/>
          <w:numId w:val="120"/>
        </w:numPr>
        <w:tabs>
          <w:tab w:val="num" w:pos="284"/>
        </w:tabs>
        <w:overflowPunct w:val="0"/>
        <w:autoSpaceDE w:val="0"/>
        <w:autoSpaceDN w:val="0"/>
        <w:adjustRightInd w:val="0"/>
        <w:spacing w:after="0" w:line="240" w:lineRule="auto"/>
        <w:ind w:left="284" w:hanging="284"/>
        <w:jc w:val="both"/>
        <w:rPr>
          <w:rFonts w:eastAsia="Times New Roman" w:cs="Times New Roman"/>
          <w:sz w:val="22"/>
          <w:szCs w:val="22"/>
        </w:rPr>
      </w:pPr>
      <w:r w:rsidRPr="000E1A8B">
        <w:rPr>
          <w:rFonts w:eastAsia="Times New Roman" w:cs="Times New Roman"/>
          <w:sz w:val="22"/>
          <w:szCs w:val="22"/>
        </w:rPr>
        <w:t>Bieg gwarancji jakości i rękojmi rozpoczyna się w dniu następnym, licząc od daty podpis</w:t>
      </w:r>
      <w:r>
        <w:rPr>
          <w:rFonts w:eastAsia="Times New Roman" w:cs="Times New Roman"/>
          <w:sz w:val="22"/>
          <w:szCs w:val="22"/>
        </w:rPr>
        <w:t>ania protokołu odbioru okresowego, o którym mowa w § 5</w:t>
      </w:r>
      <w:r w:rsidRPr="000E1A8B">
        <w:rPr>
          <w:rFonts w:eastAsia="Times New Roman" w:cs="Times New Roman"/>
          <w:sz w:val="22"/>
          <w:szCs w:val="22"/>
        </w:rPr>
        <w:t xml:space="preserve"> ust. 1 </w:t>
      </w:r>
      <w:r w:rsidRPr="00D90327">
        <w:rPr>
          <w:rFonts w:eastAsia="Times New Roman" w:cs="Times New Roman"/>
          <w:sz w:val="22"/>
          <w:szCs w:val="22"/>
        </w:rPr>
        <w:t>umowy</w:t>
      </w:r>
      <w:r w:rsidR="00D34B64" w:rsidRPr="00D90327">
        <w:rPr>
          <w:rFonts w:eastAsia="Times New Roman" w:cs="Times New Roman"/>
          <w:sz w:val="22"/>
          <w:szCs w:val="22"/>
        </w:rPr>
        <w:t xml:space="preserve">, w którym zostanie dokonany odbiór </w:t>
      </w:r>
      <w:r w:rsidR="0061145D" w:rsidRPr="0061145D">
        <w:rPr>
          <w:b/>
        </w:rPr>
        <w:t>Przedmiot umowy</w:t>
      </w:r>
      <w:r w:rsidR="00D34B64" w:rsidRPr="00D90327">
        <w:t xml:space="preserve">, o którym mowa powyżej w § 2 ust. 2 pkt </w:t>
      </w:r>
      <w:r w:rsidR="007F0260">
        <w:t xml:space="preserve">1), 2) i </w:t>
      </w:r>
      <w:r w:rsidR="00D34B64" w:rsidRPr="00D90327">
        <w:t>3) umowy</w:t>
      </w:r>
      <w:r w:rsidRPr="00D90327">
        <w:rPr>
          <w:rFonts w:eastAsia="Times New Roman" w:cs="Times New Roman"/>
          <w:sz w:val="22"/>
          <w:szCs w:val="22"/>
        </w:rPr>
        <w:t>.</w:t>
      </w:r>
    </w:p>
    <w:p w14:paraId="4EFA9A5F" w14:textId="5C73381F" w:rsidR="000E1A8B" w:rsidRPr="008A4278" w:rsidRDefault="000E1A8B" w:rsidP="00E50DB9">
      <w:pPr>
        <w:numPr>
          <w:ilvl w:val="0"/>
          <w:numId w:val="120"/>
        </w:numPr>
        <w:tabs>
          <w:tab w:val="num" w:pos="284"/>
        </w:tabs>
        <w:overflowPunct w:val="0"/>
        <w:autoSpaceDE w:val="0"/>
        <w:autoSpaceDN w:val="0"/>
        <w:adjustRightInd w:val="0"/>
        <w:spacing w:after="0" w:line="240" w:lineRule="auto"/>
        <w:ind w:left="284" w:hanging="284"/>
        <w:jc w:val="both"/>
        <w:rPr>
          <w:sz w:val="22"/>
        </w:rPr>
      </w:pPr>
      <w:r w:rsidRPr="00EB6F4D">
        <w:rPr>
          <w:b/>
          <w:sz w:val="22"/>
        </w:rPr>
        <w:t>Wykonawca</w:t>
      </w:r>
      <w:r w:rsidRPr="008A4278">
        <w:rPr>
          <w:sz w:val="22"/>
        </w:rPr>
        <w:t xml:space="preserve"> zobowiązuje się do bezpłatnego usunięcia wad w terminie </w:t>
      </w:r>
      <w:r w:rsidRPr="00ED7A81">
        <w:rPr>
          <w:rFonts w:eastAsia="Times New Roman"/>
          <w:sz w:val="22"/>
        </w:rPr>
        <w:t>nieprzekraczającym 5 dni roboczych od daty zgłoszenia</w:t>
      </w:r>
      <w:r w:rsidR="00F11374">
        <w:rPr>
          <w:rFonts w:eastAsia="Times New Roman"/>
          <w:sz w:val="22"/>
        </w:rPr>
        <w:t xml:space="preserve"> przez </w:t>
      </w:r>
      <w:r w:rsidR="00F11374" w:rsidRPr="0098624F">
        <w:rPr>
          <w:rFonts w:eastAsia="Times New Roman"/>
          <w:b/>
          <w:sz w:val="22"/>
        </w:rPr>
        <w:t>Zamawiającego</w:t>
      </w:r>
      <w:r w:rsidRPr="00ED7A81">
        <w:rPr>
          <w:rFonts w:eastAsia="Times New Roman"/>
          <w:sz w:val="22"/>
        </w:rPr>
        <w:t>, przy czym prace naprawcze nie wliczają się w</w:t>
      </w:r>
      <w:r w:rsidR="001A4024">
        <w:rPr>
          <w:rFonts w:eastAsia="Times New Roman"/>
          <w:sz w:val="22"/>
        </w:rPr>
        <w:t> </w:t>
      </w:r>
      <w:r w:rsidRPr="00ED7A81">
        <w:rPr>
          <w:rFonts w:eastAsia="Times New Roman"/>
          <w:sz w:val="22"/>
        </w:rPr>
        <w:t>określoną pulę godzin wsparcia</w:t>
      </w:r>
      <w:r w:rsidRPr="008A4278">
        <w:rPr>
          <w:sz w:val="22"/>
        </w:rPr>
        <w:t>.</w:t>
      </w:r>
      <w:r>
        <w:rPr>
          <w:sz w:val="22"/>
        </w:rPr>
        <w:t xml:space="preserve"> </w:t>
      </w:r>
    </w:p>
    <w:p w14:paraId="7F011D2D" w14:textId="77777777" w:rsidR="000E1A8B" w:rsidRPr="000E1A8B" w:rsidRDefault="000E1A8B" w:rsidP="00E50DB9">
      <w:pPr>
        <w:numPr>
          <w:ilvl w:val="0"/>
          <w:numId w:val="120"/>
        </w:numPr>
        <w:tabs>
          <w:tab w:val="num" w:pos="284"/>
        </w:tabs>
        <w:overflowPunct w:val="0"/>
        <w:autoSpaceDE w:val="0"/>
        <w:autoSpaceDN w:val="0"/>
        <w:adjustRightInd w:val="0"/>
        <w:spacing w:after="0" w:line="240" w:lineRule="auto"/>
        <w:ind w:left="284" w:hanging="284"/>
        <w:jc w:val="both"/>
        <w:rPr>
          <w:rFonts w:eastAsia="Times New Roman" w:cs="Times New Roman"/>
          <w:sz w:val="22"/>
          <w:szCs w:val="22"/>
        </w:rPr>
      </w:pPr>
      <w:r w:rsidRPr="000E1A8B">
        <w:rPr>
          <w:rFonts w:eastAsia="Times New Roman" w:cs="Times New Roman"/>
          <w:sz w:val="22"/>
          <w:szCs w:val="22"/>
        </w:rPr>
        <w:t>Umowa stanowi dokument gwarancyjny bez konieczności składania dodatkowego dokumentu na okoliczność udzielenia  gwarancji</w:t>
      </w:r>
      <w:r>
        <w:rPr>
          <w:rFonts w:eastAsia="Times New Roman" w:cs="Times New Roman"/>
          <w:sz w:val="22"/>
          <w:szCs w:val="22"/>
        </w:rPr>
        <w:t>.</w:t>
      </w:r>
      <w:r w:rsidRPr="000E1A8B">
        <w:rPr>
          <w:rFonts w:eastAsia="Times New Roman" w:cs="Times New Roman"/>
          <w:sz w:val="22"/>
          <w:szCs w:val="22"/>
        </w:rPr>
        <w:t xml:space="preserve"> </w:t>
      </w:r>
    </w:p>
    <w:p w14:paraId="68C9526A" w14:textId="77777777" w:rsidR="000E1A8B" w:rsidRPr="000E1A8B" w:rsidRDefault="000E1A8B" w:rsidP="00E50DB9">
      <w:pPr>
        <w:numPr>
          <w:ilvl w:val="0"/>
          <w:numId w:val="120"/>
        </w:numPr>
        <w:tabs>
          <w:tab w:val="num" w:pos="284"/>
        </w:tabs>
        <w:overflowPunct w:val="0"/>
        <w:autoSpaceDE w:val="0"/>
        <w:autoSpaceDN w:val="0"/>
        <w:adjustRightInd w:val="0"/>
        <w:spacing w:after="0" w:line="240" w:lineRule="auto"/>
        <w:ind w:left="284" w:hanging="284"/>
        <w:jc w:val="both"/>
        <w:rPr>
          <w:rFonts w:eastAsia="Times New Roman" w:cs="Times New Roman"/>
          <w:sz w:val="22"/>
          <w:szCs w:val="22"/>
        </w:rPr>
      </w:pPr>
      <w:r w:rsidRPr="000E1A8B">
        <w:rPr>
          <w:rFonts w:eastAsia="Times New Roman" w:cs="Times New Roman"/>
          <w:sz w:val="22"/>
          <w:szCs w:val="22"/>
        </w:rPr>
        <w:t>W przypadku nie usunięcia wad i usterek w terminie</w:t>
      </w:r>
      <w:r>
        <w:rPr>
          <w:rFonts w:eastAsia="Times New Roman" w:cs="Times New Roman"/>
          <w:sz w:val="22"/>
          <w:szCs w:val="22"/>
        </w:rPr>
        <w:t xml:space="preserve"> wskazanym w ust. 5 </w:t>
      </w:r>
      <w:r w:rsidRPr="0098624F">
        <w:rPr>
          <w:rFonts w:eastAsia="Times New Roman" w:cs="Times New Roman"/>
          <w:sz w:val="22"/>
          <w:szCs w:val="22"/>
        </w:rPr>
        <w:t>powyżej,</w:t>
      </w:r>
      <w:r w:rsidRPr="0098624F">
        <w:rPr>
          <w:rFonts w:eastAsia="Times New Roman" w:cs="Times New Roman"/>
          <w:b/>
          <w:sz w:val="22"/>
          <w:szCs w:val="22"/>
        </w:rPr>
        <w:t xml:space="preserve"> </w:t>
      </w:r>
      <w:r w:rsidRPr="0098624F">
        <w:rPr>
          <w:rFonts w:eastAsia="Times New Roman" w:cs="Times New Roman"/>
          <w:b/>
          <w:sz w:val="22"/>
          <w:szCs w:val="22"/>
          <w:lang w:eastAsia="en-US"/>
        </w:rPr>
        <w:t>Zamawiający</w:t>
      </w:r>
      <w:r w:rsidRPr="000E1A8B">
        <w:rPr>
          <w:rFonts w:eastAsia="Times New Roman" w:cs="Times New Roman"/>
          <w:sz w:val="22"/>
          <w:szCs w:val="22"/>
        </w:rPr>
        <w:t xml:space="preserve"> może:</w:t>
      </w:r>
    </w:p>
    <w:p w14:paraId="0E6B8B25" w14:textId="77777777" w:rsidR="000E1A8B" w:rsidRPr="000E1A8B" w:rsidRDefault="000E1A8B" w:rsidP="000E1A8B">
      <w:pPr>
        <w:overflowPunct w:val="0"/>
        <w:autoSpaceDE w:val="0"/>
        <w:autoSpaceDN w:val="0"/>
        <w:adjustRightInd w:val="0"/>
        <w:spacing w:after="0" w:line="240" w:lineRule="auto"/>
        <w:ind w:left="567" w:hanging="283"/>
        <w:jc w:val="both"/>
        <w:rPr>
          <w:rFonts w:eastAsia="Times New Roman" w:cs="Times New Roman"/>
          <w:sz w:val="22"/>
          <w:szCs w:val="22"/>
        </w:rPr>
      </w:pPr>
      <w:r w:rsidRPr="000E1A8B">
        <w:rPr>
          <w:rFonts w:eastAsia="Times New Roman" w:cs="Times New Roman"/>
          <w:sz w:val="22"/>
          <w:szCs w:val="22"/>
        </w:rPr>
        <w:t xml:space="preserve">1) usunąć je na koszt </w:t>
      </w:r>
      <w:r w:rsidRPr="00EB6F4D">
        <w:rPr>
          <w:rFonts w:eastAsia="Times New Roman" w:cs="Times New Roman"/>
          <w:b/>
          <w:sz w:val="22"/>
          <w:szCs w:val="22"/>
        </w:rPr>
        <w:t>Wykonawcy</w:t>
      </w:r>
      <w:r w:rsidRPr="000E1A8B">
        <w:rPr>
          <w:rFonts w:eastAsia="Times New Roman" w:cs="Times New Roman"/>
          <w:sz w:val="22"/>
          <w:szCs w:val="22"/>
        </w:rPr>
        <w:t xml:space="preserve"> z zachowaniem swoich praw wynikających z gwarancji jakości lub rękojmi za wady. </w:t>
      </w:r>
      <w:r w:rsidRPr="0098624F">
        <w:rPr>
          <w:rFonts w:eastAsia="Times New Roman" w:cs="Times New Roman"/>
          <w:b/>
          <w:sz w:val="22"/>
          <w:szCs w:val="22"/>
        </w:rPr>
        <w:t>Zamawiający</w:t>
      </w:r>
      <w:r w:rsidRPr="000E1A8B">
        <w:rPr>
          <w:rFonts w:eastAsia="Times New Roman" w:cs="Times New Roman"/>
          <w:sz w:val="22"/>
          <w:szCs w:val="22"/>
        </w:rPr>
        <w:t xml:space="preserve"> powiadomi w formie pisemnej </w:t>
      </w:r>
      <w:r w:rsidRPr="00EB6F4D">
        <w:rPr>
          <w:rFonts w:eastAsia="Times New Roman" w:cs="Times New Roman"/>
          <w:b/>
          <w:sz w:val="22"/>
          <w:szCs w:val="22"/>
        </w:rPr>
        <w:t>Wykonawcę</w:t>
      </w:r>
      <w:r w:rsidRPr="000E1A8B">
        <w:rPr>
          <w:rFonts w:eastAsia="Times New Roman" w:cs="Times New Roman"/>
          <w:sz w:val="22"/>
          <w:szCs w:val="22"/>
        </w:rPr>
        <w:t xml:space="preserve"> o skorzystaniu z powyższego uprawnienia, lub</w:t>
      </w:r>
    </w:p>
    <w:p w14:paraId="4EC5CDBA" w14:textId="77777777" w:rsidR="000E1A8B" w:rsidRPr="000E1A8B" w:rsidRDefault="000E1A8B" w:rsidP="000E1A8B">
      <w:pPr>
        <w:tabs>
          <w:tab w:val="left" w:pos="567"/>
        </w:tabs>
        <w:overflowPunct w:val="0"/>
        <w:autoSpaceDE w:val="0"/>
        <w:autoSpaceDN w:val="0"/>
        <w:adjustRightInd w:val="0"/>
        <w:spacing w:after="0" w:line="240" w:lineRule="auto"/>
        <w:ind w:left="567" w:hanging="283"/>
        <w:jc w:val="both"/>
        <w:rPr>
          <w:rFonts w:eastAsia="Times New Roman" w:cs="Times New Roman"/>
          <w:sz w:val="22"/>
          <w:szCs w:val="22"/>
        </w:rPr>
      </w:pPr>
      <w:r w:rsidRPr="000E1A8B">
        <w:rPr>
          <w:rFonts w:eastAsia="Times New Roman" w:cs="Times New Roman"/>
          <w:sz w:val="22"/>
          <w:szCs w:val="22"/>
        </w:rPr>
        <w:t xml:space="preserve">2) naliczyć </w:t>
      </w:r>
      <w:r w:rsidRPr="00EB6F4D">
        <w:rPr>
          <w:rFonts w:eastAsia="Times New Roman" w:cs="Times New Roman"/>
          <w:b/>
          <w:sz w:val="22"/>
          <w:szCs w:val="22"/>
        </w:rPr>
        <w:t>Wykonawcy</w:t>
      </w:r>
      <w:r w:rsidRPr="000E1A8B">
        <w:rPr>
          <w:rFonts w:eastAsia="Times New Roman" w:cs="Times New Roman"/>
          <w:sz w:val="22"/>
          <w:szCs w:val="22"/>
        </w:rPr>
        <w:t xml:space="preserve"> karę umowną na warunkach i w wysokości określonej</w:t>
      </w:r>
      <w:r>
        <w:rPr>
          <w:rFonts w:eastAsia="Times New Roman" w:cs="Times New Roman"/>
          <w:sz w:val="22"/>
          <w:szCs w:val="22"/>
        </w:rPr>
        <w:t xml:space="preserve"> w § 10 ust. 1 </w:t>
      </w:r>
      <w:r>
        <w:rPr>
          <w:rFonts w:eastAsia="Times New Roman" w:cs="Times New Roman"/>
          <w:sz w:val="22"/>
          <w:szCs w:val="22"/>
        </w:rPr>
        <w:br/>
        <w:t>pkt 6</w:t>
      </w:r>
      <w:r w:rsidRPr="000E1A8B">
        <w:rPr>
          <w:rFonts w:eastAsia="Times New Roman" w:cs="Times New Roman"/>
          <w:sz w:val="22"/>
          <w:szCs w:val="22"/>
        </w:rPr>
        <w:t>) umowy.</w:t>
      </w:r>
    </w:p>
    <w:p w14:paraId="157236C2" w14:textId="77777777" w:rsidR="000E1A8B" w:rsidRPr="000E1A8B" w:rsidRDefault="000E1A8B" w:rsidP="00E50DB9">
      <w:pPr>
        <w:numPr>
          <w:ilvl w:val="0"/>
          <w:numId w:val="120"/>
        </w:numPr>
        <w:tabs>
          <w:tab w:val="num" w:pos="284"/>
        </w:tabs>
        <w:overflowPunct w:val="0"/>
        <w:autoSpaceDE w:val="0"/>
        <w:autoSpaceDN w:val="0"/>
        <w:adjustRightInd w:val="0"/>
        <w:spacing w:after="0" w:line="240" w:lineRule="auto"/>
        <w:ind w:left="284" w:hanging="284"/>
        <w:jc w:val="both"/>
        <w:rPr>
          <w:rFonts w:eastAsia="Times New Roman" w:cs="Times New Roman"/>
          <w:sz w:val="22"/>
          <w:szCs w:val="22"/>
        </w:rPr>
      </w:pPr>
      <w:r w:rsidRPr="000E1A8B">
        <w:rPr>
          <w:rFonts w:eastAsia="Times New Roman" w:cs="Times New Roman"/>
          <w:sz w:val="22"/>
          <w:szCs w:val="22"/>
        </w:rPr>
        <w:t>W okresie obowiązywania, po r</w:t>
      </w:r>
      <w:r w:rsidR="0031697C">
        <w:rPr>
          <w:rFonts w:eastAsia="Times New Roman" w:cs="Times New Roman"/>
          <w:sz w:val="22"/>
          <w:szCs w:val="22"/>
        </w:rPr>
        <w:t>ozwiązaniu, lub po wygaśnięciu u</w:t>
      </w:r>
      <w:r w:rsidRPr="000E1A8B">
        <w:rPr>
          <w:rFonts w:eastAsia="Times New Roman" w:cs="Times New Roman"/>
          <w:sz w:val="22"/>
          <w:szCs w:val="22"/>
        </w:rPr>
        <w:t xml:space="preserve">mowy, </w:t>
      </w:r>
      <w:r w:rsidRPr="00EB6F4D">
        <w:rPr>
          <w:rFonts w:eastAsia="Times New Roman" w:cs="Times New Roman"/>
          <w:b/>
          <w:sz w:val="22"/>
          <w:szCs w:val="22"/>
        </w:rPr>
        <w:t>Wykonawca</w:t>
      </w:r>
      <w:r w:rsidRPr="000E1A8B">
        <w:rPr>
          <w:rFonts w:eastAsia="Times New Roman" w:cs="Times New Roman"/>
          <w:sz w:val="22"/>
          <w:szCs w:val="22"/>
        </w:rPr>
        <w:t xml:space="preserve"> jest i będzie odpowiedzialny wobec </w:t>
      </w:r>
      <w:r w:rsidRPr="0098624F">
        <w:rPr>
          <w:rFonts w:eastAsia="Times New Roman" w:cs="Times New Roman"/>
          <w:b/>
          <w:sz w:val="22"/>
          <w:szCs w:val="22"/>
        </w:rPr>
        <w:t>Zamawiającego</w:t>
      </w:r>
      <w:r w:rsidRPr="000E1A8B">
        <w:rPr>
          <w:rFonts w:eastAsia="Times New Roman" w:cs="Times New Roman"/>
          <w:sz w:val="22"/>
          <w:szCs w:val="22"/>
        </w:rPr>
        <w:t xml:space="preserve"> na zasadach uregulowanych w ustawie z dnia 23 kwietnia 1964 r. Kodeks Cywilny (</w:t>
      </w:r>
      <w:r w:rsidRPr="000E1A8B">
        <w:rPr>
          <w:rFonts w:eastAsia="Times New Roman" w:cs="Times New Roman"/>
          <w:bCs/>
          <w:sz w:val="22"/>
          <w:szCs w:val="22"/>
        </w:rPr>
        <w:t xml:space="preserve">Dz. U. z 2018 r., poz. 1025 z </w:t>
      </w:r>
      <w:proofErr w:type="spellStart"/>
      <w:r w:rsidRPr="000E1A8B">
        <w:rPr>
          <w:rFonts w:eastAsia="Times New Roman" w:cs="Times New Roman"/>
          <w:bCs/>
          <w:sz w:val="22"/>
          <w:szCs w:val="22"/>
        </w:rPr>
        <w:t>późn</w:t>
      </w:r>
      <w:proofErr w:type="spellEnd"/>
      <w:r w:rsidRPr="000E1A8B">
        <w:rPr>
          <w:rFonts w:eastAsia="Times New Roman" w:cs="Times New Roman"/>
          <w:bCs/>
          <w:sz w:val="22"/>
          <w:szCs w:val="22"/>
        </w:rPr>
        <w:t>. zm.</w:t>
      </w:r>
      <w:r w:rsidRPr="000E1A8B">
        <w:rPr>
          <w:rFonts w:eastAsia="Times New Roman" w:cs="Times New Roman"/>
          <w:sz w:val="22"/>
          <w:szCs w:val="22"/>
        </w:rPr>
        <w:t xml:space="preserve">) za wszelkie szkody (wydatki, koszty postępowań), oraz roszczenia osób trzecich w przypadku gdy będą one wynikać z wad </w:t>
      </w:r>
      <w:r w:rsidRPr="00F54308">
        <w:rPr>
          <w:rFonts w:eastAsia="Times New Roman" w:cs="Times New Roman"/>
          <w:b/>
          <w:sz w:val="22"/>
          <w:szCs w:val="22"/>
        </w:rPr>
        <w:t>Przedmiotu umowy</w:t>
      </w:r>
      <w:r w:rsidRPr="000E1A8B">
        <w:rPr>
          <w:rFonts w:eastAsia="Times New Roman" w:cs="Times New Roman"/>
          <w:sz w:val="22"/>
          <w:szCs w:val="22"/>
        </w:rPr>
        <w:t xml:space="preserve"> lub nie dołożenia należytej staranności przez </w:t>
      </w:r>
      <w:r w:rsidRPr="00EB6F4D">
        <w:rPr>
          <w:rFonts w:eastAsia="Times New Roman" w:cs="Times New Roman"/>
          <w:b/>
          <w:sz w:val="22"/>
          <w:szCs w:val="22"/>
        </w:rPr>
        <w:t>Wykonawcę</w:t>
      </w:r>
      <w:r w:rsidRPr="000E1A8B">
        <w:rPr>
          <w:rFonts w:eastAsia="Times New Roman" w:cs="Times New Roman"/>
          <w:sz w:val="22"/>
          <w:szCs w:val="22"/>
        </w:rPr>
        <w:t xml:space="preserve"> przy wykonaniu </w:t>
      </w:r>
      <w:r w:rsidRPr="00F54308">
        <w:rPr>
          <w:rFonts w:eastAsia="Times New Roman" w:cs="Times New Roman"/>
          <w:b/>
          <w:sz w:val="22"/>
          <w:szCs w:val="22"/>
        </w:rPr>
        <w:t>Przedmiotu umowy</w:t>
      </w:r>
      <w:r w:rsidRPr="000E1A8B">
        <w:rPr>
          <w:rFonts w:eastAsia="Times New Roman" w:cs="Times New Roman"/>
          <w:sz w:val="22"/>
          <w:szCs w:val="22"/>
        </w:rPr>
        <w:t>.</w:t>
      </w:r>
    </w:p>
    <w:p w14:paraId="59AB7050" w14:textId="77777777" w:rsidR="000E1A8B" w:rsidRDefault="000E1A8B" w:rsidP="006B4404">
      <w:pPr>
        <w:spacing w:line="240" w:lineRule="auto"/>
        <w:jc w:val="center"/>
        <w:rPr>
          <w:b/>
          <w:bCs/>
          <w:sz w:val="22"/>
        </w:rPr>
      </w:pPr>
    </w:p>
    <w:p w14:paraId="2100A3FA" w14:textId="77777777" w:rsidR="006B4404" w:rsidRPr="00AB25EE" w:rsidRDefault="006B4404" w:rsidP="006B4404">
      <w:pPr>
        <w:spacing w:line="240" w:lineRule="auto"/>
        <w:jc w:val="center"/>
        <w:rPr>
          <w:b/>
          <w:bCs/>
          <w:sz w:val="22"/>
        </w:rPr>
      </w:pPr>
      <w:r w:rsidRPr="00AB25EE">
        <w:rPr>
          <w:b/>
          <w:bCs/>
          <w:sz w:val="22"/>
        </w:rPr>
        <w:t>§ 1</w:t>
      </w:r>
      <w:r w:rsidR="00EE726E">
        <w:rPr>
          <w:b/>
          <w:bCs/>
          <w:sz w:val="22"/>
        </w:rPr>
        <w:t>5</w:t>
      </w:r>
    </w:p>
    <w:p w14:paraId="309F6B6A" w14:textId="77777777" w:rsidR="007A0CEB" w:rsidRPr="007A0CEB" w:rsidRDefault="007A0CEB" w:rsidP="007A0CEB">
      <w:pPr>
        <w:overflowPunct w:val="0"/>
        <w:autoSpaceDE w:val="0"/>
        <w:autoSpaceDN w:val="0"/>
        <w:adjustRightInd w:val="0"/>
        <w:spacing w:after="0" w:line="240" w:lineRule="auto"/>
        <w:ind w:left="567" w:hanging="567"/>
        <w:jc w:val="both"/>
        <w:textAlignment w:val="baseline"/>
        <w:rPr>
          <w:rFonts w:eastAsia="Calibri" w:cs="Times New Roman"/>
          <w:sz w:val="22"/>
          <w:szCs w:val="22"/>
        </w:rPr>
      </w:pPr>
      <w:r w:rsidRPr="007A0CEB">
        <w:rPr>
          <w:rFonts w:eastAsia="Calibri" w:cs="Times New Roman"/>
          <w:sz w:val="22"/>
          <w:szCs w:val="22"/>
        </w:rPr>
        <w:t>Wszelka korespondencja będzie wysyłana na następujące adresy: </w:t>
      </w:r>
    </w:p>
    <w:p w14:paraId="6EE880D2" w14:textId="77777777" w:rsidR="007A0CEB" w:rsidRPr="007A0CEB" w:rsidRDefault="007A0CEB" w:rsidP="00E50DB9">
      <w:pPr>
        <w:numPr>
          <w:ilvl w:val="0"/>
          <w:numId w:val="113"/>
        </w:numPr>
        <w:overflowPunct w:val="0"/>
        <w:autoSpaceDE w:val="0"/>
        <w:autoSpaceDN w:val="0"/>
        <w:adjustRightInd w:val="0"/>
        <w:spacing w:after="0" w:line="240" w:lineRule="auto"/>
        <w:jc w:val="both"/>
        <w:textAlignment w:val="baseline"/>
        <w:rPr>
          <w:rFonts w:eastAsia="Calibri" w:cs="Times New Roman"/>
          <w:sz w:val="22"/>
          <w:szCs w:val="22"/>
        </w:rPr>
      </w:pPr>
      <w:r w:rsidRPr="0098624F">
        <w:rPr>
          <w:rFonts w:eastAsia="Calibri" w:cs="Times New Roman"/>
          <w:b/>
          <w:sz w:val="22"/>
          <w:szCs w:val="22"/>
        </w:rPr>
        <w:t>Zamawiający</w:t>
      </w:r>
      <w:r w:rsidRPr="007A0CEB">
        <w:rPr>
          <w:rFonts w:eastAsia="Calibri" w:cs="Times New Roman"/>
          <w:sz w:val="22"/>
          <w:szCs w:val="22"/>
        </w:rPr>
        <w:t xml:space="preserve">:     -   </w:t>
      </w:r>
      <w:r w:rsidR="00254E4A" w:rsidRPr="00254E4A">
        <w:rPr>
          <w:rFonts w:eastAsia="Calibri" w:cs="Times New Roman"/>
          <w:sz w:val="22"/>
          <w:szCs w:val="22"/>
        </w:rPr>
        <w:t xml:space="preserve"> </w:t>
      </w:r>
      <w:r w:rsidR="0020143F">
        <w:rPr>
          <w:rFonts w:eastAsia="Calibri" w:cs="Times New Roman"/>
          <w:sz w:val="22"/>
          <w:szCs w:val="22"/>
        </w:rPr>
        <w:t>  </w:t>
      </w:r>
      <w:r w:rsidRPr="007A0CEB">
        <w:rPr>
          <w:rFonts w:eastAsia="Calibri" w:cs="Times New Roman"/>
          <w:sz w:val="22"/>
          <w:szCs w:val="22"/>
        </w:rPr>
        <w:t>Urząd Komunikacji Elektronicznej</w:t>
      </w:r>
    </w:p>
    <w:p w14:paraId="68A2E4C8" w14:textId="77777777" w:rsidR="007A0CEB" w:rsidRPr="007A0CEB" w:rsidRDefault="007A0CEB" w:rsidP="007A0CEB">
      <w:pPr>
        <w:tabs>
          <w:tab w:val="left" w:pos="2127"/>
        </w:tabs>
        <w:overflowPunct w:val="0"/>
        <w:autoSpaceDE w:val="0"/>
        <w:autoSpaceDN w:val="0"/>
        <w:adjustRightInd w:val="0"/>
        <w:spacing w:after="0" w:line="240" w:lineRule="auto"/>
        <w:ind w:firstLine="2552"/>
        <w:jc w:val="both"/>
        <w:textAlignment w:val="baseline"/>
        <w:rPr>
          <w:rFonts w:eastAsia="Calibri" w:cs="Times New Roman"/>
          <w:sz w:val="22"/>
          <w:szCs w:val="22"/>
        </w:rPr>
      </w:pPr>
      <w:r w:rsidRPr="007A0CEB">
        <w:rPr>
          <w:rFonts w:eastAsia="Calibri" w:cs="Times New Roman"/>
          <w:sz w:val="22"/>
          <w:szCs w:val="22"/>
        </w:rPr>
        <w:t>ul. Giełdowa 7/9, 01-211 Warszawa</w:t>
      </w:r>
    </w:p>
    <w:p w14:paraId="4C2FCD75" w14:textId="77777777" w:rsidR="007A0CEB" w:rsidRPr="007A0CEB" w:rsidRDefault="00BC68DE" w:rsidP="007A0CEB">
      <w:pPr>
        <w:tabs>
          <w:tab w:val="left" w:pos="2127"/>
        </w:tabs>
        <w:overflowPunct w:val="0"/>
        <w:autoSpaceDE w:val="0"/>
        <w:autoSpaceDN w:val="0"/>
        <w:adjustRightInd w:val="0"/>
        <w:spacing w:after="0" w:line="240" w:lineRule="auto"/>
        <w:ind w:left="2880" w:hanging="328"/>
        <w:jc w:val="both"/>
        <w:textAlignment w:val="baseline"/>
        <w:rPr>
          <w:rFonts w:eastAsia="Calibri" w:cs="Times New Roman"/>
          <w:sz w:val="22"/>
          <w:szCs w:val="22"/>
          <w:lang w:val="en-US"/>
        </w:rPr>
      </w:pPr>
      <w:r>
        <w:rPr>
          <w:rFonts w:eastAsia="Calibri" w:cs="Times New Roman"/>
          <w:sz w:val="22"/>
          <w:szCs w:val="22"/>
          <w:lang w:val="en-US"/>
        </w:rPr>
        <w:t xml:space="preserve">tel. ………………… …., </w:t>
      </w:r>
      <w:proofErr w:type="spellStart"/>
      <w:r>
        <w:rPr>
          <w:rFonts w:eastAsia="Calibri" w:cs="Times New Roman"/>
          <w:sz w:val="22"/>
          <w:szCs w:val="22"/>
          <w:lang w:val="en-US"/>
        </w:rPr>
        <w:t>faks</w:t>
      </w:r>
      <w:proofErr w:type="spellEnd"/>
      <w:r>
        <w:rPr>
          <w:rFonts w:eastAsia="Calibri" w:cs="Times New Roman"/>
          <w:sz w:val="22"/>
          <w:szCs w:val="22"/>
          <w:lang w:val="en-US"/>
        </w:rPr>
        <w:t>: ………………..</w:t>
      </w:r>
      <w:r w:rsidR="007A0CEB" w:rsidRPr="007A0CEB">
        <w:rPr>
          <w:rFonts w:eastAsia="Calibri" w:cs="Times New Roman"/>
          <w:sz w:val="22"/>
          <w:szCs w:val="22"/>
          <w:lang w:val="en-US"/>
        </w:rPr>
        <w:t> ….., e-mail:</w:t>
      </w:r>
      <w:r>
        <w:rPr>
          <w:rFonts w:eastAsia="Calibri" w:cs="Times New Roman"/>
          <w:sz w:val="22"/>
          <w:szCs w:val="22"/>
          <w:lang w:val="en-US"/>
        </w:rPr>
        <w:t xml:space="preserve"> ……………………… </w:t>
      </w:r>
      <w:r w:rsidR="007A0CEB" w:rsidRPr="007A0CEB">
        <w:rPr>
          <w:rFonts w:eastAsia="Calibri" w:cs="Times New Roman"/>
          <w:sz w:val="22"/>
          <w:szCs w:val="22"/>
          <w:lang w:val="en-US"/>
        </w:rPr>
        <w:t>,</w:t>
      </w:r>
    </w:p>
    <w:p w14:paraId="60E9E48F" w14:textId="77777777" w:rsidR="007A0CEB" w:rsidRPr="007A0CEB" w:rsidRDefault="007A0CEB" w:rsidP="00E50DB9">
      <w:pPr>
        <w:numPr>
          <w:ilvl w:val="0"/>
          <w:numId w:val="113"/>
        </w:numPr>
        <w:overflowPunct w:val="0"/>
        <w:autoSpaceDE w:val="0"/>
        <w:autoSpaceDN w:val="0"/>
        <w:adjustRightInd w:val="0"/>
        <w:spacing w:after="0" w:line="240" w:lineRule="auto"/>
        <w:jc w:val="both"/>
        <w:textAlignment w:val="baseline"/>
        <w:rPr>
          <w:rFonts w:eastAsia="Calibri" w:cs="Times New Roman"/>
          <w:sz w:val="22"/>
          <w:szCs w:val="22"/>
        </w:rPr>
      </w:pPr>
      <w:r w:rsidRPr="00EB6F4D">
        <w:rPr>
          <w:rFonts w:eastAsia="Calibri" w:cs="Times New Roman"/>
          <w:b/>
          <w:sz w:val="22"/>
          <w:szCs w:val="22"/>
        </w:rPr>
        <w:lastRenderedPageBreak/>
        <w:t>Wykonawca</w:t>
      </w:r>
      <w:r w:rsidRPr="007A0CEB">
        <w:rPr>
          <w:rFonts w:eastAsia="Calibri" w:cs="Times New Roman"/>
          <w:sz w:val="22"/>
          <w:szCs w:val="22"/>
        </w:rPr>
        <w:t xml:space="preserve">:       -  </w:t>
      </w:r>
      <w:r w:rsidR="00254E4A" w:rsidRPr="00254E4A">
        <w:rPr>
          <w:rFonts w:eastAsia="Calibri" w:cs="Times New Roman"/>
          <w:sz w:val="22"/>
          <w:szCs w:val="22"/>
        </w:rPr>
        <w:t xml:space="preserve">   </w:t>
      </w:r>
      <w:r w:rsidRPr="007A0CEB">
        <w:rPr>
          <w:rFonts w:eastAsia="Calibri" w:cs="Times New Roman"/>
          <w:sz w:val="22"/>
          <w:szCs w:val="22"/>
        </w:rPr>
        <w:t>…………………………..</w:t>
      </w:r>
    </w:p>
    <w:p w14:paraId="07F220BD" w14:textId="77777777" w:rsidR="007A0CEB" w:rsidRPr="007A0CEB" w:rsidRDefault="007A0CEB" w:rsidP="00BC68DE">
      <w:pPr>
        <w:tabs>
          <w:tab w:val="left" w:pos="2552"/>
        </w:tabs>
        <w:overflowPunct w:val="0"/>
        <w:autoSpaceDE w:val="0"/>
        <w:autoSpaceDN w:val="0"/>
        <w:adjustRightInd w:val="0"/>
        <w:spacing w:after="0" w:line="240" w:lineRule="auto"/>
        <w:ind w:left="567" w:hanging="567"/>
        <w:jc w:val="both"/>
        <w:textAlignment w:val="baseline"/>
        <w:rPr>
          <w:rFonts w:eastAsia="Calibri" w:cs="Times New Roman"/>
          <w:sz w:val="22"/>
          <w:szCs w:val="22"/>
          <w:lang w:val="en-US"/>
        </w:rPr>
      </w:pPr>
      <w:r w:rsidRPr="007A0CEB">
        <w:rPr>
          <w:rFonts w:eastAsia="Calibri" w:cs="Times New Roman"/>
          <w:sz w:val="22"/>
          <w:szCs w:val="22"/>
        </w:rPr>
        <w:t xml:space="preserve">                                        </w:t>
      </w:r>
      <w:r w:rsidRPr="007A0CEB">
        <w:rPr>
          <w:rFonts w:eastAsia="Calibri" w:cs="Times New Roman"/>
          <w:sz w:val="22"/>
          <w:szCs w:val="22"/>
        </w:rPr>
        <w:tab/>
      </w:r>
      <w:r w:rsidRPr="007A0CEB">
        <w:rPr>
          <w:rFonts w:eastAsia="Calibri" w:cs="Times New Roman"/>
          <w:sz w:val="22"/>
          <w:szCs w:val="22"/>
          <w:lang w:val="en-US"/>
        </w:rPr>
        <w:t xml:space="preserve">tel. ………………, </w:t>
      </w:r>
      <w:proofErr w:type="spellStart"/>
      <w:r w:rsidRPr="007A0CEB">
        <w:rPr>
          <w:rFonts w:eastAsia="Calibri" w:cs="Times New Roman"/>
          <w:sz w:val="22"/>
          <w:szCs w:val="22"/>
          <w:lang w:val="en-US"/>
        </w:rPr>
        <w:t>faks</w:t>
      </w:r>
      <w:proofErr w:type="spellEnd"/>
      <w:r w:rsidRPr="007A0CEB">
        <w:rPr>
          <w:rFonts w:eastAsia="Calibri" w:cs="Times New Roman"/>
          <w:sz w:val="22"/>
          <w:szCs w:val="22"/>
          <w:lang w:val="en-US"/>
        </w:rPr>
        <w:t>: ………………., e-mail: ............................................</w:t>
      </w:r>
    </w:p>
    <w:p w14:paraId="6EDE9D84" w14:textId="77777777" w:rsidR="007A0CEB" w:rsidRPr="007A0CEB" w:rsidRDefault="007A0CEB" w:rsidP="00E50DB9">
      <w:pPr>
        <w:numPr>
          <w:ilvl w:val="0"/>
          <w:numId w:val="112"/>
        </w:numPr>
        <w:spacing w:after="0" w:line="240" w:lineRule="auto"/>
        <w:ind w:left="284" w:hanging="284"/>
        <w:jc w:val="both"/>
        <w:rPr>
          <w:rFonts w:eastAsia="Times New Roman" w:cs="Times New Roman"/>
          <w:sz w:val="22"/>
          <w:szCs w:val="22"/>
          <w:lang w:eastAsia="en-US"/>
        </w:rPr>
      </w:pPr>
      <w:r w:rsidRPr="007A0CEB">
        <w:rPr>
          <w:rFonts w:eastAsia="Times New Roman" w:cs="Times New Roman"/>
          <w:sz w:val="22"/>
          <w:szCs w:val="22"/>
          <w:lang w:eastAsia="en-US"/>
        </w:rPr>
        <w:t>Wszelkie pi</w:t>
      </w:r>
      <w:r w:rsidR="0031697C">
        <w:rPr>
          <w:rFonts w:eastAsia="Times New Roman" w:cs="Times New Roman"/>
          <w:sz w:val="22"/>
          <w:szCs w:val="22"/>
          <w:lang w:eastAsia="en-US"/>
        </w:rPr>
        <w:t>sma i zawiadomienia związane z u</w:t>
      </w:r>
      <w:r w:rsidRPr="007A0CEB">
        <w:rPr>
          <w:rFonts w:eastAsia="Times New Roman" w:cs="Times New Roman"/>
          <w:sz w:val="22"/>
          <w:szCs w:val="22"/>
          <w:lang w:eastAsia="en-US"/>
        </w:rPr>
        <w:t xml:space="preserve">mową będą przez </w:t>
      </w:r>
      <w:r w:rsidRPr="00EB3F58">
        <w:rPr>
          <w:rFonts w:eastAsia="Times New Roman" w:cs="Times New Roman"/>
          <w:b/>
          <w:sz w:val="22"/>
          <w:szCs w:val="22"/>
          <w:lang w:eastAsia="en-US"/>
        </w:rPr>
        <w:t>Strony</w:t>
      </w:r>
      <w:r w:rsidRPr="007A0CEB">
        <w:rPr>
          <w:rFonts w:eastAsia="Times New Roman" w:cs="Times New Roman"/>
          <w:sz w:val="22"/>
          <w:szCs w:val="22"/>
          <w:lang w:eastAsia="en-US"/>
        </w:rPr>
        <w:t xml:space="preserve"> bądź doręczane bezpośrednio do rąk drugiej </w:t>
      </w:r>
      <w:r w:rsidRPr="00EB3F58">
        <w:rPr>
          <w:rFonts w:eastAsia="Times New Roman" w:cs="Times New Roman"/>
          <w:b/>
          <w:sz w:val="22"/>
          <w:szCs w:val="22"/>
          <w:lang w:eastAsia="en-US"/>
        </w:rPr>
        <w:t>Strony</w:t>
      </w:r>
      <w:r w:rsidRPr="007A0CEB">
        <w:rPr>
          <w:rFonts w:eastAsia="Times New Roman" w:cs="Times New Roman"/>
          <w:sz w:val="22"/>
          <w:szCs w:val="22"/>
          <w:lang w:eastAsia="en-US"/>
        </w:rPr>
        <w:t>, bądź wysyłane listem poleconym.</w:t>
      </w:r>
    </w:p>
    <w:p w14:paraId="25DB88CC" w14:textId="77777777" w:rsidR="00A02B09" w:rsidRPr="00C8569E" w:rsidRDefault="00A02B09" w:rsidP="00A02B09">
      <w:pPr>
        <w:numPr>
          <w:ilvl w:val="0"/>
          <w:numId w:val="112"/>
        </w:numPr>
        <w:spacing w:after="0" w:line="240" w:lineRule="auto"/>
        <w:jc w:val="both"/>
        <w:rPr>
          <w:sz w:val="22"/>
        </w:rPr>
      </w:pPr>
      <w:r w:rsidRPr="00C8569E">
        <w:rPr>
          <w:b/>
          <w:sz w:val="22"/>
        </w:rPr>
        <w:t>Strony</w:t>
      </w:r>
      <w:r w:rsidRPr="00C8569E">
        <w:rPr>
          <w:sz w:val="22"/>
        </w:rPr>
        <w:t xml:space="preserve"> dopuszczają możliwość wysyłania pism i zawiadomień kierowanych do drugiej </w:t>
      </w:r>
      <w:r w:rsidRPr="00C8569E">
        <w:rPr>
          <w:b/>
          <w:sz w:val="22"/>
        </w:rPr>
        <w:t>Strony</w:t>
      </w:r>
      <w:r w:rsidRPr="00C8569E">
        <w:rPr>
          <w:sz w:val="22"/>
        </w:rPr>
        <w:t xml:space="preserve"> za pomocą faksu lub poczty elektronicznej. W takim przypadku wymagane jest potwierdzenie</w:t>
      </w:r>
      <w:r>
        <w:rPr>
          <w:sz w:val="22"/>
        </w:rPr>
        <w:t xml:space="preserve"> </w:t>
      </w:r>
      <w:r w:rsidRPr="00C8569E">
        <w:rPr>
          <w:sz w:val="22"/>
        </w:rPr>
        <w:t xml:space="preserve">pod numerem telefonu podanym w ust. 1 niniejszego paragrafu prawidłowości transmisji </w:t>
      </w:r>
      <w:r>
        <w:rPr>
          <w:sz w:val="22"/>
        </w:rPr>
        <w:t xml:space="preserve">przesłania pisma faksem lub prawidłowości </w:t>
      </w:r>
      <w:r>
        <w:rPr>
          <w:bCs/>
          <w:sz w:val="22"/>
        </w:rPr>
        <w:t>przesłania pisma</w:t>
      </w:r>
      <w:r w:rsidRPr="006C76DE">
        <w:rPr>
          <w:bCs/>
          <w:sz w:val="22"/>
        </w:rPr>
        <w:t xml:space="preserve"> e-mail</w:t>
      </w:r>
      <w:r>
        <w:rPr>
          <w:bCs/>
          <w:sz w:val="22"/>
        </w:rPr>
        <w:t>em (pocztą elektroniczną),</w:t>
      </w:r>
      <w:r>
        <w:rPr>
          <w:sz w:val="22"/>
        </w:rPr>
        <w:t xml:space="preserve"> </w:t>
      </w:r>
      <w:r w:rsidRPr="00C8569E">
        <w:rPr>
          <w:sz w:val="22"/>
        </w:rPr>
        <w:t>a następnie doręczenie pisma w sposób określony w ust. 2 niniejszego paragrafu.</w:t>
      </w:r>
    </w:p>
    <w:p w14:paraId="5CC84400" w14:textId="3491595F" w:rsidR="007A0CEB" w:rsidRPr="007A0CEB" w:rsidRDefault="007A0CEB" w:rsidP="00E50DB9">
      <w:pPr>
        <w:numPr>
          <w:ilvl w:val="0"/>
          <w:numId w:val="112"/>
        </w:numPr>
        <w:spacing w:after="0" w:line="240" w:lineRule="auto"/>
        <w:ind w:left="284" w:hanging="284"/>
        <w:jc w:val="both"/>
        <w:rPr>
          <w:rFonts w:eastAsia="Times New Roman" w:cs="Times New Roman"/>
          <w:sz w:val="22"/>
          <w:szCs w:val="22"/>
          <w:lang w:eastAsia="en-US"/>
        </w:rPr>
      </w:pPr>
      <w:r w:rsidRPr="007A0CEB">
        <w:rPr>
          <w:rFonts w:eastAsia="Times New Roman" w:cs="Times New Roman"/>
          <w:sz w:val="22"/>
          <w:szCs w:val="22"/>
          <w:lang w:eastAsia="en-US"/>
        </w:rPr>
        <w:t xml:space="preserve">W przypadku, o którym mowa w ust. 3 niniejszego paragrafu, za dzień otrzymania przez </w:t>
      </w:r>
      <w:r w:rsidRPr="00EB3F58">
        <w:rPr>
          <w:rFonts w:eastAsia="Times New Roman" w:cs="Times New Roman"/>
          <w:b/>
          <w:sz w:val="22"/>
          <w:szCs w:val="22"/>
          <w:lang w:eastAsia="en-US"/>
        </w:rPr>
        <w:t>Stronę</w:t>
      </w:r>
      <w:r w:rsidRPr="007A0CEB">
        <w:rPr>
          <w:rFonts w:eastAsia="Times New Roman" w:cs="Times New Roman"/>
          <w:sz w:val="22"/>
          <w:szCs w:val="22"/>
          <w:lang w:eastAsia="en-US"/>
        </w:rPr>
        <w:t xml:space="preserve"> pisma uważa się dzień wysłania go faksem</w:t>
      </w:r>
      <w:r w:rsidR="00A02B09">
        <w:rPr>
          <w:rFonts w:eastAsia="Times New Roman" w:cs="Times New Roman"/>
          <w:sz w:val="22"/>
          <w:szCs w:val="22"/>
          <w:lang w:eastAsia="en-US"/>
        </w:rPr>
        <w:t xml:space="preserve"> lub </w:t>
      </w:r>
      <w:r w:rsidR="00A02B09">
        <w:rPr>
          <w:rFonts w:eastAsia="Times New Roman" w:cs="Times New Roman"/>
          <w:bCs/>
          <w:sz w:val="22"/>
          <w:szCs w:val="22"/>
          <w:lang w:eastAsia="en-US"/>
        </w:rPr>
        <w:t xml:space="preserve">przesłania </w:t>
      </w:r>
      <w:r w:rsidR="00A02B09" w:rsidRPr="00A02B09">
        <w:rPr>
          <w:rFonts w:eastAsia="Times New Roman" w:cs="Times New Roman"/>
          <w:bCs/>
          <w:sz w:val="22"/>
          <w:szCs w:val="22"/>
          <w:lang w:eastAsia="en-US"/>
        </w:rPr>
        <w:t>e-mailem (pocztą elektroniczną)</w:t>
      </w:r>
      <w:r w:rsidRPr="007A0CEB">
        <w:rPr>
          <w:rFonts w:eastAsia="Times New Roman" w:cs="Times New Roman"/>
          <w:sz w:val="22"/>
          <w:szCs w:val="22"/>
          <w:lang w:eastAsia="en-US"/>
        </w:rPr>
        <w:t>.</w:t>
      </w:r>
    </w:p>
    <w:p w14:paraId="09E5AAEA" w14:textId="77777777" w:rsidR="007A0CEB" w:rsidRPr="007A0CEB" w:rsidRDefault="007A0CEB" w:rsidP="00E50DB9">
      <w:pPr>
        <w:numPr>
          <w:ilvl w:val="0"/>
          <w:numId w:val="112"/>
        </w:numPr>
        <w:spacing w:after="0" w:line="240" w:lineRule="auto"/>
        <w:ind w:left="284" w:hanging="284"/>
        <w:jc w:val="both"/>
        <w:rPr>
          <w:rFonts w:eastAsia="Times New Roman" w:cs="Times New Roman"/>
          <w:sz w:val="22"/>
          <w:szCs w:val="22"/>
          <w:lang w:eastAsia="en-US"/>
        </w:rPr>
      </w:pPr>
      <w:r w:rsidRPr="007A0CEB">
        <w:rPr>
          <w:rFonts w:eastAsia="Times New Roman" w:cs="Times New Roman"/>
          <w:sz w:val="22"/>
          <w:szCs w:val="22"/>
          <w:lang w:eastAsia="en-US"/>
        </w:rPr>
        <w:t>Do doręczania oświadczeń obejmują</w:t>
      </w:r>
      <w:r w:rsidR="0031697C">
        <w:rPr>
          <w:rFonts w:eastAsia="Times New Roman" w:cs="Times New Roman"/>
          <w:sz w:val="22"/>
          <w:szCs w:val="22"/>
          <w:lang w:eastAsia="en-US"/>
        </w:rPr>
        <w:t>cych ewentualne odstąpienie od umowy albo wypowiedzenie u</w:t>
      </w:r>
      <w:r w:rsidRPr="007A0CEB">
        <w:rPr>
          <w:rFonts w:eastAsia="Times New Roman" w:cs="Times New Roman"/>
          <w:sz w:val="22"/>
          <w:szCs w:val="22"/>
          <w:lang w:eastAsia="en-US"/>
        </w:rPr>
        <w:t>mowy, nie mają zastosowania postanowienia ust. 3 i 4 niniejszego paragrafu.</w:t>
      </w:r>
    </w:p>
    <w:p w14:paraId="4ADA9099" w14:textId="667DFF29" w:rsidR="007A0CEB" w:rsidRPr="007A0CEB" w:rsidRDefault="007A0CEB" w:rsidP="00E50DB9">
      <w:pPr>
        <w:numPr>
          <w:ilvl w:val="0"/>
          <w:numId w:val="112"/>
        </w:numPr>
        <w:spacing w:after="0" w:line="240" w:lineRule="auto"/>
        <w:ind w:left="284" w:hanging="284"/>
        <w:jc w:val="both"/>
        <w:rPr>
          <w:rFonts w:eastAsia="Times New Roman" w:cs="Times New Roman"/>
          <w:sz w:val="22"/>
          <w:szCs w:val="22"/>
          <w:lang w:eastAsia="en-US"/>
        </w:rPr>
      </w:pPr>
      <w:r w:rsidRPr="00EB3F58">
        <w:rPr>
          <w:rFonts w:eastAsia="Times New Roman" w:cs="Times New Roman"/>
          <w:b/>
          <w:sz w:val="22"/>
          <w:szCs w:val="22"/>
          <w:lang w:eastAsia="en-US"/>
        </w:rPr>
        <w:t xml:space="preserve">Strony </w:t>
      </w:r>
      <w:r w:rsidRPr="007A0CEB">
        <w:rPr>
          <w:rFonts w:eastAsia="Times New Roman" w:cs="Times New Roman"/>
          <w:sz w:val="22"/>
          <w:szCs w:val="22"/>
          <w:lang w:eastAsia="en-US"/>
        </w:rPr>
        <w:t>zobowiązują się do wzajemnego informowania się o każdej zmianie danych wskazanych w</w:t>
      </w:r>
      <w:r w:rsidR="001A4024">
        <w:rPr>
          <w:rFonts w:eastAsia="Times New Roman" w:cs="Times New Roman"/>
          <w:sz w:val="22"/>
          <w:szCs w:val="22"/>
          <w:lang w:eastAsia="en-US"/>
        </w:rPr>
        <w:t> </w:t>
      </w:r>
      <w:r w:rsidRPr="007A0CEB">
        <w:rPr>
          <w:rFonts w:eastAsia="Times New Roman" w:cs="Times New Roman"/>
          <w:sz w:val="22"/>
          <w:szCs w:val="22"/>
          <w:lang w:eastAsia="en-US"/>
        </w:rPr>
        <w:t xml:space="preserve">ust. 1 niniejszego paragrafu. W przypadku niezawiadomienia drugiej </w:t>
      </w:r>
      <w:r w:rsidRPr="00EB3F58">
        <w:rPr>
          <w:rFonts w:eastAsia="Times New Roman" w:cs="Times New Roman"/>
          <w:b/>
          <w:sz w:val="22"/>
          <w:szCs w:val="22"/>
          <w:lang w:eastAsia="en-US"/>
        </w:rPr>
        <w:t>Strony</w:t>
      </w:r>
      <w:r w:rsidRPr="007A0CEB">
        <w:rPr>
          <w:rFonts w:eastAsia="Times New Roman" w:cs="Times New Roman"/>
          <w:sz w:val="22"/>
          <w:szCs w:val="22"/>
          <w:lang w:eastAsia="en-US"/>
        </w:rPr>
        <w:t xml:space="preserve"> o zmianie adresu, pismo przesłane na adres uprzednio wskazany, awizowane dwukrotnie, uznaje się za skutecznie doręczone. </w:t>
      </w:r>
    </w:p>
    <w:p w14:paraId="3DEA2343" w14:textId="77777777" w:rsidR="006B4404" w:rsidRPr="00AB25EE" w:rsidRDefault="006B4404" w:rsidP="006B4404">
      <w:pPr>
        <w:spacing w:line="240" w:lineRule="auto"/>
        <w:rPr>
          <w:b/>
          <w:sz w:val="22"/>
        </w:rPr>
      </w:pPr>
    </w:p>
    <w:p w14:paraId="5A578779" w14:textId="77777777" w:rsidR="006B4404" w:rsidRDefault="006B4404" w:rsidP="006B4404">
      <w:pPr>
        <w:spacing w:line="240" w:lineRule="auto"/>
        <w:jc w:val="center"/>
        <w:rPr>
          <w:b/>
          <w:sz w:val="22"/>
        </w:rPr>
      </w:pPr>
      <w:r w:rsidRPr="00AB25EE">
        <w:rPr>
          <w:b/>
          <w:sz w:val="22"/>
        </w:rPr>
        <w:t>§ 1</w:t>
      </w:r>
      <w:r w:rsidR="00EE726E">
        <w:rPr>
          <w:b/>
          <w:sz w:val="22"/>
        </w:rPr>
        <w:t>6</w:t>
      </w:r>
    </w:p>
    <w:p w14:paraId="6AF50765" w14:textId="77777777" w:rsidR="003F5C83" w:rsidRPr="003F5C83" w:rsidRDefault="003F5C83" w:rsidP="00D3684A">
      <w:pPr>
        <w:numPr>
          <w:ilvl w:val="0"/>
          <w:numId w:val="70"/>
        </w:numPr>
        <w:spacing w:after="0" w:line="240" w:lineRule="auto"/>
        <w:jc w:val="both"/>
        <w:rPr>
          <w:rFonts w:eastAsia="Times New Roman" w:cs="Arial"/>
          <w:sz w:val="22"/>
          <w:szCs w:val="22"/>
          <w:lang w:eastAsia="en-US"/>
        </w:rPr>
      </w:pPr>
      <w:r w:rsidRPr="003F5C83">
        <w:rPr>
          <w:rFonts w:eastAsia="Times New Roman" w:cs="Arial"/>
          <w:b/>
          <w:sz w:val="22"/>
          <w:szCs w:val="22"/>
          <w:lang w:eastAsia="en-US"/>
        </w:rPr>
        <w:t>Strony</w:t>
      </w:r>
      <w:r w:rsidRPr="003F5C83">
        <w:rPr>
          <w:rFonts w:eastAsia="Times New Roman" w:cs="Arial"/>
          <w:sz w:val="22"/>
          <w:szCs w:val="22"/>
          <w:lang w:eastAsia="en-US"/>
        </w:rPr>
        <w:t xml:space="preserve"> przewidują możliwość dokonywania zmian w umowie. Zmiana umowy dopuszczalna będzie w granicach wyznaczonych przepisami ustawy </w:t>
      </w:r>
      <w:proofErr w:type="spellStart"/>
      <w:r w:rsidRPr="003F5C83">
        <w:rPr>
          <w:rFonts w:eastAsia="Times New Roman" w:cs="Arial"/>
          <w:sz w:val="22"/>
          <w:szCs w:val="22"/>
          <w:lang w:eastAsia="en-US"/>
        </w:rPr>
        <w:t>Pzp</w:t>
      </w:r>
      <w:proofErr w:type="spellEnd"/>
      <w:r w:rsidRPr="003F5C83">
        <w:rPr>
          <w:rFonts w:eastAsia="Times New Roman" w:cs="Arial"/>
          <w:sz w:val="22"/>
          <w:szCs w:val="22"/>
          <w:lang w:eastAsia="en-US"/>
        </w:rPr>
        <w:t xml:space="preserve"> – w tym art. 144 ust. 1 oraz określonych w przedmiotowej umowie. </w:t>
      </w:r>
    </w:p>
    <w:p w14:paraId="552990BF" w14:textId="77777777" w:rsidR="003F5C83" w:rsidRPr="003F5C83" w:rsidRDefault="003F5C83" w:rsidP="00D3684A">
      <w:pPr>
        <w:numPr>
          <w:ilvl w:val="0"/>
          <w:numId w:val="70"/>
        </w:numPr>
        <w:spacing w:after="0" w:line="240" w:lineRule="auto"/>
        <w:contextualSpacing/>
        <w:jc w:val="both"/>
        <w:rPr>
          <w:rFonts w:eastAsia="Times New Roman" w:cs="Arial"/>
          <w:sz w:val="22"/>
          <w:szCs w:val="22"/>
          <w:lang w:eastAsia="en-US"/>
        </w:rPr>
      </w:pPr>
      <w:r w:rsidRPr="003F5C83">
        <w:rPr>
          <w:rFonts w:eastAsia="Times New Roman" w:cs="Arial"/>
          <w:bCs/>
          <w:sz w:val="22"/>
          <w:szCs w:val="22"/>
          <w:lang w:eastAsia="en-US"/>
        </w:rPr>
        <w:t>Poza przypadkiem określonym w ust. 1 umowy, zmiany umowy będą mogły nastąpić w następujących przypadkach:</w:t>
      </w:r>
    </w:p>
    <w:p w14:paraId="36A2CE52" w14:textId="77777777" w:rsidR="003F5C83" w:rsidRPr="003F5C83" w:rsidRDefault="003F5C83" w:rsidP="00E50DB9">
      <w:pPr>
        <w:numPr>
          <w:ilvl w:val="0"/>
          <w:numId w:val="114"/>
        </w:numPr>
        <w:tabs>
          <w:tab w:val="num" w:pos="709"/>
        </w:tabs>
        <w:spacing w:after="0" w:line="240" w:lineRule="auto"/>
        <w:ind w:left="709" w:hanging="283"/>
        <w:contextualSpacing/>
        <w:jc w:val="both"/>
        <w:rPr>
          <w:rFonts w:eastAsia="Times New Roman" w:cs="Arial"/>
          <w:sz w:val="22"/>
          <w:szCs w:val="22"/>
          <w:lang w:eastAsia="en-US"/>
        </w:rPr>
      </w:pPr>
      <w:r w:rsidRPr="003F5C83">
        <w:rPr>
          <w:rFonts w:eastAsia="Times New Roman" w:cs="Arial"/>
          <w:sz w:val="22"/>
          <w:szCs w:val="22"/>
          <w:lang w:eastAsia="en-US"/>
        </w:rPr>
        <w:t>zaistnienia omyłki pisarskiej lub rachunkowej,</w:t>
      </w:r>
    </w:p>
    <w:p w14:paraId="1ED1FEF3" w14:textId="77777777" w:rsidR="003F5C83" w:rsidRPr="003F5C83" w:rsidRDefault="0031697C" w:rsidP="00E50DB9">
      <w:pPr>
        <w:numPr>
          <w:ilvl w:val="0"/>
          <w:numId w:val="114"/>
        </w:numPr>
        <w:tabs>
          <w:tab w:val="num" w:pos="709"/>
        </w:tabs>
        <w:spacing w:after="0" w:line="240" w:lineRule="auto"/>
        <w:ind w:left="709" w:hanging="283"/>
        <w:contextualSpacing/>
        <w:jc w:val="both"/>
        <w:rPr>
          <w:rFonts w:eastAsia="Times New Roman" w:cs="Arial"/>
          <w:sz w:val="22"/>
          <w:szCs w:val="22"/>
          <w:lang w:eastAsia="en-US"/>
        </w:rPr>
      </w:pPr>
      <w:r>
        <w:rPr>
          <w:rFonts w:eastAsia="Times New Roman" w:cs="Arial"/>
          <w:sz w:val="22"/>
          <w:szCs w:val="22"/>
          <w:lang w:eastAsia="en-US"/>
        </w:rPr>
        <w:t>zaistnienia, po zawarciu u</w:t>
      </w:r>
      <w:r w:rsidR="003F5C83" w:rsidRPr="003F5C83">
        <w:rPr>
          <w:rFonts w:eastAsia="Times New Roman" w:cs="Arial"/>
          <w:sz w:val="22"/>
          <w:szCs w:val="22"/>
          <w:lang w:eastAsia="en-US"/>
        </w:rPr>
        <w:t xml:space="preserve">mowy, przypadku siły wyższej, przez którą, na potrzeby niniejszego warunku rozumieć należy zdarzenie zewnętrzne o charakterze niezależnym od </w:t>
      </w:r>
      <w:r w:rsidR="003F5C83" w:rsidRPr="003F5C83">
        <w:rPr>
          <w:rFonts w:eastAsia="Times New Roman" w:cs="Arial"/>
          <w:b/>
          <w:sz w:val="22"/>
          <w:szCs w:val="22"/>
          <w:lang w:eastAsia="en-US"/>
        </w:rPr>
        <w:t>Stron</w:t>
      </w:r>
      <w:r w:rsidR="003F5C83" w:rsidRPr="003F5C83">
        <w:rPr>
          <w:rFonts w:eastAsia="Times New Roman" w:cs="Arial"/>
          <w:sz w:val="22"/>
          <w:szCs w:val="22"/>
          <w:lang w:eastAsia="en-US"/>
        </w:rPr>
        <w:t xml:space="preserve">, którego </w:t>
      </w:r>
      <w:r w:rsidR="003F5C83" w:rsidRPr="003F5C83">
        <w:rPr>
          <w:rFonts w:eastAsia="Times New Roman" w:cs="Arial"/>
          <w:b/>
          <w:sz w:val="22"/>
          <w:szCs w:val="22"/>
          <w:lang w:eastAsia="en-US"/>
        </w:rPr>
        <w:t>Strony</w:t>
      </w:r>
      <w:r w:rsidR="003F5C83" w:rsidRPr="003F5C83">
        <w:rPr>
          <w:rFonts w:eastAsia="Times New Roman" w:cs="Arial"/>
          <w:sz w:val="22"/>
          <w:szCs w:val="22"/>
          <w:lang w:eastAsia="en-US"/>
        </w:rPr>
        <w:t xml:space="preserve"> nie mog</w:t>
      </w:r>
      <w:r>
        <w:rPr>
          <w:rFonts w:eastAsia="Times New Roman" w:cs="Arial"/>
          <w:sz w:val="22"/>
          <w:szCs w:val="22"/>
          <w:lang w:eastAsia="en-US"/>
        </w:rPr>
        <w:t>ły przewidzieć przed zawarciem u</w:t>
      </w:r>
      <w:r w:rsidR="003F5C83" w:rsidRPr="003F5C83">
        <w:rPr>
          <w:rFonts w:eastAsia="Times New Roman" w:cs="Arial"/>
          <w:sz w:val="22"/>
          <w:szCs w:val="22"/>
          <w:lang w:eastAsia="en-US"/>
        </w:rPr>
        <w:t xml:space="preserve">mowy, oraz którego </w:t>
      </w:r>
      <w:r w:rsidR="003F5C83" w:rsidRPr="003F5C83">
        <w:rPr>
          <w:rFonts w:eastAsia="Times New Roman" w:cs="Arial"/>
          <w:b/>
          <w:sz w:val="22"/>
          <w:szCs w:val="22"/>
          <w:lang w:eastAsia="en-US"/>
        </w:rPr>
        <w:t xml:space="preserve">Strony </w:t>
      </w:r>
      <w:r w:rsidR="003F5C83" w:rsidRPr="003F5C83">
        <w:rPr>
          <w:rFonts w:eastAsia="Times New Roman" w:cs="Arial"/>
          <w:sz w:val="22"/>
          <w:szCs w:val="22"/>
          <w:lang w:eastAsia="en-US"/>
        </w:rPr>
        <w:t>nie mogły uniknąć ani któremu nie mogły zapobiec przy zachowaniu należytej staranności;</w:t>
      </w:r>
    </w:p>
    <w:p w14:paraId="792E7DFA" w14:textId="77777777" w:rsidR="003F5C83" w:rsidRPr="003F5C83" w:rsidRDefault="003F5C83" w:rsidP="003F5C83">
      <w:pPr>
        <w:spacing w:after="0" w:line="240" w:lineRule="auto"/>
        <w:ind w:left="709"/>
        <w:contextualSpacing/>
        <w:jc w:val="both"/>
        <w:rPr>
          <w:rFonts w:eastAsia="Times New Roman" w:cs="Arial"/>
          <w:sz w:val="22"/>
          <w:szCs w:val="22"/>
          <w:lang w:eastAsia="en-US"/>
        </w:rPr>
      </w:pPr>
      <w:r w:rsidRPr="003F5C83">
        <w:rPr>
          <w:rFonts w:eastAsia="Times New Roman" w:cs="Arial"/>
          <w:sz w:val="22"/>
          <w:szCs w:val="22"/>
          <w:lang w:eastAsia="en-US"/>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r w:rsidRPr="003F5C83">
        <w:rPr>
          <w:rFonts w:eastAsia="Calibri" w:cs="Times New Roman"/>
          <w:sz w:val="22"/>
          <w:szCs w:val="22"/>
          <w:lang w:eastAsia="en-US"/>
        </w:rPr>
        <w:t xml:space="preserve"> </w:t>
      </w:r>
      <w:r w:rsidRPr="003F5C83">
        <w:rPr>
          <w:rFonts w:eastAsia="Times New Roman" w:cs="Arial"/>
          <w:sz w:val="22"/>
          <w:szCs w:val="22"/>
          <w:lang w:eastAsia="en-US"/>
        </w:rPr>
        <w:t>kataklizmy wywołane siłami przyrody,</w:t>
      </w:r>
      <w:r w:rsidRPr="003F5C83">
        <w:rPr>
          <w:rFonts w:eastAsia="Calibri" w:cs="Times New Roman"/>
          <w:sz w:val="22"/>
          <w:szCs w:val="22"/>
          <w:lang w:eastAsia="en-US"/>
        </w:rPr>
        <w:t xml:space="preserve"> </w:t>
      </w:r>
      <w:r w:rsidRPr="003F5C83">
        <w:rPr>
          <w:rFonts w:eastAsia="Times New Roman" w:cs="Arial"/>
          <w:sz w:val="22"/>
          <w:szCs w:val="22"/>
          <w:lang w:eastAsia="en-US"/>
        </w:rPr>
        <w:t>zarządzenia władz.</w:t>
      </w:r>
    </w:p>
    <w:p w14:paraId="07A3C786" w14:textId="77777777" w:rsidR="003F5C83" w:rsidRDefault="003F5C83" w:rsidP="00E50DB9">
      <w:pPr>
        <w:numPr>
          <w:ilvl w:val="0"/>
          <w:numId w:val="114"/>
        </w:numPr>
        <w:tabs>
          <w:tab w:val="num" w:pos="709"/>
        </w:tabs>
        <w:spacing w:after="0" w:line="240" w:lineRule="auto"/>
        <w:ind w:left="709" w:hanging="283"/>
        <w:contextualSpacing/>
        <w:jc w:val="both"/>
        <w:rPr>
          <w:rFonts w:eastAsia="Times New Roman" w:cs="Arial"/>
          <w:bCs/>
          <w:iCs/>
          <w:sz w:val="22"/>
          <w:szCs w:val="22"/>
          <w:lang w:eastAsia="en-US"/>
        </w:rPr>
      </w:pPr>
      <w:r w:rsidRPr="003F5C83">
        <w:rPr>
          <w:rFonts w:eastAsia="Times New Roman" w:cs="Arial"/>
          <w:bCs/>
          <w:iCs/>
          <w:sz w:val="22"/>
          <w:szCs w:val="22"/>
          <w:lang w:eastAsia="en-US"/>
        </w:rPr>
        <w:t xml:space="preserve">zmiany powszechnie obowiązujących przepisów prawa w zakresie mającym wpływ na realizację </w:t>
      </w:r>
      <w:r w:rsidRPr="003F5C83">
        <w:rPr>
          <w:rFonts w:eastAsia="Times New Roman" w:cs="Arial"/>
          <w:b/>
          <w:bCs/>
          <w:iCs/>
          <w:sz w:val="22"/>
          <w:szCs w:val="22"/>
          <w:lang w:eastAsia="en-US"/>
        </w:rPr>
        <w:t>Przedmiotu umowy</w:t>
      </w:r>
      <w:r w:rsidRPr="003F5C83">
        <w:rPr>
          <w:rFonts w:eastAsia="Times New Roman" w:cs="Arial"/>
          <w:bCs/>
          <w:iCs/>
          <w:sz w:val="22"/>
          <w:szCs w:val="22"/>
          <w:lang w:eastAsia="en-US"/>
        </w:rPr>
        <w:t xml:space="preserve"> lub świadczenia </w:t>
      </w:r>
      <w:r w:rsidRPr="003F5C83">
        <w:rPr>
          <w:rFonts w:eastAsia="Times New Roman" w:cs="Arial"/>
          <w:b/>
          <w:bCs/>
          <w:iCs/>
          <w:sz w:val="22"/>
          <w:szCs w:val="22"/>
          <w:lang w:eastAsia="en-US"/>
        </w:rPr>
        <w:t>Stron</w:t>
      </w:r>
      <w:r w:rsidRPr="003F5C83">
        <w:rPr>
          <w:rFonts w:eastAsia="Times New Roman" w:cs="Arial"/>
          <w:bCs/>
          <w:iCs/>
          <w:sz w:val="22"/>
          <w:szCs w:val="22"/>
          <w:lang w:eastAsia="en-US"/>
        </w:rPr>
        <w:t>,</w:t>
      </w:r>
    </w:p>
    <w:p w14:paraId="312A2224" w14:textId="77777777" w:rsidR="00FC726E" w:rsidRPr="00FC726E" w:rsidRDefault="00FC726E" w:rsidP="00FC726E">
      <w:pPr>
        <w:numPr>
          <w:ilvl w:val="0"/>
          <w:numId w:val="114"/>
        </w:numPr>
        <w:tabs>
          <w:tab w:val="num" w:pos="709"/>
        </w:tabs>
        <w:spacing w:after="0" w:line="240" w:lineRule="auto"/>
        <w:ind w:left="709" w:hanging="283"/>
        <w:contextualSpacing/>
        <w:jc w:val="both"/>
        <w:rPr>
          <w:rFonts w:eastAsia="Times New Roman" w:cs="Arial"/>
          <w:bCs/>
          <w:iCs/>
          <w:sz w:val="22"/>
          <w:szCs w:val="22"/>
          <w:lang w:eastAsia="en-US"/>
        </w:rPr>
      </w:pPr>
      <w:r w:rsidRPr="00FC726E">
        <w:rPr>
          <w:rFonts w:eastAsia="Times New Roman" w:cs="Arial"/>
          <w:bCs/>
          <w:iCs/>
          <w:sz w:val="22"/>
          <w:szCs w:val="22"/>
          <w:lang w:eastAsia="en-US"/>
        </w:rPr>
        <w:t>urzędowej zmiany wysokości stawki podatku VAT poprzez wprowadzenie nowej stawki VAT dla towarów, których ta zmiana będzie dotyczyć i zmiany wynagrodzenia brutto wynikającej ze zmiany stawki podatku,</w:t>
      </w:r>
    </w:p>
    <w:p w14:paraId="386C9D57" w14:textId="77777777" w:rsidR="003F5C83" w:rsidRPr="003F5C83" w:rsidRDefault="003F5C83" w:rsidP="00E50DB9">
      <w:pPr>
        <w:numPr>
          <w:ilvl w:val="0"/>
          <w:numId w:val="114"/>
        </w:numPr>
        <w:tabs>
          <w:tab w:val="num" w:pos="709"/>
        </w:tabs>
        <w:spacing w:after="0" w:line="240" w:lineRule="auto"/>
        <w:ind w:left="709" w:hanging="283"/>
        <w:contextualSpacing/>
        <w:jc w:val="both"/>
        <w:rPr>
          <w:rFonts w:eastAsia="Times New Roman" w:cs="Arial"/>
          <w:bCs/>
          <w:iCs/>
          <w:sz w:val="22"/>
          <w:szCs w:val="22"/>
          <w:lang w:eastAsia="en-US"/>
        </w:rPr>
      </w:pPr>
      <w:r w:rsidRPr="003F5C83">
        <w:rPr>
          <w:rFonts w:eastAsia="Times New Roman" w:cs="Arial"/>
          <w:bCs/>
          <w:iCs/>
          <w:sz w:val="22"/>
          <w:szCs w:val="22"/>
          <w:lang w:eastAsia="en-US"/>
        </w:rPr>
        <w:t>powstania rozbieżności lub niejasnośc</w:t>
      </w:r>
      <w:r w:rsidR="0031697C">
        <w:rPr>
          <w:rFonts w:eastAsia="Times New Roman" w:cs="Arial"/>
          <w:bCs/>
          <w:iCs/>
          <w:sz w:val="22"/>
          <w:szCs w:val="22"/>
          <w:lang w:eastAsia="en-US"/>
        </w:rPr>
        <w:t>i w rozumieniu pojęć użytych w u</w:t>
      </w:r>
      <w:r w:rsidRPr="003F5C83">
        <w:rPr>
          <w:rFonts w:eastAsia="Times New Roman" w:cs="Arial"/>
          <w:bCs/>
          <w:iCs/>
          <w:sz w:val="22"/>
          <w:szCs w:val="22"/>
          <w:lang w:eastAsia="en-US"/>
        </w:rPr>
        <w:t xml:space="preserve">mowie, których nie będzie można usunąć w inny sposób, a zmiana będzie umożliwiać usunięcie rozbieżności i doprecyzowanie </w:t>
      </w:r>
      <w:r w:rsidR="0031697C">
        <w:rPr>
          <w:rFonts w:eastAsia="Times New Roman" w:cs="Arial"/>
          <w:bCs/>
          <w:iCs/>
          <w:sz w:val="22"/>
          <w:szCs w:val="22"/>
          <w:lang w:eastAsia="en-US"/>
        </w:rPr>
        <w:t>u</w:t>
      </w:r>
      <w:r w:rsidRPr="003F5C83">
        <w:rPr>
          <w:rFonts w:eastAsia="Times New Roman" w:cs="Arial"/>
          <w:bCs/>
          <w:iCs/>
          <w:sz w:val="22"/>
          <w:szCs w:val="22"/>
          <w:lang w:eastAsia="en-US"/>
        </w:rPr>
        <w:t xml:space="preserve">mowy w celu jednoznacznej interpretacji jej zapisów przez </w:t>
      </w:r>
      <w:r w:rsidRPr="003F5C83">
        <w:rPr>
          <w:rFonts w:eastAsia="Times New Roman" w:cs="Arial"/>
          <w:b/>
          <w:bCs/>
          <w:iCs/>
          <w:sz w:val="22"/>
          <w:szCs w:val="22"/>
          <w:lang w:eastAsia="en-US"/>
        </w:rPr>
        <w:t>Strony</w:t>
      </w:r>
      <w:r w:rsidRPr="003F5C83">
        <w:rPr>
          <w:rFonts w:eastAsia="Times New Roman" w:cs="Arial"/>
          <w:bCs/>
          <w:iCs/>
          <w:sz w:val="22"/>
          <w:szCs w:val="22"/>
          <w:lang w:eastAsia="en-US"/>
        </w:rPr>
        <w:t>.</w:t>
      </w:r>
    </w:p>
    <w:p w14:paraId="39DCD96A" w14:textId="77777777" w:rsidR="00B861D4" w:rsidRDefault="003F5C83" w:rsidP="00D3684A">
      <w:pPr>
        <w:numPr>
          <w:ilvl w:val="0"/>
          <w:numId w:val="70"/>
        </w:numPr>
        <w:spacing w:after="0" w:line="240" w:lineRule="auto"/>
        <w:contextualSpacing/>
        <w:jc w:val="both"/>
        <w:rPr>
          <w:rFonts w:eastAsia="Times New Roman" w:cs="Arial"/>
          <w:bCs/>
          <w:iCs/>
          <w:sz w:val="22"/>
          <w:szCs w:val="22"/>
          <w:lang w:eastAsia="en-US"/>
        </w:rPr>
      </w:pPr>
      <w:r w:rsidRPr="00FC726E">
        <w:rPr>
          <w:rFonts w:eastAsia="Times New Roman" w:cs="Arial"/>
          <w:b/>
          <w:bCs/>
          <w:iCs/>
          <w:sz w:val="22"/>
          <w:szCs w:val="22"/>
          <w:lang w:eastAsia="en-US"/>
        </w:rPr>
        <w:t>Wykonawca</w:t>
      </w:r>
      <w:r w:rsidR="0031697C">
        <w:rPr>
          <w:rFonts w:eastAsia="Times New Roman" w:cs="Arial"/>
          <w:bCs/>
          <w:iCs/>
          <w:sz w:val="22"/>
          <w:szCs w:val="22"/>
          <w:lang w:eastAsia="en-US"/>
        </w:rPr>
        <w:t xml:space="preserve"> w trakcie realizacji u</w:t>
      </w:r>
      <w:r w:rsidRPr="00FC726E">
        <w:rPr>
          <w:rFonts w:eastAsia="Times New Roman" w:cs="Arial"/>
          <w:bCs/>
          <w:iCs/>
          <w:sz w:val="22"/>
          <w:szCs w:val="22"/>
          <w:lang w:eastAsia="en-US"/>
        </w:rPr>
        <w:t xml:space="preserve">mowy może zaproponować </w:t>
      </w:r>
      <w:r w:rsidRPr="00FC726E">
        <w:rPr>
          <w:rFonts w:eastAsia="Times New Roman" w:cs="Arial"/>
          <w:b/>
          <w:bCs/>
          <w:iCs/>
          <w:sz w:val="22"/>
          <w:szCs w:val="22"/>
          <w:lang w:eastAsia="en-US"/>
        </w:rPr>
        <w:t>Zamawiającemu</w:t>
      </w:r>
      <w:r w:rsidRPr="00FC726E">
        <w:rPr>
          <w:rFonts w:eastAsia="Times New Roman" w:cs="Arial"/>
          <w:bCs/>
          <w:iCs/>
          <w:sz w:val="22"/>
          <w:szCs w:val="22"/>
          <w:lang w:eastAsia="en-US"/>
        </w:rPr>
        <w:t xml:space="preserve"> </w:t>
      </w:r>
      <w:r w:rsidRPr="00FC726E">
        <w:rPr>
          <w:rFonts w:eastAsia="Times New Roman" w:cs="Arial"/>
          <w:bCs/>
          <w:sz w:val="22"/>
          <w:szCs w:val="22"/>
          <w:lang w:eastAsia="en-US"/>
        </w:rPr>
        <w:t>dokonanie</w:t>
      </w:r>
      <w:r w:rsidRPr="00FC726E">
        <w:rPr>
          <w:rFonts w:eastAsia="Times New Roman" w:cs="Arial"/>
          <w:bCs/>
          <w:iCs/>
          <w:sz w:val="22"/>
          <w:szCs w:val="22"/>
          <w:lang w:eastAsia="en-US"/>
        </w:rPr>
        <w:t xml:space="preserve"> jej zmiany, która mieścić się będzie w katalogu zmian przewidzianych w </w:t>
      </w:r>
      <w:r w:rsidR="00A83B43" w:rsidRPr="00FC726E">
        <w:rPr>
          <w:rFonts w:eastAsia="Times New Roman" w:cs="Arial"/>
          <w:bCs/>
          <w:iCs/>
          <w:sz w:val="22"/>
          <w:szCs w:val="22"/>
          <w:lang w:eastAsia="en-US"/>
        </w:rPr>
        <w:t>niniejszym paragrafie oraz w § 7</w:t>
      </w:r>
      <w:r w:rsidR="0031697C">
        <w:rPr>
          <w:rFonts w:eastAsia="Times New Roman" w:cs="Arial"/>
          <w:bCs/>
          <w:iCs/>
          <w:sz w:val="22"/>
          <w:szCs w:val="22"/>
          <w:lang w:eastAsia="en-US"/>
        </w:rPr>
        <w:t xml:space="preserve"> ust. 3 u</w:t>
      </w:r>
      <w:r w:rsidR="00FC726E" w:rsidRPr="00FC726E">
        <w:rPr>
          <w:rFonts w:eastAsia="Times New Roman" w:cs="Arial"/>
          <w:bCs/>
          <w:iCs/>
          <w:sz w:val="22"/>
          <w:szCs w:val="22"/>
          <w:lang w:eastAsia="en-US"/>
        </w:rPr>
        <w:t xml:space="preserve">mowy, poprzez złożenie wniosku </w:t>
      </w:r>
      <w:r w:rsidR="00FC726E" w:rsidRPr="00FC726E">
        <w:rPr>
          <w:rFonts w:eastAsia="Times New Roman" w:cs="Arial"/>
          <w:b/>
          <w:bCs/>
          <w:iCs/>
          <w:sz w:val="22"/>
          <w:szCs w:val="22"/>
          <w:lang w:eastAsia="en-US"/>
        </w:rPr>
        <w:t xml:space="preserve"> </w:t>
      </w:r>
      <w:r w:rsidR="00FC726E" w:rsidRPr="00FC726E">
        <w:rPr>
          <w:rFonts w:eastAsia="Times New Roman" w:cs="Arial"/>
          <w:bCs/>
          <w:iCs/>
          <w:sz w:val="22"/>
          <w:szCs w:val="22"/>
          <w:lang w:eastAsia="en-US"/>
        </w:rPr>
        <w:t>inicjującego zmianę, zawierającego: opis propozycji zmian, uzasadnienie zmian.</w:t>
      </w:r>
      <w:r w:rsidR="00FC726E">
        <w:rPr>
          <w:rFonts w:eastAsia="Times New Roman" w:cs="Arial"/>
          <w:bCs/>
          <w:iCs/>
          <w:sz w:val="22"/>
          <w:szCs w:val="22"/>
          <w:lang w:eastAsia="en-US"/>
        </w:rPr>
        <w:t xml:space="preserve"> </w:t>
      </w:r>
    </w:p>
    <w:p w14:paraId="688D83EF" w14:textId="77777777" w:rsidR="003F5C83" w:rsidRPr="00FC726E" w:rsidRDefault="003F5C83" w:rsidP="00D3684A">
      <w:pPr>
        <w:numPr>
          <w:ilvl w:val="0"/>
          <w:numId w:val="70"/>
        </w:numPr>
        <w:spacing w:after="0" w:line="240" w:lineRule="auto"/>
        <w:contextualSpacing/>
        <w:jc w:val="both"/>
        <w:rPr>
          <w:rFonts w:eastAsia="Times New Roman" w:cs="Arial"/>
          <w:bCs/>
          <w:iCs/>
          <w:sz w:val="22"/>
          <w:szCs w:val="22"/>
          <w:lang w:eastAsia="en-US"/>
        </w:rPr>
      </w:pPr>
      <w:r w:rsidRPr="00FC726E">
        <w:rPr>
          <w:rFonts w:eastAsia="Times New Roman" w:cs="Arial"/>
          <w:b/>
          <w:bCs/>
          <w:iCs/>
          <w:sz w:val="22"/>
          <w:szCs w:val="22"/>
          <w:lang w:eastAsia="en-US"/>
        </w:rPr>
        <w:t xml:space="preserve">Zamawiający </w:t>
      </w:r>
      <w:r w:rsidRPr="00FC726E">
        <w:rPr>
          <w:rFonts w:eastAsia="Times New Roman" w:cs="Arial"/>
          <w:bCs/>
          <w:iCs/>
          <w:sz w:val="22"/>
          <w:szCs w:val="22"/>
          <w:lang w:eastAsia="en-US"/>
        </w:rPr>
        <w:t xml:space="preserve">może według własnego uznania zatwierdzić lub odrzucić zmianę proponowaną przez </w:t>
      </w:r>
      <w:r w:rsidRPr="00FC726E">
        <w:rPr>
          <w:rFonts w:eastAsia="Times New Roman" w:cs="Arial"/>
          <w:b/>
          <w:bCs/>
          <w:iCs/>
          <w:sz w:val="22"/>
          <w:szCs w:val="22"/>
          <w:lang w:eastAsia="en-US"/>
        </w:rPr>
        <w:t>Wykonawcę</w:t>
      </w:r>
      <w:r w:rsidRPr="00FC726E">
        <w:rPr>
          <w:rFonts w:eastAsia="Times New Roman" w:cs="Arial"/>
          <w:bCs/>
          <w:iCs/>
          <w:sz w:val="22"/>
          <w:szCs w:val="22"/>
          <w:lang w:eastAsia="en-US"/>
        </w:rPr>
        <w:t xml:space="preserve"> bez dodatkowego uzasadnienia podjętej decyzji.</w:t>
      </w:r>
    </w:p>
    <w:p w14:paraId="180B4C28" w14:textId="77777777" w:rsidR="003F5C83" w:rsidRDefault="003F5C83" w:rsidP="006B4404">
      <w:pPr>
        <w:spacing w:line="240" w:lineRule="auto"/>
        <w:jc w:val="center"/>
        <w:rPr>
          <w:b/>
          <w:sz w:val="22"/>
        </w:rPr>
      </w:pPr>
    </w:p>
    <w:p w14:paraId="04755654" w14:textId="77777777" w:rsidR="005F2E2C" w:rsidRDefault="005F2E2C" w:rsidP="005F2E2C">
      <w:pPr>
        <w:spacing w:line="240" w:lineRule="auto"/>
        <w:jc w:val="center"/>
        <w:rPr>
          <w:b/>
          <w:sz w:val="22"/>
        </w:rPr>
      </w:pPr>
      <w:r w:rsidRPr="00AB25EE">
        <w:rPr>
          <w:b/>
          <w:sz w:val="22"/>
        </w:rPr>
        <w:t>§ 1</w:t>
      </w:r>
      <w:r w:rsidR="00EE726E">
        <w:rPr>
          <w:b/>
          <w:sz w:val="22"/>
        </w:rPr>
        <w:t>7</w:t>
      </w:r>
    </w:p>
    <w:p w14:paraId="247D860C" w14:textId="77777777" w:rsidR="00A20B1E" w:rsidRPr="00867130" w:rsidRDefault="00A20B1E" w:rsidP="00E50DB9">
      <w:pPr>
        <w:pStyle w:val="Tekstpodstawowy3"/>
        <w:numPr>
          <w:ilvl w:val="0"/>
          <w:numId w:val="115"/>
        </w:numPr>
        <w:tabs>
          <w:tab w:val="clear" w:pos="360"/>
        </w:tabs>
        <w:spacing w:after="0"/>
        <w:ind w:left="284" w:hanging="284"/>
        <w:jc w:val="both"/>
        <w:rPr>
          <w:sz w:val="22"/>
          <w:szCs w:val="22"/>
        </w:rPr>
      </w:pPr>
      <w:r w:rsidRPr="00EB6F4D">
        <w:rPr>
          <w:b/>
          <w:sz w:val="22"/>
          <w:szCs w:val="22"/>
        </w:rPr>
        <w:lastRenderedPageBreak/>
        <w:t>Wykonawca</w:t>
      </w:r>
      <w:r w:rsidRPr="00867130">
        <w:rPr>
          <w:sz w:val="22"/>
          <w:szCs w:val="22"/>
        </w:rPr>
        <w:t xml:space="preserve"> nie może powierzyć wykonania umowy osobie trzeciej w zakresie innym niż wskazał to w ofercie przetargowej, ani przenieść na nią swoich wierzytelności wynikających z niniejszej umowy.</w:t>
      </w:r>
    </w:p>
    <w:p w14:paraId="7E8C304E" w14:textId="77777777" w:rsidR="00A20B1E" w:rsidRPr="00867130" w:rsidRDefault="00A20B1E" w:rsidP="00E50DB9">
      <w:pPr>
        <w:pStyle w:val="Tekstpodstawowy3"/>
        <w:numPr>
          <w:ilvl w:val="0"/>
          <w:numId w:val="115"/>
        </w:numPr>
        <w:tabs>
          <w:tab w:val="clear" w:pos="360"/>
        </w:tabs>
        <w:spacing w:after="0"/>
        <w:ind w:left="284" w:hanging="284"/>
        <w:jc w:val="both"/>
        <w:rPr>
          <w:sz w:val="22"/>
          <w:szCs w:val="22"/>
        </w:rPr>
      </w:pPr>
      <w:r w:rsidRPr="00867130">
        <w:rPr>
          <w:sz w:val="22"/>
          <w:szCs w:val="22"/>
        </w:rPr>
        <w:t>Wszelkie zmiany niniejszej umowy wymagają formy pisemnej pod rygorem nieważności.</w:t>
      </w:r>
    </w:p>
    <w:p w14:paraId="63261825" w14:textId="77623719" w:rsidR="00A20B1E" w:rsidRPr="00867130" w:rsidRDefault="00A20B1E" w:rsidP="00E50DB9">
      <w:pPr>
        <w:pStyle w:val="Tekstpodstawowy3"/>
        <w:numPr>
          <w:ilvl w:val="0"/>
          <w:numId w:val="115"/>
        </w:numPr>
        <w:tabs>
          <w:tab w:val="clear" w:pos="360"/>
        </w:tabs>
        <w:spacing w:after="0"/>
        <w:ind w:left="284" w:hanging="284"/>
        <w:jc w:val="both"/>
        <w:rPr>
          <w:sz w:val="22"/>
          <w:szCs w:val="22"/>
        </w:rPr>
      </w:pPr>
      <w:r w:rsidRPr="00867130">
        <w:rPr>
          <w:sz w:val="22"/>
          <w:szCs w:val="22"/>
        </w:rPr>
        <w:t xml:space="preserve">W sprawach nieuregulowanych niniejszą umową mają zastosowanie przepisy ustawy </w:t>
      </w:r>
      <w:r w:rsidRPr="00867130">
        <w:rPr>
          <w:sz w:val="22"/>
          <w:szCs w:val="22"/>
        </w:rPr>
        <w:br/>
        <w:t>z dnia 23 kwietnia 1964 r. Kodeks C</w:t>
      </w:r>
      <w:r w:rsidR="00572F56" w:rsidRPr="00867130">
        <w:rPr>
          <w:sz w:val="22"/>
          <w:szCs w:val="22"/>
        </w:rPr>
        <w:t>ywilny (</w:t>
      </w:r>
      <w:r w:rsidRPr="00867130">
        <w:rPr>
          <w:sz w:val="22"/>
          <w:szCs w:val="22"/>
        </w:rPr>
        <w:t xml:space="preserve">Dz. U. z 2018 r., poz. 1025 z </w:t>
      </w:r>
      <w:proofErr w:type="spellStart"/>
      <w:r w:rsidRPr="00867130">
        <w:rPr>
          <w:sz w:val="22"/>
          <w:szCs w:val="22"/>
        </w:rPr>
        <w:t>późn</w:t>
      </w:r>
      <w:proofErr w:type="spellEnd"/>
      <w:r w:rsidRPr="00867130">
        <w:rPr>
          <w:sz w:val="22"/>
          <w:szCs w:val="22"/>
        </w:rPr>
        <w:t>. zm.), ustawy z dnia 29 stycznia 2004 r. Prawo zamówień publicznych (Dz. U. z 2018 r. poz. 1986</w:t>
      </w:r>
      <w:r w:rsidR="00572F56" w:rsidRPr="00867130">
        <w:rPr>
          <w:sz w:val="22"/>
          <w:szCs w:val="22"/>
        </w:rPr>
        <w:t xml:space="preserve"> z </w:t>
      </w:r>
      <w:proofErr w:type="spellStart"/>
      <w:r w:rsidR="00572F56" w:rsidRPr="00867130">
        <w:rPr>
          <w:sz w:val="22"/>
          <w:szCs w:val="22"/>
        </w:rPr>
        <w:t>późn</w:t>
      </w:r>
      <w:proofErr w:type="spellEnd"/>
      <w:r w:rsidR="00572F56" w:rsidRPr="00867130">
        <w:rPr>
          <w:sz w:val="22"/>
          <w:szCs w:val="22"/>
        </w:rPr>
        <w:t>. zm.</w:t>
      </w:r>
      <w:r w:rsidRPr="00867130">
        <w:rPr>
          <w:sz w:val="22"/>
          <w:szCs w:val="22"/>
        </w:rPr>
        <w:t>)</w:t>
      </w:r>
      <w:r w:rsidR="001D38CF">
        <w:rPr>
          <w:sz w:val="22"/>
          <w:szCs w:val="22"/>
        </w:rPr>
        <w:t>,</w:t>
      </w:r>
      <w:r w:rsidRPr="00867130">
        <w:rPr>
          <w:sz w:val="22"/>
          <w:szCs w:val="22"/>
        </w:rPr>
        <w:t xml:space="preserve"> ustawy z</w:t>
      </w:r>
      <w:r w:rsidR="001D38CF">
        <w:rPr>
          <w:sz w:val="22"/>
          <w:szCs w:val="22"/>
        </w:rPr>
        <w:t> </w:t>
      </w:r>
      <w:r w:rsidRPr="00867130">
        <w:rPr>
          <w:sz w:val="22"/>
          <w:szCs w:val="22"/>
        </w:rPr>
        <w:t>dnia 4 lutego 1994 r. o prawie a</w:t>
      </w:r>
      <w:r w:rsidR="00572F56" w:rsidRPr="00867130">
        <w:rPr>
          <w:sz w:val="22"/>
          <w:szCs w:val="22"/>
        </w:rPr>
        <w:t>utorskim i prawach pokrewnych (</w:t>
      </w:r>
      <w:r w:rsidRPr="00867130">
        <w:rPr>
          <w:sz w:val="22"/>
          <w:szCs w:val="22"/>
        </w:rPr>
        <w:t>Dz. U. z 2018 r., poz.</w:t>
      </w:r>
      <w:r w:rsidR="00572F56" w:rsidRPr="00867130">
        <w:rPr>
          <w:sz w:val="22"/>
          <w:szCs w:val="22"/>
        </w:rPr>
        <w:t xml:space="preserve"> 1191 z</w:t>
      </w:r>
      <w:r w:rsidR="001D38CF">
        <w:rPr>
          <w:sz w:val="22"/>
          <w:szCs w:val="22"/>
        </w:rPr>
        <w:t> </w:t>
      </w:r>
      <w:proofErr w:type="spellStart"/>
      <w:r w:rsidR="00572F56" w:rsidRPr="00867130">
        <w:rPr>
          <w:sz w:val="22"/>
          <w:szCs w:val="22"/>
        </w:rPr>
        <w:t>późn</w:t>
      </w:r>
      <w:proofErr w:type="spellEnd"/>
      <w:r w:rsidR="00572F56" w:rsidRPr="00867130">
        <w:rPr>
          <w:sz w:val="22"/>
          <w:szCs w:val="22"/>
        </w:rPr>
        <w:t>. zm.</w:t>
      </w:r>
      <w:r w:rsidR="001D38CF">
        <w:rPr>
          <w:sz w:val="22"/>
          <w:szCs w:val="22"/>
        </w:rPr>
        <w:t xml:space="preserve">) oraz </w:t>
      </w:r>
      <w:r w:rsidR="001D38CF" w:rsidRPr="001D38CF">
        <w:rPr>
          <w:sz w:val="22"/>
          <w:szCs w:val="22"/>
        </w:rPr>
        <w:t xml:space="preserve">przepisy Rozporządzenia Parlamentu Europejskiego i Rady (UE) 2016/679 z dnia 27 kwietnia 2016 r. w sprawie wykonania </w:t>
      </w:r>
      <w:r w:rsidR="001D38CF" w:rsidRPr="001D38CF">
        <w:rPr>
          <w:b/>
          <w:sz w:val="22"/>
          <w:szCs w:val="22"/>
        </w:rPr>
        <w:t>Przedmiotu umowy</w:t>
      </w:r>
      <w:r w:rsidR="001D38CF" w:rsidRPr="001D38CF">
        <w:rPr>
          <w:sz w:val="22"/>
          <w:szCs w:val="22"/>
        </w:rPr>
        <w:t xml:space="preserve"> w związku z przetwarzaniem danych osobowych i w sprawie swobodnego przepływu takich danych oraz uchylenia dyrektywy 95/46/WE (ogólne rozporządzenie o ochronie danych) (Dz. Urz. UE. L Nr 119, str. 1)</w:t>
      </w:r>
      <w:r w:rsidR="001D38CF" w:rsidRPr="001D38CF">
        <w:rPr>
          <w:iCs/>
          <w:sz w:val="22"/>
          <w:szCs w:val="22"/>
        </w:rPr>
        <w:t xml:space="preserve"> oraz</w:t>
      </w:r>
      <w:r w:rsidR="001D38CF" w:rsidRPr="001D38CF">
        <w:rPr>
          <w:sz w:val="22"/>
          <w:szCs w:val="22"/>
        </w:rPr>
        <w:t xml:space="preserve"> ustawy z</w:t>
      </w:r>
      <w:r w:rsidR="001D38CF">
        <w:rPr>
          <w:sz w:val="22"/>
          <w:szCs w:val="22"/>
        </w:rPr>
        <w:t> </w:t>
      </w:r>
      <w:r w:rsidR="001D38CF" w:rsidRPr="001D38CF">
        <w:rPr>
          <w:sz w:val="22"/>
          <w:szCs w:val="22"/>
        </w:rPr>
        <w:t xml:space="preserve">dnia 10 maja 2018 r. o ochronie danych osobowych (Dz. U. z 2018 r., poz. 1000 </w:t>
      </w:r>
      <w:r w:rsidR="001D38CF" w:rsidRPr="001D38CF">
        <w:rPr>
          <w:bCs/>
          <w:sz w:val="22"/>
          <w:szCs w:val="22"/>
        </w:rPr>
        <w:t xml:space="preserve">z </w:t>
      </w:r>
      <w:proofErr w:type="spellStart"/>
      <w:r w:rsidR="001D38CF" w:rsidRPr="001D38CF">
        <w:rPr>
          <w:bCs/>
          <w:sz w:val="22"/>
          <w:szCs w:val="22"/>
        </w:rPr>
        <w:t>późn</w:t>
      </w:r>
      <w:proofErr w:type="spellEnd"/>
      <w:r w:rsidR="001D38CF" w:rsidRPr="001D38CF">
        <w:rPr>
          <w:bCs/>
          <w:sz w:val="22"/>
          <w:szCs w:val="22"/>
        </w:rPr>
        <w:t>. zm.</w:t>
      </w:r>
      <w:r w:rsidR="001D38CF" w:rsidRPr="001D38CF">
        <w:rPr>
          <w:sz w:val="22"/>
          <w:szCs w:val="22"/>
        </w:rPr>
        <w:t>).</w:t>
      </w:r>
    </w:p>
    <w:p w14:paraId="47792E5D" w14:textId="77777777" w:rsidR="00867130" w:rsidRPr="00867130" w:rsidRDefault="00867130" w:rsidP="00E50DB9">
      <w:pPr>
        <w:numPr>
          <w:ilvl w:val="0"/>
          <w:numId w:val="115"/>
        </w:numPr>
        <w:pBdr>
          <w:top w:val="nil"/>
          <w:left w:val="nil"/>
          <w:bottom w:val="nil"/>
          <w:right w:val="nil"/>
          <w:between w:val="nil"/>
          <w:bar w:val="nil"/>
        </w:pBdr>
        <w:shd w:val="clear" w:color="auto" w:fill="FFFFFF"/>
        <w:spacing w:after="0" w:line="240" w:lineRule="auto"/>
        <w:jc w:val="both"/>
        <w:rPr>
          <w:rFonts w:ascii="Calibri" w:hAnsi="Calibri"/>
          <w:b/>
          <w:sz w:val="22"/>
          <w:szCs w:val="22"/>
        </w:rPr>
      </w:pPr>
      <w:r w:rsidRPr="00867130">
        <w:rPr>
          <w:rFonts w:ascii="Calibri" w:hAnsi="Calibri"/>
          <w:sz w:val="22"/>
          <w:szCs w:val="22"/>
        </w:rPr>
        <w:t xml:space="preserve">Wszelkie spory czy roszczenia między </w:t>
      </w:r>
      <w:r w:rsidRPr="00EB3F58">
        <w:rPr>
          <w:rFonts w:ascii="Calibri" w:hAnsi="Calibri"/>
          <w:b/>
          <w:sz w:val="22"/>
          <w:szCs w:val="22"/>
        </w:rPr>
        <w:t>Stronami</w:t>
      </w:r>
      <w:r w:rsidRPr="00867130">
        <w:rPr>
          <w:rFonts w:ascii="Calibri" w:hAnsi="Calibri"/>
          <w:sz w:val="22"/>
          <w:szCs w:val="22"/>
        </w:rPr>
        <w:t xml:space="preserve"> wynikające z niniejszej umowy, powinny być rozwiązywane bez zbędnej zwłoki – drogą negocjacji między </w:t>
      </w:r>
      <w:r w:rsidRPr="00EB3F58">
        <w:rPr>
          <w:rFonts w:ascii="Calibri" w:hAnsi="Calibri"/>
          <w:b/>
          <w:sz w:val="22"/>
          <w:szCs w:val="22"/>
        </w:rPr>
        <w:t>Stronami</w:t>
      </w:r>
      <w:r w:rsidRPr="00867130">
        <w:rPr>
          <w:rFonts w:ascii="Calibri" w:hAnsi="Calibri"/>
          <w:sz w:val="22"/>
          <w:szCs w:val="22"/>
        </w:rPr>
        <w:t>.</w:t>
      </w:r>
    </w:p>
    <w:p w14:paraId="0EF48758" w14:textId="77777777" w:rsidR="00867130" w:rsidRPr="00867130" w:rsidRDefault="00867130" w:rsidP="00E50DB9">
      <w:pPr>
        <w:numPr>
          <w:ilvl w:val="0"/>
          <w:numId w:val="115"/>
        </w:numPr>
        <w:pBdr>
          <w:top w:val="nil"/>
          <w:left w:val="nil"/>
          <w:bottom w:val="nil"/>
          <w:right w:val="nil"/>
          <w:between w:val="nil"/>
          <w:bar w:val="nil"/>
        </w:pBdr>
        <w:shd w:val="clear" w:color="auto" w:fill="FFFFFF"/>
        <w:spacing w:after="0" w:line="240" w:lineRule="auto"/>
        <w:jc w:val="both"/>
        <w:rPr>
          <w:rFonts w:ascii="Calibri" w:hAnsi="Calibri"/>
          <w:b/>
          <w:sz w:val="22"/>
          <w:szCs w:val="22"/>
        </w:rPr>
      </w:pPr>
      <w:r w:rsidRPr="00867130">
        <w:rPr>
          <w:rFonts w:ascii="Calibri" w:hAnsi="Calibri"/>
          <w:sz w:val="22"/>
          <w:szCs w:val="22"/>
        </w:rPr>
        <w:t>W przypadku niepowodzenia tych negocjacji, zaistniałe spory będzie rozstrzygał Sąd właściwy dla siedziby</w:t>
      </w:r>
      <w:r w:rsidRPr="0098624F">
        <w:rPr>
          <w:rFonts w:ascii="Calibri" w:hAnsi="Calibri"/>
          <w:b/>
          <w:sz w:val="22"/>
          <w:szCs w:val="22"/>
        </w:rPr>
        <w:t xml:space="preserve"> Zamawiającego</w:t>
      </w:r>
      <w:r w:rsidRPr="00867130">
        <w:rPr>
          <w:rFonts w:ascii="Calibri" w:hAnsi="Calibri"/>
          <w:sz w:val="22"/>
          <w:szCs w:val="22"/>
        </w:rPr>
        <w:t>.</w:t>
      </w:r>
    </w:p>
    <w:p w14:paraId="55F9017A" w14:textId="77777777" w:rsidR="00A20B1E" w:rsidRPr="00867130" w:rsidRDefault="00A20B1E" w:rsidP="00E50DB9">
      <w:pPr>
        <w:pStyle w:val="Tekstpodstawowy3"/>
        <w:numPr>
          <w:ilvl w:val="0"/>
          <w:numId w:val="115"/>
        </w:numPr>
        <w:tabs>
          <w:tab w:val="clear" w:pos="360"/>
        </w:tabs>
        <w:spacing w:after="0"/>
        <w:ind w:left="284" w:hanging="284"/>
        <w:jc w:val="both"/>
        <w:rPr>
          <w:sz w:val="22"/>
          <w:szCs w:val="22"/>
        </w:rPr>
      </w:pPr>
      <w:r w:rsidRPr="00867130">
        <w:rPr>
          <w:sz w:val="22"/>
          <w:szCs w:val="22"/>
        </w:rPr>
        <w:t xml:space="preserve">Umowę sporządzono w </w:t>
      </w:r>
      <w:r w:rsidRPr="00CF2C6B">
        <w:rPr>
          <w:b/>
          <w:sz w:val="22"/>
          <w:szCs w:val="22"/>
        </w:rPr>
        <w:t>trzech</w:t>
      </w:r>
      <w:r w:rsidRPr="00867130">
        <w:rPr>
          <w:sz w:val="22"/>
          <w:szCs w:val="22"/>
        </w:rPr>
        <w:t xml:space="preserve"> jednobrzmiących egzemplarzach, w tym </w:t>
      </w:r>
      <w:r w:rsidRPr="00CF2C6B">
        <w:rPr>
          <w:b/>
          <w:sz w:val="22"/>
          <w:szCs w:val="22"/>
        </w:rPr>
        <w:t>2</w:t>
      </w:r>
      <w:r w:rsidRPr="00867130">
        <w:rPr>
          <w:sz w:val="22"/>
          <w:szCs w:val="22"/>
        </w:rPr>
        <w:t xml:space="preserve"> egzemplarze dla </w:t>
      </w:r>
      <w:r w:rsidRPr="0098624F">
        <w:rPr>
          <w:b/>
          <w:sz w:val="22"/>
          <w:szCs w:val="22"/>
        </w:rPr>
        <w:t>Zamawiającego</w:t>
      </w:r>
      <w:r w:rsidRPr="00867130">
        <w:rPr>
          <w:sz w:val="22"/>
          <w:szCs w:val="22"/>
        </w:rPr>
        <w:t xml:space="preserve"> i</w:t>
      </w:r>
      <w:r w:rsidRPr="00CF2C6B">
        <w:rPr>
          <w:b/>
          <w:sz w:val="22"/>
          <w:szCs w:val="22"/>
        </w:rPr>
        <w:t xml:space="preserve"> jeden</w:t>
      </w:r>
      <w:r w:rsidRPr="00867130">
        <w:rPr>
          <w:sz w:val="22"/>
          <w:szCs w:val="22"/>
        </w:rPr>
        <w:t xml:space="preserve"> egzemplarz dla </w:t>
      </w:r>
      <w:r w:rsidRPr="00EB6F4D">
        <w:rPr>
          <w:b/>
          <w:sz w:val="22"/>
          <w:szCs w:val="22"/>
        </w:rPr>
        <w:t>Wykonawcy</w:t>
      </w:r>
      <w:r w:rsidRPr="00867130">
        <w:rPr>
          <w:sz w:val="22"/>
          <w:szCs w:val="22"/>
        </w:rPr>
        <w:t xml:space="preserve">. </w:t>
      </w:r>
    </w:p>
    <w:p w14:paraId="4CBA7C3D" w14:textId="77777777" w:rsidR="003F5C83" w:rsidRDefault="003F5C83" w:rsidP="006B4404">
      <w:pPr>
        <w:spacing w:line="240" w:lineRule="auto"/>
        <w:jc w:val="center"/>
        <w:rPr>
          <w:b/>
          <w:sz w:val="22"/>
        </w:rPr>
      </w:pPr>
    </w:p>
    <w:p w14:paraId="293CFE9D" w14:textId="77777777" w:rsidR="006B4404" w:rsidRPr="006331F4" w:rsidRDefault="006B4404" w:rsidP="006B4404">
      <w:pPr>
        <w:spacing w:line="240" w:lineRule="auto"/>
        <w:rPr>
          <w:sz w:val="22"/>
        </w:rPr>
      </w:pPr>
      <w:r w:rsidRPr="00070B60">
        <w:rPr>
          <w:sz w:val="22"/>
          <w:u w:val="single"/>
        </w:rPr>
        <w:t>Załączniki do umowy</w:t>
      </w:r>
      <w:r w:rsidRPr="006331F4">
        <w:rPr>
          <w:sz w:val="22"/>
        </w:rPr>
        <w:t>:</w:t>
      </w:r>
    </w:p>
    <w:p w14:paraId="24008755" w14:textId="77777777" w:rsidR="006B4404" w:rsidRPr="00070B60" w:rsidRDefault="006B4404" w:rsidP="00E50DB9">
      <w:pPr>
        <w:pStyle w:val="Akapitzlist"/>
        <w:numPr>
          <w:ilvl w:val="0"/>
          <w:numId w:val="101"/>
        </w:numPr>
        <w:spacing w:line="240" w:lineRule="auto"/>
        <w:rPr>
          <w:sz w:val="22"/>
        </w:rPr>
      </w:pPr>
      <w:r w:rsidRPr="00070B60">
        <w:rPr>
          <w:sz w:val="22"/>
        </w:rPr>
        <w:t xml:space="preserve">Załącznik nr </w:t>
      </w:r>
      <w:r w:rsidR="00070B60" w:rsidRPr="00070B60">
        <w:rPr>
          <w:sz w:val="22"/>
        </w:rPr>
        <w:t>1</w:t>
      </w:r>
      <w:r w:rsidRPr="00070B60">
        <w:rPr>
          <w:sz w:val="22"/>
        </w:rPr>
        <w:t xml:space="preserve"> – Umowa o poufności i </w:t>
      </w:r>
      <w:r w:rsidR="009C75E0" w:rsidRPr="009C75E0">
        <w:rPr>
          <w:sz w:val="22"/>
        </w:rPr>
        <w:t>powierzeniu przetwarzania danych</w:t>
      </w:r>
      <w:r w:rsidR="00175135">
        <w:rPr>
          <w:sz w:val="22"/>
        </w:rPr>
        <w:t>;</w:t>
      </w:r>
    </w:p>
    <w:p w14:paraId="4354877E" w14:textId="77777777" w:rsidR="00070B60" w:rsidRDefault="00070B60" w:rsidP="00E50DB9">
      <w:pPr>
        <w:pStyle w:val="Akapitzlist"/>
        <w:numPr>
          <w:ilvl w:val="0"/>
          <w:numId w:val="101"/>
        </w:numPr>
        <w:spacing w:line="240" w:lineRule="auto"/>
        <w:rPr>
          <w:sz w:val="22"/>
        </w:rPr>
      </w:pPr>
      <w:r>
        <w:rPr>
          <w:sz w:val="22"/>
        </w:rPr>
        <w:t>Załącznik nr 2</w:t>
      </w:r>
      <w:r w:rsidRPr="006331F4">
        <w:rPr>
          <w:sz w:val="22"/>
        </w:rPr>
        <w:t xml:space="preserve"> – </w:t>
      </w:r>
      <w:r>
        <w:rPr>
          <w:sz w:val="22"/>
        </w:rPr>
        <w:t>Wzór protokołu</w:t>
      </w:r>
      <w:r w:rsidRPr="006331F4">
        <w:rPr>
          <w:sz w:val="22"/>
        </w:rPr>
        <w:t xml:space="preserve"> odbioru</w:t>
      </w:r>
      <w:r w:rsidR="00175135">
        <w:rPr>
          <w:sz w:val="22"/>
        </w:rPr>
        <w:t xml:space="preserve"> okresowego;</w:t>
      </w:r>
    </w:p>
    <w:p w14:paraId="1CDECEC8" w14:textId="77777777" w:rsidR="00175135" w:rsidRDefault="00175135" w:rsidP="00E50DB9">
      <w:pPr>
        <w:pStyle w:val="Akapitzlist"/>
        <w:numPr>
          <w:ilvl w:val="0"/>
          <w:numId w:val="101"/>
        </w:numPr>
        <w:spacing w:line="240" w:lineRule="auto"/>
        <w:rPr>
          <w:sz w:val="22"/>
        </w:rPr>
      </w:pPr>
      <w:r>
        <w:rPr>
          <w:sz w:val="22"/>
        </w:rPr>
        <w:t>Załącznik nr 3</w:t>
      </w:r>
      <w:r w:rsidRPr="006331F4">
        <w:rPr>
          <w:sz w:val="22"/>
        </w:rPr>
        <w:t xml:space="preserve"> – </w:t>
      </w:r>
      <w:r>
        <w:rPr>
          <w:sz w:val="22"/>
        </w:rPr>
        <w:t>SIWZ;</w:t>
      </w:r>
    </w:p>
    <w:p w14:paraId="2AAF989D" w14:textId="77777777" w:rsidR="00175135" w:rsidRDefault="00175135" w:rsidP="00E50DB9">
      <w:pPr>
        <w:pStyle w:val="Akapitzlist"/>
        <w:numPr>
          <w:ilvl w:val="0"/>
          <w:numId w:val="101"/>
        </w:numPr>
        <w:spacing w:line="240" w:lineRule="auto"/>
        <w:rPr>
          <w:sz w:val="22"/>
        </w:rPr>
      </w:pPr>
      <w:r>
        <w:rPr>
          <w:sz w:val="22"/>
        </w:rPr>
        <w:t>Załącznik nr 4</w:t>
      </w:r>
      <w:r w:rsidRPr="006331F4">
        <w:rPr>
          <w:sz w:val="22"/>
        </w:rPr>
        <w:t xml:space="preserve"> – </w:t>
      </w:r>
      <w:r>
        <w:rPr>
          <w:sz w:val="22"/>
        </w:rPr>
        <w:t xml:space="preserve">Oferta </w:t>
      </w:r>
      <w:r w:rsidRPr="0098624F">
        <w:rPr>
          <w:b/>
          <w:sz w:val="22"/>
        </w:rPr>
        <w:t>Wykonawcy</w:t>
      </w:r>
      <w:r w:rsidR="0098624F">
        <w:rPr>
          <w:sz w:val="22"/>
        </w:rPr>
        <w:t>.</w:t>
      </w:r>
    </w:p>
    <w:p w14:paraId="2D7E7D3A" w14:textId="77777777" w:rsidR="00175135" w:rsidRPr="006331F4" w:rsidRDefault="00175135" w:rsidP="00175135">
      <w:pPr>
        <w:pStyle w:val="Akapitzlist"/>
        <w:spacing w:line="240" w:lineRule="auto"/>
        <w:rPr>
          <w:sz w:val="22"/>
        </w:rPr>
      </w:pPr>
    </w:p>
    <w:p w14:paraId="6896EAC4" w14:textId="77777777" w:rsidR="006B4404" w:rsidRDefault="006B4404" w:rsidP="006B4404">
      <w:pPr>
        <w:ind w:firstLine="708"/>
        <w:rPr>
          <w:szCs w:val="24"/>
        </w:rPr>
      </w:pPr>
      <w:r>
        <w:rPr>
          <w:b/>
          <w:sz w:val="22"/>
        </w:rPr>
        <w:t>ZAMAWIAJĄCY:</w:t>
      </w:r>
      <w:r>
        <w:rPr>
          <w:b/>
          <w:sz w:val="22"/>
        </w:rPr>
        <w:tab/>
      </w:r>
      <w:r>
        <w:rPr>
          <w:b/>
          <w:sz w:val="22"/>
        </w:rPr>
        <w:tab/>
      </w:r>
      <w:r>
        <w:rPr>
          <w:b/>
          <w:sz w:val="22"/>
        </w:rPr>
        <w:tab/>
      </w:r>
      <w:r>
        <w:rPr>
          <w:b/>
          <w:sz w:val="22"/>
        </w:rPr>
        <w:tab/>
      </w:r>
      <w:r>
        <w:rPr>
          <w:b/>
          <w:sz w:val="22"/>
        </w:rPr>
        <w:tab/>
      </w:r>
      <w:r>
        <w:rPr>
          <w:b/>
          <w:sz w:val="22"/>
        </w:rPr>
        <w:tab/>
        <w:t>WYKONAWCA:</w:t>
      </w:r>
    </w:p>
    <w:p w14:paraId="00B95319" w14:textId="77777777" w:rsidR="008B43E1" w:rsidRDefault="008B43E1" w:rsidP="00DD274B">
      <w:pPr>
        <w:overflowPunct w:val="0"/>
        <w:autoSpaceDE w:val="0"/>
        <w:autoSpaceDN w:val="0"/>
        <w:adjustRightInd w:val="0"/>
        <w:spacing w:line="240" w:lineRule="auto"/>
        <w:jc w:val="both"/>
        <w:rPr>
          <w:rFonts w:ascii="Calibri" w:hAnsi="Calibri"/>
          <w:b/>
          <w:sz w:val="22"/>
        </w:rPr>
      </w:pPr>
    </w:p>
    <w:p w14:paraId="60B59D27" w14:textId="77777777" w:rsidR="00BE09FE" w:rsidRDefault="00BE09FE">
      <w:pPr>
        <w:rPr>
          <w:rFonts w:ascii="Calibri" w:hAnsi="Calibri"/>
          <w:b/>
          <w:sz w:val="22"/>
        </w:rPr>
      </w:pPr>
      <w:r>
        <w:rPr>
          <w:rFonts w:ascii="Calibri" w:hAnsi="Calibri"/>
          <w:b/>
          <w:sz w:val="22"/>
        </w:rPr>
        <w:br w:type="page"/>
      </w:r>
    </w:p>
    <w:p w14:paraId="325ACE6A" w14:textId="77777777" w:rsidR="003E705D" w:rsidRPr="00463401" w:rsidRDefault="003E705D" w:rsidP="003E705D">
      <w:pPr>
        <w:overflowPunct w:val="0"/>
        <w:autoSpaceDE w:val="0"/>
        <w:autoSpaceDN w:val="0"/>
        <w:adjustRightInd w:val="0"/>
        <w:spacing w:line="240" w:lineRule="auto"/>
        <w:rPr>
          <w:b/>
          <w:bCs/>
          <w:sz w:val="22"/>
        </w:rPr>
      </w:pPr>
      <w:r w:rsidRPr="00463401">
        <w:rPr>
          <w:b/>
          <w:bCs/>
          <w:sz w:val="22"/>
        </w:rPr>
        <w:lastRenderedPageBreak/>
        <w:t>Załączniki nr 1 do Umowy - umowa o poufności</w:t>
      </w:r>
      <w:r w:rsidR="009C75E0">
        <w:rPr>
          <w:b/>
          <w:bCs/>
          <w:sz w:val="22"/>
        </w:rPr>
        <w:t xml:space="preserve"> </w:t>
      </w:r>
      <w:r w:rsidR="006B4404" w:rsidRPr="009C75E0">
        <w:rPr>
          <w:b/>
          <w:bCs/>
          <w:sz w:val="22"/>
        </w:rPr>
        <w:t xml:space="preserve">i </w:t>
      </w:r>
      <w:r w:rsidR="009C75E0" w:rsidRPr="009C75E0">
        <w:rPr>
          <w:b/>
          <w:bCs/>
          <w:sz w:val="22"/>
        </w:rPr>
        <w:t>powierzeniu przetwarzania danych.</w:t>
      </w:r>
      <w:r w:rsidRPr="00463401">
        <w:rPr>
          <w:b/>
          <w:bCs/>
          <w:sz w:val="22"/>
        </w:rPr>
        <w:t xml:space="preserve"> </w:t>
      </w:r>
    </w:p>
    <w:p w14:paraId="60AD975E" w14:textId="77777777" w:rsidR="003E705D" w:rsidRDefault="003E705D" w:rsidP="003E705D">
      <w:pPr>
        <w:overflowPunct w:val="0"/>
        <w:autoSpaceDE w:val="0"/>
        <w:autoSpaceDN w:val="0"/>
        <w:adjustRightInd w:val="0"/>
        <w:spacing w:line="240" w:lineRule="auto"/>
        <w:rPr>
          <w:b/>
          <w:bCs/>
          <w:sz w:val="22"/>
        </w:rPr>
      </w:pPr>
    </w:p>
    <w:p w14:paraId="7E94C956" w14:textId="77777777" w:rsidR="00BD709C" w:rsidRPr="00D7594B" w:rsidRDefault="00BD709C" w:rsidP="00BD709C">
      <w:pPr>
        <w:tabs>
          <w:tab w:val="center" w:pos="4536"/>
          <w:tab w:val="right" w:pos="9072"/>
        </w:tabs>
        <w:spacing w:line="240" w:lineRule="auto"/>
        <w:rPr>
          <w:rFonts w:ascii="Arial" w:hAnsi="Arial"/>
          <w:sz w:val="20"/>
          <w:szCs w:val="20"/>
        </w:rPr>
      </w:pPr>
      <w:r w:rsidRPr="00D7594B">
        <w:rPr>
          <w:rFonts w:ascii="Arial" w:hAnsi="Arial"/>
          <w:noProof/>
          <w:sz w:val="20"/>
          <w:szCs w:val="20"/>
        </w:rPr>
        <w:drawing>
          <wp:inline distT="0" distB="0" distL="0" distR="0" wp14:anchorId="17FC8F4F" wp14:editId="4F128E1C">
            <wp:extent cx="5752465" cy="478155"/>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478155"/>
                    </a:xfrm>
                    <a:prstGeom prst="rect">
                      <a:avLst/>
                    </a:prstGeom>
                    <a:noFill/>
                    <a:ln>
                      <a:noFill/>
                    </a:ln>
                  </pic:spPr>
                </pic:pic>
              </a:graphicData>
            </a:graphic>
          </wp:inline>
        </w:drawing>
      </w:r>
    </w:p>
    <w:p w14:paraId="2CFCE06E" w14:textId="77777777" w:rsidR="00BD709C" w:rsidRPr="00BD709C" w:rsidRDefault="00BD709C" w:rsidP="00BD709C">
      <w:pPr>
        <w:autoSpaceDE w:val="0"/>
        <w:autoSpaceDN w:val="0"/>
        <w:adjustRightInd w:val="0"/>
        <w:spacing w:line="240" w:lineRule="auto"/>
        <w:jc w:val="center"/>
        <w:rPr>
          <w:rFonts w:cs="Arial"/>
          <w:i/>
          <w:sz w:val="22"/>
        </w:rPr>
      </w:pPr>
      <w:r w:rsidRPr="00BD709C">
        <w:rPr>
          <w:rFonts w:cs="Arial"/>
          <w:i/>
          <w:sz w:val="22"/>
        </w:rPr>
        <w:t xml:space="preserve">Projekt </w:t>
      </w:r>
      <w:r w:rsidRPr="00BD709C">
        <w:rPr>
          <w:rFonts w:cs="Arial"/>
          <w:i/>
          <w:iCs/>
          <w:sz w:val="22"/>
        </w:rPr>
        <w:t>jest współfinansowany przez Unię Europejską ze środków Europejskiego Funduszu Rozwoju Regionalnego oraz budżetu Państwa w ramach Programu Operacyjnego</w:t>
      </w:r>
      <w:r w:rsidRPr="00BD709C">
        <w:rPr>
          <w:rFonts w:cs="Arial"/>
          <w:i/>
          <w:iCs/>
          <w:sz w:val="22"/>
        </w:rPr>
        <w:br/>
        <w:t>Polska Cyfrowa, 2014-2020</w:t>
      </w:r>
    </w:p>
    <w:p w14:paraId="7C3A9CEC" w14:textId="77777777" w:rsidR="00BD709C" w:rsidRDefault="00BD709C" w:rsidP="003E705D">
      <w:pPr>
        <w:overflowPunct w:val="0"/>
        <w:autoSpaceDE w:val="0"/>
        <w:autoSpaceDN w:val="0"/>
        <w:adjustRightInd w:val="0"/>
        <w:spacing w:line="240" w:lineRule="auto"/>
        <w:rPr>
          <w:b/>
          <w:bCs/>
          <w:sz w:val="22"/>
        </w:rPr>
      </w:pPr>
    </w:p>
    <w:p w14:paraId="6FA2F614" w14:textId="77777777" w:rsidR="00435FCB" w:rsidRPr="00435FCB" w:rsidRDefault="00435FCB" w:rsidP="00435FCB">
      <w:pPr>
        <w:overflowPunct w:val="0"/>
        <w:autoSpaceDE w:val="0"/>
        <w:autoSpaceDN w:val="0"/>
        <w:adjustRightInd w:val="0"/>
        <w:spacing w:line="240" w:lineRule="auto"/>
        <w:jc w:val="center"/>
        <w:outlineLvl w:val="0"/>
        <w:rPr>
          <w:szCs w:val="24"/>
        </w:rPr>
      </w:pPr>
      <w:r w:rsidRPr="00435FCB">
        <w:rPr>
          <w:b/>
          <w:bCs/>
          <w:szCs w:val="24"/>
        </w:rPr>
        <w:t xml:space="preserve">Umowa o poufności </w:t>
      </w:r>
      <w:r w:rsidR="00E94619" w:rsidRPr="009C75E0">
        <w:rPr>
          <w:b/>
          <w:bCs/>
          <w:sz w:val="22"/>
        </w:rPr>
        <w:t>i powierzeniu przetwarzania danych</w:t>
      </w:r>
    </w:p>
    <w:p w14:paraId="59C75048" w14:textId="77777777" w:rsidR="00435FCB" w:rsidRPr="00435FCB" w:rsidRDefault="00435FCB" w:rsidP="00435FCB">
      <w:pPr>
        <w:overflowPunct w:val="0"/>
        <w:autoSpaceDE w:val="0"/>
        <w:autoSpaceDN w:val="0"/>
        <w:adjustRightInd w:val="0"/>
        <w:spacing w:line="240" w:lineRule="auto"/>
        <w:jc w:val="center"/>
        <w:rPr>
          <w:szCs w:val="24"/>
        </w:rPr>
      </w:pPr>
    </w:p>
    <w:p w14:paraId="4E5FAD1A" w14:textId="77777777" w:rsidR="00435FCB" w:rsidRPr="00435FCB" w:rsidRDefault="00435FCB" w:rsidP="00435FCB">
      <w:pPr>
        <w:overflowPunct w:val="0"/>
        <w:autoSpaceDE w:val="0"/>
        <w:autoSpaceDN w:val="0"/>
        <w:adjustRightInd w:val="0"/>
        <w:spacing w:line="240" w:lineRule="auto"/>
        <w:jc w:val="center"/>
        <w:rPr>
          <w:sz w:val="22"/>
        </w:rPr>
      </w:pPr>
      <w:r w:rsidRPr="00435FCB">
        <w:rPr>
          <w:sz w:val="22"/>
        </w:rPr>
        <w:t xml:space="preserve">zawarta w dniu </w:t>
      </w:r>
      <w:r>
        <w:rPr>
          <w:sz w:val="22"/>
        </w:rPr>
        <w:t>………………..2018</w:t>
      </w:r>
      <w:r w:rsidRPr="00435FCB">
        <w:rPr>
          <w:sz w:val="22"/>
        </w:rPr>
        <w:t xml:space="preserve"> r.</w:t>
      </w:r>
    </w:p>
    <w:p w14:paraId="47809B35" w14:textId="77777777" w:rsidR="00435FCB" w:rsidRPr="00435FCB" w:rsidRDefault="00435FCB" w:rsidP="00435FCB">
      <w:pPr>
        <w:overflowPunct w:val="0"/>
        <w:autoSpaceDE w:val="0"/>
        <w:autoSpaceDN w:val="0"/>
        <w:adjustRightInd w:val="0"/>
        <w:spacing w:line="240" w:lineRule="auto"/>
        <w:jc w:val="center"/>
        <w:rPr>
          <w:sz w:val="22"/>
        </w:rPr>
      </w:pPr>
    </w:p>
    <w:p w14:paraId="2BCF1526" w14:textId="77777777" w:rsidR="00435FCB" w:rsidRPr="00435FCB" w:rsidRDefault="00435FCB" w:rsidP="00DD274B">
      <w:pPr>
        <w:overflowPunct w:val="0"/>
        <w:autoSpaceDE w:val="0"/>
        <w:autoSpaceDN w:val="0"/>
        <w:adjustRightInd w:val="0"/>
        <w:spacing w:line="240" w:lineRule="auto"/>
        <w:jc w:val="both"/>
        <w:rPr>
          <w:sz w:val="22"/>
        </w:rPr>
      </w:pPr>
      <w:r w:rsidRPr="00435FCB">
        <w:rPr>
          <w:sz w:val="22"/>
        </w:rPr>
        <w:t>pomiędzy:</w:t>
      </w:r>
    </w:p>
    <w:p w14:paraId="426B24ED" w14:textId="77777777" w:rsidR="00435FCB" w:rsidRPr="00435FCB" w:rsidRDefault="00435FCB" w:rsidP="00DD274B">
      <w:pPr>
        <w:numPr>
          <w:ilvl w:val="12"/>
          <w:numId w:val="0"/>
        </w:numPr>
        <w:spacing w:line="240" w:lineRule="auto"/>
        <w:jc w:val="both"/>
        <w:rPr>
          <w:sz w:val="22"/>
        </w:rPr>
      </w:pPr>
      <w:r w:rsidRPr="00435FCB">
        <w:rPr>
          <w:b/>
          <w:sz w:val="22"/>
        </w:rPr>
        <w:t xml:space="preserve">Skarbem Państwa - Urzędem Komunikacji Elektronicznej </w:t>
      </w:r>
      <w:r w:rsidRPr="00435FCB">
        <w:rPr>
          <w:sz w:val="22"/>
        </w:rPr>
        <w:t xml:space="preserve">(zwany dalej w skrócie „UKE”), </w:t>
      </w:r>
      <w:r w:rsidRPr="00435FCB">
        <w:rPr>
          <w:sz w:val="22"/>
        </w:rPr>
        <w:br/>
        <w:t xml:space="preserve">ul. </w:t>
      </w:r>
      <w:r w:rsidR="003B403E">
        <w:rPr>
          <w:sz w:val="22"/>
        </w:rPr>
        <w:t>Giełdowa 7/9</w:t>
      </w:r>
      <w:r w:rsidRPr="00435FCB">
        <w:rPr>
          <w:sz w:val="22"/>
        </w:rPr>
        <w:t xml:space="preserve">, 01-211 Warszawa, nr identyfikacyjny NIP 527-23-67-496, zwanym dalej </w:t>
      </w:r>
      <w:r w:rsidRPr="00435FCB">
        <w:rPr>
          <w:b/>
          <w:sz w:val="22"/>
        </w:rPr>
        <w:t>„Zamawiającym”</w:t>
      </w:r>
      <w:r w:rsidRPr="00435FCB">
        <w:rPr>
          <w:sz w:val="22"/>
        </w:rPr>
        <w:t>,</w:t>
      </w:r>
      <w:r w:rsidRPr="00435FCB">
        <w:rPr>
          <w:b/>
          <w:sz w:val="22"/>
        </w:rPr>
        <w:t xml:space="preserve"> </w:t>
      </w:r>
      <w:r w:rsidRPr="00435FCB">
        <w:rPr>
          <w:sz w:val="22"/>
        </w:rPr>
        <w:t>reprezentowanym przez:</w:t>
      </w:r>
    </w:p>
    <w:p w14:paraId="237474F0" w14:textId="77777777" w:rsidR="00435FCB" w:rsidRPr="00435FCB" w:rsidRDefault="00435FCB" w:rsidP="00DD274B">
      <w:pPr>
        <w:numPr>
          <w:ilvl w:val="12"/>
          <w:numId w:val="0"/>
        </w:numPr>
        <w:spacing w:line="240" w:lineRule="auto"/>
        <w:jc w:val="both"/>
        <w:rPr>
          <w:sz w:val="22"/>
        </w:rPr>
      </w:pPr>
    </w:p>
    <w:p w14:paraId="45B6D0B0" w14:textId="77777777" w:rsidR="00435FCB" w:rsidRPr="00435FCB" w:rsidRDefault="00435FCB" w:rsidP="00DD274B">
      <w:pPr>
        <w:numPr>
          <w:ilvl w:val="12"/>
          <w:numId w:val="0"/>
        </w:numPr>
        <w:spacing w:line="240" w:lineRule="auto"/>
        <w:jc w:val="both"/>
        <w:rPr>
          <w:b/>
          <w:bCs/>
          <w:sz w:val="22"/>
        </w:rPr>
      </w:pPr>
      <w:r w:rsidRPr="00435FCB">
        <w:rPr>
          <w:b/>
          <w:bCs/>
          <w:sz w:val="22"/>
        </w:rPr>
        <w:t>……………………………………………………………………………………………………,</w:t>
      </w:r>
    </w:p>
    <w:p w14:paraId="1170BDF1" w14:textId="77777777" w:rsidR="00435FCB" w:rsidRPr="00435FCB" w:rsidRDefault="00435FCB" w:rsidP="00DD274B">
      <w:pPr>
        <w:overflowPunct w:val="0"/>
        <w:autoSpaceDE w:val="0"/>
        <w:autoSpaceDN w:val="0"/>
        <w:adjustRightInd w:val="0"/>
        <w:spacing w:line="240" w:lineRule="auto"/>
        <w:jc w:val="both"/>
        <w:rPr>
          <w:sz w:val="22"/>
        </w:rPr>
      </w:pPr>
    </w:p>
    <w:p w14:paraId="2D337D66" w14:textId="77777777" w:rsidR="00435FCB" w:rsidRPr="00435FCB" w:rsidRDefault="00435FCB" w:rsidP="00DD274B">
      <w:pPr>
        <w:overflowPunct w:val="0"/>
        <w:autoSpaceDE w:val="0"/>
        <w:autoSpaceDN w:val="0"/>
        <w:adjustRightInd w:val="0"/>
        <w:spacing w:line="240" w:lineRule="auto"/>
        <w:jc w:val="both"/>
        <w:rPr>
          <w:sz w:val="22"/>
        </w:rPr>
      </w:pPr>
      <w:r w:rsidRPr="00435FCB">
        <w:rPr>
          <w:sz w:val="22"/>
        </w:rPr>
        <w:t>a</w:t>
      </w:r>
    </w:p>
    <w:p w14:paraId="2B5E8A66" w14:textId="77777777" w:rsidR="00435FCB" w:rsidRPr="00435FCB" w:rsidRDefault="00435FCB" w:rsidP="00DD274B">
      <w:pPr>
        <w:overflowPunct w:val="0"/>
        <w:autoSpaceDE w:val="0"/>
        <w:autoSpaceDN w:val="0"/>
        <w:adjustRightInd w:val="0"/>
        <w:spacing w:line="240" w:lineRule="auto"/>
        <w:jc w:val="both"/>
        <w:rPr>
          <w:sz w:val="22"/>
        </w:rPr>
      </w:pPr>
    </w:p>
    <w:p w14:paraId="64F02473" w14:textId="77777777" w:rsidR="00435FCB" w:rsidRPr="00435FCB" w:rsidRDefault="00435FCB" w:rsidP="00DD274B">
      <w:pPr>
        <w:widowControl w:val="0"/>
        <w:autoSpaceDE w:val="0"/>
        <w:autoSpaceDN w:val="0"/>
        <w:adjustRightInd w:val="0"/>
        <w:spacing w:line="240" w:lineRule="auto"/>
        <w:jc w:val="both"/>
        <w:rPr>
          <w:sz w:val="22"/>
          <w:szCs w:val="20"/>
        </w:rPr>
      </w:pPr>
      <w:r w:rsidRPr="00435FCB">
        <w:rPr>
          <w:sz w:val="22"/>
          <w:szCs w:val="20"/>
        </w:rPr>
        <w:t xml:space="preserve">……………………….………… z siedzibą w ……………………. (kod pocztowy: …………) przy ul. …………………..………., wpisaną do rejestru przedsiębiorców Krajowego Rejestru Sądowego prowadzonego przez Sąd Rejonowy Wydział........................ w...................................... pod numerem wpisu …………………….., NIP....................................................., </w:t>
      </w:r>
      <w:r w:rsidRPr="00435FCB">
        <w:rPr>
          <w:i/>
          <w:sz w:val="22"/>
          <w:szCs w:val="20"/>
        </w:rPr>
        <w:t>kapitał zakładowy w wysokości ……………………..…,</w:t>
      </w:r>
      <w:r w:rsidRPr="00435FCB">
        <w:rPr>
          <w:sz w:val="22"/>
          <w:szCs w:val="20"/>
        </w:rPr>
        <w:t xml:space="preserve"> </w:t>
      </w:r>
      <w:r w:rsidRPr="00435FCB">
        <w:rPr>
          <w:i/>
          <w:sz w:val="22"/>
          <w:szCs w:val="20"/>
        </w:rPr>
        <w:t>posiadającą kapitał zakładowy opłacony w całości / w części w wysokości …………………….</w:t>
      </w:r>
      <w:r w:rsidRPr="00435FCB">
        <w:rPr>
          <w:sz w:val="22"/>
          <w:szCs w:val="20"/>
          <w:vertAlign w:val="superscript"/>
        </w:rPr>
        <w:footnoteReference w:id="41"/>
      </w:r>
      <w:r w:rsidRPr="00435FCB">
        <w:rPr>
          <w:i/>
          <w:sz w:val="22"/>
          <w:szCs w:val="20"/>
        </w:rPr>
        <w:t>,</w:t>
      </w:r>
      <w:r w:rsidRPr="00435FCB">
        <w:rPr>
          <w:sz w:val="22"/>
          <w:szCs w:val="20"/>
        </w:rPr>
        <w:t xml:space="preserve"> </w:t>
      </w:r>
    </w:p>
    <w:p w14:paraId="6BB32EDC" w14:textId="77777777" w:rsidR="00435FCB" w:rsidRPr="00435FCB" w:rsidRDefault="00435FCB" w:rsidP="00435FCB">
      <w:pPr>
        <w:widowControl w:val="0"/>
        <w:autoSpaceDE w:val="0"/>
        <w:autoSpaceDN w:val="0"/>
        <w:adjustRightInd w:val="0"/>
        <w:spacing w:line="240" w:lineRule="auto"/>
        <w:rPr>
          <w:sz w:val="22"/>
          <w:szCs w:val="20"/>
        </w:rPr>
      </w:pPr>
      <w:r w:rsidRPr="00435FCB">
        <w:rPr>
          <w:sz w:val="22"/>
          <w:szCs w:val="20"/>
        </w:rPr>
        <w:t>reprezentowaną przez:</w:t>
      </w:r>
    </w:p>
    <w:p w14:paraId="54199B04" w14:textId="77777777" w:rsidR="00435FCB" w:rsidRPr="00435FCB" w:rsidRDefault="00435FCB" w:rsidP="00435FCB">
      <w:pPr>
        <w:widowControl w:val="0"/>
        <w:autoSpaceDE w:val="0"/>
        <w:autoSpaceDN w:val="0"/>
        <w:adjustRightInd w:val="0"/>
        <w:spacing w:line="240" w:lineRule="auto"/>
        <w:rPr>
          <w:sz w:val="22"/>
          <w:szCs w:val="20"/>
        </w:rPr>
      </w:pPr>
      <w:r w:rsidRPr="00435FCB">
        <w:rPr>
          <w:sz w:val="22"/>
          <w:szCs w:val="20"/>
        </w:rPr>
        <w:t>………………………… - …………………………………</w:t>
      </w:r>
    </w:p>
    <w:p w14:paraId="755CD446" w14:textId="77777777" w:rsidR="00435FCB" w:rsidRPr="00435FCB" w:rsidRDefault="00435FCB" w:rsidP="00435FCB">
      <w:pPr>
        <w:widowControl w:val="0"/>
        <w:autoSpaceDE w:val="0"/>
        <w:autoSpaceDN w:val="0"/>
        <w:adjustRightInd w:val="0"/>
        <w:spacing w:line="240" w:lineRule="auto"/>
        <w:rPr>
          <w:sz w:val="22"/>
          <w:szCs w:val="20"/>
        </w:rPr>
      </w:pPr>
    </w:p>
    <w:p w14:paraId="054869E2" w14:textId="77777777" w:rsidR="00435FCB" w:rsidRPr="00435FCB" w:rsidRDefault="00435FCB" w:rsidP="00DD274B">
      <w:pPr>
        <w:widowControl w:val="0"/>
        <w:autoSpaceDE w:val="0"/>
        <w:autoSpaceDN w:val="0"/>
        <w:adjustRightInd w:val="0"/>
        <w:spacing w:line="240" w:lineRule="auto"/>
        <w:jc w:val="both"/>
        <w:rPr>
          <w:sz w:val="22"/>
          <w:szCs w:val="20"/>
        </w:rPr>
      </w:pPr>
      <w:r w:rsidRPr="00435FCB">
        <w:rPr>
          <w:i/>
          <w:sz w:val="22"/>
          <w:szCs w:val="20"/>
        </w:rPr>
        <w:t>uprawnionymi do reprezentacji zgodnie z aktualnym odpisem z Krajowego Rejestru Sądowego nr ………………., / uprawionym/i do reprezentacji na podstawie aktualnego, nieodwołanego na dzień zawarcia niniejszej Umowy pełnomocnictwa nr …… z dnia …………….., udzielonego przez osoby uprawnione do reprezentacji ww. podmiotu, zgodnie z aktualnym odpisem z Krajowego Rejestru Sądowego nr ……………….</w:t>
      </w:r>
      <w:r w:rsidRPr="00435FCB">
        <w:rPr>
          <w:sz w:val="22"/>
          <w:szCs w:val="20"/>
          <w:vertAlign w:val="superscript"/>
        </w:rPr>
        <w:footnoteReference w:id="42"/>
      </w:r>
      <w:r w:rsidRPr="00435FCB">
        <w:rPr>
          <w:sz w:val="22"/>
          <w:szCs w:val="20"/>
        </w:rPr>
        <w:t>,</w:t>
      </w:r>
    </w:p>
    <w:p w14:paraId="4612BEAB" w14:textId="77777777" w:rsidR="00435FCB" w:rsidRPr="00435FCB" w:rsidRDefault="00435FCB" w:rsidP="00435FCB">
      <w:pPr>
        <w:widowControl w:val="0"/>
        <w:autoSpaceDE w:val="0"/>
        <w:autoSpaceDN w:val="0"/>
        <w:adjustRightInd w:val="0"/>
        <w:spacing w:line="240" w:lineRule="auto"/>
        <w:rPr>
          <w:sz w:val="22"/>
          <w:szCs w:val="20"/>
        </w:rPr>
      </w:pPr>
    </w:p>
    <w:p w14:paraId="58298F78" w14:textId="77777777" w:rsidR="00435FCB" w:rsidRPr="00435FCB" w:rsidRDefault="00435FCB" w:rsidP="00435FCB">
      <w:pPr>
        <w:widowControl w:val="0"/>
        <w:autoSpaceDE w:val="0"/>
        <w:autoSpaceDN w:val="0"/>
        <w:adjustRightInd w:val="0"/>
        <w:spacing w:line="240" w:lineRule="auto"/>
        <w:rPr>
          <w:sz w:val="22"/>
          <w:szCs w:val="20"/>
        </w:rPr>
      </w:pPr>
      <w:r w:rsidRPr="00435FCB">
        <w:rPr>
          <w:sz w:val="22"/>
          <w:szCs w:val="20"/>
        </w:rPr>
        <w:t xml:space="preserve">zwanym dalej </w:t>
      </w:r>
      <w:r w:rsidRPr="00435FCB">
        <w:rPr>
          <w:b/>
          <w:bCs/>
          <w:sz w:val="22"/>
          <w:szCs w:val="20"/>
        </w:rPr>
        <w:t>„Wykonawcą</w:t>
      </w:r>
      <w:r w:rsidRPr="00435FCB">
        <w:rPr>
          <w:b/>
          <w:bCs/>
          <w:sz w:val="22"/>
          <w:szCs w:val="20"/>
          <w:vertAlign w:val="superscript"/>
        </w:rPr>
        <w:footnoteReference w:id="43"/>
      </w:r>
      <w:r w:rsidRPr="00435FCB">
        <w:rPr>
          <w:b/>
          <w:bCs/>
          <w:sz w:val="22"/>
          <w:szCs w:val="20"/>
        </w:rPr>
        <w:t>”</w:t>
      </w:r>
      <w:r w:rsidRPr="00435FCB">
        <w:rPr>
          <w:sz w:val="22"/>
          <w:szCs w:val="20"/>
        </w:rPr>
        <w:t xml:space="preserve">, </w:t>
      </w:r>
    </w:p>
    <w:p w14:paraId="4D71D745" w14:textId="77777777" w:rsidR="00435FCB" w:rsidRPr="00435FCB" w:rsidRDefault="00435FCB" w:rsidP="00435FCB">
      <w:pPr>
        <w:widowControl w:val="0"/>
        <w:autoSpaceDE w:val="0"/>
        <w:autoSpaceDN w:val="0"/>
        <w:adjustRightInd w:val="0"/>
        <w:spacing w:line="240" w:lineRule="auto"/>
        <w:rPr>
          <w:bCs/>
          <w:sz w:val="22"/>
          <w:szCs w:val="20"/>
        </w:rPr>
      </w:pPr>
    </w:p>
    <w:p w14:paraId="235C4264" w14:textId="77777777" w:rsidR="00435FCB" w:rsidRPr="00435FCB" w:rsidRDefault="00435FCB" w:rsidP="00435FCB">
      <w:pPr>
        <w:widowControl w:val="0"/>
        <w:autoSpaceDE w:val="0"/>
        <w:autoSpaceDN w:val="0"/>
        <w:adjustRightInd w:val="0"/>
        <w:spacing w:line="240" w:lineRule="auto"/>
        <w:rPr>
          <w:bCs/>
          <w:sz w:val="22"/>
          <w:szCs w:val="20"/>
        </w:rPr>
      </w:pPr>
      <w:r w:rsidRPr="00435FCB">
        <w:rPr>
          <w:bCs/>
          <w:sz w:val="22"/>
          <w:szCs w:val="20"/>
        </w:rPr>
        <w:t>zwane także dalej  „</w:t>
      </w:r>
      <w:r w:rsidRPr="00435FCB">
        <w:rPr>
          <w:b/>
          <w:bCs/>
          <w:sz w:val="22"/>
          <w:szCs w:val="20"/>
        </w:rPr>
        <w:t>Stronami</w:t>
      </w:r>
      <w:r w:rsidRPr="00435FCB">
        <w:rPr>
          <w:bCs/>
          <w:sz w:val="22"/>
          <w:szCs w:val="20"/>
        </w:rPr>
        <w:t>”,</w:t>
      </w:r>
    </w:p>
    <w:p w14:paraId="256BC561" w14:textId="77777777" w:rsidR="00435FCB" w:rsidRPr="00435FCB" w:rsidRDefault="00435FCB" w:rsidP="00435FCB">
      <w:pPr>
        <w:numPr>
          <w:ilvl w:val="12"/>
          <w:numId w:val="0"/>
        </w:numPr>
        <w:spacing w:line="240" w:lineRule="auto"/>
        <w:rPr>
          <w:b/>
          <w:bCs/>
          <w:sz w:val="22"/>
        </w:rPr>
      </w:pPr>
    </w:p>
    <w:p w14:paraId="327FE5EB" w14:textId="77777777" w:rsidR="00435FCB" w:rsidRPr="00435FCB" w:rsidRDefault="00435FCB" w:rsidP="00435FCB">
      <w:pPr>
        <w:shd w:val="clear" w:color="auto" w:fill="FFFFFF"/>
        <w:overflowPunct w:val="0"/>
        <w:autoSpaceDE w:val="0"/>
        <w:autoSpaceDN w:val="0"/>
        <w:adjustRightInd w:val="0"/>
        <w:spacing w:line="264" w:lineRule="auto"/>
        <w:rPr>
          <w:bCs/>
          <w:i/>
          <w:sz w:val="22"/>
          <w:szCs w:val="20"/>
        </w:rPr>
      </w:pPr>
      <w:r w:rsidRPr="00435FCB">
        <w:rPr>
          <w:bCs/>
          <w:i/>
          <w:sz w:val="22"/>
          <w:szCs w:val="20"/>
        </w:rPr>
        <w:t>o następującej treści:</w:t>
      </w:r>
    </w:p>
    <w:p w14:paraId="6FA42D61" w14:textId="77777777" w:rsidR="003E115F" w:rsidRPr="00966909" w:rsidRDefault="003E115F" w:rsidP="003E115F">
      <w:pPr>
        <w:spacing w:line="240" w:lineRule="auto"/>
        <w:jc w:val="center"/>
        <w:rPr>
          <w:rFonts w:ascii="Calibri" w:hAnsi="Calibri" w:cs="Calibri"/>
          <w:b/>
          <w:sz w:val="22"/>
          <w:szCs w:val="22"/>
        </w:rPr>
      </w:pPr>
      <w:r w:rsidRPr="00966909">
        <w:rPr>
          <w:rFonts w:ascii="Calibri" w:hAnsi="Calibri" w:cs="Calibri"/>
          <w:b/>
          <w:sz w:val="22"/>
          <w:szCs w:val="22"/>
        </w:rPr>
        <w:t>§ 1</w:t>
      </w:r>
    </w:p>
    <w:p w14:paraId="086DC73F" w14:textId="77777777" w:rsidR="003E115F" w:rsidRPr="003E115F" w:rsidRDefault="003E115F" w:rsidP="003E115F">
      <w:pPr>
        <w:spacing w:after="0" w:line="240" w:lineRule="auto"/>
        <w:jc w:val="both"/>
        <w:rPr>
          <w:rFonts w:ascii="Calibri" w:eastAsia="Times New Roman" w:hAnsi="Calibri" w:cs="Calibri"/>
          <w:b/>
          <w:sz w:val="22"/>
          <w:szCs w:val="22"/>
          <w:lang w:eastAsia="en-US"/>
        </w:rPr>
      </w:pPr>
      <w:r w:rsidRPr="003E115F">
        <w:rPr>
          <w:rFonts w:ascii="Calibri" w:eastAsia="Times New Roman" w:hAnsi="Calibri" w:cs="Calibri"/>
          <w:sz w:val="22"/>
          <w:szCs w:val="22"/>
          <w:lang w:eastAsia="en-US"/>
        </w:rPr>
        <w:t xml:space="preserve">Dnia </w:t>
      </w:r>
      <w:r w:rsidRPr="00966909">
        <w:rPr>
          <w:rFonts w:ascii="Calibri" w:eastAsia="Times New Roman" w:hAnsi="Calibri" w:cs="Calibri"/>
          <w:sz w:val="22"/>
          <w:szCs w:val="22"/>
          <w:lang w:eastAsia="en-US"/>
        </w:rPr>
        <w:t xml:space="preserve">..…………. </w:t>
      </w:r>
      <w:r w:rsidRPr="003E115F">
        <w:rPr>
          <w:rFonts w:ascii="Calibri" w:eastAsia="Times New Roman" w:hAnsi="Calibri" w:cs="Calibri"/>
          <w:sz w:val="22"/>
          <w:szCs w:val="22"/>
          <w:lang w:eastAsia="en-US"/>
        </w:rPr>
        <w:t xml:space="preserve">2019 r. pomiędzy </w:t>
      </w:r>
      <w:r w:rsidRPr="00AA0701">
        <w:rPr>
          <w:rFonts w:ascii="Calibri" w:eastAsia="Times New Roman" w:hAnsi="Calibri" w:cs="Calibri"/>
          <w:b/>
          <w:sz w:val="22"/>
          <w:szCs w:val="22"/>
          <w:lang w:eastAsia="en-US"/>
        </w:rPr>
        <w:t>Za</w:t>
      </w:r>
      <w:r w:rsidRPr="004528BF">
        <w:rPr>
          <w:rFonts w:ascii="Calibri" w:eastAsia="Times New Roman" w:hAnsi="Calibri" w:cs="Calibri"/>
          <w:b/>
          <w:sz w:val="22"/>
          <w:szCs w:val="22"/>
          <w:lang w:eastAsia="en-US"/>
        </w:rPr>
        <w:t>mawiającym</w:t>
      </w:r>
      <w:r w:rsidRPr="003E115F">
        <w:rPr>
          <w:rFonts w:ascii="Calibri" w:eastAsia="Times New Roman" w:hAnsi="Calibri" w:cs="Calibri"/>
          <w:sz w:val="22"/>
          <w:szCs w:val="22"/>
          <w:lang w:eastAsia="en-US"/>
        </w:rPr>
        <w:t xml:space="preserve"> a </w:t>
      </w:r>
      <w:r w:rsidRPr="004528BF">
        <w:rPr>
          <w:rFonts w:ascii="Calibri" w:eastAsia="Times New Roman" w:hAnsi="Calibri" w:cs="Calibri"/>
          <w:b/>
          <w:sz w:val="22"/>
          <w:szCs w:val="22"/>
          <w:lang w:eastAsia="en-US"/>
        </w:rPr>
        <w:t>Wykonawcą</w:t>
      </w:r>
      <w:r w:rsidRPr="003E115F">
        <w:rPr>
          <w:rFonts w:ascii="Calibri" w:eastAsia="Times New Roman" w:hAnsi="Calibri" w:cs="Calibri"/>
          <w:sz w:val="22"/>
          <w:szCs w:val="22"/>
          <w:lang w:eastAsia="en-US"/>
        </w:rPr>
        <w:t xml:space="preserve"> została zawarta umowa </w:t>
      </w:r>
      <w:r w:rsidRPr="003E115F">
        <w:rPr>
          <w:rFonts w:ascii="Calibri" w:eastAsia="Times New Roman" w:hAnsi="Calibri" w:cs="Calibri"/>
          <w:sz w:val="22"/>
          <w:szCs w:val="22"/>
          <w:lang w:eastAsia="en-US"/>
        </w:rPr>
        <w:br/>
        <w:t xml:space="preserve">Nr </w:t>
      </w:r>
      <w:r w:rsidRPr="00966909">
        <w:rPr>
          <w:rFonts w:ascii="Calibri" w:eastAsia="Times New Roman" w:hAnsi="Calibri" w:cs="Calibri"/>
          <w:bCs/>
          <w:sz w:val="22"/>
          <w:szCs w:val="22"/>
          <w:lang w:eastAsia="en-US"/>
        </w:rPr>
        <w:t>…………………………….</w:t>
      </w:r>
      <w:r w:rsidRPr="003E115F">
        <w:rPr>
          <w:rFonts w:ascii="Calibri" w:eastAsia="Times New Roman" w:hAnsi="Calibri" w:cs="Calibri"/>
          <w:sz w:val="22"/>
          <w:szCs w:val="22"/>
          <w:lang w:eastAsia="en-US"/>
        </w:rPr>
        <w:t xml:space="preserve"> na </w:t>
      </w:r>
      <w:r w:rsidRPr="00966909">
        <w:rPr>
          <w:rFonts w:ascii="Calibri" w:eastAsia="Times New Roman" w:hAnsi="Calibri" w:cs="Calibri"/>
          <w:sz w:val="22"/>
          <w:szCs w:val="22"/>
          <w:lang w:eastAsia="en-US"/>
        </w:rPr>
        <w:t>„</w:t>
      </w:r>
      <w:r w:rsidRPr="00966909">
        <w:rPr>
          <w:rFonts w:ascii="Calibri" w:eastAsia="Times New Roman" w:hAnsi="Calibri" w:cs="Calibri"/>
          <w:b/>
          <w:bCs/>
          <w:iCs/>
          <w:sz w:val="22"/>
          <w:szCs w:val="22"/>
          <w:lang w:eastAsia="en-US"/>
        </w:rPr>
        <w:t xml:space="preserve">Optymalizację procesu historyzacji baz danych adresowych, inwentaryzacji infrastruktury i usług telekomunikacyjnych” </w:t>
      </w:r>
      <w:r w:rsidRPr="003E115F">
        <w:rPr>
          <w:rFonts w:ascii="Calibri" w:eastAsia="Times New Roman" w:hAnsi="Calibri" w:cs="Calibri"/>
          <w:sz w:val="22"/>
          <w:szCs w:val="22"/>
          <w:lang w:eastAsia="en-US"/>
        </w:rPr>
        <w:t>(dalej: „Przedmiot umowy”).</w:t>
      </w:r>
    </w:p>
    <w:p w14:paraId="768169AA" w14:textId="77777777" w:rsidR="003E115F" w:rsidRPr="003E115F" w:rsidRDefault="003E115F" w:rsidP="003E115F">
      <w:pPr>
        <w:spacing w:after="0" w:line="240" w:lineRule="auto"/>
        <w:ind w:firstLine="709"/>
        <w:jc w:val="center"/>
        <w:rPr>
          <w:rFonts w:ascii="Calibri" w:eastAsia="Times New Roman" w:hAnsi="Calibri" w:cs="Calibri"/>
          <w:b/>
          <w:sz w:val="22"/>
          <w:szCs w:val="22"/>
          <w:lang w:eastAsia="en-US"/>
        </w:rPr>
      </w:pPr>
    </w:p>
    <w:p w14:paraId="5DBF9E49" w14:textId="77777777" w:rsidR="003E115F" w:rsidRPr="003E115F" w:rsidRDefault="003E115F" w:rsidP="003E115F">
      <w:pPr>
        <w:spacing w:after="0" w:line="240" w:lineRule="auto"/>
        <w:jc w:val="center"/>
        <w:rPr>
          <w:rFonts w:ascii="Calibri" w:eastAsia="Times New Roman" w:hAnsi="Calibri" w:cs="Calibri"/>
          <w:b/>
          <w:sz w:val="22"/>
          <w:szCs w:val="22"/>
          <w:lang w:eastAsia="en-US"/>
        </w:rPr>
      </w:pPr>
      <w:r w:rsidRPr="003E115F">
        <w:rPr>
          <w:rFonts w:ascii="Calibri" w:eastAsia="Times New Roman" w:hAnsi="Calibri" w:cs="Calibri"/>
          <w:b/>
          <w:sz w:val="22"/>
          <w:szCs w:val="22"/>
          <w:lang w:eastAsia="en-US"/>
        </w:rPr>
        <w:t>§ 2</w:t>
      </w:r>
    </w:p>
    <w:p w14:paraId="1B28365B" w14:textId="77777777" w:rsidR="003E115F" w:rsidRPr="003E115F" w:rsidRDefault="003E115F" w:rsidP="003E115F">
      <w:pPr>
        <w:overflowPunct w:val="0"/>
        <w:autoSpaceDE w:val="0"/>
        <w:autoSpaceDN w:val="0"/>
        <w:adjustRightInd w:val="0"/>
        <w:spacing w:after="0" w:line="240" w:lineRule="auto"/>
        <w:jc w:val="both"/>
        <w:rPr>
          <w:rFonts w:ascii="Calibri" w:eastAsia="Calibri" w:hAnsi="Calibri" w:cs="Calibri"/>
          <w:b/>
          <w:sz w:val="22"/>
          <w:szCs w:val="22"/>
        </w:rPr>
      </w:pPr>
      <w:r w:rsidRPr="004528BF">
        <w:rPr>
          <w:rFonts w:ascii="Calibri" w:eastAsia="Calibri" w:hAnsi="Calibri" w:cs="Calibri"/>
          <w:b/>
          <w:sz w:val="22"/>
          <w:szCs w:val="22"/>
        </w:rPr>
        <w:t>Zamawiający</w:t>
      </w:r>
      <w:r w:rsidRPr="003E115F">
        <w:rPr>
          <w:rFonts w:ascii="Calibri" w:eastAsia="Calibri" w:hAnsi="Calibri" w:cs="Calibri"/>
          <w:sz w:val="22"/>
          <w:szCs w:val="22"/>
        </w:rPr>
        <w:t xml:space="preserve"> jest lub będzie w posiadaniu niepublikowanych informacji (zwanych dalej „Informacjami Niepublikowanymi”), które mogą być wykorzystane w ramach realizacji Przedmiotu umowy wymienionej w § 1 niniejszej umowy.</w:t>
      </w:r>
    </w:p>
    <w:p w14:paraId="70BA00BF" w14:textId="77777777" w:rsidR="003E115F" w:rsidRPr="003E115F" w:rsidRDefault="003E115F" w:rsidP="003E115F">
      <w:pPr>
        <w:spacing w:after="0" w:line="240" w:lineRule="auto"/>
        <w:ind w:firstLine="709"/>
        <w:jc w:val="both"/>
        <w:rPr>
          <w:rFonts w:ascii="Calibri" w:eastAsia="Times New Roman" w:hAnsi="Calibri" w:cs="Calibri"/>
          <w:b/>
          <w:sz w:val="22"/>
          <w:szCs w:val="22"/>
          <w:lang w:eastAsia="en-US"/>
        </w:rPr>
      </w:pPr>
    </w:p>
    <w:p w14:paraId="2ABB885D" w14:textId="77777777" w:rsidR="003E115F" w:rsidRPr="003E115F" w:rsidRDefault="003E115F" w:rsidP="003E115F">
      <w:pPr>
        <w:spacing w:after="0" w:line="240" w:lineRule="auto"/>
        <w:jc w:val="center"/>
        <w:rPr>
          <w:rFonts w:ascii="Calibri" w:eastAsia="Times New Roman" w:hAnsi="Calibri" w:cs="Calibri"/>
          <w:b/>
          <w:sz w:val="22"/>
          <w:szCs w:val="22"/>
          <w:lang w:eastAsia="en-US"/>
        </w:rPr>
      </w:pPr>
      <w:r w:rsidRPr="003E115F">
        <w:rPr>
          <w:rFonts w:ascii="Calibri" w:eastAsia="Times New Roman" w:hAnsi="Calibri" w:cs="Calibri"/>
          <w:b/>
          <w:sz w:val="22"/>
          <w:szCs w:val="22"/>
          <w:lang w:eastAsia="en-US"/>
        </w:rPr>
        <w:t>§ 3</w:t>
      </w:r>
    </w:p>
    <w:p w14:paraId="776B1DB1"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4528BF">
        <w:rPr>
          <w:rFonts w:ascii="Calibri" w:eastAsia="Calibri" w:hAnsi="Calibri" w:cs="Calibri"/>
          <w:b/>
          <w:sz w:val="22"/>
          <w:szCs w:val="22"/>
        </w:rPr>
        <w:t>Zamawiający</w:t>
      </w:r>
      <w:r w:rsidRPr="003E115F">
        <w:rPr>
          <w:rFonts w:ascii="Calibri" w:eastAsia="Calibri" w:hAnsi="Calibri" w:cs="Calibri"/>
          <w:b/>
          <w:sz w:val="22"/>
          <w:szCs w:val="22"/>
        </w:rPr>
        <w:t xml:space="preserve"> </w:t>
      </w:r>
      <w:r w:rsidRPr="003E115F">
        <w:rPr>
          <w:rFonts w:ascii="Calibri" w:eastAsia="Calibri" w:hAnsi="Calibri" w:cs="Calibri"/>
          <w:sz w:val="22"/>
          <w:szCs w:val="22"/>
        </w:rPr>
        <w:t xml:space="preserve">udostępni </w:t>
      </w:r>
      <w:r w:rsidRPr="004528BF">
        <w:rPr>
          <w:rFonts w:ascii="Calibri" w:eastAsia="Calibri" w:hAnsi="Calibri" w:cs="Calibri"/>
          <w:b/>
          <w:sz w:val="22"/>
          <w:szCs w:val="22"/>
        </w:rPr>
        <w:t>Wykonawcy</w:t>
      </w:r>
      <w:r w:rsidRPr="003E115F">
        <w:rPr>
          <w:rFonts w:ascii="Calibri" w:eastAsia="Calibri" w:hAnsi="Calibri" w:cs="Calibri"/>
          <w:sz w:val="22"/>
          <w:szCs w:val="22"/>
        </w:rPr>
        <w:t xml:space="preserve"> Informacje Niepublikowane. </w:t>
      </w:r>
      <w:r w:rsidRPr="004528BF">
        <w:rPr>
          <w:rFonts w:ascii="Calibri" w:eastAsia="Calibri" w:hAnsi="Calibri" w:cs="Calibri"/>
          <w:b/>
          <w:sz w:val="22"/>
          <w:szCs w:val="22"/>
        </w:rPr>
        <w:t>Zamawiający</w:t>
      </w:r>
      <w:r w:rsidRPr="003E115F">
        <w:rPr>
          <w:rFonts w:ascii="Calibri" w:eastAsia="Calibri" w:hAnsi="Calibri" w:cs="Calibri"/>
          <w:sz w:val="22"/>
          <w:szCs w:val="22"/>
        </w:rPr>
        <w:t xml:space="preserve"> zastrzega przy tym możliwość powstrzymania się od udostępnienia </w:t>
      </w:r>
      <w:r w:rsidRPr="003E115F">
        <w:rPr>
          <w:rFonts w:ascii="Calibri" w:eastAsia="Calibri" w:hAnsi="Calibri" w:cs="Calibri"/>
          <w:color w:val="000000"/>
          <w:sz w:val="22"/>
          <w:szCs w:val="22"/>
        </w:rPr>
        <w:t>wybranych przez siebie</w:t>
      </w:r>
      <w:r w:rsidRPr="003E115F">
        <w:rPr>
          <w:rFonts w:ascii="Calibri" w:eastAsia="Calibri" w:hAnsi="Calibri" w:cs="Calibri"/>
          <w:sz w:val="22"/>
          <w:szCs w:val="22"/>
        </w:rPr>
        <w:t xml:space="preserve"> Informacji Niepublikowanych, chyba że co innego będzie wynikać z przepisów powszechnie obowiązującego prawa, a w szczególności z ustawy z dnia 6 września </w:t>
      </w:r>
      <w:r w:rsidRPr="003E115F">
        <w:rPr>
          <w:rFonts w:ascii="Calibri" w:eastAsia="Calibri" w:hAnsi="Calibri" w:cs="Calibri"/>
          <w:sz w:val="22"/>
          <w:szCs w:val="22"/>
        </w:rPr>
        <w:br/>
        <w:t xml:space="preserve">2001 r. o dostępie do informacji publicznej (Dz.U. z 2018 r. poz. 1669 z </w:t>
      </w:r>
      <w:proofErr w:type="spellStart"/>
      <w:r w:rsidRPr="003E115F">
        <w:rPr>
          <w:rFonts w:ascii="Calibri" w:eastAsia="Calibri" w:hAnsi="Calibri" w:cs="Calibri"/>
          <w:sz w:val="22"/>
          <w:szCs w:val="22"/>
        </w:rPr>
        <w:t>późn</w:t>
      </w:r>
      <w:proofErr w:type="spellEnd"/>
      <w:r w:rsidRPr="003E115F">
        <w:rPr>
          <w:rFonts w:ascii="Calibri" w:eastAsia="Calibri" w:hAnsi="Calibri" w:cs="Calibri"/>
          <w:sz w:val="22"/>
          <w:szCs w:val="22"/>
        </w:rPr>
        <w:t>. zm.).</w:t>
      </w:r>
    </w:p>
    <w:p w14:paraId="635EFB32"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3E115F">
        <w:rPr>
          <w:rFonts w:ascii="Calibri" w:eastAsia="Calibri" w:hAnsi="Calibri" w:cs="Calibri"/>
          <w:sz w:val="22"/>
          <w:szCs w:val="22"/>
        </w:rPr>
        <w:t>Wśród Informacji Niepublikowanych znajdują się informacje zawierające tajemnice prawnie chronione, w szczególności tajemnice przedsiębiorstwa w rozumieniu art. 11 ust. 4 ustawy z dnia 16 kwietnia 1993 r. o zwalczaniu nieuczciwej konkurencji (</w:t>
      </w:r>
      <w:r w:rsidRPr="003E115F">
        <w:rPr>
          <w:rFonts w:ascii="Calibri" w:eastAsia="Calibri" w:hAnsi="Calibri" w:cs="Calibri"/>
          <w:color w:val="000000"/>
          <w:sz w:val="22"/>
          <w:szCs w:val="22"/>
        </w:rPr>
        <w:t xml:space="preserve">Dz.U. z 2018 r. poz. 1637 z </w:t>
      </w:r>
      <w:proofErr w:type="spellStart"/>
      <w:r w:rsidRPr="003E115F">
        <w:rPr>
          <w:rFonts w:ascii="Calibri" w:eastAsia="Calibri" w:hAnsi="Calibri" w:cs="Calibri"/>
          <w:color w:val="000000"/>
          <w:sz w:val="22"/>
          <w:szCs w:val="22"/>
        </w:rPr>
        <w:t>późn</w:t>
      </w:r>
      <w:proofErr w:type="spellEnd"/>
      <w:r w:rsidRPr="003E115F">
        <w:rPr>
          <w:rFonts w:ascii="Calibri" w:eastAsia="Calibri" w:hAnsi="Calibri" w:cs="Calibri"/>
          <w:color w:val="000000"/>
          <w:sz w:val="22"/>
          <w:szCs w:val="22"/>
        </w:rPr>
        <w:t>. zm.</w:t>
      </w:r>
      <w:r w:rsidRPr="003E115F">
        <w:rPr>
          <w:rFonts w:ascii="Calibri" w:eastAsia="Calibri" w:hAnsi="Calibri" w:cs="Calibri"/>
          <w:sz w:val="22"/>
          <w:szCs w:val="22"/>
        </w:rPr>
        <w:t>).</w:t>
      </w:r>
    </w:p>
    <w:p w14:paraId="4DD79C95"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60"/>
        <w:jc w:val="both"/>
        <w:rPr>
          <w:rFonts w:ascii="Calibri" w:eastAsia="Calibri" w:hAnsi="Calibri" w:cs="Calibri"/>
          <w:sz w:val="22"/>
          <w:szCs w:val="22"/>
        </w:rPr>
      </w:pPr>
      <w:r w:rsidRPr="004528BF">
        <w:rPr>
          <w:rFonts w:ascii="Calibri" w:eastAsia="Calibri" w:hAnsi="Calibri" w:cs="Calibri"/>
          <w:b/>
          <w:sz w:val="22"/>
          <w:szCs w:val="22"/>
        </w:rPr>
        <w:t>Zamawiający</w:t>
      </w:r>
      <w:r w:rsidRPr="003E115F">
        <w:rPr>
          <w:rFonts w:ascii="Calibri" w:eastAsia="Calibri" w:hAnsi="Calibri" w:cs="Calibri"/>
          <w:sz w:val="22"/>
          <w:szCs w:val="22"/>
        </w:rPr>
        <w:t xml:space="preserve"> może przekazać </w:t>
      </w:r>
      <w:r w:rsidRPr="004528BF">
        <w:rPr>
          <w:rFonts w:ascii="Calibri" w:eastAsia="Calibri" w:hAnsi="Calibri" w:cs="Calibri"/>
          <w:b/>
          <w:sz w:val="22"/>
          <w:szCs w:val="22"/>
        </w:rPr>
        <w:t>Wykonawcy</w:t>
      </w:r>
      <w:r w:rsidRPr="003E115F">
        <w:rPr>
          <w:rFonts w:ascii="Calibri" w:eastAsia="Calibri" w:hAnsi="Calibri" w:cs="Calibri"/>
          <w:sz w:val="22"/>
          <w:szCs w:val="22"/>
        </w:rPr>
        <w:t xml:space="preserve"> inne niż wyżej wymienione dokumenty zawierające tajemnice prawnie chronione, o których mowa powyżej, na podstawie protokołu odbioru. </w:t>
      </w:r>
    </w:p>
    <w:p w14:paraId="639EDDCA"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3E115F">
        <w:rPr>
          <w:rFonts w:ascii="Calibri" w:eastAsia="Calibri" w:hAnsi="Calibri" w:cs="Calibri"/>
          <w:sz w:val="22"/>
          <w:szCs w:val="22"/>
        </w:rPr>
        <w:t>Informacje Niepublikowane, jak również Informacje o których mowa w ust. 3 niniejszego paragrafu zwane będą dalej „Informacjami Poufnymi” i podlegają udostępnianiu wg poniższych reguł.</w:t>
      </w:r>
    </w:p>
    <w:p w14:paraId="60AF6A2B"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3E115F">
        <w:rPr>
          <w:rFonts w:ascii="Calibri" w:eastAsia="Calibri" w:hAnsi="Calibri" w:cs="Calibri"/>
          <w:sz w:val="22"/>
          <w:szCs w:val="22"/>
        </w:rPr>
        <w:t xml:space="preserve">Dla uniknięcia wątpliwości </w:t>
      </w:r>
      <w:r w:rsidRPr="002C252C">
        <w:rPr>
          <w:rFonts w:ascii="Calibri" w:eastAsia="Calibri" w:hAnsi="Calibri" w:cs="Calibri"/>
          <w:b/>
          <w:sz w:val="22"/>
          <w:szCs w:val="22"/>
        </w:rPr>
        <w:t>Strony</w:t>
      </w:r>
      <w:r w:rsidRPr="003E115F">
        <w:rPr>
          <w:rFonts w:ascii="Calibri" w:eastAsia="Calibri" w:hAnsi="Calibri" w:cs="Calibri"/>
          <w:sz w:val="22"/>
          <w:szCs w:val="22"/>
        </w:rPr>
        <w:t xml:space="preserve"> potwierdzają, że za Informacje Poufne nie są uważane informacje, które</w:t>
      </w:r>
      <w:r w:rsidRPr="004528BF">
        <w:rPr>
          <w:rFonts w:ascii="Calibri" w:eastAsia="Calibri" w:hAnsi="Calibri" w:cs="Calibri"/>
          <w:b/>
          <w:sz w:val="22"/>
          <w:szCs w:val="22"/>
        </w:rPr>
        <w:t xml:space="preserve"> Zamawiający </w:t>
      </w:r>
      <w:r w:rsidRPr="003E115F">
        <w:rPr>
          <w:rFonts w:ascii="Calibri" w:eastAsia="Calibri" w:hAnsi="Calibri" w:cs="Calibri"/>
          <w:sz w:val="22"/>
          <w:szCs w:val="22"/>
        </w:rPr>
        <w:t>jest zobowiązany ujawnić na mocy obowiązujących przepisów prawa, w tym ustawy – Prawo zamówień publicznych.</w:t>
      </w:r>
    </w:p>
    <w:p w14:paraId="4488E104"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4528BF">
        <w:rPr>
          <w:rFonts w:ascii="Calibri" w:eastAsia="Calibri" w:hAnsi="Calibri" w:cs="Calibri"/>
          <w:b/>
          <w:sz w:val="22"/>
          <w:szCs w:val="22"/>
        </w:rPr>
        <w:t>Wykonawca</w:t>
      </w:r>
      <w:r w:rsidRPr="003E115F">
        <w:rPr>
          <w:rFonts w:ascii="Calibri" w:eastAsia="Calibri" w:hAnsi="Calibri" w:cs="Calibri"/>
          <w:sz w:val="22"/>
          <w:szCs w:val="22"/>
        </w:rPr>
        <w:t xml:space="preserve"> zobowiązuje się, że otrzymane od </w:t>
      </w:r>
      <w:r w:rsidRPr="004528BF">
        <w:rPr>
          <w:rFonts w:ascii="Calibri" w:eastAsia="Calibri" w:hAnsi="Calibri" w:cs="Calibri"/>
          <w:b/>
          <w:sz w:val="22"/>
          <w:szCs w:val="22"/>
        </w:rPr>
        <w:t>Zamawiającego</w:t>
      </w:r>
      <w:r w:rsidRPr="003E115F">
        <w:rPr>
          <w:rFonts w:ascii="Calibri" w:eastAsia="Calibri" w:hAnsi="Calibri" w:cs="Calibri"/>
          <w:b/>
          <w:sz w:val="22"/>
          <w:szCs w:val="22"/>
        </w:rPr>
        <w:t xml:space="preserve"> </w:t>
      </w:r>
      <w:r w:rsidRPr="003E115F">
        <w:rPr>
          <w:rFonts w:ascii="Calibri" w:eastAsia="Calibri" w:hAnsi="Calibri" w:cs="Calibri"/>
          <w:sz w:val="22"/>
          <w:szCs w:val="22"/>
        </w:rPr>
        <w:t xml:space="preserve">Informacje Poufne zostaną zachowane w tajemnicy. Informacje te będą dostępne wyłącznie dla członków zespołu </w:t>
      </w:r>
      <w:r w:rsidRPr="004528BF">
        <w:rPr>
          <w:rFonts w:ascii="Calibri" w:eastAsia="Calibri" w:hAnsi="Calibri" w:cs="Calibri"/>
          <w:b/>
          <w:sz w:val="22"/>
          <w:szCs w:val="22"/>
        </w:rPr>
        <w:t>Wykonawcy</w:t>
      </w:r>
      <w:r w:rsidRPr="003E115F">
        <w:rPr>
          <w:rFonts w:ascii="Calibri" w:eastAsia="Calibri" w:hAnsi="Calibri" w:cs="Calibri"/>
          <w:sz w:val="22"/>
          <w:szCs w:val="22"/>
        </w:rPr>
        <w:t xml:space="preserve"> realizującego umowę, o której mowa w § 1.</w:t>
      </w:r>
    </w:p>
    <w:p w14:paraId="522D37C9" w14:textId="06FE20E8"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4528BF">
        <w:rPr>
          <w:rFonts w:ascii="Calibri" w:eastAsia="Calibri" w:hAnsi="Calibri" w:cs="Calibri"/>
          <w:b/>
          <w:sz w:val="22"/>
          <w:szCs w:val="22"/>
        </w:rPr>
        <w:t>Wykonawca</w:t>
      </w:r>
      <w:r w:rsidRPr="003E115F">
        <w:rPr>
          <w:rFonts w:ascii="Calibri" w:eastAsia="Calibri" w:hAnsi="Calibri" w:cs="Calibri"/>
          <w:sz w:val="22"/>
          <w:szCs w:val="22"/>
        </w:rPr>
        <w:t xml:space="preserve"> zobowiązuje się nie ujawniać Informacji Poufnych innym osobom </w:t>
      </w:r>
      <w:r w:rsidRPr="003E115F">
        <w:rPr>
          <w:rFonts w:ascii="Calibri" w:eastAsia="Calibri" w:hAnsi="Calibri" w:cs="Calibri"/>
          <w:sz w:val="22"/>
          <w:szCs w:val="22"/>
        </w:rPr>
        <w:br/>
        <w:t xml:space="preserve">i podmiotom bez zgody </w:t>
      </w:r>
      <w:r w:rsidRPr="004528BF">
        <w:rPr>
          <w:rFonts w:ascii="Calibri" w:eastAsia="Calibri" w:hAnsi="Calibri" w:cs="Calibri"/>
          <w:b/>
          <w:sz w:val="22"/>
          <w:szCs w:val="22"/>
        </w:rPr>
        <w:t>Zamawiającego</w:t>
      </w:r>
      <w:r w:rsidRPr="003E115F">
        <w:rPr>
          <w:rFonts w:ascii="Calibri" w:eastAsia="Calibri" w:hAnsi="Calibri" w:cs="Calibri"/>
          <w:sz w:val="22"/>
          <w:szCs w:val="22"/>
        </w:rPr>
        <w:t xml:space="preserve">, udzielonej na piśmie pod rygorem nieważności. Zgody takiej wymaga również ujawnienie Informacji Poufnych podwykonawcy niebędącemu stałym współpracownikiem </w:t>
      </w:r>
      <w:r w:rsidRPr="004528BF">
        <w:rPr>
          <w:rFonts w:ascii="Calibri" w:eastAsia="Calibri" w:hAnsi="Calibri" w:cs="Calibri"/>
          <w:b/>
          <w:sz w:val="22"/>
          <w:szCs w:val="22"/>
        </w:rPr>
        <w:t>Wykonawcy</w:t>
      </w:r>
      <w:r w:rsidRPr="003E115F">
        <w:rPr>
          <w:rFonts w:ascii="Calibri" w:eastAsia="Calibri" w:hAnsi="Calibri" w:cs="Calibri"/>
          <w:sz w:val="22"/>
          <w:szCs w:val="22"/>
        </w:rPr>
        <w:t xml:space="preserve"> lub któregoś z podmiotów </w:t>
      </w:r>
      <w:r w:rsidRPr="003E115F">
        <w:rPr>
          <w:rFonts w:ascii="Calibri" w:eastAsia="Calibri" w:hAnsi="Calibri" w:cs="Calibri"/>
          <w:bCs/>
          <w:sz w:val="22"/>
          <w:szCs w:val="22"/>
        </w:rPr>
        <w:t xml:space="preserve">wchodzących w skład globalnej sieci </w:t>
      </w:r>
      <w:r w:rsidRPr="004528BF">
        <w:rPr>
          <w:rFonts w:ascii="Calibri" w:eastAsia="Calibri" w:hAnsi="Calibri" w:cs="Calibri"/>
          <w:b/>
          <w:bCs/>
          <w:sz w:val="22"/>
          <w:szCs w:val="22"/>
        </w:rPr>
        <w:lastRenderedPageBreak/>
        <w:t>Wykonawcy</w:t>
      </w:r>
      <w:r w:rsidRPr="003E115F">
        <w:rPr>
          <w:rFonts w:ascii="Calibri" w:eastAsia="Calibri" w:hAnsi="Calibri" w:cs="Calibri"/>
          <w:sz w:val="22"/>
          <w:szCs w:val="22"/>
        </w:rPr>
        <w:t>.</w:t>
      </w:r>
      <w:r w:rsidRPr="003E115F">
        <w:rPr>
          <w:rFonts w:ascii="Calibri" w:eastAsia="Calibri" w:hAnsi="Calibri" w:cs="Calibri"/>
          <w:bCs/>
          <w:color w:val="000000"/>
          <w:sz w:val="22"/>
          <w:szCs w:val="22"/>
        </w:rPr>
        <w:t xml:space="preserve"> </w:t>
      </w:r>
      <w:r w:rsidRPr="003E115F">
        <w:rPr>
          <w:rFonts w:ascii="Calibri" w:eastAsia="Calibri" w:hAnsi="Calibri" w:cs="Calibri"/>
          <w:bCs/>
          <w:sz w:val="22"/>
          <w:szCs w:val="22"/>
        </w:rPr>
        <w:t xml:space="preserve">Niezależnie od powyższych postanowień </w:t>
      </w:r>
      <w:r w:rsidRPr="004528BF">
        <w:rPr>
          <w:rFonts w:ascii="Calibri" w:eastAsia="Calibri" w:hAnsi="Calibri" w:cs="Calibri"/>
          <w:b/>
          <w:bCs/>
          <w:sz w:val="22"/>
          <w:szCs w:val="22"/>
        </w:rPr>
        <w:t>Wykonawca</w:t>
      </w:r>
      <w:r w:rsidRPr="003E115F">
        <w:rPr>
          <w:rFonts w:ascii="Calibri" w:eastAsia="Calibri" w:hAnsi="Calibri" w:cs="Calibri"/>
          <w:bCs/>
          <w:sz w:val="22"/>
          <w:szCs w:val="22"/>
        </w:rPr>
        <w:t xml:space="preserve"> jest uprawniony do przekazywania </w:t>
      </w:r>
      <w:r w:rsidRPr="003E115F">
        <w:rPr>
          <w:rFonts w:ascii="Calibri" w:eastAsia="Calibri" w:hAnsi="Calibri" w:cs="Calibri"/>
          <w:sz w:val="22"/>
          <w:szCs w:val="22"/>
        </w:rPr>
        <w:t>Informacji Poufnych</w:t>
      </w:r>
      <w:r w:rsidRPr="003E115F">
        <w:rPr>
          <w:rFonts w:ascii="Calibri" w:eastAsia="Calibri" w:hAnsi="Calibri" w:cs="Calibri"/>
          <w:bCs/>
          <w:sz w:val="22"/>
          <w:szCs w:val="22"/>
        </w:rPr>
        <w:t xml:space="preserve">: (a) podmiotom świadczącym na rzecz </w:t>
      </w:r>
      <w:r w:rsidRPr="004528BF">
        <w:rPr>
          <w:rFonts w:ascii="Calibri" w:eastAsia="Calibri" w:hAnsi="Calibri" w:cs="Calibri"/>
          <w:b/>
          <w:bCs/>
          <w:sz w:val="22"/>
          <w:szCs w:val="22"/>
        </w:rPr>
        <w:t>Wykonawcy</w:t>
      </w:r>
      <w:r w:rsidRPr="003E115F">
        <w:rPr>
          <w:rFonts w:ascii="Calibri" w:eastAsia="Calibri" w:hAnsi="Calibri" w:cs="Calibri"/>
          <w:bCs/>
          <w:sz w:val="22"/>
          <w:szCs w:val="22"/>
        </w:rPr>
        <w:t xml:space="preserve"> usługi z</w:t>
      </w:r>
      <w:r w:rsidR="001A4024">
        <w:rPr>
          <w:rFonts w:ascii="Calibri" w:eastAsia="Calibri" w:hAnsi="Calibri" w:cs="Calibri"/>
          <w:bCs/>
          <w:sz w:val="22"/>
          <w:szCs w:val="22"/>
        </w:rPr>
        <w:t> </w:t>
      </w:r>
      <w:r w:rsidRPr="003E115F">
        <w:rPr>
          <w:rFonts w:ascii="Calibri" w:eastAsia="Calibri" w:hAnsi="Calibri" w:cs="Calibri"/>
          <w:bCs/>
          <w:sz w:val="22"/>
          <w:szCs w:val="22"/>
        </w:rPr>
        <w:t>zakresu administracji zasobami lub z zakresu obsługi infrastruktury informatycznej oraz (b) podmiotom wchodzącym w skład globalnej sieci</w:t>
      </w:r>
      <w:r w:rsidRPr="004528BF">
        <w:rPr>
          <w:rFonts w:ascii="Calibri" w:eastAsia="Calibri" w:hAnsi="Calibri" w:cs="Calibri"/>
          <w:b/>
          <w:bCs/>
          <w:sz w:val="22"/>
          <w:szCs w:val="22"/>
        </w:rPr>
        <w:t xml:space="preserve"> Wykonawcy</w:t>
      </w:r>
      <w:r w:rsidRPr="003E115F">
        <w:rPr>
          <w:rFonts w:ascii="Calibri" w:eastAsia="Calibri" w:hAnsi="Calibri" w:cs="Calibri"/>
          <w:bCs/>
          <w:sz w:val="22"/>
          <w:szCs w:val="22"/>
        </w:rPr>
        <w:t xml:space="preserve">, pod warunkiem że nie jest to sprzeczne z przepisami prawa, oraz nastąpi wyłącznie w związku z obowiązkiem przestrzegania przez </w:t>
      </w:r>
      <w:r w:rsidRPr="004528BF">
        <w:rPr>
          <w:rFonts w:ascii="Calibri" w:eastAsia="Calibri" w:hAnsi="Calibri" w:cs="Calibri"/>
          <w:b/>
          <w:bCs/>
          <w:sz w:val="22"/>
          <w:szCs w:val="22"/>
        </w:rPr>
        <w:t>Wykonawcę</w:t>
      </w:r>
      <w:r w:rsidRPr="003E115F">
        <w:rPr>
          <w:rFonts w:ascii="Calibri" w:eastAsia="Calibri" w:hAnsi="Calibri" w:cs="Calibri"/>
          <w:bCs/>
          <w:sz w:val="22"/>
          <w:szCs w:val="22"/>
        </w:rPr>
        <w:t xml:space="preserve"> obligatoryjnych regulacji wewnętrznych dotyczących np. kontroli jakości, przeciwdziałania praniu brudnych pieniędzy, badania konfliktu interesów, polityki niezależności, identyfikacji klientów itp., jak również  w związku z potrzebą obrony przed roszczeniami, przy czym </w:t>
      </w:r>
      <w:r w:rsidRPr="004528BF">
        <w:rPr>
          <w:rFonts w:ascii="Calibri" w:eastAsia="Calibri" w:hAnsi="Calibri" w:cs="Calibri"/>
          <w:b/>
          <w:bCs/>
          <w:sz w:val="22"/>
          <w:szCs w:val="22"/>
        </w:rPr>
        <w:t>Wykonawca</w:t>
      </w:r>
      <w:r w:rsidRPr="003E115F">
        <w:rPr>
          <w:rFonts w:ascii="Calibri" w:eastAsia="Calibri" w:hAnsi="Calibri" w:cs="Calibri"/>
          <w:bCs/>
          <w:sz w:val="22"/>
          <w:szCs w:val="22"/>
        </w:rPr>
        <w:t xml:space="preserve">  ponosi odpowiedzialność za działania i zaniechania dotyczące obowiązku zachowania poufności podmiotów wskazanych w niniejszym podpunktach a i b jak za swoje własne działania i </w:t>
      </w:r>
      <w:r w:rsidRPr="003E115F">
        <w:rPr>
          <w:rFonts w:ascii="Calibri" w:eastAsia="Calibri" w:hAnsi="Calibri" w:cs="Calibri"/>
          <w:sz w:val="22"/>
          <w:szCs w:val="22"/>
        </w:rPr>
        <w:t>zaniechania.</w:t>
      </w:r>
    </w:p>
    <w:p w14:paraId="2BC1F1FD"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4528BF">
        <w:rPr>
          <w:rFonts w:ascii="Calibri" w:eastAsia="Calibri" w:hAnsi="Calibri" w:cs="Calibri"/>
          <w:b/>
          <w:sz w:val="22"/>
          <w:szCs w:val="22"/>
        </w:rPr>
        <w:t>Wykonawca</w:t>
      </w:r>
      <w:r w:rsidRPr="003E115F">
        <w:rPr>
          <w:rFonts w:ascii="Calibri" w:eastAsia="Calibri" w:hAnsi="Calibri" w:cs="Calibri"/>
          <w:sz w:val="22"/>
          <w:szCs w:val="22"/>
        </w:rPr>
        <w:t xml:space="preserve"> zobowiązuje się nie powielać Informacji Poufnych w zakresie szerszym, niż jest to niezbędne do realizacji umowy, o której mowa w § 1 niniejszej Umowy.</w:t>
      </w:r>
    </w:p>
    <w:p w14:paraId="4A6D33D4"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4528BF">
        <w:rPr>
          <w:rFonts w:ascii="Calibri" w:eastAsia="Calibri" w:hAnsi="Calibri" w:cs="Calibri"/>
          <w:b/>
          <w:sz w:val="22"/>
          <w:szCs w:val="22"/>
        </w:rPr>
        <w:t>Wykonawca</w:t>
      </w:r>
      <w:r w:rsidRPr="003E115F">
        <w:rPr>
          <w:rFonts w:ascii="Calibri" w:eastAsia="Calibri" w:hAnsi="Calibri" w:cs="Calibri"/>
          <w:sz w:val="22"/>
          <w:szCs w:val="22"/>
        </w:rPr>
        <w:t xml:space="preserve"> zobowiązuje się zabezpieczyć Informacje Poufne przed dostępem osób </w:t>
      </w:r>
      <w:r w:rsidRPr="003E115F">
        <w:rPr>
          <w:rFonts w:ascii="Calibri" w:eastAsia="Calibri" w:hAnsi="Calibri" w:cs="Calibri"/>
          <w:sz w:val="22"/>
          <w:szCs w:val="22"/>
        </w:rPr>
        <w:br/>
        <w:t>i podmiotów nieuprawnionych w stopniu niezbędnym do zachowania ich poufnego charakteru.</w:t>
      </w:r>
    </w:p>
    <w:p w14:paraId="5A6A1957"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3E115F">
        <w:rPr>
          <w:rFonts w:ascii="Calibri" w:eastAsia="Calibri" w:hAnsi="Calibri" w:cs="Calibri"/>
          <w:sz w:val="22"/>
          <w:szCs w:val="22"/>
        </w:rPr>
        <w:t xml:space="preserve">Wszelkie działania prowadzone wewnątrz przedsiębiorstwa </w:t>
      </w:r>
      <w:r w:rsidRPr="004528BF">
        <w:rPr>
          <w:rFonts w:ascii="Calibri" w:eastAsia="Calibri" w:hAnsi="Calibri" w:cs="Calibri"/>
          <w:b/>
          <w:sz w:val="22"/>
          <w:szCs w:val="22"/>
        </w:rPr>
        <w:t>Wykonawcy</w:t>
      </w:r>
      <w:r w:rsidRPr="003E115F">
        <w:rPr>
          <w:rFonts w:ascii="Calibri" w:eastAsia="Calibri" w:hAnsi="Calibri" w:cs="Calibri"/>
          <w:sz w:val="22"/>
          <w:szCs w:val="22"/>
        </w:rPr>
        <w:t xml:space="preserve"> w związku z jego organizacją, w tym w szczególności wewnętrzne kontrole jakości, nie mogą naruszać postanowień niniejszej Umowy. Na potrzeby wewnętrznych kontroli jakości </w:t>
      </w:r>
      <w:r w:rsidRPr="004528BF">
        <w:rPr>
          <w:rFonts w:ascii="Calibri" w:eastAsia="Calibri" w:hAnsi="Calibri" w:cs="Calibri"/>
          <w:b/>
          <w:sz w:val="22"/>
          <w:szCs w:val="22"/>
        </w:rPr>
        <w:t>Wykonawca</w:t>
      </w:r>
      <w:r w:rsidRPr="003E115F">
        <w:rPr>
          <w:rFonts w:ascii="Calibri" w:eastAsia="Calibri" w:hAnsi="Calibri" w:cs="Calibri"/>
          <w:b/>
          <w:sz w:val="22"/>
          <w:szCs w:val="22"/>
        </w:rPr>
        <w:t xml:space="preserve"> </w:t>
      </w:r>
      <w:r w:rsidRPr="003E115F">
        <w:rPr>
          <w:rFonts w:ascii="Calibri" w:eastAsia="Calibri" w:hAnsi="Calibri" w:cs="Calibri"/>
          <w:sz w:val="22"/>
          <w:szCs w:val="22"/>
        </w:rPr>
        <w:t>może udostępniać kontrolerom dane oparte na Informacjach Poufnych wyłącznie w postaci przetworzonej, która będzie chronić tajemnice zawarte w Informacjach Poufnych (np. stosowna agregacja).</w:t>
      </w:r>
    </w:p>
    <w:p w14:paraId="335B09D4" w14:textId="00D1EF51"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4528BF">
        <w:rPr>
          <w:rFonts w:ascii="Calibri" w:eastAsia="Calibri" w:hAnsi="Calibri" w:cs="Calibri"/>
          <w:b/>
          <w:sz w:val="22"/>
          <w:szCs w:val="22"/>
        </w:rPr>
        <w:t>Wykonawca</w:t>
      </w:r>
      <w:r w:rsidRPr="003E115F">
        <w:rPr>
          <w:rFonts w:ascii="Calibri" w:eastAsia="Calibri" w:hAnsi="Calibri" w:cs="Calibri"/>
          <w:sz w:val="22"/>
          <w:szCs w:val="22"/>
        </w:rPr>
        <w:t xml:space="preserve"> zobowiązuje się, że otrzymane od </w:t>
      </w:r>
      <w:r w:rsidRPr="004528BF">
        <w:rPr>
          <w:rFonts w:ascii="Calibri" w:eastAsia="Calibri" w:hAnsi="Calibri" w:cs="Calibri"/>
          <w:b/>
          <w:sz w:val="22"/>
          <w:szCs w:val="22"/>
        </w:rPr>
        <w:t>Zamawiającego</w:t>
      </w:r>
      <w:r w:rsidRPr="003E115F">
        <w:rPr>
          <w:rFonts w:ascii="Calibri" w:eastAsia="Calibri" w:hAnsi="Calibri" w:cs="Calibri"/>
          <w:sz w:val="22"/>
          <w:szCs w:val="22"/>
        </w:rPr>
        <w:t xml:space="preserve"> Informacje Poufne zostaną wykorzystane wyłącznie na potrzeby realizacji Umowy, a po jej wykonaniu zostaną usunięte lub zanonimizowane. </w:t>
      </w:r>
      <w:r w:rsidRPr="003E115F">
        <w:rPr>
          <w:rFonts w:ascii="Calibri" w:eastAsia="Calibri" w:hAnsi="Calibri" w:cs="Calibri"/>
          <w:bCs/>
          <w:sz w:val="22"/>
          <w:szCs w:val="22"/>
        </w:rPr>
        <w:t xml:space="preserve">Jednakże </w:t>
      </w:r>
      <w:r w:rsidRPr="004528BF">
        <w:rPr>
          <w:rFonts w:ascii="Calibri" w:eastAsia="Calibri" w:hAnsi="Calibri" w:cs="Calibri"/>
          <w:b/>
          <w:bCs/>
          <w:sz w:val="22"/>
          <w:szCs w:val="22"/>
        </w:rPr>
        <w:t>Wykonawcy</w:t>
      </w:r>
      <w:r w:rsidRPr="003E115F">
        <w:rPr>
          <w:rFonts w:ascii="Calibri" w:eastAsia="Calibri" w:hAnsi="Calibri" w:cs="Calibri"/>
          <w:bCs/>
          <w:sz w:val="22"/>
          <w:szCs w:val="22"/>
        </w:rPr>
        <w:t xml:space="preserve"> przysługuje prawo do zachowania kopii wszelkich Informacji Poufnych w zakresie wymaganym przez prawo </w:t>
      </w:r>
      <w:r w:rsidRPr="003E115F">
        <w:rPr>
          <w:rFonts w:ascii="Calibri" w:eastAsia="Calibri" w:hAnsi="Calibri" w:cs="Calibri"/>
          <w:bCs/>
          <w:sz w:val="22"/>
          <w:szCs w:val="22"/>
        </w:rPr>
        <w:br/>
        <w:t xml:space="preserve">i regulacje zawodowe wiążące </w:t>
      </w:r>
      <w:r w:rsidRPr="004528BF">
        <w:rPr>
          <w:rFonts w:ascii="Calibri" w:eastAsia="Calibri" w:hAnsi="Calibri" w:cs="Calibri"/>
          <w:b/>
          <w:bCs/>
          <w:sz w:val="22"/>
          <w:szCs w:val="22"/>
        </w:rPr>
        <w:t>Wykonawcę</w:t>
      </w:r>
      <w:r w:rsidRPr="003E115F">
        <w:rPr>
          <w:rFonts w:ascii="Calibri" w:eastAsia="Calibri" w:hAnsi="Calibri" w:cs="Calibri"/>
          <w:bCs/>
          <w:sz w:val="22"/>
          <w:szCs w:val="22"/>
        </w:rPr>
        <w:t>, a także jednej kopii wszelkich materiałów zawierających Informacje Poufne w celu ewentualnego udowodnienia podjętej współpracy i</w:t>
      </w:r>
      <w:r w:rsidR="001A4024">
        <w:rPr>
          <w:rFonts w:ascii="Calibri" w:eastAsia="Calibri" w:hAnsi="Calibri" w:cs="Calibri"/>
          <w:bCs/>
          <w:sz w:val="22"/>
          <w:szCs w:val="22"/>
        </w:rPr>
        <w:t> </w:t>
      </w:r>
      <w:r w:rsidRPr="003E115F">
        <w:rPr>
          <w:rFonts w:ascii="Calibri" w:eastAsia="Calibri" w:hAnsi="Calibri" w:cs="Calibri"/>
          <w:bCs/>
          <w:sz w:val="22"/>
          <w:szCs w:val="22"/>
        </w:rPr>
        <w:t xml:space="preserve">wykonanych przez </w:t>
      </w:r>
      <w:r w:rsidRPr="004528BF">
        <w:rPr>
          <w:rFonts w:ascii="Calibri" w:eastAsia="Calibri" w:hAnsi="Calibri" w:cs="Calibri"/>
          <w:b/>
          <w:bCs/>
          <w:sz w:val="22"/>
          <w:szCs w:val="22"/>
        </w:rPr>
        <w:t>Wykonawcę</w:t>
      </w:r>
      <w:r w:rsidRPr="003E115F">
        <w:rPr>
          <w:rFonts w:ascii="Calibri" w:eastAsia="Calibri" w:hAnsi="Calibri" w:cs="Calibri"/>
          <w:bCs/>
          <w:sz w:val="22"/>
          <w:szCs w:val="22"/>
        </w:rPr>
        <w:t xml:space="preserve"> usług przez okres co najmniej 7 lat oraz kopii Informacji Poufnych, które zostały zapisane automatycznie jako kopia zapasowa </w:t>
      </w:r>
      <w:r w:rsidRPr="003E115F">
        <w:rPr>
          <w:rFonts w:ascii="Calibri" w:eastAsia="Calibri" w:hAnsi="Calibri" w:cs="Calibri"/>
          <w:bCs/>
          <w:sz w:val="22"/>
          <w:szCs w:val="22"/>
        </w:rPr>
        <w:br/>
        <w:t xml:space="preserve">w systemie informatycznym </w:t>
      </w:r>
      <w:r w:rsidRPr="004528BF">
        <w:rPr>
          <w:rFonts w:ascii="Calibri" w:eastAsia="Calibri" w:hAnsi="Calibri" w:cs="Calibri"/>
          <w:b/>
          <w:bCs/>
          <w:sz w:val="22"/>
          <w:szCs w:val="22"/>
        </w:rPr>
        <w:t>Wykonawcy</w:t>
      </w:r>
      <w:r w:rsidRPr="003E115F">
        <w:rPr>
          <w:rFonts w:ascii="Calibri" w:eastAsia="Calibri" w:hAnsi="Calibri" w:cs="Calibri"/>
          <w:bCs/>
          <w:sz w:val="22"/>
          <w:szCs w:val="22"/>
        </w:rPr>
        <w:t>, których nie ma racjonalnej możliwości usunięcia.</w:t>
      </w:r>
    </w:p>
    <w:p w14:paraId="4694E115"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57" w:hanging="357"/>
        <w:jc w:val="both"/>
        <w:rPr>
          <w:rFonts w:ascii="Calibri" w:eastAsia="Calibri" w:hAnsi="Calibri" w:cs="Calibri"/>
          <w:sz w:val="22"/>
          <w:szCs w:val="22"/>
        </w:rPr>
      </w:pPr>
      <w:r w:rsidRPr="002C252C">
        <w:rPr>
          <w:rFonts w:ascii="Calibri" w:eastAsia="Calibri" w:hAnsi="Calibri" w:cs="Calibri"/>
          <w:b/>
          <w:sz w:val="22"/>
          <w:szCs w:val="22"/>
        </w:rPr>
        <w:t xml:space="preserve">Strony </w:t>
      </w:r>
      <w:r w:rsidRPr="003E115F">
        <w:rPr>
          <w:rFonts w:ascii="Calibri" w:eastAsia="Calibri" w:hAnsi="Calibri" w:cs="Calibri"/>
          <w:sz w:val="22"/>
          <w:szCs w:val="22"/>
        </w:rPr>
        <w:t xml:space="preserve">zgodnie oświadczają, że </w:t>
      </w:r>
      <w:r w:rsidRPr="004528BF">
        <w:rPr>
          <w:rFonts w:ascii="Calibri" w:eastAsia="Calibri" w:hAnsi="Calibri" w:cs="Calibri"/>
          <w:b/>
          <w:sz w:val="22"/>
          <w:szCs w:val="22"/>
        </w:rPr>
        <w:t>Wykonawca</w:t>
      </w:r>
      <w:r w:rsidRPr="003E115F">
        <w:rPr>
          <w:rFonts w:ascii="Calibri" w:eastAsia="Calibri" w:hAnsi="Calibri" w:cs="Calibri"/>
          <w:sz w:val="22"/>
          <w:szCs w:val="22"/>
        </w:rPr>
        <w:t xml:space="preserve"> ponosi odpowiedzialność wynikającą z niniejszej umowy zarówno za działania i zaniechania własne, jak i za działania </w:t>
      </w:r>
      <w:r w:rsidRPr="003E115F">
        <w:rPr>
          <w:rFonts w:ascii="Calibri" w:eastAsia="Calibri" w:hAnsi="Calibri" w:cs="Calibri"/>
          <w:sz w:val="22"/>
          <w:szCs w:val="22"/>
        </w:rPr>
        <w:br/>
        <w:t xml:space="preserve">i zaniechania osób i podmiotów, którym pod jakimkolwiek tytułem udostępnił Informacje Poufne. </w:t>
      </w:r>
      <w:r w:rsidRPr="004528BF">
        <w:rPr>
          <w:rFonts w:ascii="Calibri" w:eastAsia="Calibri" w:hAnsi="Calibri" w:cs="Calibri"/>
          <w:b/>
          <w:sz w:val="22"/>
          <w:szCs w:val="22"/>
        </w:rPr>
        <w:t>Wykonawca</w:t>
      </w:r>
      <w:r w:rsidRPr="003E115F">
        <w:rPr>
          <w:rFonts w:ascii="Calibri" w:eastAsia="Calibri" w:hAnsi="Calibri" w:cs="Calibri"/>
          <w:sz w:val="22"/>
          <w:szCs w:val="22"/>
        </w:rPr>
        <w:t xml:space="preserve"> zobowiązuje się, iż ponosi odpowiedzialność również za osoby </w:t>
      </w:r>
      <w:r w:rsidRPr="003E115F">
        <w:rPr>
          <w:rFonts w:ascii="Calibri" w:eastAsia="Calibri" w:hAnsi="Calibri" w:cs="Calibri"/>
          <w:sz w:val="22"/>
          <w:szCs w:val="22"/>
        </w:rPr>
        <w:br/>
        <w:t xml:space="preserve">i podmioty, którym nie udostępnił Informacji Poufnych, a które weszły w posiadanie Informacji Poufnych na skutek niedbalstwa lub lekkomyślności </w:t>
      </w:r>
      <w:r w:rsidRPr="004528BF">
        <w:rPr>
          <w:rFonts w:ascii="Calibri" w:eastAsia="Calibri" w:hAnsi="Calibri" w:cs="Calibri"/>
          <w:b/>
          <w:sz w:val="22"/>
          <w:szCs w:val="22"/>
        </w:rPr>
        <w:t>Wykonawcy</w:t>
      </w:r>
      <w:r w:rsidRPr="003E115F">
        <w:rPr>
          <w:rFonts w:ascii="Calibri" w:eastAsia="Calibri" w:hAnsi="Calibri" w:cs="Calibri"/>
          <w:sz w:val="22"/>
          <w:szCs w:val="22"/>
        </w:rPr>
        <w:t>.</w:t>
      </w:r>
    </w:p>
    <w:p w14:paraId="588BBF04" w14:textId="77777777" w:rsidR="003E115F" w:rsidRPr="003E115F" w:rsidRDefault="003E115F" w:rsidP="00D3684A">
      <w:pPr>
        <w:numPr>
          <w:ilvl w:val="0"/>
          <w:numId w:val="61"/>
        </w:numPr>
        <w:tabs>
          <w:tab w:val="clear" w:pos="502"/>
          <w:tab w:val="num" w:pos="360"/>
        </w:tabs>
        <w:overflowPunct w:val="0"/>
        <w:autoSpaceDE w:val="0"/>
        <w:autoSpaceDN w:val="0"/>
        <w:spacing w:after="0" w:line="240" w:lineRule="auto"/>
        <w:ind w:left="360"/>
        <w:jc w:val="both"/>
        <w:rPr>
          <w:rFonts w:ascii="Calibri" w:eastAsia="Calibri" w:hAnsi="Calibri" w:cs="Calibri"/>
          <w:sz w:val="22"/>
          <w:szCs w:val="22"/>
        </w:rPr>
      </w:pPr>
      <w:r w:rsidRPr="003E115F">
        <w:rPr>
          <w:rFonts w:ascii="Calibri" w:eastAsia="Calibri" w:hAnsi="Calibri" w:cs="Calibri"/>
          <w:sz w:val="22"/>
          <w:szCs w:val="22"/>
        </w:rPr>
        <w:t xml:space="preserve">Zasad ustalonych niniejszą umową nie stosuje się do udostępniania informacji na rzecz państwowych służb, organów i jednostek żądających od </w:t>
      </w:r>
      <w:r w:rsidRPr="004528BF">
        <w:rPr>
          <w:rFonts w:ascii="Calibri" w:eastAsia="Calibri" w:hAnsi="Calibri" w:cs="Calibri"/>
          <w:b/>
          <w:sz w:val="22"/>
          <w:szCs w:val="22"/>
        </w:rPr>
        <w:t>Wykonawcy</w:t>
      </w:r>
      <w:r w:rsidRPr="003E115F">
        <w:rPr>
          <w:rFonts w:ascii="Calibri" w:eastAsia="Calibri" w:hAnsi="Calibri" w:cs="Calibri"/>
          <w:sz w:val="22"/>
          <w:szCs w:val="22"/>
        </w:rPr>
        <w:t xml:space="preserve"> oraz osób </w:t>
      </w:r>
      <w:r w:rsidRPr="003E115F">
        <w:rPr>
          <w:rFonts w:ascii="Calibri" w:eastAsia="Calibri" w:hAnsi="Calibri" w:cs="Calibri"/>
          <w:sz w:val="22"/>
          <w:szCs w:val="22"/>
        </w:rPr>
        <w:br/>
        <w:t>i podmiotów, którymi się posługuje, przekazania informacji zgodnie z powszechnie obowiązującym prawem (dotyczy w szczególności żądań sądu, prokuratora i organu podatkowego w formach prawem przewidzianych).</w:t>
      </w:r>
    </w:p>
    <w:p w14:paraId="042BD4DF" w14:textId="77777777" w:rsidR="003E115F" w:rsidRDefault="003E115F" w:rsidP="003E115F">
      <w:pPr>
        <w:spacing w:after="0" w:line="240" w:lineRule="auto"/>
        <w:jc w:val="center"/>
        <w:rPr>
          <w:rFonts w:ascii="Calibri" w:eastAsia="Times New Roman" w:hAnsi="Calibri" w:cs="Calibri"/>
          <w:b/>
          <w:sz w:val="22"/>
          <w:szCs w:val="22"/>
          <w:lang w:eastAsia="en-US"/>
        </w:rPr>
      </w:pPr>
    </w:p>
    <w:p w14:paraId="20922F61" w14:textId="77777777" w:rsidR="00C61315" w:rsidRPr="003E115F" w:rsidRDefault="00C61315" w:rsidP="00C61315">
      <w:pPr>
        <w:spacing w:after="0" w:line="240" w:lineRule="auto"/>
        <w:jc w:val="center"/>
        <w:rPr>
          <w:rFonts w:ascii="Calibri" w:eastAsia="Times New Roman" w:hAnsi="Calibri" w:cs="Calibri"/>
          <w:b/>
          <w:sz w:val="22"/>
          <w:szCs w:val="22"/>
          <w:lang w:eastAsia="en-US"/>
        </w:rPr>
      </w:pPr>
      <w:r w:rsidRPr="003E115F">
        <w:rPr>
          <w:rFonts w:ascii="Calibri" w:eastAsia="Times New Roman" w:hAnsi="Calibri" w:cs="Calibri"/>
          <w:b/>
          <w:sz w:val="22"/>
          <w:szCs w:val="22"/>
          <w:lang w:eastAsia="en-US"/>
        </w:rPr>
        <w:t>§ 4</w:t>
      </w:r>
    </w:p>
    <w:p w14:paraId="233050D7" w14:textId="77777777" w:rsidR="00C61315" w:rsidRDefault="00C61315" w:rsidP="003E115F">
      <w:pPr>
        <w:spacing w:after="0" w:line="240" w:lineRule="auto"/>
        <w:jc w:val="center"/>
        <w:rPr>
          <w:rFonts w:ascii="Calibri" w:eastAsia="Times New Roman" w:hAnsi="Calibri" w:cs="Calibri"/>
          <w:b/>
          <w:sz w:val="22"/>
          <w:szCs w:val="22"/>
          <w:lang w:eastAsia="en-US"/>
        </w:rPr>
      </w:pPr>
    </w:p>
    <w:p w14:paraId="0F9A0F37" w14:textId="77777777" w:rsidR="00C61315" w:rsidRPr="00C61315" w:rsidRDefault="00C61315" w:rsidP="00C12F1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sz w:val="22"/>
          <w:szCs w:val="22"/>
        </w:rPr>
        <w:t>Z</w:t>
      </w:r>
      <w:r w:rsidRPr="004528BF">
        <w:rPr>
          <w:rFonts w:ascii="Calibri" w:eastAsia="Times New Roman" w:hAnsi="Calibri" w:cs="Times New Roman"/>
          <w:b/>
          <w:sz w:val="22"/>
          <w:szCs w:val="22"/>
        </w:rPr>
        <w:t>amawiający</w:t>
      </w:r>
      <w:r w:rsidRPr="00C61315">
        <w:rPr>
          <w:rFonts w:ascii="Calibri" w:eastAsia="Times New Roman" w:hAnsi="Calibri" w:cs="Times New Roman"/>
          <w:sz w:val="22"/>
          <w:szCs w:val="22"/>
        </w:rPr>
        <w:t xml:space="preserve"> oświadcza, że przetwarza dane osobowe w zbiorze  danych pn.: </w:t>
      </w:r>
      <w:r w:rsidR="00AD7081" w:rsidRPr="00041D14">
        <w:t>Dane osobowe zawarte w dokumentacji postępowań prowadzonych na podstawie ustaw: Prawo telekomunikacyjne, Prawo pocztowe, o wspieraniu rozwoju usług i sieci telekomunikacyjnych, o systemie oceny zgodności, o systemach oceny zgodności i nadzoru rynku, o informowaniu o zużyciu energii przez produkty wykorzystujące energię oraz o kontroli realizacji programu znakowania urządzeń biurowych, o kompatybilności elektromagnetycznej</w:t>
      </w:r>
      <w:r w:rsidRPr="00C61315">
        <w:rPr>
          <w:rFonts w:ascii="Calibri" w:eastAsia="Times New Roman" w:hAnsi="Calibri" w:cs="Times New Roman"/>
          <w:sz w:val="22"/>
          <w:szCs w:val="22"/>
        </w:rPr>
        <w:t>, jako administrator danych w rozumieniu przepisów Rozporządzenia Parlamentu Europejskiego i Rady (UE) 2016/679 z dnia 27 kwietnia 2016 r. w</w:t>
      </w:r>
      <w:r w:rsidR="00C12F19">
        <w:rPr>
          <w:rFonts w:ascii="Calibri" w:eastAsia="Times New Roman" w:hAnsi="Calibri" w:cs="Times New Roman"/>
          <w:sz w:val="22"/>
          <w:szCs w:val="22"/>
        </w:rPr>
        <w:t> </w:t>
      </w:r>
      <w:r w:rsidRPr="00C61315">
        <w:rPr>
          <w:rFonts w:ascii="Calibri" w:eastAsia="Times New Roman" w:hAnsi="Calibri" w:cs="Times New Roman"/>
          <w:sz w:val="22"/>
          <w:szCs w:val="22"/>
        </w:rPr>
        <w:t xml:space="preserve">sprawie ochrony osób fizycznych w związku z przetwarzaniem danych osobowych i w sprawie </w:t>
      </w:r>
      <w:r w:rsidRPr="00C61315">
        <w:rPr>
          <w:rFonts w:ascii="Calibri" w:eastAsia="Times New Roman" w:hAnsi="Calibri" w:cs="Times New Roman"/>
          <w:sz w:val="22"/>
          <w:szCs w:val="22"/>
        </w:rPr>
        <w:lastRenderedPageBreak/>
        <w:t>swobodnego przepływu takich danych oraz uchylenia dyrektywy 95/46/WE (ogólne rozporządzenie o ochronie danych) (</w:t>
      </w:r>
      <w:proofErr w:type="spellStart"/>
      <w:r w:rsidRPr="00C61315">
        <w:rPr>
          <w:rFonts w:ascii="Calibri" w:eastAsia="Times New Roman" w:hAnsi="Calibri" w:cs="Times New Roman"/>
          <w:sz w:val="22"/>
          <w:szCs w:val="22"/>
        </w:rPr>
        <w:t>Dz.Urz.UE.L</w:t>
      </w:r>
      <w:proofErr w:type="spellEnd"/>
      <w:r w:rsidRPr="00C61315">
        <w:rPr>
          <w:rFonts w:ascii="Calibri" w:eastAsia="Times New Roman" w:hAnsi="Calibri" w:cs="Times New Roman"/>
          <w:sz w:val="22"/>
          <w:szCs w:val="22"/>
        </w:rPr>
        <w:t xml:space="preserve"> Nr 119, str. 1), dalej „RODO”.</w:t>
      </w:r>
    </w:p>
    <w:p w14:paraId="244672EB"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Zamawiający</w:t>
      </w:r>
      <w:r w:rsidRPr="00C61315">
        <w:rPr>
          <w:rFonts w:ascii="Calibri" w:eastAsia="Times New Roman" w:hAnsi="Calibri" w:cs="Times New Roman"/>
          <w:bCs/>
          <w:sz w:val="22"/>
          <w:szCs w:val="22"/>
        </w:rPr>
        <w:t xml:space="preserve"> powierza </w:t>
      </w:r>
      <w:r w:rsidRPr="004528BF">
        <w:rPr>
          <w:rFonts w:ascii="Calibri" w:eastAsia="Times New Roman" w:hAnsi="Calibri" w:cs="Times New Roman"/>
          <w:b/>
          <w:bCs/>
          <w:sz w:val="22"/>
          <w:szCs w:val="22"/>
        </w:rPr>
        <w:t>Wykonawcy</w:t>
      </w:r>
      <w:r w:rsidRPr="00C61315">
        <w:rPr>
          <w:rFonts w:ascii="Calibri" w:eastAsia="Times New Roman" w:hAnsi="Calibri" w:cs="Times New Roman"/>
          <w:bCs/>
          <w:sz w:val="22"/>
          <w:szCs w:val="22"/>
        </w:rPr>
        <w:t xml:space="preserve"> przetwarzanie danych osobowych osób fizycznych, </w:t>
      </w:r>
      <w:r w:rsidRPr="00C61315">
        <w:rPr>
          <w:rFonts w:ascii="Calibri" w:eastAsia="Times New Roman" w:hAnsi="Calibri" w:cs="Times New Roman"/>
          <w:bCs/>
          <w:sz w:val="22"/>
          <w:szCs w:val="22"/>
        </w:rPr>
        <w:br/>
        <w:t>w zakresie zbioru wymienionego w ust. 1, zwanych dalej „Danymi Osobowymi”, w celach opisanych w ust. 3 poniżej oraz w sposób wskazany w niniejszej umowie.</w:t>
      </w:r>
    </w:p>
    <w:p w14:paraId="3DB37537"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będzie przetwarzał Dane Osobowe wyłącznie w celu realizacji U</w:t>
      </w:r>
      <w:r w:rsidRPr="00C61315">
        <w:rPr>
          <w:rFonts w:ascii="Calibri" w:eastAsia="Times New Roman" w:hAnsi="Calibri" w:cs="Times New Roman"/>
          <w:sz w:val="22"/>
          <w:szCs w:val="22"/>
        </w:rPr>
        <w:t xml:space="preserve">mowy </w:t>
      </w:r>
      <w:r w:rsidRPr="00C61315">
        <w:rPr>
          <w:rFonts w:ascii="Calibri" w:eastAsia="Times New Roman" w:hAnsi="Calibri" w:cs="Times New Roman"/>
          <w:bCs/>
          <w:sz w:val="22"/>
          <w:szCs w:val="22"/>
        </w:rPr>
        <w:t>oraz wyłącznie przez czas obowiązywania Umowy</w:t>
      </w:r>
      <w:r w:rsidRPr="00C61315">
        <w:rPr>
          <w:rFonts w:ascii="Calibri" w:eastAsia="Times New Roman" w:hAnsi="Calibri" w:cs="Times New Roman"/>
          <w:sz w:val="22"/>
          <w:szCs w:val="22"/>
        </w:rPr>
        <w:t xml:space="preserve">. </w:t>
      </w:r>
    </w:p>
    <w:p w14:paraId="28A4A2A3"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jest uprawniony do przetwarzania Danych Osobowych poprzez wykonywanie wszelkich czynności uzasadnionych wykonywaniem Umowy oraz poleceń </w:t>
      </w:r>
      <w:r w:rsidRPr="00C61315">
        <w:rPr>
          <w:rFonts w:ascii="Calibri" w:eastAsia="Times New Roman" w:hAnsi="Calibri" w:cs="Times New Roman"/>
          <w:bCs/>
          <w:sz w:val="22"/>
          <w:szCs w:val="22"/>
        </w:rPr>
        <w:br/>
        <w:t xml:space="preserve">i instrukcji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 xml:space="preserve"> pozostających w związku z tą Umową, w szczególności </w:t>
      </w:r>
      <w:r w:rsidRPr="004528BF">
        <w:rPr>
          <w:rFonts w:ascii="Calibri" w:eastAsia="Times New Roman" w:hAnsi="Calibri" w:cs="Times New Roman"/>
          <w:b/>
          <w:bCs/>
          <w:sz w:val="22"/>
          <w:szCs w:val="22"/>
        </w:rPr>
        <w:t xml:space="preserve">Wykonawca </w:t>
      </w:r>
      <w:r w:rsidRPr="00C61315">
        <w:rPr>
          <w:rFonts w:ascii="Calibri" w:eastAsia="Times New Roman" w:hAnsi="Calibri" w:cs="Times New Roman"/>
          <w:bCs/>
          <w:sz w:val="22"/>
          <w:szCs w:val="22"/>
        </w:rPr>
        <w:t xml:space="preserve">jest uprawniony do: utrwalania, zwielokrotniania, przechowywania </w:t>
      </w:r>
      <w:r w:rsidRPr="00C61315">
        <w:rPr>
          <w:rFonts w:ascii="Calibri" w:eastAsia="Times New Roman" w:hAnsi="Calibri" w:cs="Times New Roman"/>
          <w:bCs/>
          <w:sz w:val="22"/>
          <w:szCs w:val="22"/>
        </w:rPr>
        <w:br/>
        <w:t xml:space="preserve">i udostępniania Danych Osobowych w zakresie i na zasadach wynikających z niniejszej umowy oraz poleceń i instrukcji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w:t>
      </w:r>
    </w:p>
    <w:p w14:paraId="4F001105"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będzie przetwarzał Dane Osobowe w następujących lokalizacjach – siedzibie </w:t>
      </w:r>
      <w:r w:rsidRPr="004528BF">
        <w:rPr>
          <w:rFonts w:ascii="Calibri" w:eastAsia="Times New Roman" w:hAnsi="Calibri" w:cs="Times New Roman"/>
          <w:b/>
          <w:sz w:val="22"/>
          <w:szCs w:val="22"/>
        </w:rPr>
        <w:t>Zamawiającego</w:t>
      </w:r>
      <w:r w:rsidRPr="00C61315">
        <w:rPr>
          <w:rFonts w:ascii="Calibri" w:eastAsia="Times New Roman" w:hAnsi="Calibri" w:cs="Times New Roman"/>
          <w:sz w:val="22"/>
          <w:szCs w:val="22"/>
        </w:rPr>
        <w:t xml:space="preserve"> oraz siedzibie </w:t>
      </w:r>
      <w:r w:rsidRPr="004528BF">
        <w:rPr>
          <w:rFonts w:ascii="Calibri" w:eastAsia="Times New Roman" w:hAnsi="Calibri" w:cs="Times New Roman"/>
          <w:b/>
          <w:sz w:val="22"/>
          <w:szCs w:val="22"/>
        </w:rPr>
        <w:t>Wykonawcy</w:t>
      </w:r>
      <w:r w:rsidRPr="00C61315">
        <w:rPr>
          <w:rFonts w:ascii="Calibri" w:eastAsia="Times New Roman" w:hAnsi="Calibri" w:cs="Times New Roman"/>
          <w:sz w:val="22"/>
          <w:szCs w:val="22"/>
        </w:rPr>
        <w:t xml:space="preserve">. </w:t>
      </w: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niezwłocznie poinformuje </w:t>
      </w:r>
      <w:r w:rsidRPr="004528BF">
        <w:rPr>
          <w:rFonts w:ascii="Calibri" w:eastAsia="Times New Roman" w:hAnsi="Calibri" w:cs="Times New Roman"/>
          <w:b/>
          <w:sz w:val="22"/>
          <w:szCs w:val="22"/>
        </w:rPr>
        <w:t>Zamawiającego</w:t>
      </w:r>
      <w:r w:rsidRPr="00C61315">
        <w:rPr>
          <w:rFonts w:ascii="Calibri" w:eastAsia="Times New Roman" w:hAnsi="Calibri" w:cs="Times New Roman"/>
          <w:sz w:val="22"/>
          <w:szCs w:val="22"/>
        </w:rPr>
        <w:t xml:space="preserve"> o wszelkich zmianach lokalizacji, w których przetwarzane są Dane Osobowe.</w:t>
      </w:r>
    </w:p>
    <w:p w14:paraId="5099C36F"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zapewnia, że przetwarzanie Danych Osobowych przez </w:t>
      </w:r>
      <w:r w:rsidRPr="004528BF">
        <w:rPr>
          <w:rFonts w:ascii="Calibri" w:eastAsia="Times New Roman" w:hAnsi="Calibri" w:cs="Times New Roman"/>
          <w:b/>
          <w:bCs/>
          <w:sz w:val="22"/>
          <w:szCs w:val="22"/>
        </w:rPr>
        <w:t xml:space="preserve">Wykonawcę </w:t>
      </w:r>
      <w:r w:rsidRPr="00C61315">
        <w:rPr>
          <w:rFonts w:ascii="Calibri" w:eastAsia="Times New Roman" w:hAnsi="Calibri" w:cs="Times New Roman"/>
          <w:bCs/>
          <w:sz w:val="22"/>
          <w:szCs w:val="22"/>
        </w:rPr>
        <w:br/>
        <w:t xml:space="preserve">i  jego </w:t>
      </w:r>
      <w:r w:rsidRPr="00C61315">
        <w:rPr>
          <w:rFonts w:ascii="Calibri" w:eastAsia="Times New Roman" w:hAnsi="Calibri" w:cs="Times New Roman"/>
          <w:sz w:val="22"/>
          <w:szCs w:val="22"/>
        </w:rPr>
        <w:t>ewentualnych podwykonawców</w:t>
      </w:r>
      <w:r w:rsidRPr="00C61315">
        <w:rPr>
          <w:rFonts w:ascii="Calibri" w:eastAsia="Times New Roman" w:hAnsi="Calibri" w:cs="Times New Roman"/>
          <w:bCs/>
          <w:sz w:val="22"/>
          <w:szCs w:val="22"/>
        </w:rPr>
        <w:t>, będzie się odbywało wyłącznie na terytorium Polski.</w:t>
      </w:r>
    </w:p>
    <w:p w14:paraId="35EB5244"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może korzystać z usług dalszego podmiotu przetwarzającego wyłącznie po uzyskaniu uprzedniej, szczegółowej, pisemnej zgody </w:t>
      </w:r>
      <w:r w:rsidRPr="004528BF">
        <w:rPr>
          <w:rFonts w:ascii="Calibri" w:eastAsia="Times New Roman" w:hAnsi="Calibri" w:cs="Times New Roman"/>
          <w:b/>
          <w:bCs/>
          <w:sz w:val="22"/>
          <w:szCs w:val="22"/>
        </w:rPr>
        <w:t xml:space="preserve">Zamawiającego </w:t>
      </w:r>
      <w:r w:rsidRPr="00C61315">
        <w:rPr>
          <w:rFonts w:ascii="Calibri" w:eastAsia="Times New Roman" w:hAnsi="Calibri" w:cs="Times New Roman"/>
          <w:bCs/>
          <w:sz w:val="22"/>
          <w:szCs w:val="22"/>
        </w:rPr>
        <w:t xml:space="preserve">na dalsze powierzenie przetwarzania Danych Osobowych wskazanemu dalszemu podmiotowi przetwarzającemu. </w:t>
      </w:r>
    </w:p>
    <w:p w14:paraId="1FBFC57C"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W każdym przypadku dalszego powierzenia przetwarzania Danych Osobowych na podstawie ust. 7, </w:t>
      </w: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ma obowiązek niezwłocznie przekazać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informacje o dacie zawarcia umowy dalszego powierzenia przetwarzania Danych Osobowych, firmie, adresie, siedzibie dalszego podmiotu przetwarzającego oraz adresie rzeczywistego przetwarzania Danych Osobowych przez dalszy podmiot przetwarzający. </w:t>
      </w:r>
      <w:r w:rsidRPr="00C61315">
        <w:rPr>
          <w:rFonts w:ascii="Calibri" w:eastAsia="Times New Roman" w:hAnsi="Calibri" w:cs="Times New Roman"/>
          <w:bCs/>
          <w:sz w:val="22"/>
          <w:szCs w:val="22"/>
        </w:rPr>
        <w:br/>
        <w:t xml:space="preserve">W przypadku jakichkolwiek zmian w zakresie dotyczącym wykorzystywanego dalszego podmiotu przetwarzającego, miejsca przetwarzania przez niego Danych Osobowych, jego danych identyfikacyjnych lub kontaktowych, </w:t>
      </w: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jest zobowiązany niezwłocznie poinformować o nich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w:t>
      </w:r>
    </w:p>
    <w:p w14:paraId="1B07E42A"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sz w:val="22"/>
          <w:szCs w:val="22"/>
        </w:rPr>
        <w:t xml:space="preserve">Pisemna umowa zawarta pomiędzy </w:t>
      </w:r>
      <w:r w:rsidRPr="004528BF">
        <w:rPr>
          <w:rFonts w:ascii="Calibri" w:eastAsia="Times New Roman" w:hAnsi="Calibri" w:cs="Times New Roman"/>
          <w:b/>
          <w:sz w:val="22"/>
          <w:szCs w:val="22"/>
        </w:rPr>
        <w:t>Wykonawcą</w:t>
      </w:r>
      <w:r w:rsidRPr="00C61315">
        <w:rPr>
          <w:rFonts w:ascii="Calibri" w:eastAsia="Times New Roman" w:hAnsi="Calibri" w:cs="Times New Roman"/>
          <w:sz w:val="22"/>
          <w:szCs w:val="22"/>
        </w:rPr>
        <w:t xml:space="preserve"> a dalszym podmiotem przetwarzającym powinna nakładać na dalszy podmiot przetwarzający, te same obowiązki ochrony danych jak te nałożone na </w:t>
      </w:r>
      <w:r w:rsidRPr="004528BF">
        <w:rPr>
          <w:rFonts w:ascii="Calibri" w:eastAsia="Times New Roman" w:hAnsi="Calibri" w:cs="Times New Roman"/>
          <w:b/>
          <w:sz w:val="22"/>
          <w:szCs w:val="22"/>
        </w:rPr>
        <w:t>Wykonawcę</w:t>
      </w:r>
      <w:r w:rsidRPr="00C61315">
        <w:rPr>
          <w:rFonts w:ascii="Calibri" w:eastAsia="Times New Roman" w:hAnsi="Calibri" w:cs="Times New Roman"/>
          <w:sz w:val="22"/>
          <w:szCs w:val="22"/>
        </w:rPr>
        <w:t xml:space="preserve">. Ponadto pisemna umowa zawarta pomiędzy </w:t>
      </w:r>
      <w:r w:rsidRPr="004528BF">
        <w:rPr>
          <w:rFonts w:ascii="Calibri" w:eastAsia="Times New Roman" w:hAnsi="Calibri" w:cs="Times New Roman"/>
          <w:b/>
          <w:sz w:val="22"/>
          <w:szCs w:val="22"/>
        </w:rPr>
        <w:t xml:space="preserve">Wykonawcą </w:t>
      </w:r>
      <w:r w:rsidRPr="00C61315">
        <w:rPr>
          <w:rFonts w:ascii="Calibri" w:eastAsia="Times New Roman" w:hAnsi="Calibri" w:cs="Times New Roman"/>
          <w:sz w:val="22"/>
          <w:szCs w:val="22"/>
        </w:rPr>
        <w:t>a dalszym podmiotem przetwarzającym powinna nakładać na dalszy podmiot przetwarzający obowiązek:</w:t>
      </w:r>
    </w:p>
    <w:p w14:paraId="18C8E8FD" w14:textId="77777777" w:rsidR="00C61315" w:rsidRPr="00C61315" w:rsidRDefault="00C61315" w:rsidP="00E50DB9">
      <w:pPr>
        <w:numPr>
          <w:ilvl w:val="0"/>
          <w:numId w:val="109"/>
        </w:numPr>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sz w:val="22"/>
          <w:szCs w:val="22"/>
        </w:rPr>
        <w:t xml:space="preserve">niezwłocznego informowania </w:t>
      </w:r>
      <w:r w:rsidRPr="004528BF">
        <w:rPr>
          <w:rFonts w:ascii="Calibri" w:eastAsia="Times New Roman" w:hAnsi="Calibri" w:cs="Times New Roman"/>
          <w:b/>
          <w:sz w:val="22"/>
          <w:szCs w:val="22"/>
        </w:rPr>
        <w:t>Zamawiającego</w:t>
      </w:r>
      <w:r w:rsidRPr="00C61315">
        <w:rPr>
          <w:rFonts w:ascii="Calibri" w:eastAsia="Times New Roman" w:hAnsi="Calibri" w:cs="Times New Roman"/>
          <w:sz w:val="22"/>
          <w:szCs w:val="22"/>
        </w:rPr>
        <w:t xml:space="preserve"> o żądaniach na podstawie </w:t>
      </w:r>
      <w:r w:rsidRPr="00C61315">
        <w:rPr>
          <w:rFonts w:ascii="Calibri" w:eastAsia="Times New Roman" w:hAnsi="Calibri" w:cs="Times New Roman"/>
          <w:sz w:val="22"/>
          <w:szCs w:val="22"/>
        </w:rPr>
        <w:br/>
        <w:t>art. 15-22 RODO, z którymi osoby, których Dane Osobowe dotyczą, zwróciły się bezpośrednio do dalszego podmiotu przetwarzającego;</w:t>
      </w:r>
    </w:p>
    <w:p w14:paraId="6E9F018E" w14:textId="77777777" w:rsidR="00C61315" w:rsidRPr="00C61315" w:rsidRDefault="00C61315" w:rsidP="00E50DB9">
      <w:pPr>
        <w:numPr>
          <w:ilvl w:val="0"/>
          <w:numId w:val="109"/>
        </w:numPr>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sz w:val="22"/>
          <w:szCs w:val="22"/>
        </w:rPr>
        <w:t xml:space="preserve">niezwłocznego, nie dłuższego niż 24 godziny od stwierdzenia naruszenia, zgłoszenia </w:t>
      </w:r>
      <w:r w:rsidRPr="004528BF">
        <w:rPr>
          <w:rFonts w:ascii="Calibri" w:eastAsia="Times New Roman" w:hAnsi="Calibri" w:cs="Times New Roman"/>
          <w:b/>
          <w:sz w:val="22"/>
          <w:szCs w:val="22"/>
        </w:rPr>
        <w:t>Zamawiającemu</w:t>
      </w:r>
      <w:r w:rsidRPr="00C61315">
        <w:rPr>
          <w:rFonts w:ascii="Calibri" w:eastAsia="Times New Roman" w:hAnsi="Calibri" w:cs="Times New Roman"/>
          <w:sz w:val="22"/>
          <w:szCs w:val="22"/>
        </w:rPr>
        <w:t xml:space="preserve"> stwierdzonych naruszeń ochrony Danych Osobowych, o których mowa w art. 4 pkt 12 RODO;</w:t>
      </w:r>
    </w:p>
    <w:p w14:paraId="650BA802" w14:textId="77777777" w:rsidR="00C61315" w:rsidRPr="00C61315" w:rsidRDefault="00C61315" w:rsidP="00E50DB9">
      <w:pPr>
        <w:numPr>
          <w:ilvl w:val="0"/>
          <w:numId w:val="109"/>
        </w:numPr>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sz w:val="22"/>
          <w:szCs w:val="22"/>
        </w:rPr>
        <w:t xml:space="preserve">udostępnienia </w:t>
      </w:r>
      <w:r w:rsidRPr="004528BF">
        <w:rPr>
          <w:rFonts w:ascii="Calibri" w:eastAsia="Times New Roman" w:hAnsi="Calibri" w:cs="Times New Roman"/>
          <w:b/>
          <w:sz w:val="22"/>
          <w:szCs w:val="22"/>
        </w:rPr>
        <w:t>Zamawiającemu</w:t>
      </w:r>
      <w:r w:rsidRPr="00C61315">
        <w:rPr>
          <w:rFonts w:ascii="Calibri" w:eastAsia="Times New Roman" w:hAnsi="Calibri" w:cs="Times New Roman"/>
          <w:sz w:val="22"/>
          <w:szCs w:val="22"/>
        </w:rPr>
        <w:t xml:space="preserve"> wszelkich informacji niezbędnych do wykazania spełnienia obowiązków wynikających z umowy zawartej z </w:t>
      </w:r>
      <w:r w:rsidRPr="004528BF">
        <w:rPr>
          <w:rFonts w:ascii="Calibri" w:eastAsia="Times New Roman" w:hAnsi="Calibri" w:cs="Times New Roman"/>
          <w:b/>
          <w:sz w:val="22"/>
          <w:szCs w:val="22"/>
        </w:rPr>
        <w:t>Wykonawcą</w:t>
      </w:r>
      <w:r w:rsidRPr="00C61315">
        <w:rPr>
          <w:rFonts w:ascii="Calibri" w:eastAsia="Times New Roman" w:hAnsi="Calibri" w:cs="Times New Roman"/>
          <w:sz w:val="22"/>
          <w:szCs w:val="22"/>
        </w:rPr>
        <w:t>.</w:t>
      </w:r>
    </w:p>
    <w:p w14:paraId="0B3945A6"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zobowiązuje się przedłożyć </w:t>
      </w:r>
      <w:r w:rsidRPr="004528BF">
        <w:rPr>
          <w:rFonts w:ascii="Calibri" w:eastAsia="Times New Roman" w:hAnsi="Calibri" w:cs="Times New Roman"/>
          <w:b/>
          <w:sz w:val="22"/>
          <w:szCs w:val="22"/>
        </w:rPr>
        <w:t>Zamawiającemu</w:t>
      </w:r>
      <w:r w:rsidRPr="00C61315">
        <w:rPr>
          <w:rFonts w:ascii="Calibri" w:eastAsia="Times New Roman" w:hAnsi="Calibri" w:cs="Times New Roman"/>
          <w:sz w:val="22"/>
          <w:szCs w:val="22"/>
        </w:rPr>
        <w:t xml:space="preserve"> kopię umowy zawartej </w:t>
      </w:r>
      <w:r w:rsidRPr="00C61315">
        <w:rPr>
          <w:rFonts w:ascii="Calibri" w:eastAsia="Times New Roman" w:hAnsi="Calibri" w:cs="Times New Roman"/>
          <w:sz w:val="22"/>
          <w:szCs w:val="22"/>
        </w:rPr>
        <w:br/>
        <w:t xml:space="preserve">z dalszym podmiotem przetwarzającym na każde żądanie </w:t>
      </w:r>
      <w:r w:rsidRPr="004528BF">
        <w:rPr>
          <w:rFonts w:ascii="Calibri" w:eastAsia="Times New Roman" w:hAnsi="Calibri" w:cs="Times New Roman"/>
          <w:b/>
          <w:sz w:val="22"/>
          <w:szCs w:val="22"/>
        </w:rPr>
        <w:t xml:space="preserve">Zamawiającego </w:t>
      </w:r>
      <w:r w:rsidRPr="00C61315">
        <w:rPr>
          <w:rFonts w:ascii="Calibri" w:eastAsia="Times New Roman" w:hAnsi="Calibri" w:cs="Times New Roman"/>
          <w:sz w:val="22"/>
          <w:szCs w:val="22"/>
        </w:rPr>
        <w:t xml:space="preserve">w ciągu 3 dni roboczych od uzyskania żądania przez </w:t>
      </w:r>
      <w:r w:rsidRPr="004528BF">
        <w:rPr>
          <w:rFonts w:ascii="Calibri" w:eastAsia="Times New Roman" w:hAnsi="Calibri" w:cs="Times New Roman"/>
          <w:b/>
          <w:sz w:val="22"/>
          <w:szCs w:val="22"/>
        </w:rPr>
        <w:t>Zamawiającego</w:t>
      </w:r>
      <w:r w:rsidRPr="00C61315">
        <w:rPr>
          <w:rFonts w:ascii="Calibri" w:eastAsia="Times New Roman" w:hAnsi="Calibri" w:cs="Times New Roman"/>
          <w:sz w:val="22"/>
          <w:szCs w:val="22"/>
        </w:rPr>
        <w:t xml:space="preserve">. Obowiązkowi temu czyni zadość przedłożenie kopii, z której usunięto postanowienia zawierające tajemnicę przedsiębiorstwa </w:t>
      </w:r>
      <w:r w:rsidRPr="004528BF">
        <w:rPr>
          <w:rFonts w:ascii="Calibri" w:eastAsia="Times New Roman" w:hAnsi="Calibri" w:cs="Times New Roman"/>
          <w:b/>
          <w:sz w:val="22"/>
          <w:szCs w:val="22"/>
        </w:rPr>
        <w:t>Wykonawcy</w:t>
      </w:r>
      <w:r w:rsidRPr="00C61315">
        <w:rPr>
          <w:rFonts w:ascii="Calibri" w:eastAsia="Times New Roman" w:hAnsi="Calibri" w:cs="Times New Roman"/>
          <w:sz w:val="22"/>
          <w:szCs w:val="22"/>
        </w:rPr>
        <w:t xml:space="preserve"> lub dalszego podmiotu przetwarzającego, o ile postanowienia te nie odnoszą się do powierzenia przetwarzania Danych Osobowych.</w:t>
      </w:r>
    </w:p>
    <w:p w14:paraId="2F319A84"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Zamawiający</w:t>
      </w:r>
      <w:r w:rsidRPr="00C61315">
        <w:rPr>
          <w:rFonts w:ascii="Calibri" w:eastAsia="Times New Roman" w:hAnsi="Calibri" w:cs="Times New Roman"/>
          <w:bCs/>
          <w:sz w:val="22"/>
          <w:szCs w:val="22"/>
        </w:rPr>
        <w:t xml:space="preserve"> może wycofać zgodę na dalsze powierzenie przetwarzania Danych Osobowych dalszemu podmiotowi przetwarzającemu, jeśli z okoliczności wynika, że przetwarzanie przez niego Danych Osobowych odbywa się niezgodnie z prawem, Umową lub zagraża bezpieczeństwu </w:t>
      </w:r>
      <w:r w:rsidRPr="00C61315">
        <w:rPr>
          <w:rFonts w:ascii="Calibri" w:eastAsia="Times New Roman" w:hAnsi="Calibri" w:cs="Times New Roman"/>
          <w:bCs/>
          <w:sz w:val="22"/>
          <w:szCs w:val="22"/>
        </w:rPr>
        <w:lastRenderedPageBreak/>
        <w:t xml:space="preserve">Danych Osobowych. W przypadku wycofania zgody, </w:t>
      </w:r>
      <w:r w:rsidRPr="004528BF">
        <w:rPr>
          <w:rFonts w:ascii="Calibri" w:eastAsia="Times New Roman" w:hAnsi="Calibri" w:cs="Times New Roman"/>
          <w:b/>
          <w:bCs/>
          <w:sz w:val="22"/>
          <w:szCs w:val="22"/>
        </w:rPr>
        <w:t xml:space="preserve">Wykonawca </w:t>
      </w:r>
      <w:r w:rsidRPr="00C61315">
        <w:rPr>
          <w:rFonts w:ascii="Calibri" w:eastAsia="Times New Roman" w:hAnsi="Calibri" w:cs="Times New Roman"/>
          <w:bCs/>
          <w:sz w:val="22"/>
          <w:szCs w:val="22"/>
        </w:rPr>
        <w:t>jest zobowiązany niezwłocznie doprowadzić do zaprzestania przetwarzania danych przez dalszy podmiot przetwarzający.</w:t>
      </w:r>
    </w:p>
    <w:p w14:paraId="1D01900C"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zapewni, że dalszy podmiot przetwarzający będzie spełniać, w zakresie przetwarzania Danych Osobowych, wszystkie wymagania ochrony danych osobowych wynikające z przepisów prawa i postanowień niniejszej umowy. </w:t>
      </w:r>
    </w:p>
    <w:p w14:paraId="5FFFEAE2"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ponosi wobec </w:t>
      </w:r>
      <w:r w:rsidRPr="004528BF">
        <w:rPr>
          <w:rFonts w:ascii="Calibri" w:eastAsia="Times New Roman" w:hAnsi="Calibri" w:cs="Times New Roman"/>
          <w:b/>
          <w:bCs/>
          <w:sz w:val="22"/>
          <w:szCs w:val="22"/>
        </w:rPr>
        <w:t xml:space="preserve">Zamawiającego </w:t>
      </w:r>
      <w:r w:rsidRPr="00C61315">
        <w:rPr>
          <w:rFonts w:ascii="Calibri" w:eastAsia="Times New Roman" w:hAnsi="Calibri" w:cs="Times New Roman"/>
          <w:bCs/>
          <w:sz w:val="22"/>
          <w:szCs w:val="22"/>
        </w:rPr>
        <w:t xml:space="preserve">odpowiedzialność za działania i zaniechania dalszego podmiotu przetwarzającego jak za własne. W przypadku, gdyby w wyniku działania lub zaniechania dalszego podmiotu przetwarzającego, </w:t>
      </w:r>
      <w:r w:rsidRPr="004528BF">
        <w:rPr>
          <w:rFonts w:ascii="Calibri" w:eastAsia="Times New Roman" w:hAnsi="Calibri" w:cs="Times New Roman"/>
          <w:b/>
          <w:bCs/>
          <w:sz w:val="22"/>
          <w:szCs w:val="22"/>
        </w:rPr>
        <w:t>Zamawiający</w:t>
      </w:r>
      <w:r w:rsidRPr="00C61315">
        <w:rPr>
          <w:rFonts w:ascii="Calibri" w:eastAsia="Times New Roman" w:hAnsi="Calibri" w:cs="Times New Roman"/>
          <w:bCs/>
          <w:sz w:val="22"/>
          <w:szCs w:val="22"/>
        </w:rPr>
        <w:t xml:space="preserve"> poniósł szkodę, </w:t>
      </w: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zobowiązuje się do jej naprawienia.</w:t>
      </w:r>
    </w:p>
    <w:p w14:paraId="77E2C7B9"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oświadcza, że znane mu są wszelkie obowiązki wynikające z przepisów RODO, które zobowiązany jest wykonywać podmiot przetwarzający dane osobowe.</w:t>
      </w:r>
    </w:p>
    <w:p w14:paraId="52150C6D" w14:textId="547EB38A"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zobowiązuje się na bieżąco śledzić zmiany regulacji ochrony danych osobowych i</w:t>
      </w:r>
      <w:r w:rsidR="00D86FAD">
        <w:rPr>
          <w:rFonts w:ascii="Calibri" w:eastAsia="Times New Roman" w:hAnsi="Calibri" w:cs="Times New Roman"/>
          <w:sz w:val="22"/>
          <w:szCs w:val="22"/>
        </w:rPr>
        <w:t> </w:t>
      </w:r>
      <w:r w:rsidRPr="00C61315">
        <w:rPr>
          <w:rFonts w:ascii="Calibri" w:eastAsia="Times New Roman" w:hAnsi="Calibri" w:cs="Times New Roman"/>
          <w:sz w:val="22"/>
          <w:szCs w:val="22"/>
        </w:rPr>
        <w:t>dostosowywać sposób przetwarzania danych, w szczególności procedury wewnętrzne i sposoby zabezpieczenia Danych Osobowych, do aktualnych wymagań prawnych.</w:t>
      </w:r>
    </w:p>
    <w:p w14:paraId="0C8A9422"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oświadcza, że uwzględniając stan wiedzy technicznej, koszt wdrażania oraz charakter, zakres, kontekst i cele przetwarzania, wdrożył odpowiednie środki techniczne </w:t>
      </w:r>
      <w:r w:rsidRPr="00C61315">
        <w:rPr>
          <w:rFonts w:ascii="Calibri" w:eastAsia="Times New Roman" w:hAnsi="Calibri" w:cs="Times New Roman"/>
          <w:sz w:val="22"/>
          <w:szCs w:val="22"/>
        </w:rPr>
        <w:br/>
        <w:t xml:space="preserve">i organizacyjne, aby zapewnić stopień bezpieczeństwa odpowiadający wiążącemu się </w:t>
      </w:r>
      <w:r w:rsidRPr="00C61315">
        <w:rPr>
          <w:rFonts w:ascii="Calibri" w:eastAsia="Times New Roman" w:hAnsi="Calibri" w:cs="Times New Roman"/>
          <w:sz w:val="22"/>
          <w:szCs w:val="22"/>
        </w:rPr>
        <w:br/>
        <w:t xml:space="preserve">z przetwarzaniem ryzyku naruszenia praw lub wolności osób fizycznych o różnym prawdopodobieństwie wystąpienia i wadze, w szczególności ryzyku naruszenia ochrony danych osobowych, o którym mowa w art. 4 pkt 12 oraz art. 32 RODO. </w:t>
      </w:r>
    </w:p>
    <w:p w14:paraId="3B618A5C"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Przy przetwarzaniu Danych Osobowych </w:t>
      </w:r>
      <w:r w:rsidRPr="004528BF">
        <w:rPr>
          <w:rFonts w:ascii="Calibri" w:eastAsia="Times New Roman" w:hAnsi="Calibri" w:cs="Times New Roman"/>
          <w:b/>
          <w:bCs/>
          <w:sz w:val="22"/>
          <w:szCs w:val="22"/>
        </w:rPr>
        <w:t xml:space="preserve">Wykonawca </w:t>
      </w:r>
      <w:r w:rsidRPr="00C61315">
        <w:rPr>
          <w:rFonts w:ascii="Calibri" w:eastAsia="Times New Roman" w:hAnsi="Calibri" w:cs="Times New Roman"/>
          <w:bCs/>
          <w:sz w:val="22"/>
          <w:szCs w:val="22"/>
        </w:rPr>
        <w:t xml:space="preserve">zobowiązany jest do przestrzegania przepisów prawa, w tym RODO oraz postanowień niniejszej umowy. W szczególności </w:t>
      </w:r>
      <w:r w:rsidRPr="004528BF">
        <w:rPr>
          <w:rFonts w:ascii="Calibri" w:eastAsia="Times New Roman" w:hAnsi="Calibri" w:cs="Times New Roman"/>
          <w:b/>
          <w:bCs/>
          <w:sz w:val="22"/>
          <w:szCs w:val="22"/>
        </w:rPr>
        <w:t xml:space="preserve">Wykonawca </w:t>
      </w:r>
      <w:r w:rsidRPr="00C61315">
        <w:rPr>
          <w:rFonts w:ascii="Calibri" w:eastAsia="Times New Roman" w:hAnsi="Calibri" w:cs="Times New Roman"/>
          <w:bCs/>
          <w:sz w:val="22"/>
          <w:szCs w:val="22"/>
        </w:rPr>
        <w:t xml:space="preserve">jest zobowiązany do: </w:t>
      </w:r>
    </w:p>
    <w:p w14:paraId="2805B321" w14:textId="77777777" w:rsidR="00C61315" w:rsidRPr="00C61315" w:rsidRDefault="00C61315" w:rsidP="00E50DB9">
      <w:pPr>
        <w:numPr>
          <w:ilvl w:val="3"/>
          <w:numId w:val="104"/>
        </w:numPr>
        <w:suppressAutoHyphens/>
        <w:spacing w:after="0" w:line="240" w:lineRule="auto"/>
        <w:ind w:left="851" w:hanging="284"/>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 xml:space="preserve">zastosowania środków technicznych i organizacyjnych zapewniających ochronę </w:t>
      </w:r>
      <w:r w:rsidRPr="00C61315">
        <w:rPr>
          <w:rFonts w:ascii="Calibri" w:eastAsia="Times New Roman" w:hAnsi="Calibri" w:cs="Times New Roman"/>
          <w:sz w:val="22"/>
          <w:szCs w:val="22"/>
        </w:rPr>
        <w:br/>
        <w:t>i zabezpieczenie przetwarzanych Danych Osobowych, w tym zabezpieczenie Danych Osobowych przed ich niedozwolonym lub niezgodnym z prawem przetwarzaniem oraz przypadkową utratą, zniszczeniem lub uszkodzeniem;</w:t>
      </w:r>
    </w:p>
    <w:p w14:paraId="7DB5CC4E" w14:textId="77777777" w:rsidR="00C61315" w:rsidRPr="00C61315" w:rsidRDefault="00C61315" w:rsidP="00E50DB9">
      <w:pPr>
        <w:numPr>
          <w:ilvl w:val="3"/>
          <w:numId w:val="104"/>
        </w:numPr>
        <w:suppressAutoHyphens/>
        <w:spacing w:after="0" w:line="240" w:lineRule="auto"/>
        <w:ind w:left="851" w:hanging="284"/>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przeszkolenia w zakresie ochrony danych osobowych osób, które będą przetwarzały Dane Osobowe;</w:t>
      </w:r>
    </w:p>
    <w:p w14:paraId="426BCBF0" w14:textId="77777777" w:rsidR="00C61315" w:rsidRPr="00C61315" w:rsidRDefault="00C61315" w:rsidP="00E50DB9">
      <w:pPr>
        <w:numPr>
          <w:ilvl w:val="3"/>
          <w:numId w:val="104"/>
        </w:numPr>
        <w:suppressAutoHyphens/>
        <w:spacing w:after="0" w:line="240" w:lineRule="auto"/>
        <w:ind w:left="851" w:hanging="284"/>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 xml:space="preserve">dopuszczenia do obsługi systemu informatycznego oraz urządzeń wchodzących w jego skład, służących do przetwarzania Danych Osobowych, wyłącznie osób posiadających imienne upoważnienie od </w:t>
      </w:r>
      <w:r w:rsidRPr="004528BF">
        <w:rPr>
          <w:rFonts w:ascii="Calibri" w:eastAsia="Times New Roman" w:hAnsi="Calibri" w:cs="Times New Roman"/>
          <w:b/>
          <w:sz w:val="22"/>
          <w:szCs w:val="22"/>
        </w:rPr>
        <w:t>Wykonawcy</w:t>
      </w:r>
      <w:r w:rsidRPr="00C61315">
        <w:rPr>
          <w:rFonts w:ascii="Calibri" w:eastAsia="Times New Roman" w:hAnsi="Calibri" w:cs="Times New Roman"/>
          <w:sz w:val="22"/>
          <w:szCs w:val="22"/>
        </w:rPr>
        <w:t>;</w:t>
      </w:r>
    </w:p>
    <w:p w14:paraId="3C7B9CEA" w14:textId="77777777" w:rsidR="00C61315" w:rsidRPr="00C61315" w:rsidRDefault="00C61315" w:rsidP="00E50DB9">
      <w:pPr>
        <w:numPr>
          <w:ilvl w:val="3"/>
          <w:numId w:val="104"/>
        </w:numPr>
        <w:suppressAutoHyphens/>
        <w:spacing w:after="0" w:line="240" w:lineRule="auto"/>
        <w:ind w:left="851" w:hanging="284"/>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zapewnienia kontroli nad prawidłowością przetwarzania Danych Osobowych;</w:t>
      </w:r>
    </w:p>
    <w:p w14:paraId="6D3F97F8" w14:textId="77777777" w:rsidR="00C61315" w:rsidRPr="00C61315" w:rsidRDefault="00C61315" w:rsidP="00E50DB9">
      <w:pPr>
        <w:numPr>
          <w:ilvl w:val="3"/>
          <w:numId w:val="104"/>
        </w:numPr>
        <w:suppressAutoHyphens/>
        <w:spacing w:after="0" w:line="240" w:lineRule="auto"/>
        <w:ind w:left="851" w:hanging="284"/>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 xml:space="preserve">prowadzenia dokumentacji przetwarzania Danych Osobowych na zasadach określonych w RODO oraz prowadzenia ewidencji osób upoważnionych </w:t>
      </w:r>
      <w:r w:rsidRPr="00C61315">
        <w:rPr>
          <w:rFonts w:ascii="Calibri" w:eastAsia="Times New Roman" w:hAnsi="Calibri" w:cs="Times New Roman"/>
          <w:sz w:val="22"/>
          <w:szCs w:val="22"/>
        </w:rPr>
        <w:br/>
        <w:t>do przetwarzania Danych Osobowych;</w:t>
      </w:r>
    </w:p>
    <w:p w14:paraId="3BB5F291" w14:textId="77777777" w:rsidR="00C61315" w:rsidRPr="00C61315" w:rsidRDefault="00C61315" w:rsidP="00E50DB9">
      <w:pPr>
        <w:numPr>
          <w:ilvl w:val="3"/>
          <w:numId w:val="104"/>
        </w:numPr>
        <w:suppressAutoHyphens/>
        <w:spacing w:after="0" w:line="240" w:lineRule="auto"/>
        <w:ind w:left="851" w:hanging="284"/>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zapewnienia, aby osoby upoważnione do przetwarzania Danych Osobowych zachowały w tajemnicy te Dane Osobowe, również po zakończeniu realizacji Umowy,  między innymi poprzez poinformowanie ich o prawnych konsekwencjach naruszenia poufności danych oraz odebranie od tych osób oświadczeń o odbytym przez nich szkoleniu z zakresu ochrony danych osobowych oraz zachowaniu w tajemnicy tych danych.</w:t>
      </w:r>
    </w:p>
    <w:p w14:paraId="4E2766B0"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color w:val="000000"/>
          <w:sz w:val="22"/>
          <w:szCs w:val="22"/>
        </w:rPr>
        <w:t>Wykonawca</w:t>
      </w:r>
      <w:r w:rsidRPr="00C61315">
        <w:rPr>
          <w:rFonts w:ascii="Calibri" w:eastAsia="Times New Roman" w:hAnsi="Calibri" w:cs="Times New Roman"/>
          <w:color w:val="000000"/>
          <w:sz w:val="22"/>
          <w:szCs w:val="22"/>
        </w:rPr>
        <w:t xml:space="preserve"> ponosi odpowiedzialność wobec osób trzecich i </w:t>
      </w:r>
      <w:r w:rsidRPr="004528BF">
        <w:rPr>
          <w:rFonts w:ascii="Calibri" w:eastAsia="Times New Roman" w:hAnsi="Calibri" w:cs="Times New Roman"/>
          <w:b/>
          <w:color w:val="000000"/>
          <w:sz w:val="22"/>
          <w:szCs w:val="22"/>
        </w:rPr>
        <w:t>Zamawiającego</w:t>
      </w:r>
      <w:r w:rsidRPr="00C61315">
        <w:rPr>
          <w:rFonts w:ascii="Calibri" w:eastAsia="Times New Roman" w:hAnsi="Calibri" w:cs="Times New Roman"/>
          <w:color w:val="000000"/>
          <w:sz w:val="22"/>
          <w:szCs w:val="22"/>
        </w:rPr>
        <w:t xml:space="preserve"> </w:t>
      </w:r>
      <w:r w:rsidRPr="00C61315">
        <w:rPr>
          <w:rFonts w:ascii="Calibri" w:eastAsia="Times New Roman" w:hAnsi="Calibri" w:cs="Times New Roman"/>
          <w:color w:val="000000"/>
          <w:sz w:val="22"/>
          <w:szCs w:val="22"/>
        </w:rPr>
        <w:br/>
        <w:t>za szkody wyrządzone w związku z nieprzestrzeganiem RODO, jak i za przetwarzanie Danych Osobowych niezgodnie z niniejszą Umową.</w:t>
      </w:r>
    </w:p>
    <w:p w14:paraId="589B48C0"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obowiązany jest, uwzględniając charakter przetwarzania oraz dostępne mu informacje, pomagać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wywiązać się z obowiązków określonych w art. 32–36 RODO;</w:t>
      </w:r>
    </w:p>
    <w:p w14:paraId="5842CD48"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jest obowiązany, biorąc pod uwagę charakter przetwarzania, w miarę możliwości pomagać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poprzez odpowiednie środki techniczne </w:t>
      </w:r>
      <w:r w:rsidRPr="00C61315">
        <w:rPr>
          <w:rFonts w:ascii="Calibri" w:eastAsia="Times New Roman" w:hAnsi="Calibri" w:cs="Times New Roman"/>
          <w:bCs/>
          <w:sz w:val="22"/>
          <w:szCs w:val="22"/>
        </w:rPr>
        <w:br/>
        <w:t>i organizacyjne wywiązać się z obowiązku odpowiadania na żądania osoby, której Dane Osobowe dotyczą, w zakresie wykonywania jej praw określonych w rozdziale III RODO.</w:t>
      </w:r>
    </w:p>
    <w:p w14:paraId="15CA33B4"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lastRenderedPageBreak/>
        <w:t>Wykonawca</w:t>
      </w:r>
      <w:r w:rsidRPr="00C61315">
        <w:rPr>
          <w:rFonts w:ascii="Calibri" w:eastAsia="Times New Roman" w:hAnsi="Calibri" w:cs="Times New Roman"/>
          <w:bCs/>
          <w:sz w:val="22"/>
          <w:szCs w:val="22"/>
        </w:rPr>
        <w:t xml:space="preserve"> jest obowiązany pomagać </w:t>
      </w:r>
      <w:r w:rsidRPr="004528BF">
        <w:rPr>
          <w:rFonts w:ascii="Calibri" w:eastAsia="Times New Roman" w:hAnsi="Calibri" w:cs="Times New Roman"/>
          <w:b/>
          <w:bCs/>
          <w:sz w:val="22"/>
          <w:szCs w:val="22"/>
        </w:rPr>
        <w:t xml:space="preserve">Zamawiającemu </w:t>
      </w:r>
      <w:r w:rsidRPr="00C61315">
        <w:rPr>
          <w:rFonts w:ascii="Calibri" w:eastAsia="Times New Roman" w:hAnsi="Calibri" w:cs="Times New Roman"/>
          <w:bCs/>
          <w:sz w:val="22"/>
          <w:szCs w:val="22"/>
        </w:rPr>
        <w:t xml:space="preserve">wywiązać się z obowiązku zgłoszenia organowi nadzorczemu naruszenia ochrony Danych Osobowych oraz </w:t>
      </w:r>
      <w:r w:rsidRPr="00C61315">
        <w:rPr>
          <w:rFonts w:ascii="Calibri" w:eastAsia="Times New Roman" w:hAnsi="Calibri" w:cs="Times New Roman"/>
          <w:bCs/>
          <w:sz w:val="22"/>
          <w:szCs w:val="22"/>
        </w:rPr>
        <w:br/>
        <w:t>z obowiązku zawiadomienia osób, których dane dotyczą, o naruszeniu ochrony Danych Osobowych, zgodnie z art. 33 i 34 RODO.</w:t>
      </w:r>
    </w:p>
    <w:p w14:paraId="092E2D20"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W przypadku stwierdzenia naruszenia ochrony Danych Osobowych lub naruszenia postanowień niniejszej Umowy, </w:t>
      </w: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obowiązany jest bez zbędnej zwłoki, nie później niż w ciągu 24 godzin od stwierdzenia naruszenia zgłosić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stwierdzone naruszenia. Zgłoszenie powinno co najmniej:</w:t>
      </w:r>
    </w:p>
    <w:p w14:paraId="4B85E8F6" w14:textId="77777777" w:rsidR="00C61315" w:rsidRPr="00C61315" w:rsidRDefault="00C61315" w:rsidP="00E50DB9">
      <w:pPr>
        <w:numPr>
          <w:ilvl w:val="0"/>
          <w:numId w:val="108"/>
        </w:numPr>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opisywać znane </w:t>
      </w:r>
      <w:r w:rsidRPr="004528BF">
        <w:rPr>
          <w:rFonts w:ascii="Calibri" w:eastAsia="Times New Roman" w:hAnsi="Calibri" w:cs="Times New Roman"/>
          <w:b/>
          <w:bCs/>
          <w:sz w:val="22"/>
          <w:szCs w:val="22"/>
        </w:rPr>
        <w:t>Wykonawcy</w:t>
      </w:r>
      <w:r w:rsidRPr="00C61315">
        <w:rPr>
          <w:rFonts w:ascii="Calibri" w:eastAsia="Times New Roman" w:hAnsi="Calibri" w:cs="Times New Roman"/>
          <w:bCs/>
          <w:sz w:val="22"/>
          <w:szCs w:val="22"/>
        </w:rPr>
        <w:t xml:space="preserve"> okoliczności zdarzenia stanowiącego naruszenie oraz jego ustalonych lub podejrzewanych przyczyn,</w:t>
      </w:r>
    </w:p>
    <w:p w14:paraId="6B46F204" w14:textId="4DAA33C0" w:rsidR="00C61315" w:rsidRPr="00C61315" w:rsidRDefault="00C61315" w:rsidP="00E50DB9">
      <w:pPr>
        <w:numPr>
          <w:ilvl w:val="0"/>
          <w:numId w:val="108"/>
        </w:numPr>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bCs/>
          <w:sz w:val="22"/>
          <w:szCs w:val="22"/>
        </w:rPr>
        <w:t>opisywać charakter naruszenia ochrony Danych Osobowych, w tym w miarę możliwości wskazywać kategorie i przybliżoną liczbę osób, których dane dotyczą, oraz kategorie i</w:t>
      </w:r>
      <w:r w:rsidR="00D86FAD">
        <w:rPr>
          <w:rFonts w:ascii="Calibri" w:eastAsia="Times New Roman" w:hAnsi="Calibri" w:cs="Times New Roman"/>
          <w:bCs/>
          <w:sz w:val="22"/>
          <w:szCs w:val="22"/>
        </w:rPr>
        <w:t> </w:t>
      </w:r>
      <w:r w:rsidRPr="00C61315">
        <w:rPr>
          <w:rFonts w:ascii="Calibri" w:eastAsia="Times New Roman" w:hAnsi="Calibri" w:cs="Times New Roman"/>
          <w:bCs/>
          <w:sz w:val="22"/>
          <w:szCs w:val="22"/>
        </w:rPr>
        <w:t>przybliżoną liczbę wpisów Danych Osobowych, których dotyczy naruszenie,</w:t>
      </w:r>
    </w:p>
    <w:p w14:paraId="1BBF7CB1" w14:textId="77777777" w:rsidR="00C61315" w:rsidRPr="00C61315" w:rsidRDefault="00C61315" w:rsidP="00E50DB9">
      <w:pPr>
        <w:numPr>
          <w:ilvl w:val="0"/>
          <w:numId w:val="108"/>
        </w:numPr>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bCs/>
          <w:sz w:val="22"/>
          <w:szCs w:val="22"/>
        </w:rPr>
        <w:t>opisywać możliwe konsekwencje naruszenia ochrony Danych Osobowych,</w:t>
      </w:r>
    </w:p>
    <w:p w14:paraId="1C1F41E2" w14:textId="77777777" w:rsidR="00C61315" w:rsidRPr="00C61315" w:rsidRDefault="00C61315" w:rsidP="00E50DB9">
      <w:pPr>
        <w:numPr>
          <w:ilvl w:val="0"/>
          <w:numId w:val="108"/>
        </w:numPr>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opisywać środki proponowane przez </w:t>
      </w:r>
      <w:r w:rsidRPr="004528BF">
        <w:rPr>
          <w:rFonts w:ascii="Calibri" w:eastAsia="Times New Roman" w:hAnsi="Calibri" w:cs="Times New Roman"/>
          <w:b/>
          <w:bCs/>
          <w:sz w:val="22"/>
          <w:szCs w:val="22"/>
        </w:rPr>
        <w:t>Wykonawcę</w:t>
      </w:r>
      <w:r w:rsidRPr="00C61315">
        <w:rPr>
          <w:rFonts w:ascii="Calibri" w:eastAsia="Times New Roman" w:hAnsi="Calibri" w:cs="Times New Roman"/>
          <w:bCs/>
          <w:sz w:val="22"/>
          <w:szCs w:val="22"/>
        </w:rPr>
        <w:t xml:space="preserve"> w celu zaradzenia naruszeniu ochrony Danych Osobowych, w tym w celu zminimalizowania jego ewentualnych negatywnych skutków.</w:t>
      </w:r>
    </w:p>
    <w:p w14:paraId="762F3BB0"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W przypadku stwierdzenia naruszenia ochrony Danych Osobowych, o którym mowa </w:t>
      </w:r>
      <w:r w:rsidRPr="00C61315">
        <w:rPr>
          <w:rFonts w:ascii="Calibri" w:eastAsia="Times New Roman" w:hAnsi="Calibri" w:cs="Times New Roman"/>
          <w:bCs/>
          <w:sz w:val="22"/>
          <w:szCs w:val="22"/>
        </w:rPr>
        <w:br/>
        <w:t>w art. 4 pkt 12 RODO</w:t>
      </w:r>
      <w:r w:rsidRPr="004528BF">
        <w:rPr>
          <w:rFonts w:ascii="Calibri" w:eastAsia="Times New Roman" w:hAnsi="Calibri" w:cs="Times New Roman"/>
          <w:b/>
          <w:bCs/>
          <w:sz w:val="22"/>
          <w:szCs w:val="22"/>
        </w:rPr>
        <w:t xml:space="preserve"> Wykonawca</w:t>
      </w:r>
      <w:r w:rsidRPr="00C61315">
        <w:rPr>
          <w:rFonts w:ascii="Calibri" w:eastAsia="Times New Roman" w:hAnsi="Calibri" w:cs="Times New Roman"/>
          <w:bCs/>
          <w:sz w:val="22"/>
          <w:szCs w:val="22"/>
        </w:rPr>
        <w:t>:</w:t>
      </w:r>
    </w:p>
    <w:p w14:paraId="0D11BECF" w14:textId="77777777" w:rsidR="00C61315" w:rsidRPr="00C61315" w:rsidRDefault="00C61315" w:rsidP="00E50DB9">
      <w:pPr>
        <w:numPr>
          <w:ilvl w:val="0"/>
          <w:numId w:val="106"/>
        </w:numPr>
        <w:tabs>
          <w:tab w:val="num" w:pos="-436"/>
        </w:tabs>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niezwłocznie podejmuje wszystkie konieczne środki techniczne i organizacyjne </w:t>
      </w:r>
      <w:r w:rsidRPr="00C61315">
        <w:rPr>
          <w:rFonts w:ascii="Calibri" w:eastAsia="Times New Roman" w:hAnsi="Calibri" w:cs="Times New Roman"/>
          <w:bCs/>
          <w:sz w:val="22"/>
          <w:szCs w:val="22"/>
        </w:rPr>
        <w:br/>
        <w:t>w celu zaradzenia naruszeniu ochrony Danych Osobowych, w tym w stosownych przypadkach środków w celu zminimalizowania jego ewentualnych negatywnych skutków,</w:t>
      </w:r>
    </w:p>
    <w:p w14:paraId="7CD1C604" w14:textId="77777777" w:rsidR="00C61315" w:rsidRPr="00C61315" w:rsidRDefault="00C61315" w:rsidP="00E50DB9">
      <w:pPr>
        <w:numPr>
          <w:ilvl w:val="0"/>
          <w:numId w:val="106"/>
        </w:numPr>
        <w:tabs>
          <w:tab w:val="num" w:pos="-436"/>
        </w:tabs>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w przypadku, gdyby zastosowanie określonych środków miało lub mogło wpłynąć na integralność lub dostępność Danych Osobowych, niezwłocznie zwraca się do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 xml:space="preserve"> o zgodę na zastosowanie tych środków.</w:t>
      </w:r>
    </w:p>
    <w:p w14:paraId="16A677D9"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obowiązany jest ponadto współpracować z </w:t>
      </w:r>
      <w:r w:rsidRPr="004528BF">
        <w:rPr>
          <w:rFonts w:ascii="Calibri" w:eastAsia="Times New Roman" w:hAnsi="Calibri" w:cs="Times New Roman"/>
          <w:b/>
          <w:bCs/>
          <w:sz w:val="22"/>
          <w:szCs w:val="22"/>
        </w:rPr>
        <w:t>Zamawiającym</w:t>
      </w:r>
      <w:r w:rsidRPr="00C61315">
        <w:rPr>
          <w:rFonts w:ascii="Calibri" w:eastAsia="Times New Roman" w:hAnsi="Calibri" w:cs="Times New Roman"/>
          <w:bCs/>
          <w:sz w:val="22"/>
          <w:szCs w:val="22"/>
        </w:rPr>
        <w:t xml:space="preserve"> w inny sposób niż określony powyżej w celu wykrycia naruszenia, wyjaśnienia jego charakteru oraz zaradzenia naruszeniu, w tym zminimalizowania jego negatywnych konsekwencji. W szczególności </w:t>
      </w: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obowiązany jest stosować się do poleceń wydawanych przez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w:t>
      </w:r>
    </w:p>
    <w:p w14:paraId="0B5084FF"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 xml:space="preserve">Wykonawca </w:t>
      </w:r>
      <w:r w:rsidRPr="00C61315">
        <w:rPr>
          <w:rFonts w:ascii="Calibri" w:eastAsia="Times New Roman" w:hAnsi="Calibri" w:cs="Times New Roman"/>
          <w:bCs/>
          <w:sz w:val="22"/>
          <w:szCs w:val="22"/>
        </w:rPr>
        <w:t xml:space="preserve">obowiązany jest zachować wszelkie informacje o naruszeniach ochrony Danych Osobowych w tajemnicy i ujawniać je wyłącznie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lub podmiotom uprawnionym do otrzymania tych informacji na podstawie przepisów prawa.</w:t>
      </w:r>
    </w:p>
    <w:p w14:paraId="2B0AD0DA" w14:textId="18A5190C"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obowiązany jest, na podstawie dostępnych informacji, dokumentować wszelkie naruszenia ochrony Danych Osobowych oraz naruszenia postanowień niniejszej Umowy i</w:t>
      </w:r>
      <w:r w:rsidR="001A4024">
        <w:rPr>
          <w:rFonts w:ascii="Calibri" w:eastAsia="Times New Roman" w:hAnsi="Calibri" w:cs="Times New Roman"/>
          <w:bCs/>
          <w:sz w:val="22"/>
          <w:szCs w:val="22"/>
        </w:rPr>
        <w:t> </w:t>
      </w:r>
      <w:r w:rsidRPr="00C61315">
        <w:rPr>
          <w:rFonts w:ascii="Calibri" w:eastAsia="Times New Roman" w:hAnsi="Calibri" w:cs="Times New Roman"/>
          <w:bCs/>
          <w:sz w:val="22"/>
          <w:szCs w:val="22"/>
        </w:rPr>
        <w:t>prowadzić rejestr naruszeń Danych Osobowych.</w:t>
      </w:r>
    </w:p>
    <w:p w14:paraId="58FB0719"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udostępnia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rejestr naruszeń, o którym mowa w § 4 ust. 26 powyżej, na każde żądanie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w:t>
      </w:r>
    </w:p>
    <w:p w14:paraId="314C23FF"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obowiązany jest niezwłocznie poinformować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 xml:space="preserve">, jeżeli zdaniem </w:t>
      </w:r>
      <w:r w:rsidRPr="004528BF">
        <w:rPr>
          <w:rFonts w:ascii="Calibri" w:eastAsia="Times New Roman" w:hAnsi="Calibri" w:cs="Times New Roman"/>
          <w:b/>
          <w:bCs/>
          <w:sz w:val="22"/>
          <w:szCs w:val="22"/>
        </w:rPr>
        <w:t>Wykonawcy</w:t>
      </w:r>
      <w:r w:rsidRPr="00C61315">
        <w:rPr>
          <w:rFonts w:ascii="Calibri" w:eastAsia="Times New Roman" w:hAnsi="Calibri" w:cs="Times New Roman"/>
          <w:bCs/>
          <w:sz w:val="22"/>
          <w:szCs w:val="22"/>
        </w:rPr>
        <w:t xml:space="preserve"> wydane mu polecenie stanowi naruszenie RODO lub innych przepisów Unii lub państwa członkowskiego o ochronie danych.</w:t>
      </w:r>
    </w:p>
    <w:p w14:paraId="510DC647"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obowiązany jest niezwłocznie informować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 xml:space="preserve"> o żądaniach na podstawie art. 15-22 RODO, z którymi osoby, których Dane Osobowe dotyczą, zwróciły się bezpośrednio do </w:t>
      </w:r>
      <w:r w:rsidRPr="004528BF">
        <w:rPr>
          <w:rFonts w:ascii="Calibri" w:eastAsia="Times New Roman" w:hAnsi="Calibri" w:cs="Times New Roman"/>
          <w:b/>
          <w:bCs/>
          <w:sz w:val="22"/>
          <w:szCs w:val="22"/>
        </w:rPr>
        <w:t>Wykonawcy</w:t>
      </w:r>
      <w:r w:rsidRPr="00C61315">
        <w:rPr>
          <w:rFonts w:ascii="Calibri" w:eastAsia="Times New Roman" w:hAnsi="Calibri" w:cs="Times New Roman"/>
          <w:bCs/>
          <w:sz w:val="22"/>
          <w:szCs w:val="22"/>
        </w:rPr>
        <w:t>.</w:t>
      </w:r>
    </w:p>
    <w:p w14:paraId="187C6710"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obowiązany jest udostępnić </w:t>
      </w:r>
      <w:r w:rsidRPr="004528BF">
        <w:rPr>
          <w:rFonts w:ascii="Calibri" w:eastAsia="Times New Roman" w:hAnsi="Calibri" w:cs="Times New Roman"/>
          <w:b/>
          <w:bCs/>
          <w:sz w:val="22"/>
          <w:szCs w:val="22"/>
        </w:rPr>
        <w:t xml:space="preserve">Zamawiającemu </w:t>
      </w:r>
      <w:r w:rsidRPr="00C61315">
        <w:rPr>
          <w:rFonts w:ascii="Calibri" w:eastAsia="Times New Roman" w:hAnsi="Calibri" w:cs="Times New Roman"/>
          <w:bCs/>
          <w:sz w:val="22"/>
          <w:szCs w:val="22"/>
        </w:rPr>
        <w:t xml:space="preserve">wszelkie informacje niezbędne do wykazania spełnienia obowiązków nałożonych na niego na mocy RODO lub niniejszej Umowy oraz umożliwić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lub audytorowi upoważnionemu przez </w:t>
      </w:r>
      <w:r w:rsidRPr="004528BF">
        <w:rPr>
          <w:rFonts w:ascii="Calibri" w:eastAsia="Times New Roman" w:hAnsi="Calibri" w:cs="Times New Roman"/>
          <w:b/>
          <w:bCs/>
          <w:sz w:val="22"/>
          <w:szCs w:val="22"/>
        </w:rPr>
        <w:t xml:space="preserve">Zamawiającego </w:t>
      </w:r>
      <w:r w:rsidRPr="00C61315">
        <w:rPr>
          <w:rFonts w:ascii="Calibri" w:eastAsia="Times New Roman" w:hAnsi="Calibri" w:cs="Times New Roman"/>
          <w:bCs/>
          <w:sz w:val="22"/>
          <w:szCs w:val="22"/>
        </w:rPr>
        <w:t xml:space="preserve">przeprowadzenie audytów, w tym inspekcji. W szczególności </w:t>
      </w: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zobowiązany jest do:</w:t>
      </w:r>
    </w:p>
    <w:p w14:paraId="778A9F69" w14:textId="77777777" w:rsidR="00C61315" w:rsidRPr="00C61315" w:rsidRDefault="00C61315" w:rsidP="00E50DB9">
      <w:pPr>
        <w:numPr>
          <w:ilvl w:val="0"/>
          <w:numId w:val="110"/>
        </w:numPr>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udostępnienia </w:t>
      </w:r>
      <w:r w:rsidRPr="004528BF">
        <w:rPr>
          <w:rFonts w:ascii="Calibri" w:eastAsia="Times New Roman" w:hAnsi="Calibri" w:cs="Times New Roman"/>
          <w:b/>
          <w:bCs/>
          <w:sz w:val="22"/>
          <w:szCs w:val="22"/>
        </w:rPr>
        <w:t xml:space="preserve">Zamawiającemu </w:t>
      </w:r>
      <w:r w:rsidRPr="00C61315">
        <w:rPr>
          <w:rFonts w:ascii="Calibri" w:eastAsia="Times New Roman" w:hAnsi="Calibri" w:cs="Times New Roman"/>
          <w:bCs/>
          <w:sz w:val="22"/>
          <w:szCs w:val="22"/>
        </w:rPr>
        <w:t>dokumentacji przetwarzania Danych Osobowych;</w:t>
      </w:r>
    </w:p>
    <w:p w14:paraId="1C126DBE" w14:textId="77777777" w:rsidR="00C61315" w:rsidRPr="00C61315" w:rsidRDefault="00C61315" w:rsidP="00E50DB9">
      <w:pPr>
        <w:numPr>
          <w:ilvl w:val="0"/>
          <w:numId w:val="110"/>
        </w:numPr>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udostępnienia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posiadanych zasobów niezbędnych do przeprowadzenia kontroli (np. pomieszczenia, pracownicy posiadający informacje o sposobie przetwarzania danych osobowych, itp.);</w:t>
      </w:r>
    </w:p>
    <w:p w14:paraId="0A08C966" w14:textId="77777777" w:rsidR="00C61315" w:rsidRPr="00C61315" w:rsidRDefault="00C61315" w:rsidP="00E50DB9">
      <w:pPr>
        <w:numPr>
          <w:ilvl w:val="0"/>
          <w:numId w:val="110"/>
        </w:numPr>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bCs/>
          <w:sz w:val="22"/>
          <w:szCs w:val="22"/>
        </w:rPr>
        <w:lastRenderedPageBreak/>
        <w:t xml:space="preserve">umożliwienia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sporządzania kopii dokumentów, dotyczących przetwarzania Danych Osobowych.</w:t>
      </w:r>
    </w:p>
    <w:p w14:paraId="0E230A73"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Zamawiający</w:t>
      </w:r>
      <w:r w:rsidRPr="00C61315">
        <w:rPr>
          <w:rFonts w:ascii="Calibri" w:eastAsia="Times New Roman" w:hAnsi="Calibri" w:cs="Times New Roman"/>
          <w:bCs/>
          <w:sz w:val="22"/>
          <w:szCs w:val="22"/>
        </w:rPr>
        <w:t xml:space="preserve"> jest uprawniony do przeprowadzenia kontroli za pośrednictwem zewnętrznego audytora, który może egzekwować od </w:t>
      </w:r>
      <w:r w:rsidRPr="004528BF">
        <w:rPr>
          <w:rFonts w:ascii="Calibri" w:eastAsia="Times New Roman" w:hAnsi="Calibri" w:cs="Times New Roman"/>
          <w:b/>
          <w:bCs/>
          <w:sz w:val="22"/>
          <w:szCs w:val="22"/>
        </w:rPr>
        <w:t xml:space="preserve">Wykonawcy </w:t>
      </w:r>
      <w:r w:rsidRPr="00C61315">
        <w:rPr>
          <w:rFonts w:ascii="Calibri" w:eastAsia="Times New Roman" w:hAnsi="Calibri" w:cs="Times New Roman"/>
          <w:bCs/>
          <w:sz w:val="22"/>
          <w:szCs w:val="22"/>
        </w:rPr>
        <w:t>zobowiązania opisane w ust. 30 powyżej.</w:t>
      </w:r>
    </w:p>
    <w:p w14:paraId="7154A0B0" w14:textId="7CB7FC72"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Po przeprowadzeniu audytu </w:t>
      </w:r>
      <w:r w:rsidRPr="004528BF">
        <w:rPr>
          <w:rFonts w:ascii="Calibri" w:eastAsia="Times New Roman" w:hAnsi="Calibri" w:cs="Times New Roman"/>
          <w:b/>
          <w:bCs/>
          <w:sz w:val="22"/>
          <w:szCs w:val="22"/>
        </w:rPr>
        <w:t xml:space="preserve">Zamawiający </w:t>
      </w:r>
      <w:r w:rsidRPr="00C61315">
        <w:rPr>
          <w:rFonts w:ascii="Calibri" w:eastAsia="Times New Roman" w:hAnsi="Calibri" w:cs="Times New Roman"/>
          <w:bCs/>
          <w:sz w:val="22"/>
          <w:szCs w:val="22"/>
        </w:rPr>
        <w:t xml:space="preserve">przedkłada </w:t>
      </w:r>
      <w:r w:rsidRPr="004528BF">
        <w:rPr>
          <w:rFonts w:ascii="Calibri" w:eastAsia="Times New Roman" w:hAnsi="Calibri" w:cs="Times New Roman"/>
          <w:b/>
          <w:bCs/>
          <w:sz w:val="22"/>
          <w:szCs w:val="22"/>
        </w:rPr>
        <w:t>Wykonawcy</w:t>
      </w:r>
      <w:r w:rsidRPr="00C61315">
        <w:rPr>
          <w:rFonts w:ascii="Calibri" w:eastAsia="Times New Roman" w:hAnsi="Calibri" w:cs="Times New Roman"/>
          <w:bCs/>
          <w:sz w:val="22"/>
          <w:szCs w:val="22"/>
        </w:rPr>
        <w:t xml:space="preserve"> protokół pokontrolny, w</w:t>
      </w:r>
      <w:r w:rsidR="001A4024">
        <w:rPr>
          <w:rFonts w:ascii="Calibri" w:eastAsia="Times New Roman" w:hAnsi="Calibri" w:cs="Times New Roman"/>
          <w:bCs/>
          <w:sz w:val="22"/>
          <w:szCs w:val="22"/>
        </w:rPr>
        <w:t> </w:t>
      </w:r>
      <w:r w:rsidRPr="00C61315">
        <w:rPr>
          <w:rFonts w:ascii="Calibri" w:eastAsia="Times New Roman" w:hAnsi="Calibri" w:cs="Times New Roman"/>
          <w:bCs/>
          <w:sz w:val="22"/>
          <w:szCs w:val="22"/>
        </w:rPr>
        <w:t xml:space="preserve">którym </w:t>
      </w:r>
      <w:r w:rsidRPr="004528BF">
        <w:rPr>
          <w:rFonts w:ascii="Calibri" w:eastAsia="Times New Roman" w:hAnsi="Calibri" w:cs="Times New Roman"/>
          <w:b/>
          <w:bCs/>
          <w:sz w:val="22"/>
          <w:szCs w:val="22"/>
        </w:rPr>
        <w:t xml:space="preserve">Zamawiający </w:t>
      </w:r>
      <w:r w:rsidRPr="00C61315">
        <w:rPr>
          <w:rFonts w:ascii="Calibri" w:eastAsia="Times New Roman" w:hAnsi="Calibri" w:cs="Times New Roman"/>
          <w:bCs/>
          <w:sz w:val="22"/>
          <w:szCs w:val="22"/>
        </w:rPr>
        <w:t xml:space="preserve">wskazuje na zakres ewentualnych niezgodności zakresu, celów i sposobu przetwarzania Danych Osobowych oraz może sformułować zalecenia pokontrolne. </w:t>
      </w:r>
    </w:p>
    <w:p w14:paraId="56A561A5"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Zamawiający</w:t>
      </w:r>
      <w:r w:rsidRPr="00C61315">
        <w:rPr>
          <w:rFonts w:ascii="Calibri" w:eastAsia="Times New Roman" w:hAnsi="Calibri" w:cs="Times New Roman"/>
          <w:bCs/>
          <w:sz w:val="22"/>
          <w:szCs w:val="22"/>
        </w:rPr>
        <w:t xml:space="preserve"> obowiązany jest zawiadomić </w:t>
      </w:r>
      <w:r w:rsidRPr="004528BF">
        <w:rPr>
          <w:rFonts w:ascii="Calibri" w:eastAsia="Times New Roman" w:hAnsi="Calibri" w:cs="Times New Roman"/>
          <w:b/>
          <w:bCs/>
          <w:sz w:val="22"/>
          <w:szCs w:val="22"/>
        </w:rPr>
        <w:t>Wykonawcę</w:t>
      </w:r>
      <w:r w:rsidRPr="00C61315">
        <w:rPr>
          <w:rFonts w:ascii="Calibri" w:eastAsia="Times New Roman" w:hAnsi="Calibri" w:cs="Times New Roman"/>
          <w:bCs/>
          <w:sz w:val="22"/>
          <w:szCs w:val="22"/>
        </w:rPr>
        <w:t xml:space="preserve"> o zamiarze przeprowadzenia audytu co najmniej na 3 dni robocze przed rozpoczęciem audytu.</w:t>
      </w:r>
    </w:p>
    <w:p w14:paraId="219FCB63" w14:textId="3236A618"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Prowadzenie audytu nie może powodować nadmiernych obciążeń dla </w:t>
      </w:r>
      <w:r w:rsidRPr="004528BF">
        <w:rPr>
          <w:rFonts w:ascii="Calibri" w:eastAsia="Times New Roman" w:hAnsi="Calibri" w:cs="Times New Roman"/>
          <w:b/>
          <w:bCs/>
          <w:sz w:val="22"/>
          <w:szCs w:val="22"/>
        </w:rPr>
        <w:t>Wykonawcy</w:t>
      </w:r>
      <w:r w:rsidRPr="00C61315">
        <w:rPr>
          <w:rFonts w:ascii="Calibri" w:eastAsia="Times New Roman" w:hAnsi="Calibri" w:cs="Times New Roman"/>
          <w:bCs/>
          <w:sz w:val="22"/>
          <w:szCs w:val="22"/>
        </w:rPr>
        <w:t xml:space="preserve">. </w:t>
      </w:r>
      <w:r w:rsidRPr="00C61315">
        <w:rPr>
          <w:rFonts w:ascii="Calibri" w:eastAsia="Times New Roman" w:hAnsi="Calibri" w:cs="Times New Roman"/>
          <w:bCs/>
          <w:sz w:val="22"/>
          <w:szCs w:val="22"/>
        </w:rPr>
        <w:br/>
        <w:t xml:space="preserve">W szczególności audyt nie może być prowadzony poza zwykłymi godzinami pracy </w:t>
      </w:r>
      <w:r w:rsidRPr="004528BF">
        <w:rPr>
          <w:rFonts w:ascii="Calibri" w:eastAsia="Times New Roman" w:hAnsi="Calibri" w:cs="Times New Roman"/>
          <w:b/>
          <w:bCs/>
          <w:sz w:val="22"/>
          <w:szCs w:val="22"/>
        </w:rPr>
        <w:t>Wykonawcy</w:t>
      </w:r>
      <w:r w:rsidRPr="00C61315">
        <w:rPr>
          <w:rFonts w:ascii="Calibri" w:eastAsia="Times New Roman" w:hAnsi="Calibri" w:cs="Times New Roman"/>
          <w:bCs/>
          <w:sz w:val="22"/>
          <w:szCs w:val="22"/>
        </w:rPr>
        <w:t xml:space="preserve"> w</w:t>
      </w:r>
      <w:r w:rsidR="001A4024">
        <w:rPr>
          <w:rFonts w:ascii="Calibri" w:eastAsia="Times New Roman" w:hAnsi="Calibri" w:cs="Times New Roman"/>
          <w:bCs/>
          <w:sz w:val="22"/>
          <w:szCs w:val="22"/>
        </w:rPr>
        <w:t> </w:t>
      </w:r>
      <w:r w:rsidRPr="00C61315">
        <w:rPr>
          <w:rFonts w:ascii="Calibri" w:eastAsia="Times New Roman" w:hAnsi="Calibri" w:cs="Times New Roman"/>
          <w:bCs/>
          <w:sz w:val="22"/>
          <w:szCs w:val="22"/>
        </w:rPr>
        <w:t>danym budynku, lokalu lub innym pomieszczeniu, chyba, że przeprowadzenie audytu jest uzasadnione nagłą potrzebą.</w:t>
      </w:r>
    </w:p>
    <w:p w14:paraId="0A4A63A5"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nie jest obowiązany umożliwić </w:t>
      </w:r>
      <w:r w:rsidRPr="004528BF">
        <w:rPr>
          <w:rFonts w:ascii="Calibri" w:eastAsia="Times New Roman" w:hAnsi="Calibri" w:cs="Times New Roman"/>
          <w:b/>
          <w:bCs/>
          <w:sz w:val="22"/>
          <w:szCs w:val="22"/>
        </w:rPr>
        <w:t>Zamawiającemu</w:t>
      </w:r>
      <w:r w:rsidRPr="00C61315">
        <w:rPr>
          <w:rFonts w:ascii="Calibri" w:eastAsia="Times New Roman" w:hAnsi="Calibri" w:cs="Times New Roman"/>
          <w:bCs/>
          <w:sz w:val="22"/>
          <w:szCs w:val="22"/>
        </w:rPr>
        <w:t xml:space="preserve"> lub audytorowi upoważnionemu przez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 xml:space="preserve"> przeprowadzenia więcej niż jednego audytu, w tym inspekcji, w roku kalendarzowym. Ograniczenie to nie dotyczy przypadku, gdy:</w:t>
      </w:r>
    </w:p>
    <w:p w14:paraId="62DD59C7" w14:textId="77777777" w:rsidR="00C61315" w:rsidRPr="00C61315" w:rsidRDefault="00C61315" w:rsidP="00E50DB9">
      <w:pPr>
        <w:numPr>
          <w:ilvl w:val="0"/>
          <w:numId w:val="105"/>
        </w:numPr>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bCs/>
          <w:sz w:val="22"/>
          <w:szCs w:val="22"/>
        </w:rPr>
        <w:t>w ocenie</w:t>
      </w:r>
      <w:r w:rsidRPr="004528BF">
        <w:rPr>
          <w:rFonts w:ascii="Calibri" w:eastAsia="Times New Roman" w:hAnsi="Calibri" w:cs="Times New Roman"/>
          <w:b/>
          <w:bCs/>
          <w:sz w:val="22"/>
          <w:szCs w:val="22"/>
        </w:rPr>
        <w:t xml:space="preserve"> Zamawiającego </w:t>
      </w:r>
      <w:r w:rsidRPr="00C61315">
        <w:rPr>
          <w:rFonts w:ascii="Calibri" w:eastAsia="Times New Roman" w:hAnsi="Calibri" w:cs="Times New Roman"/>
          <w:bCs/>
          <w:sz w:val="22"/>
          <w:szCs w:val="22"/>
        </w:rPr>
        <w:t xml:space="preserve">przeprowadzenie audytu jest konieczne dla wyjaśnienia naruszenia ochrony Danych Osobowych lub uzasadnionych wątpliwości co do zgodności przetwarzania przez </w:t>
      </w:r>
      <w:r w:rsidRPr="004528BF">
        <w:rPr>
          <w:rFonts w:ascii="Calibri" w:eastAsia="Times New Roman" w:hAnsi="Calibri" w:cs="Times New Roman"/>
          <w:b/>
          <w:bCs/>
          <w:sz w:val="22"/>
          <w:szCs w:val="22"/>
        </w:rPr>
        <w:t>Wykonawca</w:t>
      </w:r>
      <w:r w:rsidRPr="00C61315">
        <w:rPr>
          <w:rFonts w:ascii="Calibri" w:eastAsia="Times New Roman" w:hAnsi="Calibri" w:cs="Times New Roman"/>
          <w:bCs/>
          <w:sz w:val="22"/>
          <w:szCs w:val="22"/>
        </w:rPr>
        <w:t xml:space="preserve"> Danych Osobowych z RODO lub postanowieniami niniejszego paragrafu,</w:t>
      </w:r>
    </w:p>
    <w:p w14:paraId="60CA00E8" w14:textId="77777777" w:rsidR="00C61315" w:rsidRPr="00C61315" w:rsidRDefault="00C61315" w:rsidP="00E50DB9">
      <w:pPr>
        <w:numPr>
          <w:ilvl w:val="0"/>
          <w:numId w:val="105"/>
        </w:numPr>
        <w:suppressAutoHyphens/>
        <w:spacing w:after="0" w:line="240" w:lineRule="auto"/>
        <w:ind w:left="1134" w:hanging="414"/>
        <w:jc w:val="both"/>
        <w:rPr>
          <w:rFonts w:ascii="Calibri" w:eastAsia="Times New Roman" w:hAnsi="Calibri" w:cs="Times New Roman"/>
          <w:sz w:val="22"/>
          <w:szCs w:val="22"/>
        </w:rPr>
      </w:pPr>
      <w:r w:rsidRPr="00C61315">
        <w:rPr>
          <w:rFonts w:ascii="Calibri" w:eastAsia="Times New Roman" w:hAnsi="Calibri" w:cs="Times New Roman"/>
          <w:bCs/>
          <w:sz w:val="22"/>
          <w:szCs w:val="22"/>
        </w:rPr>
        <w:t xml:space="preserve">organ ochrony danych osobowych nałożył na </w:t>
      </w:r>
      <w:r w:rsidRPr="004528BF">
        <w:rPr>
          <w:rFonts w:ascii="Calibri" w:eastAsia="Times New Roman" w:hAnsi="Calibri" w:cs="Times New Roman"/>
          <w:b/>
          <w:bCs/>
          <w:sz w:val="22"/>
          <w:szCs w:val="22"/>
        </w:rPr>
        <w:t>Zamawiającego</w:t>
      </w:r>
      <w:r w:rsidRPr="00C61315">
        <w:rPr>
          <w:rFonts w:ascii="Calibri" w:eastAsia="Times New Roman" w:hAnsi="Calibri" w:cs="Times New Roman"/>
          <w:bCs/>
          <w:sz w:val="22"/>
          <w:szCs w:val="22"/>
        </w:rPr>
        <w:t xml:space="preserve"> obowiązek przeprowadzenia audytu.</w:t>
      </w:r>
    </w:p>
    <w:p w14:paraId="4091A769" w14:textId="77777777" w:rsidR="00C61315" w:rsidRPr="00C61315" w:rsidRDefault="00C61315" w:rsidP="00C61315">
      <w:pPr>
        <w:spacing w:after="0" w:line="240" w:lineRule="auto"/>
        <w:ind w:left="720"/>
        <w:rPr>
          <w:rFonts w:ascii="Calibri" w:eastAsia="Times New Roman" w:hAnsi="Calibri" w:cs="Times New Roman"/>
          <w:sz w:val="22"/>
          <w:szCs w:val="22"/>
        </w:rPr>
      </w:pPr>
      <w:r w:rsidRPr="00C61315">
        <w:rPr>
          <w:rFonts w:ascii="Calibri" w:eastAsia="Times New Roman" w:hAnsi="Calibri" w:cs="Times New Roman"/>
          <w:bCs/>
          <w:sz w:val="22"/>
          <w:szCs w:val="22"/>
        </w:rPr>
        <w:t>W takim przypadku</w:t>
      </w:r>
      <w:r w:rsidRPr="004528BF">
        <w:rPr>
          <w:rFonts w:ascii="Calibri" w:eastAsia="Times New Roman" w:hAnsi="Calibri" w:cs="Times New Roman"/>
          <w:b/>
          <w:bCs/>
          <w:sz w:val="22"/>
          <w:szCs w:val="22"/>
        </w:rPr>
        <w:t xml:space="preserve"> Zamawiający </w:t>
      </w:r>
      <w:r w:rsidRPr="00C61315">
        <w:rPr>
          <w:rFonts w:ascii="Calibri" w:eastAsia="Times New Roman" w:hAnsi="Calibri" w:cs="Times New Roman"/>
          <w:bCs/>
          <w:sz w:val="22"/>
          <w:szCs w:val="22"/>
        </w:rPr>
        <w:t>powinien podać przyczynę przeprowadzenia dodatkowego audytu w zawiadomieniu, o którym mowa w ust. 33 powyżej.</w:t>
      </w:r>
    </w:p>
    <w:p w14:paraId="2ED04CE6" w14:textId="77777777"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bCs/>
          <w:sz w:val="22"/>
          <w:szCs w:val="22"/>
        </w:rPr>
        <w:t xml:space="preserve">Wykonawca </w:t>
      </w:r>
      <w:r w:rsidRPr="00C61315">
        <w:rPr>
          <w:rFonts w:ascii="Calibri" w:eastAsia="Times New Roman" w:hAnsi="Calibri" w:cs="Times New Roman"/>
          <w:bCs/>
          <w:sz w:val="22"/>
          <w:szCs w:val="22"/>
        </w:rPr>
        <w:t>zobowiązany jest do umożliwienia przeprowadzenia przez właściwy organ nadzorczy kontroli zgodności przetwarzania Danych Osobowych z przepisami prawa.</w:t>
      </w:r>
    </w:p>
    <w:p w14:paraId="0822E0A9" w14:textId="00F99A10"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ma obowiązek niezwłocznie, nie później jednak niż w ciągu 3 dni </w:t>
      </w:r>
      <w:r w:rsidRPr="00C61315">
        <w:rPr>
          <w:rFonts w:ascii="Calibri" w:eastAsia="Times New Roman" w:hAnsi="Calibri" w:cs="Times New Roman"/>
          <w:sz w:val="22"/>
          <w:szCs w:val="22"/>
        </w:rPr>
        <w:br/>
        <w:t xml:space="preserve">od powzięcia informacji, poinformować </w:t>
      </w:r>
      <w:r w:rsidRPr="004528BF">
        <w:rPr>
          <w:rFonts w:ascii="Calibri" w:eastAsia="Times New Roman" w:hAnsi="Calibri" w:cs="Times New Roman"/>
          <w:b/>
          <w:sz w:val="22"/>
          <w:szCs w:val="22"/>
        </w:rPr>
        <w:t>Zamawiającego</w:t>
      </w:r>
      <w:r w:rsidRPr="00C61315">
        <w:rPr>
          <w:rFonts w:ascii="Calibri" w:eastAsia="Times New Roman" w:hAnsi="Calibri" w:cs="Times New Roman"/>
          <w:sz w:val="22"/>
          <w:szCs w:val="22"/>
        </w:rPr>
        <w:t xml:space="preserve"> jeśli </w:t>
      </w: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otrzyma informację o</w:t>
      </w:r>
      <w:r w:rsidR="001A4024">
        <w:rPr>
          <w:rFonts w:ascii="Calibri" w:eastAsia="Times New Roman" w:hAnsi="Calibri" w:cs="Times New Roman"/>
          <w:sz w:val="22"/>
          <w:szCs w:val="22"/>
        </w:rPr>
        <w:t> </w:t>
      </w:r>
      <w:r w:rsidRPr="00C61315">
        <w:rPr>
          <w:rFonts w:ascii="Calibri" w:eastAsia="Times New Roman" w:hAnsi="Calibri" w:cs="Times New Roman"/>
          <w:sz w:val="22"/>
          <w:szCs w:val="22"/>
        </w:rPr>
        <w:t xml:space="preserve">planowanej u </w:t>
      </w:r>
      <w:r w:rsidRPr="004528BF">
        <w:rPr>
          <w:rFonts w:ascii="Calibri" w:eastAsia="Times New Roman" w:hAnsi="Calibri" w:cs="Times New Roman"/>
          <w:b/>
          <w:sz w:val="22"/>
          <w:szCs w:val="22"/>
        </w:rPr>
        <w:t>Wykonawcy</w:t>
      </w:r>
      <w:r w:rsidRPr="00C61315">
        <w:rPr>
          <w:rFonts w:ascii="Calibri" w:eastAsia="Times New Roman" w:hAnsi="Calibri" w:cs="Times New Roman"/>
          <w:sz w:val="22"/>
          <w:szCs w:val="22"/>
        </w:rPr>
        <w:t xml:space="preserve"> kontroli organu nadzorczego.</w:t>
      </w:r>
    </w:p>
    <w:p w14:paraId="3D116359" w14:textId="20180EFC" w:rsidR="00C61315" w:rsidRPr="00C61315" w:rsidRDefault="00C61315" w:rsidP="00E50DB9">
      <w:pPr>
        <w:numPr>
          <w:ilvl w:val="0"/>
          <w:numId w:val="102"/>
        </w:numPr>
        <w:tabs>
          <w:tab w:val="num" w:pos="-360"/>
        </w:tabs>
        <w:suppressAutoHyphens/>
        <w:spacing w:after="0" w:line="240" w:lineRule="auto"/>
        <w:jc w:val="both"/>
        <w:rPr>
          <w:rFonts w:ascii="Calibri" w:eastAsia="Times New Roman" w:hAnsi="Calibri" w:cs="Times New Roman"/>
          <w:sz w:val="22"/>
          <w:szCs w:val="22"/>
        </w:rPr>
      </w:pP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ma ponadto obowiązek poinformować </w:t>
      </w:r>
      <w:r w:rsidRPr="004528BF">
        <w:rPr>
          <w:rFonts w:ascii="Calibri" w:eastAsia="Times New Roman" w:hAnsi="Calibri" w:cs="Times New Roman"/>
          <w:b/>
          <w:sz w:val="22"/>
          <w:szCs w:val="22"/>
        </w:rPr>
        <w:t>Zamawiającego</w:t>
      </w:r>
      <w:r w:rsidRPr="00C61315">
        <w:rPr>
          <w:rFonts w:ascii="Calibri" w:eastAsia="Times New Roman" w:hAnsi="Calibri" w:cs="Times New Roman"/>
          <w:sz w:val="22"/>
          <w:szCs w:val="22"/>
        </w:rPr>
        <w:t>, na każde jego żądanie, w</w:t>
      </w:r>
      <w:r w:rsidR="001A4024">
        <w:rPr>
          <w:rFonts w:ascii="Calibri" w:eastAsia="Times New Roman" w:hAnsi="Calibri" w:cs="Times New Roman"/>
          <w:sz w:val="22"/>
          <w:szCs w:val="22"/>
        </w:rPr>
        <w:t> </w:t>
      </w:r>
      <w:r w:rsidRPr="00C61315">
        <w:rPr>
          <w:rFonts w:ascii="Calibri" w:eastAsia="Times New Roman" w:hAnsi="Calibri" w:cs="Times New Roman"/>
          <w:sz w:val="22"/>
          <w:szCs w:val="22"/>
        </w:rPr>
        <w:t xml:space="preserve">terminie 5 dni od otrzymania żądania o: </w:t>
      </w:r>
    </w:p>
    <w:p w14:paraId="5F1D30C3" w14:textId="6651EFB7" w:rsidR="00C61315" w:rsidRPr="00C61315" w:rsidRDefault="00C61315" w:rsidP="00E50DB9">
      <w:pPr>
        <w:numPr>
          <w:ilvl w:val="1"/>
          <w:numId w:val="103"/>
        </w:numPr>
        <w:suppressAutoHyphens/>
        <w:spacing w:after="0" w:line="240" w:lineRule="auto"/>
        <w:ind w:left="1134" w:hanging="425"/>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wszelkich kwestiach związanych z przetwarzaniem powierzonych Danych Osobowych, w</w:t>
      </w:r>
      <w:r w:rsidR="001A4024">
        <w:rPr>
          <w:rFonts w:ascii="Calibri" w:eastAsia="Times New Roman" w:hAnsi="Calibri" w:cs="Times New Roman"/>
          <w:sz w:val="22"/>
          <w:szCs w:val="22"/>
        </w:rPr>
        <w:t> </w:t>
      </w:r>
      <w:r w:rsidRPr="00C61315">
        <w:rPr>
          <w:rFonts w:ascii="Calibri" w:eastAsia="Times New Roman" w:hAnsi="Calibri" w:cs="Times New Roman"/>
          <w:sz w:val="22"/>
          <w:szCs w:val="22"/>
        </w:rPr>
        <w:t xml:space="preserve">szczególności o środkach technicznych i organizacyjnych zastosowanych przez </w:t>
      </w:r>
      <w:r w:rsidRPr="004528BF">
        <w:rPr>
          <w:rFonts w:ascii="Calibri" w:eastAsia="Times New Roman" w:hAnsi="Calibri" w:cs="Times New Roman"/>
          <w:b/>
          <w:sz w:val="22"/>
          <w:szCs w:val="22"/>
        </w:rPr>
        <w:t>Wykonawcę</w:t>
      </w:r>
      <w:r w:rsidRPr="00C61315">
        <w:rPr>
          <w:rFonts w:ascii="Calibri" w:eastAsia="Times New Roman" w:hAnsi="Calibri" w:cs="Times New Roman"/>
          <w:sz w:val="22"/>
          <w:szCs w:val="22"/>
        </w:rPr>
        <w:t xml:space="preserve">, w celu zabezpieczenia powierzonych danych osobowych; </w:t>
      </w:r>
    </w:p>
    <w:p w14:paraId="7DE48419" w14:textId="77777777" w:rsidR="00C61315" w:rsidRPr="00C61315" w:rsidRDefault="00C61315" w:rsidP="00E50DB9">
      <w:pPr>
        <w:numPr>
          <w:ilvl w:val="1"/>
          <w:numId w:val="103"/>
        </w:numPr>
        <w:suppressAutoHyphens/>
        <w:spacing w:after="0" w:line="240" w:lineRule="auto"/>
        <w:ind w:left="1134" w:hanging="425"/>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 xml:space="preserve">o osobach upoważnionych przez </w:t>
      </w:r>
      <w:r w:rsidRPr="004528BF">
        <w:rPr>
          <w:rFonts w:ascii="Calibri" w:eastAsia="Times New Roman" w:hAnsi="Calibri" w:cs="Times New Roman"/>
          <w:b/>
          <w:sz w:val="22"/>
          <w:szCs w:val="22"/>
        </w:rPr>
        <w:t>Wykonawcę</w:t>
      </w:r>
      <w:r w:rsidRPr="00C61315">
        <w:rPr>
          <w:rFonts w:ascii="Calibri" w:eastAsia="Times New Roman" w:hAnsi="Calibri" w:cs="Times New Roman"/>
          <w:sz w:val="22"/>
          <w:szCs w:val="22"/>
        </w:rPr>
        <w:t xml:space="preserve"> do przetwarzania powierzonych Danych Osobowych; </w:t>
      </w:r>
    </w:p>
    <w:p w14:paraId="42ACBC6D" w14:textId="1A6CF35D" w:rsidR="00C61315" w:rsidRPr="00C61315" w:rsidRDefault="00C61315" w:rsidP="00E50DB9">
      <w:pPr>
        <w:numPr>
          <w:ilvl w:val="1"/>
          <w:numId w:val="103"/>
        </w:numPr>
        <w:suppressAutoHyphens/>
        <w:spacing w:after="0" w:line="240" w:lineRule="auto"/>
        <w:ind w:left="1134" w:hanging="425"/>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o wynikach kontroli organów nadzoru dotyczących przetwarzania Danych Osobowych, w</w:t>
      </w:r>
      <w:r w:rsidR="001A4024">
        <w:rPr>
          <w:rFonts w:ascii="Calibri" w:eastAsia="Times New Roman" w:hAnsi="Calibri" w:cs="Times New Roman"/>
          <w:sz w:val="22"/>
          <w:szCs w:val="22"/>
        </w:rPr>
        <w:t> </w:t>
      </w:r>
      <w:r w:rsidRPr="00C61315">
        <w:rPr>
          <w:rFonts w:ascii="Calibri" w:eastAsia="Times New Roman" w:hAnsi="Calibri" w:cs="Times New Roman"/>
          <w:sz w:val="22"/>
          <w:szCs w:val="22"/>
        </w:rPr>
        <w:t>zakresie, w jakim dotyczą one powierzonych danych osobowych.</w:t>
      </w:r>
    </w:p>
    <w:p w14:paraId="77C5797C" w14:textId="77777777" w:rsidR="00C61315" w:rsidRPr="00C61315" w:rsidRDefault="00C61315" w:rsidP="00E50DB9">
      <w:pPr>
        <w:numPr>
          <w:ilvl w:val="0"/>
          <w:numId w:val="102"/>
        </w:numPr>
        <w:tabs>
          <w:tab w:val="num" w:pos="-360"/>
        </w:tabs>
        <w:suppressAutoHyphens/>
        <w:spacing w:after="0" w:line="240" w:lineRule="auto"/>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 xml:space="preserve">W przypadku wygaśnięcia lub rozwiązania Umowy, </w:t>
      </w:r>
      <w:r w:rsidRPr="004528BF">
        <w:rPr>
          <w:rFonts w:ascii="Calibri" w:eastAsia="Times New Roman" w:hAnsi="Calibri" w:cs="Times New Roman"/>
          <w:b/>
          <w:sz w:val="22"/>
          <w:szCs w:val="22"/>
        </w:rPr>
        <w:t>Wykonawca</w:t>
      </w:r>
      <w:r w:rsidRPr="00C61315">
        <w:rPr>
          <w:rFonts w:ascii="Calibri" w:eastAsia="Times New Roman" w:hAnsi="Calibri" w:cs="Times New Roman"/>
          <w:sz w:val="22"/>
          <w:szCs w:val="22"/>
        </w:rPr>
        <w:t xml:space="preserve"> zobowiązany jest do:</w:t>
      </w:r>
    </w:p>
    <w:p w14:paraId="6DD28CB8" w14:textId="77777777" w:rsidR="00C61315" w:rsidRPr="00C61315" w:rsidRDefault="00C61315" w:rsidP="00E50DB9">
      <w:pPr>
        <w:numPr>
          <w:ilvl w:val="3"/>
          <w:numId w:val="107"/>
        </w:numPr>
        <w:suppressAutoHyphens/>
        <w:spacing w:after="0" w:line="240" w:lineRule="auto"/>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natychmiastowego zaprzestania wszelkiego przetwarzania Danych Osobowych;</w:t>
      </w:r>
    </w:p>
    <w:p w14:paraId="416D66A8" w14:textId="77777777" w:rsidR="00C61315" w:rsidRPr="00C61315" w:rsidRDefault="00C61315" w:rsidP="00E50DB9">
      <w:pPr>
        <w:numPr>
          <w:ilvl w:val="3"/>
          <w:numId w:val="107"/>
        </w:numPr>
        <w:suppressAutoHyphens/>
        <w:spacing w:after="0" w:line="240" w:lineRule="auto"/>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 xml:space="preserve">zwrotu lub usunięcia, zgodnie z wyborem </w:t>
      </w:r>
      <w:r w:rsidRPr="004528BF">
        <w:rPr>
          <w:rFonts w:ascii="Calibri" w:eastAsia="Times New Roman" w:hAnsi="Calibri" w:cs="Times New Roman"/>
          <w:b/>
          <w:sz w:val="22"/>
          <w:szCs w:val="22"/>
        </w:rPr>
        <w:t>Zamawiającego</w:t>
      </w:r>
      <w:r w:rsidRPr="00C61315">
        <w:rPr>
          <w:rFonts w:ascii="Calibri" w:eastAsia="Times New Roman" w:hAnsi="Calibri" w:cs="Times New Roman"/>
          <w:sz w:val="22"/>
          <w:szCs w:val="22"/>
        </w:rPr>
        <w:t xml:space="preserve">, wszystkich posiadanych Danych Osobowych niezależnie od formy ich utrwalenia </w:t>
      </w:r>
      <w:r w:rsidRPr="00C61315">
        <w:rPr>
          <w:rFonts w:ascii="Calibri" w:eastAsia="Times New Roman" w:hAnsi="Calibri" w:cs="Times New Roman"/>
          <w:bCs/>
          <w:sz w:val="22"/>
          <w:szCs w:val="22"/>
        </w:rPr>
        <w:t>oraz usunąć wszelkie ich istniejące kopie</w:t>
      </w:r>
      <w:r w:rsidRPr="00C61315">
        <w:rPr>
          <w:rFonts w:ascii="Calibri" w:eastAsia="Times New Roman" w:hAnsi="Calibri" w:cs="Times New Roman"/>
          <w:sz w:val="22"/>
          <w:szCs w:val="22"/>
        </w:rPr>
        <w:t>;</w:t>
      </w:r>
    </w:p>
    <w:p w14:paraId="1D07FF98" w14:textId="77777777" w:rsidR="00C61315" w:rsidRPr="00C61315" w:rsidRDefault="00C61315" w:rsidP="00E50DB9">
      <w:pPr>
        <w:numPr>
          <w:ilvl w:val="3"/>
          <w:numId w:val="107"/>
        </w:numPr>
        <w:suppressAutoHyphens/>
        <w:spacing w:after="0" w:line="240" w:lineRule="auto"/>
        <w:jc w:val="both"/>
        <w:textAlignment w:val="baseline"/>
        <w:rPr>
          <w:rFonts w:ascii="Calibri" w:eastAsia="Times New Roman" w:hAnsi="Calibri" w:cs="Times New Roman"/>
          <w:sz w:val="22"/>
          <w:szCs w:val="22"/>
        </w:rPr>
      </w:pPr>
      <w:r w:rsidRPr="00C61315">
        <w:rPr>
          <w:rFonts w:ascii="Calibri" w:eastAsia="Times New Roman" w:hAnsi="Calibri" w:cs="Times New Roman"/>
          <w:sz w:val="22"/>
          <w:szCs w:val="22"/>
        </w:rPr>
        <w:t xml:space="preserve">przekazania </w:t>
      </w:r>
      <w:r w:rsidRPr="004528BF">
        <w:rPr>
          <w:rFonts w:ascii="Calibri" w:eastAsia="Times New Roman" w:hAnsi="Calibri" w:cs="Times New Roman"/>
          <w:b/>
          <w:sz w:val="22"/>
          <w:szCs w:val="22"/>
        </w:rPr>
        <w:t>Zamawiającemu</w:t>
      </w:r>
      <w:r w:rsidRPr="00C61315">
        <w:rPr>
          <w:rFonts w:ascii="Calibri" w:eastAsia="Times New Roman" w:hAnsi="Calibri" w:cs="Times New Roman"/>
          <w:sz w:val="22"/>
          <w:szCs w:val="22"/>
        </w:rPr>
        <w:t xml:space="preserve"> pisemnego oświadczenia, w którym potwierdzi że nie posiada już żadnych Danych Osobowych, których przetwarzanie zostało mu powierzone na podstawie niniejszej umowy.</w:t>
      </w:r>
    </w:p>
    <w:p w14:paraId="56E52569" w14:textId="77777777" w:rsidR="00C61315" w:rsidRPr="00C61315" w:rsidRDefault="00C61315" w:rsidP="00E50DB9">
      <w:pPr>
        <w:numPr>
          <w:ilvl w:val="0"/>
          <w:numId w:val="102"/>
        </w:numPr>
        <w:tabs>
          <w:tab w:val="num" w:pos="-360"/>
        </w:tabs>
        <w:suppressAutoHyphens/>
        <w:spacing w:after="0" w:line="240" w:lineRule="auto"/>
        <w:jc w:val="both"/>
        <w:textAlignment w:val="baseline"/>
        <w:rPr>
          <w:rFonts w:ascii="Calibri" w:eastAsia="Times New Roman" w:hAnsi="Calibri" w:cs="Times New Roman"/>
          <w:sz w:val="22"/>
          <w:szCs w:val="22"/>
        </w:rPr>
      </w:pPr>
      <w:r w:rsidRPr="00C61315">
        <w:rPr>
          <w:rFonts w:ascii="Calibri" w:eastAsia="Times New Roman" w:hAnsi="Calibri" w:cs="Times New Roman"/>
          <w:color w:val="000000"/>
          <w:sz w:val="22"/>
          <w:szCs w:val="22"/>
        </w:rPr>
        <w:t xml:space="preserve">Roszczenie o wynagrodzenie </w:t>
      </w:r>
      <w:r w:rsidRPr="004528BF">
        <w:rPr>
          <w:rFonts w:ascii="Calibri" w:eastAsia="Times New Roman" w:hAnsi="Calibri" w:cs="Times New Roman"/>
          <w:b/>
          <w:color w:val="000000"/>
          <w:sz w:val="22"/>
          <w:szCs w:val="22"/>
        </w:rPr>
        <w:t>Wykonawcy</w:t>
      </w:r>
      <w:r w:rsidRPr="00C61315">
        <w:rPr>
          <w:rFonts w:ascii="Calibri" w:eastAsia="Times New Roman" w:hAnsi="Calibri" w:cs="Times New Roman"/>
          <w:color w:val="000000"/>
          <w:sz w:val="22"/>
          <w:szCs w:val="22"/>
        </w:rPr>
        <w:t xml:space="preserve"> z tytułu przetwarzania Danych Osobowych zaspokojone jest w ramach wynagrodzenia wynikającego z Umowy.</w:t>
      </w:r>
    </w:p>
    <w:p w14:paraId="2FD91A04" w14:textId="77777777" w:rsidR="00C61315" w:rsidRPr="00C61315" w:rsidRDefault="00C61315" w:rsidP="00E50DB9">
      <w:pPr>
        <w:numPr>
          <w:ilvl w:val="0"/>
          <w:numId w:val="102"/>
        </w:numPr>
        <w:tabs>
          <w:tab w:val="num" w:pos="-360"/>
        </w:tabs>
        <w:suppressAutoHyphens/>
        <w:spacing w:after="0" w:line="240" w:lineRule="auto"/>
        <w:jc w:val="both"/>
        <w:textAlignment w:val="baseline"/>
        <w:rPr>
          <w:rFonts w:ascii="Calibri" w:eastAsia="Times New Roman" w:hAnsi="Calibri" w:cs="Times New Roman"/>
          <w:sz w:val="22"/>
          <w:szCs w:val="22"/>
        </w:rPr>
      </w:pPr>
      <w:r w:rsidRPr="004528BF">
        <w:rPr>
          <w:rFonts w:ascii="Calibri" w:eastAsia="Times New Roman" w:hAnsi="Calibri" w:cs="Times New Roman"/>
          <w:b/>
          <w:color w:val="000000"/>
          <w:sz w:val="22"/>
          <w:szCs w:val="22"/>
        </w:rPr>
        <w:t>Wykonawca</w:t>
      </w:r>
      <w:r w:rsidRPr="00C61315">
        <w:rPr>
          <w:rFonts w:ascii="Calibri" w:eastAsia="Times New Roman" w:hAnsi="Calibri" w:cs="Times New Roman"/>
          <w:color w:val="000000"/>
          <w:sz w:val="22"/>
          <w:szCs w:val="22"/>
        </w:rPr>
        <w:t xml:space="preserve"> nie jest uprawniony do żądania od </w:t>
      </w:r>
      <w:r w:rsidRPr="004528BF">
        <w:rPr>
          <w:rFonts w:ascii="Calibri" w:eastAsia="Times New Roman" w:hAnsi="Calibri" w:cs="Times New Roman"/>
          <w:b/>
          <w:color w:val="000000"/>
          <w:sz w:val="22"/>
          <w:szCs w:val="22"/>
        </w:rPr>
        <w:t>Zamawiającego</w:t>
      </w:r>
      <w:r w:rsidRPr="00C61315">
        <w:rPr>
          <w:rFonts w:ascii="Calibri" w:eastAsia="Times New Roman" w:hAnsi="Calibri" w:cs="Times New Roman"/>
          <w:color w:val="000000"/>
          <w:sz w:val="22"/>
          <w:szCs w:val="22"/>
        </w:rPr>
        <w:t xml:space="preserve"> jakiegokolwiek dodatkowego wynagrodzenia lub zwrotu kosztów poniesionych w związku z przetwarzaniem Danych Osobowych.</w:t>
      </w:r>
    </w:p>
    <w:p w14:paraId="36C7E25F" w14:textId="77777777" w:rsidR="00C61315" w:rsidRDefault="00C61315" w:rsidP="003E115F">
      <w:pPr>
        <w:spacing w:after="0" w:line="240" w:lineRule="auto"/>
        <w:jc w:val="center"/>
        <w:rPr>
          <w:rFonts w:ascii="Calibri" w:eastAsia="Times New Roman" w:hAnsi="Calibri" w:cs="Calibri"/>
          <w:b/>
          <w:sz w:val="22"/>
          <w:szCs w:val="22"/>
          <w:lang w:eastAsia="en-US"/>
        </w:rPr>
      </w:pPr>
    </w:p>
    <w:p w14:paraId="2D4424F7" w14:textId="77777777" w:rsidR="003E115F" w:rsidRPr="003E115F" w:rsidRDefault="00C61315" w:rsidP="003E115F">
      <w:pPr>
        <w:spacing w:after="0" w:line="240" w:lineRule="auto"/>
        <w:jc w:val="center"/>
        <w:rPr>
          <w:rFonts w:ascii="Calibri" w:eastAsia="Times New Roman" w:hAnsi="Calibri" w:cs="Calibri"/>
          <w:b/>
          <w:sz w:val="22"/>
          <w:szCs w:val="22"/>
          <w:lang w:eastAsia="en-US"/>
        </w:rPr>
      </w:pPr>
      <w:r>
        <w:rPr>
          <w:rFonts w:ascii="Calibri" w:eastAsia="Times New Roman" w:hAnsi="Calibri" w:cs="Calibri"/>
          <w:b/>
          <w:sz w:val="22"/>
          <w:szCs w:val="22"/>
          <w:lang w:eastAsia="en-US"/>
        </w:rPr>
        <w:lastRenderedPageBreak/>
        <w:t>§ 5</w:t>
      </w:r>
    </w:p>
    <w:p w14:paraId="2A4AD207" w14:textId="77777777" w:rsidR="003E115F" w:rsidRPr="003E115F" w:rsidRDefault="003E115F" w:rsidP="003E115F">
      <w:pPr>
        <w:overflowPunct w:val="0"/>
        <w:autoSpaceDE w:val="0"/>
        <w:autoSpaceDN w:val="0"/>
        <w:adjustRightInd w:val="0"/>
        <w:spacing w:after="0" w:line="240" w:lineRule="auto"/>
        <w:jc w:val="both"/>
        <w:textAlignment w:val="baseline"/>
        <w:rPr>
          <w:rFonts w:ascii="Calibri" w:eastAsia="Calibri" w:hAnsi="Calibri" w:cs="Calibri"/>
          <w:sz w:val="22"/>
          <w:szCs w:val="22"/>
        </w:rPr>
      </w:pPr>
      <w:r w:rsidRPr="003E115F">
        <w:rPr>
          <w:rFonts w:ascii="Calibri" w:eastAsia="Calibri" w:hAnsi="Calibri" w:cs="Calibri"/>
          <w:sz w:val="22"/>
          <w:szCs w:val="22"/>
        </w:rPr>
        <w:t xml:space="preserve">W przypadku niedotrzymania postanowień niniejszej umowy przez </w:t>
      </w:r>
      <w:r w:rsidRPr="004528BF">
        <w:rPr>
          <w:rFonts w:ascii="Calibri" w:eastAsia="Calibri" w:hAnsi="Calibri" w:cs="Calibri"/>
          <w:b/>
          <w:color w:val="000000"/>
          <w:sz w:val="22"/>
          <w:szCs w:val="22"/>
        </w:rPr>
        <w:t>Wykonawcę</w:t>
      </w:r>
      <w:r w:rsidRPr="003E115F">
        <w:rPr>
          <w:rFonts w:ascii="Calibri" w:eastAsia="Calibri" w:hAnsi="Calibri" w:cs="Calibri"/>
          <w:sz w:val="22"/>
          <w:szCs w:val="22"/>
        </w:rPr>
        <w:t xml:space="preserve">, </w:t>
      </w:r>
      <w:r w:rsidRPr="004528BF">
        <w:rPr>
          <w:rFonts w:ascii="Calibri" w:eastAsia="Calibri" w:hAnsi="Calibri" w:cs="Calibri"/>
          <w:b/>
          <w:color w:val="000000"/>
          <w:sz w:val="22"/>
          <w:szCs w:val="22"/>
        </w:rPr>
        <w:t>Wykonawca</w:t>
      </w:r>
      <w:r w:rsidRPr="003E115F">
        <w:rPr>
          <w:rFonts w:ascii="Calibri" w:eastAsia="Calibri" w:hAnsi="Calibri" w:cs="Calibri"/>
          <w:sz w:val="22"/>
          <w:szCs w:val="22"/>
        </w:rPr>
        <w:t xml:space="preserve"> zobowiązuje się do zapłacenia kary umownej na rzecz Skarbu Państwa</w:t>
      </w:r>
      <w:r w:rsidRPr="003E115F">
        <w:rPr>
          <w:rFonts w:ascii="Calibri" w:eastAsia="Calibri" w:hAnsi="Calibri" w:cs="Calibri"/>
          <w:color w:val="000000"/>
          <w:sz w:val="22"/>
          <w:szCs w:val="22"/>
        </w:rPr>
        <w:t xml:space="preserve"> </w:t>
      </w:r>
      <w:r w:rsidRPr="003E115F">
        <w:rPr>
          <w:rFonts w:ascii="Calibri" w:eastAsia="Calibri" w:hAnsi="Calibri" w:cs="Calibri"/>
          <w:sz w:val="22"/>
          <w:szCs w:val="22"/>
        </w:rPr>
        <w:t xml:space="preserve">w wysokości: </w:t>
      </w:r>
      <w:r w:rsidRPr="003E115F">
        <w:rPr>
          <w:rFonts w:ascii="Calibri" w:eastAsia="Calibri" w:hAnsi="Calibri" w:cs="Calibri"/>
          <w:b/>
          <w:sz w:val="22"/>
          <w:szCs w:val="22"/>
        </w:rPr>
        <w:t>50.000,00 zł</w:t>
      </w:r>
      <w:r w:rsidRPr="003E115F">
        <w:rPr>
          <w:rFonts w:ascii="Calibri" w:eastAsia="Calibri" w:hAnsi="Calibri" w:cs="Calibri"/>
          <w:sz w:val="22"/>
          <w:szCs w:val="22"/>
        </w:rPr>
        <w:t xml:space="preserve"> (słownie złotych: pięćdziesiąt tysięcy i 00/100) </w:t>
      </w:r>
      <w:r w:rsidRPr="003E115F">
        <w:rPr>
          <w:rFonts w:ascii="Calibri" w:eastAsia="Calibri" w:hAnsi="Calibri" w:cs="Calibri"/>
          <w:color w:val="000000"/>
          <w:sz w:val="22"/>
          <w:szCs w:val="22"/>
        </w:rPr>
        <w:t>za każde pojedyncze naruszenie</w:t>
      </w:r>
      <w:r w:rsidRPr="003E115F">
        <w:rPr>
          <w:rFonts w:ascii="Calibri" w:eastAsia="Calibri" w:hAnsi="Calibri" w:cs="Calibri"/>
          <w:sz w:val="22"/>
          <w:szCs w:val="22"/>
        </w:rPr>
        <w:t xml:space="preserve">. Skarb Państwa może żądać odszkodowania przenoszącego wysokość ww. kary umownej </w:t>
      </w:r>
      <w:r w:rsidRPr="003E115F">
        <w:rPr>
          <w:rFonts w:ascii="Calibri" w:eastAsia="Calibri" w:hAnsi="Calibri" w:cs="Calibri"/>
          <w:sz w:val="22"/>
          <w:szCs w:val="22"/>
        </w:rPr>
        <w:br/>
        <w:t xml:space="preserve">w celu naprawienia szkód poniesionych przez Skarb Państwa na skutek zaspokojenia uzasadnionych roszczeń osób trzecich, wniesionych w związku z naruszeniem przez </w:t>
      </w:r>
      <w:r w:rsidRPr="004528BF">
        <w:rPr>
          <w:rFonts w:ascii="Calibri" w:eastAsia="Calibri" w:hAnsi="Calibri" w:cs="Calibri"/>
          <w:b/>
          <w:color w:val="000000"/>
          <w:sz w:val="22"/>
          <w:szCs w:val="22"/>
        </w:rPr>
        <w:t>Wykonawcę</w:t>
      </w:r>
      <w:r w:rsidRPr="003E115F">
        <w:rPr>
          <w:rFonts w:ascii="Calibri" w:eastAsia="Calibri" w:hAnsi="Calibri" w:cs="Calibri"/>
          <w:sz w:val="22"/>
          <w:szCs w:val="22"/>
        </w:rPr>
        <w:t xml:space="preserve"> jego zobowiązań przewidzianych niniejszą umową. </w:t>
      </w:r>
      <w:r w:rsidRPr="004528BF">
        <w:rPr>
          <w:rFonts w:ascii="Calibri" w:eastAsia="Calibri" w:hAnsi="Calibri" w:cs="Calibri"/>
          <w:b/>
          <w:color w:val="000000"/>
          <w:sz w:val="22"/>
          <w:szCs w:val="22"/>
        </w:rPr>
        <w:t>Wykonawca</w:t>
      </w:r>
      <w:r w:rsidRPr="003E115F">
        <w:rPr>
          <w:rFonts w:ascii="Calibri" w:eastAsia="Calibri" w:hAnsi="Calibri" w:cs="Calibri"/>
          <w:sz w:val="22"/>
          <w:szCs w:val="22"/>
        </w:rPr>
        <w:t xml:space="preserve"> zobowiązuje się ponadto do przystąpienia na swój koszt do jakiegokolwiek postępowania sądowego lub pozasądowego toczącego się z udziałem Skarbu Państwa, a wynikłego z niedochowania warunków określonych w niniejszej umowie.</w:t>
      </w:r>
    </w:p>
    <w:p w14:paraId="13681629" w14:textId="77777777" w:rsidR="003E115F" w:rsidRPr="003E115F" w:rsidRDefault="003E115F" w:rsidP="003E115F">
      <w:pPr>
        <w:spacing w:after="0" w:line="240" w:lineRule="auto"/>
        <w:jc w:val="center"/>
        <w:rPr>
          <w:rFonts w:ascii="Calibri" w:eastAsia="Times New Roman" w:hAnsi="Calibri" w:cs="Calibri"/>
          <w:b/>
          <w:sz w:val="22"/>
          <w:szCs w:val="22"/>
          <w:lang w:eastAsia="en-US"/>
        </w:rPr>
      </w:pPr>
    </w:p>
    <w:p w14:paraId="1B26DE8A" w14:textId="77777777" w:rsidR="003E115F" w:rsidRPr="003E115F" w:rsidRDefault="00C61315" w:rsidP="003E115F">
      <w:pPr>
        <w:spacing w:after="0" w:line="240" w:lineRule="auto"/>
        <w:jc w:val="center"/>
        <w:rPr>
          <w:rFonts w:ascii="Calibri" w:eastAsia="Times New Roman" w:hAnsi="Calibri" w:cs="Calibri"/>
          <w:b/>
          <w:sz w:val="22"/>
          <w:szCs w:val="22"/>
          <w:lang w:eastAsia="en-US"/>
        </w:rPr>
      </w:pPr>
      <w:r>
        <w:rPr>
          <w:rFonts w:ascii="Calibri" w:eastAsia="Times New Roman" w:hAnsi="Calibri" w:cs="Calibri"/>
          <w:b/>
          <w:sz w:val="22"/>
          <w:szCs w:val="22"/>
          <w:lang w:eastAsia="en-US"/>
        </w:rPr>
        <w:t>§ 6</w:t>
      </w:r>
    </w:p>
    <w:p w14:paraId="3D341E16" w14:textId="77777777" w:rsidR="003E115F" w:rsidRPr="003E115F" w:rsidRDefault="003E115F" w:rsidP="00D3684A">
      <w:pPr>
        <w:numPr>
          <w:ilvl w:val="3"/>
          <w:numId w:val="61"/>
        </w:numPr>
        <w:tabs>
          <w:tab w:val="clear" w:pos="2880"/>
        </w:tabs>
        <w:overflowPunct w:val="0"/>
        <w:autoSpaceDE w:val="0"/>
        <w:autoSpaceDN w:val="0"/>
        <w:adjustRightInd w:val="0"/>
        <w:spacing w:after="0" w:line="240" w:lineRule="auto"/>
        <w:ind w:left="357" w:hanging="357"/>
        <w:jc w:val="both"/>
        <w:rPr>
          <w:rFonts w:ascii="Calibri" w:eastAsia="Calibri" w:hAnsi="Calibri" w:cs="Calibri"/>
          <w:sz w:val="22"/>
          <w:szCs w:val="22"/>
        </w:rPr>
      </w:pPr>
      <w:r w:rsidRPr="003E115F">
        <w:rPr>
          <w:rFonts w:ascii="Calibri" w:eastAsia="Calibri" w:hAnsi="Calibri" w:cs="Calibri"/>
          <w:sz w:val="22"/>
          <w:szCs w:val="22"/>
        </w:rPr>
        <w:t>Wszelkie zmiany niniejszej umowy wymagają dla swej ważności formy pisemnej.</w:t>
      </w:r>
    </w:p>
    <w:p w14:paraId="1373168D" w14:textId="77777777" w:rsidR="003E115F" w:rsidRPr="003E115F" w:rsidRDefault="003E115F" w:rsidP="00D3684A">
      <w:pPr>
        <w:numPr>
          <w:ilvl w:val="3"/>
          <w:numId w:val="61"/>
        </w:numPr>
        <w:tabs>
          <w:tab w:val="clear" w:pos="2880"/>
        </w:tabs>
        <w:overflowPunct w:val="0"/>
        <w:autoSpaceDE w:val="0"/>
        <w:autoSpaceDN w:val="0"/>
        <w:adjustRightInd w:val="0"/>
        <w:spacing w:after="0" w:line="240" w:lineRule="auto"/>
        <w:ind w:left="357" w:hanging="357"/>
        <w:jc w:val="both"/>
        <w:rPr>
          <w:rFonts w:ascii="Calibri" w:eastAsia="Calibri" w:hAnsi="Calibri" w:cs="Calibri"/>
          <w:sz w:val="22"/>
          <w:szCs w:val="22"/>
        </w:rPr>
      </w:pPr>
      <w:r w:rsidRPr="003E115F">
        <w:rPr>
          <w:rFonts w:ascii="Calibri" w:eastAsia="Calibri" w:hAnsi="Calibri" w:cs="Calibri"/>
          <w:sz w:val="22"/>
          <w:szCs w:val="22"/>
        </w:rPr>
        <w:t>Zobowiązania zaciągnięte w ramach niniejszej umowy pozostają w mocy tak długo, jak długo jest to uzasadnione właściwością tychże zobowiązań.</w:t>
      </w:r>
    </w:p>
    <w:p w14:paraId="4134C98F" w14:textId="77777777" w:rsidR="007C1D01" w:rsidRPr="00463401" w:rsidRDefault="007C1D01" w:rsidP="007C1D01">
      <w:pPr>
        <w:numPr>
          <w:ilvl w:val="3"/>
          <w:numId w:val="61"/>
        </w:numPr>
        <w:tabs>
          <w:tab w:val="num" w:pos="284"/>
        </w:tabs>
        <w:overflowPunct w:val="0"/>
        <w:autoSpaceDE w:val="0"/>
        <w:autoSpaceDN w:val="0"/>
        <w:adjustRightInd w:val="0"/>
        <w:spacing w:line="240" w:lineRule="auto"/>
        <w:ind w:left="284" w:hanging="284"/>
        <w:jc w:val="both"/>
        <w:rPr>
          <w:rFonts w:ascii="Calibri" w:hAnsi="Calibri"/>
          <w:color w:val="000000"/>
          <w:sz w:val="22"/>
        </w:rPr>
      </w:pPr>
      <w:r w:rsidRPr="00463401">
        <w:rPr>
          <w:rFonts w:ascii="Calibri" w:hAnsi="Calibri"/>
          <w:sz w:val="22"/>
        </w:rPr>
        <w:t>Umowę</w:t>
      </w:r>
      <w:r w:rsidRPr="00463401">
        <w:rPr>
          <w:rFonts w:ascii="Calibri" w:hAnsi="Calibri"/>
          <w:color w:val="000000"/>
          <w:sz w:val="22"/>
        </w:rPr>
        <w:t xml:space="preserve"> sporządzono w </w:t>
      </w:r>
      <w:r w:rsidRPr="00463401">
        <w:rPr>
          <w:rFonts w:ascii="Calibri" w:hAnsi="Calibri"/>
          <w:b/>
          <w:color w:val="000000"/>
          <w:sz w:val="22"/>
        </w:rPr>
        <w:t>trzech</w:t>
      </w:r>
      <w:r w:rsidRPr="00463401">
        <w:rPr>
          <w:rFonts w:ascii="Calibri" w:hAnsi="Calibri"/>
          <w:color w:val="000000"/>
          <w:sz w:val="22"/>
        </w:rPr>
        <w:t xml:space="preserve"> jednobrzmiących egzemplarzach, w tym </w:t>
      </w:r>
      <w:r w:rsidRPr="00463401">
        <w:rPr>
          <w:rFonts w:ascii="Calibri" w:hAnsi="Calibri"/>
          <w:b/>
          <w:color w:val="000000"/>
          <w:sz w:val="22"/>
        </w:rPr>
        <w:t xml:space="preserve">dwa </w:t>
      </w:r>
      <w:r w:rsidRPr="00463401">
        <w:rPr>
          <w:rFonts w:ascii="Calibri" w:hAnsi="Calibri"/>
          <w:color w:val="000000"/>
          <w:sz w:val="22"/>
        </w:rPr>
        <w:t xml:space="preserve">egzemplarze dla </w:t>
      </w:r>
      <w:r w:rsidRPr="00463401">
        <w:rPr>
          <w:rFonts w:ascii="Calibri" w:hAnsi="Calibri"/>
          <w:b/>
          <w:color w:val="000000"/>
          <w:sz w:val="22"/>
        </w:rPr>
        <w:t>Zamawiającego</w:t>
      </w:r>
      <w:r w:rsidRPr="00463401">
        <w:rPr>
          <w:rFonts w:ascii="Calibri" w:hAnsi="Calibri"/>
          <w:color w:val="000000"/>
          <w:sz w:val="22"/>
        </w:rPr>
        <w:t xml:space="preserve"> i </w:t>
      </w:r>
      <w:r w:rsidRPr="00463401">
        <w:rPr>
          <w:rFonts w:ascii="Calibri" w:hAnsi="Calibri"/>
          <w:b/>
          <w:color w:val="000000"/>
          <w:sz w:val="22"/>
        </w:rPr>
        <w:t>jeden</w:t>
      </w:r>
      <w:r w:rsidRPr="00463401">
        <w:rPr>
          <w:rFonts w:ascii="Calibri" w:hAnsi="Calibri"/>
          <w:color w:val="000000"/>
          <w:sz w:val="22"/>
        </w:rPr>
        <w:t xml:space="preserve"> dla </w:t>
      </w:r>
      <w:r w:rsidRPr="00463401">
        <w:rPr>
          <w:rFonts w:ascii="Calibri" w:hAnsi="Calibri"/>
          <w:b/>
          <w:color w:val="000000"/>
          <w:sz w:val="22"/>
        </w:rPr>
        <w:t>Wykonawcy</w:t>
      </w:r>
      <w:r w:rsidRPr="00463401">
        <w:rPr>
          <w:rFonts w:ascii="Calibri" w:hAnsi="Calibri"/>
          <w:color w:val="000000"/>
          <w:sz w:val="22"/>
        </w:rPr>
        <w:t>.</w:t>
      </w:r>
    </w:p>
    <w:p w14:paraId="21253E7B" w14:textId="77777777" w:rsidR="003E115F" w:rsidRPr="003E115F" w:rsidRDefault="003E115F" w:rsidP="003E115F">
      <w:pPr>
        <w:spacing w:after="0" w:line="360" w:lineRule="auto"/>
        <w:ind w:firstLine="709"/>
        <w:jc w:val="center"/>
        <w:rPr>
          <w:rFonts w:ascii="Calibri" w:eastAsia="Times New Roman" w:hAnsi="Calibri" w:cs="Calibri"/>
          <w:b/>
          <w:sz w:val="24"/>
          <w:szCs w:val="24"/>
          <w:lang w:eastAsia="en-US"/>
        </w:rPr>
      </w:pPr>
    </w:p>
    <w:p w14:paraId="2CDAABC2" w14:textId="77777777" w:rsidR="003E115F" w:rsidRPr="003E115F" w:rsidRDefault="003E115F" w:rsidP="003E115F">
      <w:pPr>
        <w:overflowPunct w:val="0"/>
        <w:autoSpaceDE w:val="0"/>
        <w:autoSpaceDN w:val="0"/>
        <w:adjustRightInd w:val="0"/>
        <w:spacing w:after="0" w:line="240" w:lineRule="auto"/>
        <w:ind w:firstLine="708"/>
        <w:jc w:val="both"/>
        <w:textAlignment w:val="baseline"/>
        <w:rPr>
          <w:rFonts w:ascii="Calibri" w:eastAsia="Calibri" w:hAnsi="Calibri" w:cs="Calibri"/>
          <w:sz w:val="24"/>
          <w:szCs w:val="24"/>
        </w:rPr>
      </w:pPr>
      <w:r w:rsidRPr="003E115F">
        <w:rPr>
          <w:rFonts w:ascii="Calibri" w:eastAsia="Calibri" w:hAnsi="Calibri" w:cs="Calibri"/>
          <w:b/>
          <w:sz w:val="24"/>
          <w:szCs w:val="24"/>
        </w:rPr>
        <w:t>ZAMAWIAJĄCY</w:t>
      </w:r>
      <w:r w:rsidRPr="003E115F">
        <w:rPr>
          <w:rFonts w:ascii="Calibri" w:eastAsia="Calibri" w:hAnsi="Calibri" w:cs="Calibri"/>
          <w:b/>
          <w:sz w:val="24"/>
          <w:szCs w:val="24"/>
        </w:rPr>
        <w:tab/>
      </w:r>
      <w:r w:rsidRPr="003E115F">
        <w:rPr>
          <w:rFonts w:ascii="Calibri" w:eastAsia="Calibri" w:hAnsi="Calibri" w:cs="Calibri"/>
          <w:b/>
          <w:sz w:val="24"/>
          <w:szCs w:val="24"/>
        </w:rPr>
        <w:tab/>
      </w:r>
      <w:r w:rsidRPr="003E115F">
        <w:rPr>
          <w:rFonts w:ascii="Calibri" w:eastAsia="Calibri" w:hAnsi="Calibri" w:cs="Calibri"/>
          <w:b/>
          <w:sz w:val="24"/>
          <w:szCs w:val="24"/>
        </w:rPr>
        <w:tab/>
      </w:r>
      <w:r w:rsidRPr="003E115F">
        <w:rPr>
          <w:rFonts w:ascii="Calibri" w:eastAsia="Calibri" w:hAnsi="Calibri" w:cs="Calibri"/>
          <w:b/>
          <w:sz w:val="24"/>
          <w:szCs w:val="24"/>
        </w:rPr>
        <w:tab/>
      </w:r>
      <w:r w:rsidRPr="003E115F">
        <w:rPr>
          <w:rFonts w:ascii="Calibri" w:eastAsia="Calibri" w:hAnsi="Calibri" w:cs="Calibri"/>
          <w:b/>
          <w:sz w:val="24"/>
          <w:szCs w:val="24"/>
        </w:rPr>
        <w:tab/>
      </w:r>
      <w:r w:rsidRPr="003E115F">
        <w:rPr>
          <w:rFonts w:ascii="Calibri" w:eastAsia="Calibri" w:hAnsi="Calibri" w:cs="Calibri"/>
          <w:b/>
          <w:sz w:val="24"/>
          <w:szCs w:val="24"/>
        </w:rPr>
        <w:tab/>
        <w:t xml:space="preserve">    WYKONAWCA</w:t>
      </w:r>
    </w:p>
    <w:p w14:paraId="5BFBF85B" w14:textId="77777777" w:rsidR="00463401" w:rsidRPr="00463401" w:rsidRDefault="00463401" w:rsidP="00463401">
      <w:pPr>
        <w:tabs>
          <w:tab w:val="num" w:pos="284"/>
        </w:tabs>
        <w:overflowPunct w:val="0"/>
        <w:autoSpaceDE w:val="0"/>
        <w:autoSpaceDN w:val="0"/>
        <w:adjustRightInd w:val="0"/>
        <w:spacing w:line="240" w:lineRule="auto"/>
        <w:ind w:left="284" w:hanging="284"/>
        <w:rPr>
          <w:rFonts w:eastAsia="Calibri"/>
          <w:sz w:val="22"/>
        </w:rPr>
      </w:pPr>
      <w:r w:rsidRPr="00463401">
        <w:rPr>
          <w:b/>
          <w:sz w:val="22"/>
        </w:rPr>
        <w:tab/>
      </w:r>
    </w:p>
    <w:p w14:paraId="6C73B4D1" w14:textId="77777777" w:rsidR="00463401" w:rsidRPr="00463401" w:rsidRDefault="00463401" w:rsidP="00463401">
      <w:pPr>
        <w:overflowPunct w:val="0"/>
        <w:autoSpaceDE w:val="0"/>
        <w:autoSpaceDN w:val="0"/>
        <w:adjustRightInd w:val="0"/>
        <w:spacing w:line="240" w:lineRule="auto"/>
        <w:rPr>
          <w:rFonts w:ascii="Calibri" w:hAnsi="Calibri"/>
          <w:sz w:val="22"/>
        </w:rPr>
      </w:pPr>
    </w:p>
    <w:p w14:paraId="2DEC9623" w14:textId="77777777" w:rsidR="00435FCB" w:rsidRPr="00435FCB" w:rsidRDefault="00435FCB" w:rsidP="00435FCB">
      <w:pPr>
        <w:tabs>
          <w:tab w:val="num" w:pos="284"/>
        </w:tabs>
        <w:overflowPunct w:val="0"/>
        <w:autoSpaceDE w:val="0"/>
        <w:autoSpaceDN w:val="0"/>
        <w:adjustRightInd w:val="0"/>
        <w:spacing w:line="240" w:lineRule="auto"/>
        <w:ind w:left="284" w:hanging="284"/>
        <w:rPr>
          <w:rFonts w:eastAsia="Calibri"/>
          <w:sz w:val="22"/>
        </w:rPr>
      </w:pPr>
      <w:r w:rsidRPr="00435FCB">
        <w:rPr>
          <w:b/>
          <w:sz w:val="22"/>
        </w:rPr>
        <w:tab/>
      </w:r>
    </w:p>
    <w:p w14:paraId="684878E1" w14:textId="77777777" w:rsidR="003E705D" w:rsidRPr="003E705D" w:rsidRDefault="003E705D" w:rsidP="003E705D">
      <w:pPr>
        <w:overflowPunct w:val="0"/>
        <w:autoSpaceDE w:val="0"/>
        <w:autoSpaceDN w:val="0"/>
        <w:adjustRightInd w:val="0"/>
        <w:spacing w:line="240" w:lineRule="auto"/>
        <w:rPr>
          <w:sz w:val="22"/>
        </w:rPr>
      </w:pPr>
    </w:p>
    <w:p w14:paraId="3F524A79" w14:textId="77777777" w:rsidR="004A0F05" w:rsidRDefault="004A0F05">
      <w:pPr>
        <w:spacing w:line="240" w:lineRule="auto"/>
        <w:rPr>
          <w:sz w:val="22"/>
        </w:rPr>
      </w:pPr>
      <w:r>
        <w:rPr>
          <w:sz w:val="22"/>
        </w:rPr>
        <w:br w:type="page"/>
      </w:r>
    </w:p>
    <w:p w14:paraId="52FFCBAA" w14:textId="77777777" w:rsidR="00BD709C" w:rsidRDefault="004A0F05" w:rsidP="00BD709C">
      <w:pPr>
        <w:overflowPunct w:val="0"/>
        <w:autoSpaceDE w:val="0"/>
        <w:autoSpaceDN w:val="0"/>
        <w:adjustRightInd w:val="0"/>
        <w:spacing w:line="240" w:lineRule="auto"/>
        <w:rPr>
          <w:b/>
          <w:bCs/>
          <w:sz w:val="22"/>
        </w:rPr>
      </w:pPr>
      <w:r w:rsidRPr="003E705D">
        <w:rPr>
          <w:b/>
          <w:bCs/>
          <w:sz w:val="22"/>
        </w:rPr>
        <w:lastRenderedPageBreak/>
        <w:t xml:space="preserve">Załączniki nr </w:t>
      </w:r>
      <w:r>
        <w:rPr>
          <w:b/>
          <w:bCs/>
          <w:sz w:val="22"/>
        </w:rPr>
        <w:t>2</w:t>
      </w:r>
      <w:r w:rsidRPr="003E705D">
        <w:rPr>
          <w:b/>
          <w:bCs/>
          <w:sz w:val="22"/>
        </w:rPr>
        <w:t xml:space="preserve"> do Umowy </w:t>
      </w:r>
      <w:r>
        <w:rPr>
          <w:b/>
          <w:bCs/>
          <w:sz w:val="22"/>
        </w:rPr>
        <w:t>–</w:t>
      </w:r>
      <w:r w:rsidRPr="003E705D">
        <w:rPr>
          <w:b/>
          <w:bCs/>
          <w:sz w:val="22"/>
        </w:rPr>
        <w:t xml:space="preserve"> </w:t>
      </w:r>
      <w:r>
        <w:rPr>
          <w:b/>
          <w:bCs/>
          <w:sz w:val="22"/>
        </w:rPr>
        <w:t>protokół odbioru</w:t>
      </w:r>
      <w:r w:rsidRPr="003E705D">
        <w:rPr>
          <w:b/>
          <w:bCs/>
          <w:sz w:val="22"/>
        </w:rPr>
        <w:t xml:space="preserve">. </w:t>
      </w:r>
      <w:r w:rsidR="00781F83">
        <w:rPr>
          <w:b/>
          <w:bCs/>
          <w:sz w:val="22"/>
        </w:rPr>
        <w:t xml:space="preserve"> </w:t>
      </w:r>
    </w:p>
    <w:p w14:paraId="3A350C14" w14:textId="77777777" w:rsidR="00BD709C" w:rsidRDefault="00BD709C" w:rsidP="00BD709C">
      <w:pPr>
        <w:overflowPunct w:val="0"/>
        <w:autoSpaceDE w:val="0"/>
        <w:autoSpaceDN w:val="0"/>
        <w:adjustRightInd w:val="0"/>
        <w:spacing w:line="240" w:lineRule="auto"/>
        <w:rPr>
          <w:b/>
          <w:bCs/>
          <w:sz w:val="22"/>
        </w:rPr>
      </w:pPr>
    </w:p>
    <w:p w14:paraId="201D3482" w14:textId="77777777" w:rsidR="00AF0830" w:rsidRPr="00D7594B" w:rsidRDefault="00AF0830" w:rsidP="00AF0830">
      <w:pPr>
        <w:tabs>
          <w:tab w:val="center" w:pos="4536"/>
          <w:tab w:val="right" w:pos="9072"/>
        </w:tabs>
        <w:spacing w:line="240" w:lineRule="auto"/>
        <w:rPr>
          <w:rFonts w:ascii="Arial" w:hAnsi="Arial"/>
          <w:sz w:val="20"/>
          <w:szCs w:val="20"/>
        </w:rPr>
      </w:pPr>
      <w:r w:rsidRPr="00D7594B">
        <w:rPr>
          <w:rFonts w:ascii="Arial" w:hAnsi="Arial"/>
          <w:noProof/>
          <w:sz w:val="20"/>
          <w:szCs w:val="20"/>
        </w:rPr>
        <w:drawing>
          <wp:inline distT="0" distB="0" distL="0" distR="0" wp14:anchorId="15E29BCB" wp14:editId="317F897F">
            <wp:extent cx="5752465" cy="47815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478155"/>
                    </a:xfrm>
                    <a:prstGeom prst="rect">
                      <a:avLst/>
                    </a:prstGeom>
                    <a:noFill/>
                    <a:ln>
                      <a:noFill/>
                    </a:ln>
                  </pic:spPr>
                </pic:pic>
              </a:graphicData>
            </a:graphic>
          </wp:inline>
        </w:drawing>
      </w:r>
    </w:p>
    <w:p w14:paraId="1B741F85" w14:textId="77777777" w:rsidR="00AF0830" w:rsidRPr="00BD709C" w:rsidRDefault="00AF0830" w:rsidP="00AF0830">
      <w:pPr>
        <w:autoSpaceDE w:val="0"/>
        <w:autoSpaceDN w:val="0"/>
        <w:adjustRightInd w:val="0"/>
        <w:spacing w:line="240" w:lineRule="auto"/>
        <w:jc w:val="center"/>
        <w:rPr>
          <w:rFonts w:cs="Arial"/>
          <w:i/>
          <w:sz w:val="22"/>
        </w:rPr>
      </w:pPr>
      <w:r w:rsidRPr="00BD709C">
        <w:rPr>
          <w:rFonts w:cs="Arial"/>
          <w:i/>
          <w:sz w:val="22"/>
        </w:rPr>
        <w:t xml:space="preserve">Projekt </w:t>
      </w:r>
      <w:r w:rsidRPr="00BD709C">
        <w:rPr>
          <w:rFonts w:cs="Arial"/>
          <w:i/>
          <w:iCs/>
          <w:sz w:val="22"/>
        </w:rPr>
        <w:t>jest współfinansowany przez Unię Europejską ze środków Europejskiego Funduszu Rozwoju Regionalnego oraz budżetu Państwa w ramach Programu Operacyjnego</w:t>
      </w:r>
      <w:r w:rsidRPr="00BD709C">
        <w:rPr>
          <w:rFonts w:cs="Arial"/>
          <w:i/>
          <w:iCs/>
          <w:sz w:val="22"/>
        </w:rPr>
        <w:br/>
        <w:t>Polska Cyfrowa, 2014-2020</w:t>
      </w:r>
    </w:p>
    <w:p w14:paraId="50E9DEF2" w14:textId="77777777" w:rsidR="00752448" w:rsidRDefault="00752448" w:rsidP="00752448">
      <w:pPr>
        <w:overflowPunct w:val="0"/>
        <w:autoSpaceDE w:val="0"/>
        <w:autoSpaceDN w:val="0"/>
        <w:adjustRightInd w:val="0"/>
        <w:spacing w:line="240" w:lineRule="auto"/>
        <w:rPr>
          <w:sz w:val="22"/>
        </w:rPr>
      </w:pPr>
    </w:p>
    <w:p w14:paraId="371ADB82" w14:textId="77777777" w:rsidR="00815C82" w:rsidRPr="0079392D" w:rsidRDefault="00815C82" w:rsidP="00815C82">
      <w:pPr>
        <w:overflowPunct w:val="0"/>
        <w:autoSpaceDE w:val="0"/>
        <w:autoSpaceDN w:val="0"/>
        <w:adjustRightInd w:val="0"/>
        <w:spacing w:line="240" w:lineRule="auto"/>
        <w:jc w:val="center"/>
        <w:textAlignment w:val="baseline"/>
        <w:rPr>
          <w:rFonts w:ascii="Times New Roman" w:hAnsi="Times New Roman" w:cs="Times New Roman"/>
          <w:b/>
          <w:smallCaps/>
          <w:sz w:val="22"/>
          <w:szCs w:val="22"/>
        </w:rPr>
      </w:pPr>
      <w:r w:rsidRPr="0079392D">
        <w:rPr>
          <w:rFonts w:ascii="Times New Roman" w:hAnsi="Times New Roman" w:cs="Times New Roman"/>
          <w:b/>
          <w:smallCaps/>
          <w:sz w:val="22"/>
          <w:szCs w:val="22"/>
        </w:rPr>
        <w:t>Protokół odbioru</w:t>
      </w:r>
      <w:r w:rsidR="0079392D">
        <w:rPr>
          <w:rFonts w:ascii="Times New Roman" w:hAnsi="Times New Roman" w:cs="Times New Roman"/>
          <w:b/>
          <w:smallCaps/>
          <w:sz w:val="22"/>
          <w:szCs w:val="22"/>
        </w:rPr>
        <w:t xml:space="preserve"> </w:t>
      </w:r>
      <w:r w:rsidR="0079392D" w:rsidRPr="0079392D">
        <w:rPr>
          <w:rFonts w:ascii="Times New Roman" w:hAnsi="Times New Roman" w:cs="Times New Roman"/>
          <w:b/>
          <w:smallCaps/>
          <w:sz w:val="22"/>
          <w:szCs w:val="22"/>
        </w:rPr>
        <w:t xml:space="preserve">okresowego </w:t>
      </w:r>
    </w:p>
    <w:p w14:paraId="1C63CBCB" w14:textId="77777777" w:rsidR="00815C82" w:rsidRPr="00815C82" w:rsidRDefault="00815C82" w:rsidP="00815C82">
      <w:pPr>
        <w:overflowPunct w:val="0"/>
        <w:autoSpaceDE w:val="0"/>
        <w:autoSpaceDN w:val="0"/>
        <w:adjustRightInd w:val="0"/>
        <w:jc w:val="center"/>
        <w:textAlignment w:val="baseline"/>
        <w:rPr>
          <w:rFonts w:ascii="Calibri" w:hAnsi="Calibri"/>
          <w:sz w:val="22"/>
        </w:rPr>
      </w:pPr>
    </w:p>
    <w:p w14:paraId="3B8DDBC0" w14:textId="77777777" w:rsidR="00815C82" w:rsidRPr="00815C82" w:rsidRDefault="00815C82" w:rsidP="00815C82">
      <w:pPr>
        <w:overflowPunct w:val="0"/>
        <w:autoSpaceDE w:val="0"/>
        <w:autoSpaceDN w:val="0"/>
        <w:adjustRightInd w:val="0"/>
        <w:jc w:val="center"/>
        <w:textAlignment w:val="baseline"/>
        <w:rPr>
          <w:rFonts w:ascii="Calibri" w:hAnsi="Calibri"/>
          <w:sz w:val="22"/>
        </w:rPr>
      </w:pPr>
      <w:r w:rsidRPr="00815C82">
        <w:rPr>
          <w:rFonts w:ascii="Calibri" w:hAnsi="Calibri"/>
          <w:sz w:val="22"/>
        </w:rPr>
        <w:t>z dnia …………………………………… r.</w:t>
      </w:r>
    </w:p>
    <w:p w14:paraId="4C3426A5" w14:textId="77777777" w:rsidR="00815C82" w:rsidRPr="00815C82" w:rsidRDefault="00815C82" w:rsidP="00815C82">
      <w:pPr>
        <w:pBdr>
          <w:bottom w:val="single" w:sz="6" w:space="1" w:color="auto"/>
        </w:pBdr>
        <w:overflowPunct w:val="0"/>
        <w:autoSpaceDE w:val="0"/>
        <w:autoSpaceDN w:val="0"/>
        <w:adjustRightInd w:val="0"/>
        <w:spacing w:line="240" w:lineRule="auto"/>
        <w:jc w:val="center"/>
        <w:textAlignment w:val="baseline"/>
        <w:rPr>
          <w:rFonts w:ascii="Calibri" w:hAnsi="Calibri"/>
          <w:b/>
          <w:smallCaps/>
          <w:sz w:val="22"/>
        </w:rPr>
      </w:pPr>
    </w:p>
    <w:p w14:paraId="07BB763D" w14:textId="77777777" w:rsidR="00815C82" w:rsidRPr="00815C82" w:rsidRDefault="00815C82" w:rsidP="00815C82">
      <w:pPr>
        <w:tabs>
          <w:tab w:val="left" w:pos="1080"/>
          <w:tab w:val="left" w:pos="5940"/>
        </w:tabs>
        <w:overflowPunct w:val="0"/>
        <w:autoSpaceDE w:val="0"/>
        <w:autoSpaceDN w:val="0"/>
        <w:adjustRightInd w:val="0"/>
        <w:spacing w:line="240" w:lineRule="auto"/>
        <w:textAlignment w:val="baseline"/>
        <w:rPr>
          <w:rFonts w:ascii="Calibri" w:hAnsi="Calibri"/>
          <w:b/>
          <w:sz w:val="22"/>
        </w:rPr>
      </w:pPr>
      <w:r w:rsidRPr="00815C82">
        <w:rPr>
          <w:rFonts w:ascii="Calibri" w:hAnsi="Calibri"/>
          <w:b/>
          <w:sz w:val="22"/>
        </w:rPr>
        <w:t xml:space="preserve">Zamawiający:  </w:t>
      </w:r>
    </w:p>
    <w:p w14:paraId="3DB3C406" w14:textId="77777777" w:rsidR="00815C82" w:rsidRPr="00815C82" w:rsidRDefault="00815C82" w:rsidP="00815C82">
      <w:pPr>
        <w:tabs>
          <w:tab w:val="left" w:pos="1080"/>
          <w:tab w:val="left" w:pos="5940"/>
        </w:tabs>
        <w:overflowPunct w:val="0"/>
        <w:autoSpaceDE w:val="0"/>
        <w:autoSpaceDN w:val="0"/>
        <w:adjustRightInd w:val="0"/>
        <w:spacing w:line="240" w:lineRule="auto"/>
        <w:textAlignment w:val="baseline"/>
        <w:rPr>
          <w:rFonts w:ascii="Calibri" w:hAnsi="Calibri"/>
          <w:b/>
          <w:sz w:val="22"/>
        </w:rPr>
      </w:pPr>
      <w:r w:rsidRPr="00815C82">
        <w:rPr>
          <w:rFonts w:ascii="Calibri" w:hAnsi="Calibri"/>
          <w:b/>
          <w:sz w:val="22"/>
        </w:rPr>
        <w:t>Skarb Państwa - Urząd Komunikacji Elektronicznej w Warszawie, ul. Giełdowa 7/9, 01-211 Warszawa.</w:t>
      </w:r>
    </w:p>
    <w:p w14:paraId="3473E70F" w14:textId="77777777" w:rsidR="00815C82" w:rsidRPr="00815C82" w:rsidRDefault="00815C82" w:rsidP="00815C82">
      <w:pPr>
        <w:tabs>
          <w:tab w:val="left" w:pos="1080"/>
          <w:tab w:val="left" w:pos="5940"/>
        </w:tabs>
        <w:overflowPunct w:val="0"/>
        <w:autoSpaceDE w:val="0"/>
        <w:autoSpaceDN w:val="0"/>
        <w:adjustRightInd w:val="0"/>
        <w:spacing w:line="240" w:lineRule="auto"/>
        <w:textAlignment w:val="baseline"/>
        <w:rPr>
          <w:rFonts w:ascii="Calibri" w:hAnsi="Calibri"/>
          <w:sz w:val="22"/>
        </w:rPr>
      </w:pPr>
    </w:p>
    <w:p w14:paraId="5D73EBDC" w14:textId="77777777" w:rsidR="00815C82" w:rsidRPr="00815C82" w:rsidRDefault="00815C82" w:rsidP="00815C82">
      <w:pPr>
        <w:tabs>
          <w:tab w:val="left" w:pos="1080"/>
          <w:tab w:val="left" w:pos="5940"/>
        </w:tabs>
        <w:overflowPunct w:val="0"/>
        <w:autoSpaceDE w:val="0"/>
        <w:autoSpaceDN w:val="0"/>
        <w:adjustRightInd w:val="0"/>
        <w:spacing w:line="240" w:lineRule="auto"/>
        <w:textAlignment w:val="baseline"/>
        <w:rPr>
          <w:rFonts w:ascii="Calibri" w:hAnsi="Calibri"/>
          <w:b/>
          <w:sz w:val="22"/>
        </w:rPr>
      </w:pPr>
      <w:r w:rsidRPr="00815C82">
        <w:rPr>
          <w:rFonts w:ascii="Calibri" w:hAnsi="Calibri"/>
          <w:b/>
          <w:sz w:val="22"/>
        </w:rPr>
        <w:t xml:space="preserve">Wykonawca: </w:t>
      </w:r>
    </w:p>
    <w:p w14:paraId="432C46B7" w14:textId="77777777" w:rsidR="00815C82" w:rsidRPr="00815C82" w:rsidRDefault="00815C82" w:rsidP="00815C82">
      <w:pPr>
        <w:tabs>
          <w:tab w:val="left" w:pos="4500"/>
        </w:tabs>
        <w:overflowPunct w:val="0"/>
        <w:autoSpaceDE w:val="0"/>
        <w:autoSpaceDN w:val="0"/>
        <w:adjustRightInd w:val="0"/>
        <w:spacing w:line="240" w:lineRule="auto"/>
        <w:textAlignment w:val="baseline"/>
        <w:rPr>
          <w:rFonts w:ascii="Calibri" w:hAnsi="Calibri"/>
          <w:b/>
          <w:bCs/>
          <w:sz w:val="22"/>
        </w:rPr>
      </w:pPr>
      <w:r>
        <w:rPr>
          <w:rFonts w:ascii="Calibri" w:hAnsi="Calibri"/>
          <w:b/>
          <w:bCs/>
          <w:sz w:val="22"/>
        </w:rPr>
        <w:t>…………………………………………………………………………………………………………………………………………………….</w:t>
      </w:r>
      <w:r w:rsidRPr="00815C82">
        <w:rPr>
          <w:rFonts w:ascii="Calibri" w:hAnsi="Calibri"/>
          <w:b/>
          <w:bCs/>
          <w:sz w:val="22"/>
        </w:rPr>
        <w:t>.</w:t>
      </w:r>
    </w:p>
    <w:p w14:paraId="14A1B49F" w14:textId="77777777" w:rsidR="00815C82" w:rsidRPr="00815C82" w:rsidRDefault="00815C82" w:rsidP="00815C82">
      <w:pPr>
        <w:tabs>
          <w:tab w:val="left" w:pos="4500"/>
        </w:tabs>
        <w:overflowPunct w:val="0"/>
        <w:autoSpaceDE w:val="0"/>
        <w:autoSpaceDN w:val="0"/>
        <w:adjustRightInd w:val="0"/>
        <w:spacing w:line="240" w:lineRule="auto"/>
        <w:textAlignment w:val="baseline"/>
        <w:rPr>
          <w:rFonts w:ascii="Calibri" w:hAnsi="Calibri"/>
          <w:bCs/>
          <w:sz w:val="22"/>
        </w:rPr>
      </w:pPr>
    </w:p>
    <w:p w14:paraId="1A9AFEF2" w14:textId="77777777" w:rsidR="00BC6BF9" w:rsidRPr="00375019" w:rsidRDefault="00815C82" w:rsidP="00D3684A">
      <w:pPr>
        <w:widowControl w:val="0"/>
        <w:numPr>
          <w:ilvl w:val="0"/>
          <w:numId w:val="63"/>
        </w:numPr>
        <w:overflowPunct w:val="0"/>
        <w:autoSpaceDE w:val="0"/>
        <w:autoSpaceDN w:val="0"/>
        <w:adjustRightInd w:val="0"/>
        <w:spacing w:after="200" w:line="240" w:lineRule="auto"/>
        <w:ind w:left="360"/>
        <w:contextualSpacing/>
        <w:jc w:val="both"/>
        <w:textAlignment w:val="baseline"/>
        <w:rPr>
          <w:rFonts w:eastAsia="Calibri"/>
          <w:sz w:val="22"/>
          <w:szCs w:val="22"/>
        </w:rPr>
      </w:pPr>
      <w:r w:rsidRPr="00375019">
        <w:rPr>
          <w:rFonts w:eastAsia="Calibri"/>
          <w:sz w:val="22"/>
          <w:szCs w:val="22"/>
        </w:rPr>
        <w:t xml:space="preserve">Realizując postanowienia Umowy nr </w:t>
      </w:r>
      <w:r w:rsidRPr="00375019">
        <w:rPr>
          <w:rFonts w:eastAsia="Calibri"/>
          <w:b/>
          <w:sz w:val="22"/>
          <w:szCs w:val="22"/>
        </w:rPr>
        <w:t xml:space="preserve">………………………………….. </w:t>
      </w:r>
      <w:r w:rsidR="009405EF" w:rsidRPr="00375019">
        <w:rPr>
          <w:rFonts w:eastAsia="Calibri"/>
          <w:b/>
          <w:sz w:val="22"/>
          <w:szCs w:val="22"/>
        </w:rPr>
        <w:t>z dnia …………… 2019</w:t>
      </w:r>
      <w:r w:rsidRPr="00375019">
        <w:rPr>
          <w:rFonts w:eastAsia="Calibri"/>
          <w:b/>
          <w:sz w:val="22"/>
          <w:szCs w:val="22"/>
        </w:rPr>
        <w:t xml:space="preserve"> r. </w:t>
      </w:r>
    </w:p>
    <w:p w14:paraId="473352D2" w14:textId="77777777" w:rsidR="00BC6BF9" w:rsidRPr="00375019" w:rsidRDefault="00BC6BF9" w:rsidP="00DD274B">
      <w:pPr>
        <w:widowControl w:val="0"/>
        <w:overflowPunct w:val="0"/>
        <w:autoSpaceDE w:val="0"/>
        <w:autoSpaceDN w:val="0"/>
        <w:adjustRightInd w:val="0"/>
        <w:spacing w:after="200" w:line="240" w:lineRule="auto"/>
        <w:ind w:left="360"/>
        <w:contextualSpacing/>
        <w:jc w:val="both"/>
        <w:textAlignment w:val="baseline"/>
        <w:rPr>
          <w:rFonts w:eastAsia="Calibri"/>
          <w:b/>
          <w:sz w:val="22"/>
          <w:szCs w:val="22"/>
        </w:rPr>
      </w:pPr>
    </w:p>
    <w:p w14:paraId="16FD1204" w14:textId="77777777" w:rsidR="00815C82" w:rsidRPr="00375019" w:rsidRDefault="00815C82" w:rsidP="00DD274B">
      <w:pPr>
        <w:widowControl w:val="0"/>
        <w:overflowPunct w:val="0"/>
        <w:autoSpaceDE w:val="0"/>
        <w:autoSpaceDN w:val="0"/>
        <w:adjustRightInd w:val="0"/>
        <w:spacing w:after="200" w:line="240" w:lineRule="auto"/>
        <w:ind w:left="360"/>
        <w:contextualSpacing/>
        <w:jc w:val="both"/>
        <w:textAlignment w:val="baseline"/>
        <w:rPr>
          <w:rFonts w:eastAsia="Calibri"/>
          <w:sz w:val="22"/>
          <w:szCs w:val="22"/>
        </w:rPr>
      </w:pPr>
      <w:r w:rsidRPr="00375019">
        <w:rPr>
          <w:rFonts w:eastAsia="Calibri"/>
          <w:sz w:val="22"/>
          <w:szCs w:val="22"/>
        </w:rPr>
        <w:t>Zamawiający potwierdza wykonanie przez Wykonawcę wymienionego poniżej przedmiotu umowy nr ………..….:</w:t>
      </w:r>
    </w:p>
    <w:p w14:paraId="05A8E11F" w14:textId="77777777" w:rsidR="00375019" w:rsidRPr="00375019" w:rsidRDefault="00375019" w:rsidP="00DD274B">
      <w:pPr>
        <w:widowControl w:val="0"/>
        <w:overflowPunct w:val="0"/>
        <w:autoSpaceDE w:val="0"/>
        <w:autoSpaceDN w:val="0"/>
        <w:adjustRightInd w:val="0"/>
        <w:spacing w:after="200" w:line="240" w:lineRule="auto"/>
        <w:ind w:left="360"/>
        <w:contextualSpacing/>
        <w:jc w:val="both"/>
        <w:textAlignment w:val="baseline"/>
        <w:rPr>
          <w:rFonts w:eastAsia="Calibri"/>
          <w:sz w:val="22"/>
          <w:szCs w:val="22"/>
        </w:rPr>
      </w:pPr>
    </w:p>
    <w:p w14:paraId="3AD1288C" w14:textId="77777777" w:rsidR="00375019" w:rsidRPr="00375019" w:rsidRDefault="00375019" w:rsidP="00D3684A">
      <w:pPr>
        <w:widowControl w:val="0"/>
        <w:numPr>
          <w:ilvl w:val="0"/>
          <w:numId w:val="63"/>
        </w:numPr>
        <w:tabs>
          <w:tab w:val="num" w:pos="360"/>
        </w:tabs>
        <w:overflowPunct w:val="0"/>
        <w:autoSpaceDE w:val="0"/>
        <w:autoSpaceDN w:val="0"/>
        <w:adjustRightInd w:val="0"/>
        <w:spacing w:after="200" w:line="240" w:lineRule="auto"/>
        <w:ind w:left="360"/>
        <w:contextualSpacing/>
        <w:jc w:val="both"/>
        <w:textAlignment w:val="baseline"/>
        <w:rPr>
          <w:rFonts w:eastAsia="Times New Roman" w:cs="Times New Roman"/>
          <w:sz w:val="22"/>
          <w:szCs w:val="22"/>
        </w:rPr>
      </w:pPr>
      <w:r w:rsidRPr="00375019">
        <w:rPr>
          <w:rFonts w:eastAsia="Times New Roman" w:cs="Times New Roman"/>
          <w:sz w:val="22"/>
          <w:szCs w:val="22"/>
        </w:rPr>
        <w:t xml:space="preserve">  Przedmiot umowy: </w:t>
      </w:r>
    </w:p>
    <w:p w14:paraId="050D44E0" w14:textId="77777777" w:rsidR="00375019" w:rsidRPr="00375019" w:rsidRDefault="00375019" w:rsidP="00E50DB9">
      <w:pPr>
        <w:numPr>
          <w:ilvl w:val="0"/>
          <w:numId w:val="117"/>
        </w:numPr>
        <w:spacing w:after="0" w:line="240" w:lineRule="auto"/>
        <w:contextualSpacing/>
        <w:jc w:val="both"/>
        <w:rPr>
          <w:rFonts w:eastAsia="Times New Roman" w:cs="Times New Roman"/>
          <w:sz w:val="22"/>
          <w:szCs w:val="22"/>
        </w:rPr>
      </w:pPr>
      <w:r w:rsidRPr="00375019">
        <w:rPr>
          <w:rFonts w:eastAsia="Times New Roman" w:cs="Times New Roman"/>
          <w:sz w:val="22"/>
          <w:szCs w:val="22"/>
        </w:rPr>
        <w:t>wykaz wykonanych usług wsparcia oraz ich czasochłonność: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557"/>
        <w:gridCol w:w="1275"/>
        <w:gridCol w:w="3686"/>
        <w:gridCol w:w="1984"/>
      </w:tblGrid>
      <w:tr w:rsidR="00375019" w:rsidRPr="00375019" w14:paraId="6EAAD49B" w14:textId="77777777" w:rsidTr="001A4024">
        <w:trPr>
          <w:jc w:val="center"/>
        </w:trPr>
        <w:tc>
          <w:tcPr>
            <w:tcW w:w="678" w:type="dxa"/>
          </w:tcPr>
          <w:p w14:paraId="6917F9D3" w14:textId="77777777" w:rsidR="00375019" w:rsidRPr="00375019" w:rsidRDefault="00375019" w:rsidP="00375019">
            <w:pPr>
              <w:spacing w:after="0" w:line="240" w:lineRule="auto"/>
              <w:jc w:val="center"/>
              <w:rPr>
                <w:rFonts w:eastAsia="Times New Roman" w:cs="Times New Roman"/>
                <w:b/>
                <w:sz w:val="20"/>
                <w:szCs w:val="20"/>
              </w:rPr>
            </w:pPr>
            <w:r w:rsidRPr="00375019">
              <w:rPr>
                <w:rFonts w:eastAsia="Times New Roman" w:cs="Times New Roman"/>
                <w:b/>
                <w:sz w:val="20"/>
                <w:szCs w:val="20"/>
              </w:rPr>
              <w:t>Lp.:</w:t>
            </w:r>
          </w:p>
        </w:tc>
        <w:tc>
          <w:tcPr>
            <w:tcW w:w="1557" w:type="dxa"/>
          </w:tcPr>
          <w:p w14:paraId="57D7F32F" w14:textId="77777777" w:rsidR="00375019" w:rsidRPr="00375019" w:rsidRDefault="00375019" w:rsidP="00375019">
            <w:pPr>
              <w:spacing w:after="0" w:line="240" w:lineRule="auto"/>
              <w:jc w:val="center"/>
              <w:rPr>
                <w:rFonts w:eastAsia="Times New Roman" w:cs="Times New Roman"/>
                <w:b/>
                <w:sz w:val="20"/>
                <w:szCs w:val="20"/>
              </w:rPr>
            </w:pPr>
            <w:r w:rsidRPr="00375019">
              <w:rPr>
                <w:rFonts w:eastAsia="Times New Roman" w:cs="Times New Roman"/>
                <w:b/>
                <w:sz w:val="20"/>
                <w:szCs w:val="20"/>
              </w:rPr>
              <w:t>Data wykonania usługi</w:t>
            </w:r>
          </w:p>
        </w:tc>
        <w:tc>
          <w:tcPr>
            <w:tcW w:w="1275" w:type="dxa"/>
          </w:tcPr>
          <w:p w14:paraId="1299429F" w14:textId="77777777" w:rsidR="00375019" w:rsidRPr="00375019" w:rsidRDefault="00375019" w:rsidP="00375019">
            <w:pPr>
              <w:spacing w:after="0" w:line="240" w:lineRule="auto"/>
              <w:jc w:val="center"/>
              <w:rPr>
                <w:rFonts w:eastAsia="Times New Roman" w:cs="Times New Roman"/>
                <w:b/>
                <w:sz w:val="20"/>
                <w:szCs w:val="20"/>
              </w:rPr>
            </w:pPr>
            <w:r w:rsidRPr="00375019">
              <w:rPr>
                <w:rFonts w:eastAsia="Times New Roman" w:cs="Times New Roman"/>
                <w:b/>
                <w:sz w:val="20"/>
                <w:szCs w:val="20"/>
              </w:rPr>
              <w:t>Ilość godzin</w:t>
            </w:r>
          </w:p>
        </w:tc>
        <w:tc>
          <w:tcPr>
            <w:tcW w:w="3686" w:type="dxa"/>
          </w:tcPr>
          <w:p w14:paraId="1C9D7A7F" w14:textId="77777777" w:rsidR="00375019" w:rsidRPr="00375019" w:rsidRDefault="00375019" w:rsidP="00375019">
            <w:pPr>
              <w:spacing w:after="0" w:line="240" w:lineRule="auto"/>
              <w:jc w:val="center"/>
              <w:rPr>
                <w:rFonts w:eastAsia="Times New Roman" w:cs="Times New Roman"/>
                <w:b/>
                <w:sz w:val="20"/>
                <w:szCs w:val="20"/>
              </w:rPr>
            </w:pPr>
            <w:r w:rsidRPr="00375019">
              <w:rPr>
                <w:rFonts w:eastAsia="Times New Roman" w:cs="Times New Roman"/>
                <w:b/>
                <w:sz w:val="20"/>
                <w:szCs w:val="20"/>
              </w:rPr>
              <w:t>Rodzaj wykonanych usług</w:t>
            </w:r>
          </w:p>
        </w:tc>
        <w:tc>
          <w:tcPr>
            <w:tcW w:w="1984" w:type="dxa"/>
          </w:tcPr>
          <w:p w14:paraId="60711E78" w14:textId="77777777" w:rsidR="00375019" w:rsidRPr="00375019" w:rsidRDefault="00375019" w:rsidP="00375019">
            <w:pPr>
              <w:spacing w:after="0" w:line="240" w:lineRule="auto"/>
              <w:jc w:val="center"/>
              <w:rPr>
                <w:rFonts w:eastAsia="Times New Roman" w:cs="Times New Roman"/>
                <w:b/>
                <w:sz w:val="20"/>
                <w:szCs w:val="20"/>
              </w:rPr>
            </w:pPr>
            <w:r w:rsidRPr="00375019">
              <w:rPr>
                <w:rFonts w:eastAsia="Times New Roman" w:cs="Times New Roman"/>
                <w:b/>
                <w:sz w:val="20"/>
                <w:szCs w:val="20"/>
              </w:rPr>
              <w:t>Osoba wykonująca usługi</w:t>
            </w:r>
          </w:p>
        </w:tc>
      </w:tr>
      <w:tr w:rsidR="00375019" w:rsidRPr="00375019" w14:paraId="31A84A7D" w14:textId="77777777" w:rsidTr="001A4024">
        <w:trPr>
          <w:trHeight w:val="225"/>
          <w:jc w:val="center"/>
        </w:trPr>
        <w:tc>
          <w:tcPr>
            <w:tcW w:w="678" w:type="dxa"/>
            <w:vAlign w:val="center"/>
          </w:tcPr>
          <w:p w14:paraId="2AAB378B" w14:textId="77777777" w:rsidR="00375019" w:rsidRPr="00375019" w:rsidRDefault="00375019" w:rsidP="00375019">
            <w:pPr>
              <w:spacing w:after="0" w:line="240" w:lineRule="auto"/>
              <w:jc w:val="center"/>
              <w:rPr>
                <w:rFonts w:eastAsia="Times New Roman" w:cs="Times New Roman"/>
                <w:sz w:val="20"/>
                <w:szCs w:val="20"/>
              </w:rPr>
            </w:pPr>
            <w:r w:rsidRPr="00375019">
              <w:rPr>
                <w:rFonts w:eastAsia="Times New Roman" w:cs="Times New Roman"/>
                <w:sz w:val="20"/>
                <w:szCs w:val="20"/>
              </w:rPr>
              <w:t>1</w:t>
            </w:r>
          </w:p>
          <w:p w14:paraId="057EA571" w14:textId="77777777" w:rsidR="00375019" w:rsidRPr="00375019" w:rsidRDefault="00375019" w:rsidP="00375019">
            <w:pPr>
              <w:spacing w:after="0" w:line="240" w:lineRule="auto"/>
              <w:jc w:val="center"/>
              <w:rPr>
                <w:rFonts w:eastAsia="Times New Roman" w:cs="Times New Roman"/>
                <w:sz w:val="20"/>
                <w:szCs w:val="20"/>
              </w:rPr>
            </w:pPr>
          </w:p>
        </w:tc>
        <w:tc>
          <w:tcPr>
            <w:tcW w:w="1557" w:type="dxa"/>
          </w:tcPr>
          <w:p w14:paraId="669DA0A3" w14:textId="77777777" w:rsidR="00375019" w:rsidRPr="00375019" w:rsidRDefault="00375019" w:rsidP="00375019">
            <w:pPr>
              <w:spacing w:after="0" w:line="240" w:lineRule="auto"/>
              <w:jc w:val="both"/>
              <w:rPr>
                <w:rFonts w:eastAsia="Times New Roman" w:cs="Times New Roman"/>
                <w:b/>
                <w:sz w:val="20"/>
                <w:szCs w:val="20"/>
              </w:rPr>
            </w:pPr>
          </w:p>
        </w:tc>
        <w:tc>
          <w:tcPr>
            <w:tcW w:w="1275" w:type="dxa"/>
          </w:tcPr>
          <w:p w14:paraId="48287D15" w14:textId="77777777" w:rsidR="00375019" w:rsidRPr="00375019" w:rsidRDefault="00375019" w:rsidP="00375019">
            <w:pPr>
              <w:spacing w:after="0" w:line="240" w:lineRule="auto"/>
              <w:jc w:val="both"/>
              <w:rPr>
                <w:rFonts w:eastAsia="Times New Roman" w:cs="Times New Roman"/>
                <w:b/>
                <w:sz w:val="20"/>
                <w:szCs w:val="20"/>
              </w:rPr>
            </w:pPr>
          </w:p>
        </w:tc>
        <w:tc>
          <w:tcPr>
            <w:tcW w:w="3686" w:type="dxa"/>
          </w:tcPr>
          <w:p w14:paraId="54536FBC" w14:textId="77777777" w:rsidR="00375019" w:rsidRPr="00375019" w:rsidRDefault="00375019" w:rsidP="00375019">
            <w:pPr>
              <w:spacing w:after="0" w:line="240" w:lineRule="auto"/>
              <w:jc w:val="both"/>
              <w:rPr>
                <w:rFonts w:eastAsia="Times New Roman" w:cs="Times New Roman"/>
                <w:b/>
                <w:sz w:val="20"/>
                <w:szCs w:val="20"/>
              </w:rPr>
            </w:pPr>
          </w:p>
        </w:tc>
        <w:tc>
          <w:tcPr>
            <w:tcW w:w="1984" w:type="dxa"/>
          </w:tcPr>
          <w:p w14:paraId="1FF268B9" w14:textId="77777777" w:rsidR="00375019" w:rsidRPr="00375019" w:rsidRDefault="00375019" w:rsidP="00375019">
            <w:pPr>
              <w:spacing w:after="0" w:line="240" w:lineRule="auto"/>
              <w:jc w:val="both"/>
              <w:rPr>
                <w:rFonts w:eastAsia="Times New Roman" w:cs="Times New Roman"/>
                <w:b/>
                <w:sz w:val="20"/>
                <w:szCs w:val="20"/>
              </w:rPr>
            </w:pPr>
          </w:p>
        </w:tc>
      </w:tr>
      <w:tr w:rsidR="00375019" w:rsidRPr="00375019" w14:paraId="06501163" w14:textId="77777777" w:rsidTr="001A4024">
        <w:trPr>
          <w:trHeight w:val="225"/>
          <w:jc w:val="center"/>
        </w:trPr>
        <w:tc>
          <w:tcPr>
            <w:tcW w:w="678" w:type="dxa"/>
            <w:vAlign w:val="center"/>
          </w:tcPr>
          <w:p w14:paraId="203E699D" w14:textId="77777777" w:rsidR="00375019" w:rsidRPr="00375019" w:rsidRDefault="00375019" w:rsidP="00375019">
            <w:pPr>
              <w:spacing w:after="0" w:line="240" w:lineRule="auto"/>
              <w:jc w:val="center"/>
              <w:rPr>
                <w:rFonts w:eastAsia="Times New Roman" w:cs="Times New Roman"/>
                <w:sz w:val="20"/>
                <w:szCs w:val="20"/>
              </w:rPr>
            </w:pPr>
            <w:r w:rsidRPr="00375019">
              <w:rPr>
                <w:rFonts w:eastAsia="Times New Roman" w:cs="Times New Roman"/>
                <w:sz w:val="20"/>
                <w:szCs w:val="20"/>
              </w:rPr>
              <w:t>2</w:t>
            </w:r>
          </w:p>
          <w:p w14:paraId="15667B76" w14:textId="77777777" w:rsidR="00375019" w:rsidRPr="00375019" w:rsidRDefault="00375019" w:rsidP="00375019">
            <w:pPr>
              <w:spacing w:after="0" w:line="240" w:lineRule="auto"/>
              <w:jc w:val="center"/>
              <w:rPr>
                <w:rFonts w:eastAsia="Times New Roman" w:cs="Times New Roman"/>
                <w:sz w:val="20"/>
                <w:szCs w:val="20"/>
              </w:rPr>
            </w:pPr>
          </w:p>
        </w:tc>
        <w:tc>
          <w:tcPr>
            <w:tcW w:w="1557" w:type="dxa"/>
          </w:tcPr>
          <w:p w14:paraId="179B2607" w14:textId="77777777" w:rsidR="00375019" w:rsidRPr="00375019" w:rsidRDefault="00375019" w:rsidP="00375019">
            <w:pPr>
              <w:spacing w:after="0" w:line="240" w:lineRule="auto"/>
              <w:jc w:val="both"/>
              <w:rPr>
                <w:rFonts w:eastAsia="Times New Roman" w:cs="Times New Roman"/>
                <w:b/>
                <w:sz w:val="20"/>
                <w:szCs w:val="20"/>
              </w:rPr>
            </w:pPr>
          </w:p>
        </w:tc>
        <w:tc>
          <w:tcPr>
            <w:tcW w:w="1275" w:type="dxa"/>
          </w:tcPr>
          <w:p w14:paraId="360E8AF3" w14:textId="77777777" w:rsidR="00375019" w:rsidRPr="00375019" w:rsidRDefault="00375019" w:rsidP="00375019">
            <w:pPr>
              <w:spacing w:after="0" w:line="240" w:lineRule="auto"/>
              <w:jc w:val="both"/>
              <w:rPr>
                <w:rFonts w:eastAsia="Times New Roman" w:cs="Times New Roman"/>
                <w:b/>
                <w:sz w:val="20"/>
                <w:szCs w:val="20"/>
              </w:rPr>
            </w:pPr>
          </w:p>
        </w:tc>
        <w:tc>
          <w:tcPr>
            <w:tcW w:w="3686" w:type="dxa"/>
          </w:tcPr>
          <w:p w14:paraId="66F54CCA" w14:textId="77777777" w:rsidR="00375019" w:rsidRPr="00375019" w:rsidRDefault="00375019" w:rsidP="00375019">
            <w:pPr>
              <w:spacing w:after="0" w:line="240" w:lineRule="auto"/>
              <w:jc w:val="both"/>
              <w:rPr>
                <w:rFonts w:eastAsia="Times New Roman" w:cs="Times New Roman"/>
                <w:b/>
                <w:sz w:val="20"/>
                <w:szCs w:val="20"/>
              </w:rPr>
            </w:pPr>
          </w:p>
        </w:tc>
        <w:tc>
          <w:tcPr>
            <w:tcW w:w="1984" w:type="dxa"/>
          </w:tcPr>
          <w:p w14:paraId="6B8FCA48" w14:textId="77777777" w:rsidR="00375019" w:rsidRPr="00375019" w:rsidRDefault="00375019" w:rsidP="00375019">
            <w:pPr>
              <w:spacing w:after="0" w:line="240" w:lineRule="auto"/>
              <w:jc w:val="both"/>
              <w:rPr>
                <w:rFonts w:eastAsia="Times New Roman" w:cs="Times New Roman"/>
                <w:b/>
                <w:sz w:val="20"/>
                <w:szCs w:val="20"/>
              </w:rPr>
            </w:pPr>
          </w:p>
        </w:tc>
      </w:tr>
      <w:tr w:rsidR="00375019" w:rsidRPr="00375019" w14:paraId="733DC8CA" w14:textId="77777777" w:rsidTr="001A4024">
        <w:trPr>
          <w:trHeight w:val="225"/>
          <w:jc w:val="center"/>
        </w:trPr>
        <w:tc>
          <w:tcPr>
            <w:tcW w:w="678" w:type="dxa"/>
            <w:vAlign w:val="center"/>
          </w:tcPr>
          <w:p w14:paraId="48B7C5BA" w14:textId="77777777" w:rsidR="00375019" w:rsidRPr="00375019" w:rsidRDefault="00375019" w:rsidP="00375019">
            <w:pPr>
              <w:spacing w:after="0" w:line="240" w:lineRule="auto"/>
              <w:jc w:val="center"/>
              <w:rPr>
                <w:rFonts w:eastAsia="Times New Roman" w:cs="Times New Roman"/>
                <w:sz w:val="20"/>
                <w:szCs w:val="20"/>
              </w:rPr>
            </w:pPr>
            <w:r w:rsidRPr="00375019">
              <w:rPr>
                <w:rFonts w:eastAsia="Times New Roman" w:cs="Times New Roman"/>
                <w:sz w:val="20"/>
                <w:szCs w:val="20"/>
              </w:rPr>
              <w:t>3</w:t>
            </w:r>
          </w:p>
          <w:p w14:paraId="4D294457" w14:textId="77777777" w:rsidR="00375019" w:rsidRPr="00375019" w:rsidRDefault="00375019" w:rsidP="00375019">
            <w:pPr>
              <w:spacing w:after="0" w:line="240" w:lineRule="auto"/>
              <w:jc w:val="center"/>
              <w:rPr>
                <w:rFonts w:eastAsia="Times New Roman" w:cs="Times New Roman"/>
                <w:sz w:val="20"/>
                <w:szCs w:val="20"/>
              </w:rPr>
            </w:pPr>
          </w:p>
        </w:tc>
        <w:tc>
          <w:tcPr>
            <w:tcW w:w="1557" w:type="dxa"/>
          </w:tcPr>
          <w:p w14:paraId="432F9A4B" w14:textId="77777777" w:rsidR="00375019" w:rsidRPr="00375019" w:rsidRDefault="00375019" w:rsidP="00375019">
            <w:pPr>
              <w:spacing w:after="0" w:line="240" w:lineRule="auto"/>
              <w:jc w:val="both"/>
              <w:rPr>
                <w:rFonts w:eastAsia="Times New Roman" w:cs="Times New Roman"/>
                <w:b/>
                <w:sz w:val="20"/>
                <w:szCs w:val="20"/>
              </w:rPr>
            </w:pPr>
          </w:p>
        </w:tc>
        <w:tc>
          <w:tcPr>
            <w:tcW w:w="1275" w:type="dxa"/>
          </w:tcPr>
          <w:p w14:paraId="143EFD2D" w14:textId="77777777" w:rsidR="00375019" w:rsidRPr="00375019" w:rsidRDefault="00375019" w:rsidP="00375019">
            <w:pPr>
              <w:spacing w:after="0" w:line="240" w:lineRule="auto"/>
              <w:jc w:val="both"/>
              <w:rPr>
                <w:rFonts w:eastAsia="Times New Roman" w:cs="Times New Roman"/>
                <w:b/>
                <w:sz w:val="20"/>
                <w:szCs w:val="20"/>
              </w:rPr>
            </w:pPr>
          </w:p>
        </w:tc>
        <w:tc>
          <w:tcPr>
            <w:tcW w:w="3686" w:type="dxa"/>
          </w:tcPr>
          <w:p w14:paraId="4F83573A" w14:textId="77777777" w:rsidR="00375019" w:rsidRPr="00375019" w:rsidRDefault="00375019" w:rsidP="00375019">
            <w:pPr>
              <w:spacing w:after="0" w:line="240" w:lineRule="auto"/>
              <w:jc w:val="both"/>
              <w:rPr>
                <w:rFonts w:eastAsia="Times New Roman" w:cs="Times New Roman"/>
                <w:b/>
                <w:sz w:val="20"/>
                <w:szCs w:val="20"/>
              </w:rPr>
            </w:pPr>
          </w:p>
        </w:tc>
        <w:tc>
          <w:tcPr>
            <w:tcW w:w="1984" w:type="dxa"/>
          </w:tcPr>
          <w:p w14:paraId="7CB62887" w14:textId="77777777" w:rsidR="00375019" w:rsidRPr="00375019" w:rsidRDefault="00375019" w:rsidP="00375019">
            <w:pPr>
              <w:spacing w:after="0" w:line="240" w:lineRule="auto"/>
              <w:jc w:val="both"/>
              <w:rPr>
                <w:rFonts w:eastAsia="Times New Roman" w:cs="Times New Roman"/>
                <w:b/>
                <w:sz w:val="20"/>
                <w:szCs w:val="20"/>
              </w:rPr>
            </w:pPr>
          </w:p>
        </w:tc>
      </w:tr>
      <w:tr w:rsidR="00375019" w:rsidRPr="00375019" w14:paraId="09C4A1F3" w14:textId="77777777" w:rsidTr="001A4024">
        <w:trPr>
          <w:trHeight w:val="225"/>
          <w:jc w:val="center"/>
        </w:trPr>
        <w:tc>
          <w:tcPr>
            <w:tcW w:w="678" w:type="dxa"/>
            <w:vAlign w:val="center"/>
          </w:tcPr>
          <w:p w14:paraId="244CD011" w14:textId="77777777" w:rsidR="00375019" w:rsidRPr="00375019" w:rsidRDefault="00375019" w:rsidP="00375019">
            <w:pPr>
              <w:spacing w:after="0" w:line="240" w:lineRule="auto"/>
              <w:jc w:val="center"/>
              <w:rPr>
                <w:rFonts w:eastAsia="Times New Roman" w:cs="Times New Roman"/>
                <w:sz w:val="20"/>
                <w:szCs w:val="20"/>
              </w:rPr>
            </w:pPr>
            <w:r w:rsidRPr="00375019">
              <w:rPr>
                <w:rFonts w:eastAsia="Times New Roman" w:cs="Times New Roman"/>
                <w:sz w:val="20"/>
                <w:szCs w:val="20"/>
              </w:rPr>
              <w:t>4</w:t>
            </w:r>
          </w:p>
          <w:p w14:paraId="31D6D832" w14:textId="77777777" w:rsidR="00375019" w:rsidRPr="00375019" w:rsidRDefault="00375019" w:rsidP="00375019">
            <w:pPr>
              <w:spacing w:after="0" w:line="240" w:lineRule="auto"/>
              <w:jc w:val="center"/>
              <w:rPr>
                <w:rFonts w:eastAsia="Times New Roman" w:cs="Times New Roman"/>
                <w:sz w:val="20"/>
                <w:szCs w:val="20"/>
              </w:rPr>
            </w:pPr>
          </w:p>
        </w:tc>
        <w:tc>
          <w:tcPr>
            <w:tcW w:w="1557" w:type="dxa"/>
          </w:tcPr>
          <w:p w14:paraId="1A30BC99" w14:textId="77777777" w:rsidR="00375019" w:rsidRPr="00375019" w:rsidRDefault="00375019" w:rsidP="00375019">
            <w:pPr>
              <w:spacing w:after="0" w:line="240" w:lineRule="auto"/>
              <w:jc w:val="both"/>
              <w:rPr>
                <w:rFonts w:eastAsia="Times New Roman" w:cs="Times New Roman"/>
                <w:b/>
                <w:sz w:val="20"/>
                <w:szCs w:val="20"/>
              </w:rPr>
            </w:pPr>
          </w:p>
        </w:tc>
        <w:tc>
          <w:tcPr>
            <w:tcW w:w="1275" w:type="dxa"/>
          </w:tcPr>
          <w:p w14:paraId="5AC00987" w14:textId="77777777" w:rsidR="00375019" w:rsidRPr="00375019" w:rsidRDefault="00375019" w:rsidP="00375019">
            <w:pPr>
              <w:spacing w:after="0" w:line="240" w:lineRule="auto"/>
              <w:jc w:val="both"/>
              <w:rPr>
                <w:rFonts w:eastAsia="Times New Roman" w:cs="Times New Roman"/>
                <w:b/>
                <w:sz w:val="20"/>
                <w:szCs w:val="20"/>
              </w:rPr>
            </w:pPr>
          </w:p>
        </w:tc>
        <w:tc>
          <w:tcPr>
            <w:tcW w:w="3686" w:type="dxa"/>
          </w:tcPr>
          <w:p w14:paraId="143A78FB" w14:textId="77777777" w:rsidR="00375019" w:rsidRPr="00375019" w:rsidRDefault="00375019" w:rsidP="00375019">
            <w:pPr>
              <w:spacing w:after="0" w:line="240" w:lineRule="auto"/>
              <w:jc w:val="both"/>
              <w:rPr>
                <w:rFonts w:eastAsia="Times New Roman" w:cs="Times New Roman"/>
                <w:b/>
                <w:sz w:val="20"/>
                <w:szCs w:val="20"/>
              </w:rPr>
            </w:pPr>
          </w:p>
        </w:tc>
        <w:tc>
          <w:tcPr>
            <w:tcW w:w="1984" w:type="dxa"/>
          </w:tcPr>
          <w:p w14:paraId="223FEF1B" w14:textId="77777777" w:rsidR="00375019" w:rsidRPr="00375019" w:rsidRDefault="00375019" w:rsidP="00375019">
            <w:pPr>
              <w:spacing w:after="0" w:line="240" w:lineRule="auto"/>
              <w:jc w:val="both"/>
              <w:rPr>
                <w:rFonts w:eastAsia="Times New Roman" w:cs="Times New Roman"/>
                <w:b/>
                <w:sz w:val="20"/>
                <w:szCs w:val="20"/>
              </w:rPr>
            </w:pPr>
          </w:p>
        </w:tc>
      </w:tr>
      <w:tr w:rsidR="00375019" w:rsidRPr="00375019" w14:paraId="6D80E152" w14:textId="77777777" w:rsidTr="001A4024">
        <w:trPr>
          <w:trHeight w:val="225"/>
          <w:jc w:val="center"/>
        </w:trPr>
        <w:tc>
          <w:tcPr>
            <w:tcW w:w="678" w:type="dxa"/>
            <w:vAlign w:val="center"/>
          </w:tcPr>
          <w:p w14:paraId="57859129" w14:textId="77777777" w:rsidR="00375019" w:rsidRPr="00375019" w:rsidRDefault="00375019" w:rsidP="00375019">
            <w:pPr>
              <w:spacing w:after="0" w:line="240" w:lineRule="auto"/>
              <w:jc w:val="center"/>
              <w:rPr>
                <w:rFonts w:eastAsia="Times New Roman" w:cs="Times New Roman"/>
                <w:sz w:val="20"/>
                <w:szCs w:val="20"/>
              </w:rPr>
            </w:pPr>
            <w:r w:rsidRPr="00375019">
              <w:rPr>
                <w:rFonts w:eastAsia="Times New Roman" w:cs="Times New Roman"/>
                <w:sz w:val="20"/>
                <w:szCs w:val="20"/>
              </w:rPr>
              <w:t>5</w:t>
            </w:r>
          </w:p>
          <w:p w14:paraId="3A1EC057" w14:textId="77777777" w:rsidR="00375019" w:rsidRPr="00375019" w:rsidRDefault="00375019" w:rsidP="00375019">
            <w:pPr>
              <w:spacing w:after="0" w:line="240" w:lineRule="auto"/>
              <w:jc w:val="center"/>
              <w:rPr>
                <w:rFonts w:eastAsia="Times New Roman" w:cs="Times New Roman"/>
                <w:sz w:val="20"/>
                <w:szCs w:val="20"/>
              </w:rPr>
            </w:pPr>
          </w:p>
        </w:tc>
        <w:tc>
          <w:tcPr>
            <w:tcW w:w="1557" w:type="dxa"/>
          </w:tcPr>
          <w:p w14:paraId="48C59967" w14:textId="77777777" w:rsidR="00375019" w:rsidRPr="00375019" w:rsidRDefault="00375019" w:rsidP="00375019">
            <w:pPr>
              <w:spacing w:after="0" w:line="240" w:lineRule="auto"/>
              <w:jc w:val="both"/>
              <w:rPr>
                <w:rFonts w:eastAsia="Times New Roman" w:cs="Times New Roman"/>
                <w:b/>
                <w:sz w:val="20"/>
                <w:szCs w:val="20"/>
              </w:rPr>
            </w:pPr>
          </w:p>
        </w:tc>
        <w:tc>
          <w:tcPr>
            <w:tcW w:w="1275" w:type="dxa"/>
          </w:tcPr>
          <w:p w14:paraId="5F9AEF6A" w14:textId="77777777" w:rsidR="00375019" w:rsidRPr="00375019" w:rsidRDefault="00375019" w:rsidP="00375019">
            <w:pPr>
              <w:spacing w:after="0" w:line="240" w:lineRule="auto"/>
              <w:jc w:val="both"/>
              <w:rPr>
                <w:rFonts w:eastAsia="Times New Roman" w:cs="Times New Roman"/>
                <w:b/>
                <w:sz w:val="20"/>
                <w:szCs w:val="20"/>
              </w:rPr>
            </w:pPr>
          </w:p>
        </w:tc>
        <w:tc>
          <w:tcPr>
            <w:tcW w:w="3686" w:type="dxa"/>
          </w:tcPr>
          <w:p w14:paraId="55DF9E08" w14:textId="77777777" w:rsidR="00375019" w:rsidRPr="00375019" w:rsidRDefault="00375019" w:rsidP="00375019">
            <w:pPr>
              <w:spacing w:after="0" w:line="240" w:lineRule="auto"/>
              <w:jc w:val="both"/>
              <w:rPr>
                <w:rFonts w:eastAsia="Times New Roman" w:cs="Times New Roman"/>
                <w:b/>
                <w:sz w:val="20"/>
                <w:szCs w:val="20"/>
              </w:rPr>
            </w:pPr>
          </w:p>
        </w:tc>
        <w:tc>
          <w:tcPr>
            <w:tcW w:w="1984" w:type="dxa"/>
          </w:tcPr>
          <w:p w14:paraId="7EBE81A7" w14:textId="77777777" w:rsidR="00375019" w:rsidRPr="00375019" w:rsidRDefault="00375019" w:rsidP="00375019">
            <w:pPr>
              <w:spacing w:after="0" w:line="240" w:lineRule="auto"/>
              <w:jc w:val="both"/>
              <w:rPr>
                <w:rFonts w:eastAsia="Times New Roman" w:cs="Times New Roman"/>
                <w:b/>
                <w:sz w:val="20"/>
                <w:szCs w:val="20"/>
              </w:rPr>
            </w:pPr>
          </w:p>
        </w:tc>
      </w:tr>
      <w:tr w:rsidR="00375019" w:rsidRPr="00375019" w14:paraId="7C012543" w14:textId="77777777" w:rsidTr="001A4024">
        <w:trPr>
          <w:trHeight w:val="225"/>
          <w:jc w:val="center"/>
        </w:trPr>
        <w:tc>
          <w:tcPr>
            <w:tcW w:w="678" w:type="dxa"/>
            <w:vAlign w:val="center"/>
          </w:tcPr>
          <w:p w14:paraId="0450F829" w14:textId="77777777" w:rsidR="00375019" w:rsidRPr="00375019" w:rsidRDefault="00375019" w:rsidP="00375019">
            <w:pPr>
              <w:spacing w:after="0" w:line="240" w:lineRule="auto"/>
              <w:jc w:val="center"/>
              <w:rPr>
                <w:rFonts w:eastAsia="Times New Roman" w:cs="Times New Roman"/>
                <w:sz w:val="20"/>
                <w:szCs w:val="20"/>
              </w:rPr>
            </w:pPr>
            <w:r w:rsidRPr="00375019">
              <w:rPr>
                <w:rFonts w:eastAsia="Times New Roman" w:cs="Times New Roman"/>
                <w:sz w:val="20"/>
                <w:szCs w:val="20"/>
              </w:rPr>
              <w:t>6</w:t>
            </w:r>
          </w:p>
          <w:p w14:paraId="314CE9A1" w14:textId="77777777" w:rsidR="00375019" w:rsidRPr="00375019" w:rsidRDefault="00375019" w:rsidP="00375019">
            <w:pPr>
              <w:spacing w:after="0" w:line="240" w:lineRule="auto"/>
              <w:jc w:val="center"/>
              <w:rPr>
                <w:rFonts w:eastAsia="Times New Roman" w:cs="Times New Roman"/>
                <w:sz w:val="20"/>
                <w:szCs w:val="20"/>
              </w:rPr>
            </w:pPr>
          </w:p>
        </w:tc>
        <w:tc>
          <w:tcPr>
            <w:tcW w:w="1557" w:type="dxa"/>
          </w:tcPr>
          <w:p w14:paraId="6EAB89D2" w14:textId="77777777" w:rsidR="00375019" w:rsidRPr="00375019" w:rsidRDefault="00375019" w:rsidP="00375019">
            <w:pPr>
              <w:spacing w:after="0" w:line="240" w:lineRule="auto"/>
              <w:jc w:val="both"/>
              <w:rPr>
                <w:rFonts w:eastAsia="Times New Roman" w:cs="Times New Roman"/>
                <w:b/>
                <w:sz w:val="20"/>
                <w:szCs w:val="20"/>
              </w:rPr>
            </w:pPr>
          </w:p>
        </w:tc>
        <w:tc>
          <w:tcPr>
            <w:tcW w:w="1275" w:type="dxa"/>
          </w:tcPr>
          <w:p w14:paraId="45D3304E" w14:textId="77777777" w:rsidR="00375019" w:rsidRPr="00375019" w:rsidRDefault="00375019" w:rsidP="00375019">
            <w:pPr>
              <w:spacing w:after="0" w:line="240" w:lineRule="auto"/>
              <w:jc w:val="both"/>
              <w:rPr>
                <w:rFonts w:eastAsia="Times New Roman" w:cs="Times New Roman"/>
                <w:b/>
                <w:sz w:val="20"/>
                <w:szCs w:val="20"/>
              </w:rPr>
            </w:pPr>
          </w:p>
        </w:tc>
        <w:tc>
          <w:tcPr>
            <w:tcW w:w="3686" w:type="dxa"/>
          </w:tcPr>
          <w:p w14:paraId="51F0F348" w14:textId="77777777" w:rsidR="00375019" w:rsidRPr="00375019" w:rsidRDefault="00375019" w:rsidP="00375019">
            <w:pPr>
              <w:spacing w:after="0" w:line="240" w:lineRule="auto"/>
              <w:jc w:val="both"/>
              <w:rPr>
                <w:rFonts w:eastAsia="Times New Roman" w:cs="Times New Roman"/>
                <w:b/>
                <w:sz w:val="20"/>
                <w:szCs w:val="20"/>
              </w:rPr>
            </w:pPr>
          </w:p>
        </w:tc>
        <w:tc>
          <w:tcPr>
            <w:tcW w:w="1984" w:type="dxa"/>
          </w:tcPr>
          <w:p w14:paraId="23B1EDEB" w14:textId="77777777" w:rsidR="00375019" w:rsidRPr="00375019" w:rsidRDefault="00375019" w:rsidP="00375019">
            <w:pPr>
              <w:spacing w:after="0" w:line="240" w:lineRule="auto"/>
              <w:jc w:val="both"/>
              <w:rPr>
                <w:rFonts w:eastAsia="Times New Roman" w:cs="Times New Roman"/>
                <w:b/>
                <w:sz w:val="20"/>
                <w:szCs w:val="20"/>
              </w:rPr>
            </w:pPr>
          </w:p>
        </w:tc>
      </w:tr>
      <w:tr w:rsidR="00375019" w:rsidRPr="00375019" w14:paraId="4904B8E9" w14:textId="77777777" w:rsidTr="001A4024">
        <w:trPr>
          <w:trHeight w:val="225"/>
          <w:jc w:val="center"/>
        </w:trPr>
        <w:tc>
          <w:tcPr>
            <w:tcW w:w="678" w:type="dxa"/>
            <w:vAlign w:val="center"/>
          </w:tcPr>
          <w:p w14:paraId="52FF73D3" w14:textId="77777777" w:rsidR="00375019" w:rsidRPr="00375019" w:rsidRDefault="00375019" w:rsidP="00375019">
            <w:pPr>
              <w:spacing w:after="0" w:line="240" w:lineRule="auto"/>
              <w:jc w:val="center"/>
              <w:rPr>
                <w:rFonts w:eastAsia="Times New Roman" w:cs="Times New Roman"/>
                <w:sz w:val="20"/>
                <w:szCs w:val="20"/>
              </w:rPr>
            </w:pPr>
            <w:r w:rsidRPr="00375019">
              <w:rPr>
                <w:rFonts w:eastAsia="Times New Roman" w:cs="Times New Roman"/>
                <w:sz w:val="20"/>
                <w:szCs w:val="20"/>
              </w:rPr>
              <w:t>…</w:t>
            </w:r>
          </w:p>
          <w:p w14:paraId="2D0B427D" w14:textId="77777777" w:rsidR="00375019" w:rsidRPr="00375019" w:rsidRDefault="00375019" w:rsidP="00375019">
            <w:pPr>
              <w:spacing w:after="0" w:line="240" w:lineRule="auto"/>
              <w:jc w:val="center"/>
              <w:rPr>
                <w:rFonts w:eastAsia="Times New Roman" w:cs="Times New Roman"/>
                <w:sz w:val="20"/>
                <w:szCs w:val="20"/>
              </w:rPr>
            </w:pPr>
          </w:p>
        </w:tc>
        <w:tc>
          <w:tcPr>
            <w:tcW w:w="1557" w:type="dxa"/>
          </w:tcPr>
          <w:p w14:paraId="24029146" w14:textId="77777777" w:rsidR="00375019" w:rsidRPr="00375019" w:rsidRDefault="00375019" w:rsidP="00375019">
            <w:pPr>
              <w:spacing w:after="0" w:line="240" w:lineRule="auto"/>
              <w:jc w:val="both"/>
              <w:rPr>
                <w:rFonts w:eastAsia="Times New Roman" w:cs="Times New Roman"/>
                <w:b/>
                <w:sz w:val="20"/>
                <w:szCs w:val="20"/>
              </w:rPr>
            </w:pPr>
          </w:p>
        </w:tc>
        <w:tc>
          <w:tcPr>
            <w:tcW w:w="1275" w:type="dxa"/>
          </w:tcPr>
          <w:p w14:paraId="118BF86F" w14:textId="77777777" w:rsidR="00375019" w:rsidRPr="00375019" w:rsidRDefault="00375019" w:rsidP="00375019">
            <w:pPr>
              <w:spacing w:after="0" w:line="240" w:lineRule="auto"/>
              <w:jc w:val="both"/>
              <w:rPr>
                <w:rFonts w:eastAsia="Times New Roman" w:cs="Times New Roman"/>
                <w:b/>
                <w:sz w:val="20"/>
                <w:szCs w:val="20"/>
              </w:rPr>
            </w:pPr>
          </w:p>
        </w:tc>
        <w:tc>
          <w:tcPr>
            <w:tcW w:w="3686" w:type="dxa"/>
          </w:tcPr>
          <w:p w14:paraId="41C6712C" w14:textId="77777777" w:rsidR="00375019" w:rsidRPr="00375019" w:rsidRDefault="00375019" w:rsidP="00375019">
            <w:pPr>
              <w:spacing w:after="0" w:line="240" w:lineRule="auto"/>
              <w:jc w:val="both"/>
              <w:rPr>
                <w:rFonts w:eastAsia="Times New Roman" w:cs="Times New Roman"/>
                <w:b/>
                <w:sz w:val="20"/>
                <w:szCs w:val="20"/>
              </w:rPr>
            </w:pPr>
          </w:p>
        </w:tc>
        <w:tc>
          <w:tcPr>
            <w:tcW w:w="1984" w:type="dxa"/>
          </w:tcPr>
          <w:p w14:paraId="74F07D52" w14:textId="77777777" w:rsidR="00375019" w:rsidRPr="00375019" w:rsidRDefault="00375019" w:rsidP="00375019">
            <w:pPr>
              <w:spacing w:after="0" w:line="240" w:lineRule="auto"/>
              <w:jc w:val="both"/>
              <w:rPr>
                <w:rFonts w:eastAsia="Times New Roman" w:cs="Times New Roman"/>
                <w:b/>
                <w:sz w:val="20"/>
                <w:szCs w:val="20"/>
              </w:rPr>
            </w:pPr>
          </w:p>
        </w:tc>
      </w:tr>
    </w:tbl>
    <w:p w14:paraId="5536A1E1" w14:textId="77777777" w:rsidR="00375019" w:rsidRPr="00375019" w:rsidRDefault="00375019" w:rsidP="00375019">
      <w:pPr>
        <w:spacing w:after="0" w:line="240" w:lineRule="auto"/>
        <w:ind w:firstLine="709"/>
        <w:jc w:val="both"/>
        <w:rPr>
          <w:rFonts w:ascii="Times New Roman" w:eastAsia="Times New Roman" w:hAnsi="Times New Roman" w:cs="Times New Roman"/>
          <w:sz w:val="24"/>
          <w:szCs w:val="22"/>
          <w:lang w:eastAsia="en-US"/>
        </w:rPr>
      </w:pPr>
    </w:p>
    <w:p w14:paraId="2BED0969" w14:textId="77777777" w:rsidR="00375019" w:rsidRPr="00375019" w:rsidRDefault="00375019" w:rsidP="00E50DB9">
      <w:pPr>
        <w:numPr>
          <w:ilvl w:val="0"/>
          <w:numId w:val="117"/>
        </w:numPr>
        <w:spacing w:after="0" w:line="240" w:lineRule="auto"/>
        <w:contextualSpacing/>
        <w:jc w:val="both"/>
        <w:rPr>
          <w:rFonts w:eastAsia="Times New Roman" w:cs="Times New Roman"/>
          <w:sz w:val="22"/>
          <w:szCs w:val="22"/>
          <w:lang w:eastAsia="en-US"/>
        </w:rPr>
      </w:pPr>
      <w:r w:rsidRPr="00375019">
        <w:rPr>
          <w:rFonts w:eastAsia="Times New Roman" w:cs="Times New Roman"/>
          <w:sz w:val="22"/>
          <w:szCs w:val="22"/>
          <w:lang w:eastAsia="en-US"/>
        </w:rPr>
        <w:lastRenderedPageBreak/>
        <w:t xml:space="preserve">dokumentacja z usług wsparcia: </w:t>
      </w:r>
    </w:p>
    <w:tbl>
      <w:tblPr>
        <w:tblStyle w:val="Tabela-Siatka3"/>
        <w:tblW w:w="0" w:type="auto"/>
        <w:jc w:val="center"/>
        <w:tblLook w:val="04A0" w:firstRow="1" w:lastRow="0" w:firstColumn="1" w:lastColumn="0" w:noHBand="0" w:noVBand="1"/>
      </w:tblPr>
      <w:tblGrid>
        <w:gridCol w:w="675"/>
        <w:gridCol w:w="1560"/>
        <w:gridCol w:w="4961"/>
        <w:gridCol w:w="2015"/>
      </w:tblGrid>
      <w:tr w:rsidR="00375019" w:rsidRPr="00375019" w14:paraId="178F1BA1" w14:textId="77777777" w:rsidTr="001A4024">
        <w:trPr>
          <w:jc w:val="center"/>
        </w:trPr>
        <w:tc>
          <w:tcPr>
            <w:tcW w:w="675" w:type="dxa"/>
          </w:tcPr>
          <w:p w14:paraId="3F8EBE5C" w14:textId="77777777" w:rsidR="00375019" w:rsidRPr="00375019" w:rsidRDefault="00375019" w:rsidP="00375019">
            <w:pPr>
              <w:jc w:val="center"/>
              <w:rPr>
                <w:rFonts w:asciiTheme="minorHAnsi" w:eastAsia="Times New Roman" w:hAnsiTheme="minorHAnsi"/>
                <w:sz w:val="24"/>
                <w:szCs w:val="22"/>
                <w:lang w:eastAsia="en-US"/>
              </w:rPr>
            </w:pPr>
            <w:r w:rsidRPr="00375019">
              <w:rPr>
                <w:rFonts w:asciiTheme="minorHAnsi" w:eastAsia="Times New Roman" w:hAnsiTheme="minorHAnsi"/>
                <w:b/>
              </w:rPr>
              <w:t>L.p.</w:t>
            </w:r>
          </w:p>
        </w:tc>
        <w:tc>
          <w:tcPr>
            <w:tcW w:w="1560" w:type="dxa"/>
          </w:tcPr>
          <w:p w14:paraId="6229B89F" w14:textId="77777777" w:rsidR="00375019" w:rsidRPr="00375019" w:rsidRDefault="00375019" w:rsidP="00375019">
            <w:pPr>
              <w:jc w:val="center"/>
              <w:rPr>
                <w:rFonts w:asciiTheme="minorHAnsi" w:eastAsia="Times New Roman" w:hAnsiTheme="minorHAnsi"/>
                <w:b/>
              </w:rPr>
            </w:pPr>
            <w:r w:rsidRPr="00375019">
              <w:rPr>
                <w:rFonts w:asciiTheme="minorHAnsi" w:eastAsia="Times New Roman" w:hAnsiTheme="minorHAnsi"/>
                <w:b/>
              </w:rPr>
              <w:t>Data wykonania dokumentacji</w:t>
            </w:r>
          </w:p>
        </w:tc>
        <w:tc>
          <w:tcPr>
            <w:tcW w:w="4961" w:type="dxa"/>
          </w:tcPr>
          <w:p w14:paraId="759C867F" w14:textId="77777777" w:rsidR="00375019" w:rsidRPr="00375019" w:rsidRDefault="00375019" w:rsidP="00375019">
            <w:pPr>
              <w:jc w:val="center"/>
              <w:rPr>
                <w:rFonts w:asciiTheme="minorHAnsi" w:eastAsia="Times New Roman" w:hAnsiTheme="minorHAnsi"/>
                <w:b/>
              </w:rPr>
            </w:pPr>
            <w:r w:rsidRPr="00375019">
              <w:rPr>
                <w:rFonts w:asciiTheme="minorHAnsi" w:eastAsia="Times New Roman" w:hAnsiTheme="minorHAnsi"/>
                <w:b/>
              </w:rPr>
              <w:t>Zakres wykonanej dokumentacji</w:t>
            </w:r>
          </w:p>
        </w:tc>
        <w:tc>
          <w:tcPr>
            <w:tcW w:w="2015" w:type="dxa"/>
          </w:tcPr>
          <w:p w14:paraId="10E0B512" w14:textId="77777777" w:rsidR="00375019" w:rsidRPr="00375019" w:rsidRDefault="00375019" w:rsidP="00375019">
            <w:pPr>
              <w:jc w:val="center"/>
              <w:rPr>
                <w:rFonts w:asciiTheme="minorHAnsi" w:eastAsia="Times New Roman" w:hAnsiTheme="minorHAnsi"/>
                <w:b/>
              </w:rPr>
            </w:pPr>
            <w:r w:rsidRPr="00375019">
              <w:rPr>
                <w:rFonts w:asciiTheme="minorHAnsi" w:eastAsia="Times New Roman" w:hAnsiTheme="minorHAnsi"/>
                <w:b/>
              </w:rPr>
              <w:t>Osoba wykonująca dokumentację</w:t>
            </w:r>
          </w:p>
        </w:tc>
      </w:tr>
      <w:tr w:rsidR="00375019" w:rsidRPr="00375019" w14:paraId="29430029" w14:textId="77777777" w:rsidTr="001A4024">
        <w:trPr>
          <w:jc w:val="center"/>
        </w:trPr>
        <w:tc>
          <w:tcPr>
            <w:tcW w:w="675" w:type="dxa"/>
          </w:tcPr>
          <w:p w14:paraId="6823A9C8" w14:textId="77777777" w:rsidR="00375019" w:rsidRPr="00375019" w:rsidRDefault="00375019" w:rsidP="00375019">
            <w:pPr>
              <w:jc w:val="center"/>
              <w:rPr>
                <w:rFonts w:asciiTheme="minorHAnsi" w:eastAsia="Times New Roman" w:hAnsiTheme="minorHAnsi"/>
              </w:rPr>
            </w:pPr>
            <w:r w:rsidRPr="00375019">
              <w:rPr>
                <w:rFonts w:asciiTheme="minorHAnsi" w:eastAsia="Times New Roman" w:hAnsiTheme="minorHAnsi"/>
              </w:rPr>
              <w:t>1</w:t>
            </w:r>
          </w:p>
          <w:p w14:paraId="3B3543A2" w14:textId="77777777" w:rsidR="00375019" w:rsidRPr="00375019" w:rsidRDefault="00375019" w:rsidP="00375019">
            <w:pPr>
              <w:jc w:val="center"/>
              <w:rPr>
                <w:rFonts w:asciiTheme="minorHAnsi" w:eastAsia="Times New Roman" w:hAnsiTheme="minorHAnsi"/>
              </w:rPr>
            </w:pPr>
          </w:p>
        </w:tc>
        <w:tc>
          <w:tcPr>
            <w:tcW w:w="1560" w:type="dxa"/>
          </w:tcPr>
          <w:p w14:paraId="05707FDD" w14:textId="77777777" w:rsidR="00375019" w:rsidRPr="00375019" w:rsidRDefault="00375019" w:rsidP="00375019">
            <w:pPr>
              <w:jc w:val="both"/>
              <w:rPr>
                <w:rFonts w:asciiTheme="minorHAnsi" w:eastAsia="Times New Roman" w:hAnsiTheme="minorHAnsi"/>
                <w:b/>
              </w:rPr>
            </w:pPr>
          </w:p>
        </w:tc>
        <w:tc>
          <w:tcPr>
            <w:tcW w:w="4961" w:type="dxa"/>
          </w:tcPr>
          <w:p w14:paraId="47E5E4E0" w14:textId="77777777" w:rsidR="00375019" w:rsidRPr="00375019" w:rsidRDefault="00375019" w:rsidP="00375019">
            <w:pPr>
              <w:jc w:val="both"/>
              <w:rPr>
                <w:rFonts w:asciiTheme="minorHAnsi" w:eastAsia="Times New Roman" w:hAnsiTheme="minorHAnsi"/>
                <w:b/>
              </w:rPr>
            </w:pPr>
          </w:p>
        </w:tc>
        <w:tc>
          <w:tcPr>
            <w:tcW w:w="2015" w:type="dxa"/>
          </w:tcPr>
          <w:p w14:paraId="598A49ED" w14:textId="77777777" w:rsidR="00375019" w:rsidRPr="00375019" w:rsidRDefault="00375019" w:rsidP="00375019">
            <w:pPr>
              <w:jc w:val="both"/>
              <w:rPr>
                <w:rFonts w:asciiTheme="minorHAnsi" w:eastAsia="Times New Roman" w:hAnsiTheme="minorHAnsi"/>
                <w:b/>
              </w:rPr>
            </w:pPr>
          </w:p>
        </w:tc>
      </w:tr>
      <w:tr w:rsidR="00375019" w:rsidRPr="00375019" w14:paraId="340AEDEC" w14:textId="77777777" w:rsidTr="001A4024">
        <w:trPr>
          <w:jc w:val="center"/>
        </w:trPr>
        <w:tc>
          <w:tcPr>
            <w:tcW w:w="675" w:type="dxa"/>
          </w:tcPr>
          <w:p w14:paraId="0A69F06D" w14:textId="77777777" w:rsidR="00375019" w:rsidRPr="00375019" w:rsidRDefault="00375019" w:rsidP="00375019">
            <w:pPr>
              <w:jc w:val="center"/>
              <w:rPr>
                <w:rFonts w:asciiTheme="minorHAnsi" w:eastAsia="Times New Roman" w:hAnsiTheme="minorHAnsi"/>
              </w:rPr>
            </w:pPr>
            <w:r w:rsidRPr="00375019">
              <w:rPr>
                <w:rFonts w:asciiTheme="minorHAnsi" w:eastAsia="Times New Roman" w:hAnsiTheme="minorHAnsi"/>
              </w:rPr>
              <w:t>2</w:t>
            </w:r>
          </w:p>
          <w:p w14:paraId="1D393CAC" w14:textId="77777777" w:rsidR="00375019" w:rsidRPr="00375019" w:rsidRDefault="00375019" w:rsidP="00375019">
            <w:pPr>
              <w:jc w:val="center"/>
              <w:rPr>
                <w:rFonts w:asciiTheme="minorHAnsi" w:eastAsia="Times New Roman" w:hAnsiTheme="minorHAnsi"/>
              </w:rPr>
            </w:pPr>
          </w:p>
        </w:tc>
        <w:tc>
          <w:tcPr>
            <w:tcW w:w="1560" w:type="dxa"/>
          </w:tcPr>
          <w:p w14:paraId="37D9595E" w14:textId="77777777" w:rsidR="00375019" w:rsidRPr="00375019" w:rsidRDefault="00375019" w:rsidP="00375019">
            <w:pPr>
              <w:jc w:val="both"/>
              <w:rPr>
                <w:rFonts w:asciiTheme="minorHAnsi" w:eastAsia="Times New Roman" w:hAnsiTheme="minorHAnsi"/>
                <w:b/>
              </w:rPr>
            </w:pPr>
          </w:p>
        </w:tc>
        <w:tc>
          <w:tcPr>
            <w:tcW w:w="4961" w:type="dxa"/>
          </w:tcPr>
          <w:p w14:paraId="28463E8C" w14:textId="77777777" w:rsidR="00375019" w:rsidRPr="00375019" w:rsidRDefault="00375019" w:rsidP="00375019">
            <w:pPr>
              <w:jc w:val="both"/>
              <w:rPr>
                <w:rFonts w:asciiTheme="minorHAnsi" w:eastAsia="Times New Roman" w:hAnsiTheme="minorHAnsi"/>
                <w:b/>
              </w:rPr>
            </w:pPr>
          </w:p>
        </w:tc>
        <w:tc>
          <w:tcPr>
            <w:tcW w:w="2015" w:type="dxa"/>
          </w:tcPr>
          <w:p w14:paraId="29DA3AB5" w14:textId="77777777" w:rsidR="00375019" w:rsidRPr="00375019" w:rsidRDefault="00375019" w:rsidP="00375019">
            <w:pPr>
              <w:jc w:val="both"/>
              <w:rPr>
                <w:rFonts w:asciiTheme="minorHAnsi" w:eastAsia="Times New Roman" w:hAnsiTheme="minorHAnsi"/>
                <w:b/>
              </w:rPr>
            </w:pPr>
          </w:p>
        </w:tc>
      </w:tr>
      <w:tr w:rsidR="00375019" w:rsidRPr="00375019" w14:paraId="7C316CEC" w14:textId="77777777" w:rsidTr="001A4024">
        <w:trPr>
          <w:jc w:val="center"/>
        </w:trPr>
        <w:tc>
          <w:tcPr>
            <w:tcW w:w="675" w:type="dxa"/>
          </w:tcPr>
          <w:p w14:paraId="22564B1B" w14:textId="77777777" w:rsidR="00375019" w:rsidRPr="00375019" w:rsidRDefault="00375019" w:rsidP="00375019">
            <w:pPr>
              <w:jc w:val="center"/>
              <w:rPr>
                <w:rFonts w:asciiTheme="minorHAnsi" w:eastAsia="Times New Roman" w:hAnsiTheme="minorHAnsi"/>
              </w:rPr>
            </w:pPr>
            <w:r w:rsidRPr="00375019">
              <w:rPr>
                <w:rFonts w:asciiTheme="minorHAnsi" w:eastAsia="Times New Roman" w:hAnsiTheme="minorHAnsi"/>
              </w:rPr>
              <w:t>3</w:t>
            </w:r>
          </w:p>
          <w:p w14:paraId="638C1283" w14:textId="77777777" w:rsidR="00375019" w:rsidRPr="00375019" w:rsidRDefault="00375019" w:rsidP="00375019">
            <w:pPr>
              <w:jc w:val="center"/>
              <w:rPr>
                <w:rFonts w:asciiTheme="minorHAnsi" w:eastAsia="Times New Roman" w:hAnsiTheme="minorHAnsi"/>
              </w:rPr>
            </w:pPr>
          </w:p>
        </w:tc>
        <w:tc>
          <w:tcPr>
            <w:tcW w:w="1560" w:type="dxa"/>
          </w:tcPr>
          <w:p w14:paraId="0FAF2547" w14:textId="77777777" w:rsidR="00375019" w:rsidRPr="00375019" w:rsidRDefault="00375019" w:rsidP="00375019">
            <w:pPr>
              <w:jc w:val="both"/>
              <w:rPr>
                <w:rFonts w:asciiTheme="minorHAnsi" w:eastAsia="Times New Roman" w:hAnsiTheme="minorHAnsi"/>
                <w:b/>
              </w:rPr>
            </w:pPr>
          </w:p>
        </w:tc>
        <w:tc>
          <w:tcPr>
            <w:tcW w:w="4961" w:type="dxa"/>
          </w:tcPr>
          <w:p w14:paraId="4D35C7AB" w14:textId="77777777" w:rsidR="00375019" w:rsidRPr="00375019" w:rsidRDefault="00375019" w:rsidP="00375019">
            <w:pPr>
              <w:jc w:val="both"/>
              <w:rPr>
                <w:rFonts w:asciiTheme="minorHAnsi" w:eastAsia="Times New Roman" w:hAnsiTheme="minorHAnsi"/>
                <w:b/>
              </w:rPr>
            </w:pPr>
          </w:p>
        </w:tc>
        <w:tc>
          <w:tcPr>
            <w:tcW w:w="2015" w:type="dxa"/>
          </w:tcPr>
          <w:p w14:paraId="2339D1C6" w14:textId="77777777" w:rsidR="00375019" w:rsidRPr="00375019" w:rsidRDefault="00375019" w:rsidP="00375019">
            <w:pPr>
              <w:jc w:val="both"/>
              <w:rPr>
                <w:rFonts w:asciiTheme="minorHAnsi" w:eastAsia="Times New Roman" w:hAnsiTheme="minorHAnsi"/>
                <w:b/>
              </w:rPr>
            </w:pPr>
          </w:p>
        </w:tc>
      </w:tr>
    </w:tbl>
    <w:p w14:paraId="0F2C8B54" w14:textId="77777777" w:rsidR="00375019" w:rsidRDefault="00375019" w:rsidP="00375019">
      <w:pPr>
        <w:widowControl w:val="0"/>
        <w:overflowPunct w:val="0"/>
        <w:autoSpaceDE w:val="0"/>
        <w:autoSpaceDN w:val="0"/>
        <w:adjustRightInd w:val="0"/>
        <w:spacing w:line="240" w:lineRule="auto"/>
        <w:ind w:left="360"/>
        <w:textAlignment w:val="baseline"/>
        <w:rPr>
          <w:rFonts w:ascii="Calibri" w:hAnsi="Calibri"/>
          <w:sz w:val="22"/>
        </w:rPr>
      </w:pPr>
    </w:p>
    <w:p w14:paraId="3AE9D714" w14:textId="77777777" w:rsidR="00375019" w:rsidRPr="00375019" w:rsidRDefault="00375019" w:rsidP="00D3684A">
      <w:pPr>
        <w:widowControl w:val="0"/>
        <w:numPr>
          <w:ilvl w:val="0"/>
          <w:numId w:val="63"/>
        </w:numPr>
        <w:tabs>
          <w:tab w:val="num" w:pos="360"/>
        </w:tabs>
        <w:overflowPunct w:val="0"/>
        <w:autoSpaceDE w:val="0"/>
        <w:autoSpaceDN w:val="0"/>
        <w:adjustRightInd w:val="0"/>
        <w:spacing w:after="200" w:line="240" w:lineRule="auto"/>
        <w:ind w:left="360"/>
        <w:contextualSpacing/>
        <w:jc w:val="both"/>
        <w:textAlignment w:val="baseline"/>
        <w:rPr>
          <w:sz w:val="22"/>
          <w:szCs w:val="22"/>
        </w:rPr>
      </w:pPr>
      <w:r w:rsidRPr="00375019">
        <w:rPr>
          <w:sz w:val="22"/>
          <w:szCs w:val="22"/>
        </w:rPr>
        <w:t>Przedmiot umowy przekazany został w następujący sposób: …………………………………..</w:t>
      </w:r>
    </w:p>
    <w:p w14:paraId="37ECF1A2" w14:textId="77777777" w:rsidR="00375019" w:rsidRPr="00375019" w:rsidRDefault="00375019" w:rsidP="00375019">
      <w:pPr>
        <w:widowControl w:val="0"/>
        <w:overflowPunct w:val="0"/>
        <w:autoSpaceDE w:val="0"/>
        <w:autoSpaceDN w:val="0"/>
        <w:adjustRightInd w:val="0"/>
        <w:spacing w:line="240" w:lineRule="auto"/>
        <w:ind w:left="360"/>
        <w:jc w:val="both"/>
        <w:textAlignment w:val="baseline"/>
        <w:rPr>
          <w:sz w:val="22"/>
          <w:szCs w:val="22"/>
        </w:rPr>
      </w:pPr>
    </w:p>
    <w:p w14:paraId="17FEA5C0" w14:textId="77777777" w:rsidR="00375019" w:rsidRPr="00375019" w:rsidRDefault="00375019" w:rsidP="00D3684A">
      <w:pPr>
        <w:widowControl w:val="0"/>
        <w:numPr>
          <w:ilvl w:val="0"/>
          <w:numId w:val="63"/>
        </w:numPr>
        <w:tabs>
          <w:tab w:val="num" w:pos="360"/>
        </w:tabs>
        <w:overflowPunct w:val="0"/>
        <w:autoSpaceDE w:val="0"/>
        <w:autoSpaceDN w:val="0"/>
        <w:adjustRightInd w:val="0"/>
        <w:spacing w:after="200" w:line="240" w:lineRule="auto"/>
        <w:ind w:left="360"/>
        <w:contextualSpacing/>
        <w:jc w:val="both"/>
        <w:textAlignment w:val="baseline"/>
        <w:rPr>
          <w:sz w:val="22"/>
          <w:szCs w:val="22"/>
        </w:rPr>
      </w:pPr>
      <w:r w:rsidRPr="00375019">
        <w:rPr>
          <w:sz w:val="22"/>
          <w:szCs w:val="22"/>
        </w:rPr>
        <w:t xml:space="preserve">Uwagi Zamawiającego do zgodności przekazanych elementów Przedmiotu umowy z umową,   terminu oraz sposobu ich przekazania </w:t>
      </w:r>
    </w:p>
    <w:p w14:paraId="1F297EAF" w14:textId="77777777" w:rsidR="00375019" w:rsidRPr="00375019" w:rsidRDefault="00375019" w:rsidP="00375019">
      <w:pPr>
        <w:widowControl w:val="0"/>
        <w:overflowPunct w:val="0"/>
        <w:autoSpaceDE w:val="0"/>
        <w:autoSpaceDN w:val="0"/>
        <w:adjustRightInd w:val="0"/>
        <w:spacing w:line="240" w:lineRule="auto"/>
        <w:ind w:left="360"/>
        <w:textAlignment w:val="baseline"/>
        <w:rPr>
          <w:sz w:val="22"/>
          <w:szCs w:val="22"/>
        </w:rPr>
      </w:pPr>
      <w:r w:rsidRPr="00375019">
        <w:rPr>
          <w:sz w:val="22"/>
          <w:szCs w:val="22"/>
        </w:rPr>
        <w:t>………………………………………………………………………………………………………………………………………………………………………………………………………………………………………………………………………………………………………………</w:t>
      </w:r>
    </w:p>
    <w:p w14:paraId="15EDC170" w14:textId="77777777" w:rsidR="00375019" w:rsidRPr="00375019" w:rsidRDefault="00375019" w:rsidP="00D3684A">
      <w:pPr>
        <w:widowControl w:val="0"/>
        <w:numPr>
          <w:ilvl w:val="0"/>
          <w:numId w:val="63"/>
        </w:numPr>
        <w:overflowPunct w:val="0"/>
        <w:autoSpaceDE w:val="0"/>
        <w:autoSpaceDN w:val="0"/>
        <w:adjustRightInd w:val="0"/>
        <w:spacing w:after="200" w:line="240" w:lineRule="auto"/>
        <w:ind w:left="360"/>
        <w:contextualSpacing/>
        <w:textAlignment w:val="baseline"/>
        <w:rPr>
          <w:rFonts w:eastAsia="Calibri"/>
          <w:sz w:val="22"/>
          <w:szCs w:val="22"/>
        </w:rPr>
      </w:pPr>
      <w:r w:rsidRPr="00375019">
        <w:rPr>
          <w:rFonts w:eastAsia="Calibri"/>
          <w:sz w:val="22"/>
          <w:szCs w:val="22"/>
        </w:rPr>
        <w:t>Zamawiający w dniu ………………………………. zgłosił uwagi i zastrzeżenia do przekazanego Przedmiotu umowy. Uwagi dotyczyły  ………………………………………………………………………………….*</w:t>
      </w:r>
    </w:p>
    <w:p w14:paraId="5D22B290" w14:textId="77777777" w:rsidR="00375019" w:rsidRPr="00375019" w:rsidRDefault="00375019" w:rsidP="00375019">
      <w:pPr>
        <w:widowControl w:val="0"/>
        <w:overflowPunct w:val="0"/>
        <w:autoSpaceDE w:val="0"/>
        <w:autoSpaceDN w:val="0"/>
        <w:adjustRightInd w:val="0"/>
        <w:spacing w:line="240" w:lineRule="auto"/>
        <w:textAlignment w:val="baseline"/>
        <w:rPr>
          <w:sz w:val="22"/>
          <w:szCs w:val="22"/>
        </w:rPr>
      </w:pPr>
    </w:p>
    <w:p w14:paraId="17292617" w14:textId="77777777" w:rsidR="00375019" w:rsidRPr="00375019" w:rsidRDefault="00375019" w:rsidP="00D3684A">
      <w:pPr>
        <w:widowControl w:val="0"/>
        <w:numPr>
          <w:ilvl w:val="0"/>
          <w:numId w:val="63"/>
        </w:numPr>
        <w:overflowPunct w:val="0"/>
        <w:autoSpaceDE w:val="0"/>
        <w:autoSpaceDN w:val="0"/>
        <w:adjustRightInd w:val="0"/>
        <w:spacing w:after="200" w:line="240" w:lineRule="auto"/>
        <w:ind w:left="360"/>
        <w:contextualSpacing/>
        <w:jc w:val="both"/>
        <w:textAlignment w:val="baseline"/>
        <w:rPr>
          <w:rFonts w:eastAsia="Calibri"/>
          <w:sz w:val="22"/>
          <w:szCs w:val="22"/>
        </w:rPr>
      </w:pPr>
      <w:r w:rsidRPr="00375019">
        <w:rPr>
          <w:rFonts w:eastAsia="Calibri"/>
          <w:sz w:val="22"/>
          <w:szCs w:val="22"/>
        </w:rPr>
        <w:t>Wykonawca przekazał Zamawiającemu kolejną wersję Przedmiotu umowy w dniu ………………………………………., w następujący sposób: …………………………………..*</w:t>
      </w:r>
    </w:p>
    <w:p w14:paraId="20A709CA" w14:textId="77777777" w:rsidR="00375019" w:rsidRPr="00375019" w:rsidRDefault="00375019" w:rsidP="00375019">
      <w:pPr>
        <w:widowControl w:val="0"/>
        <w:autoSpaceDE w:val="0"/>
        <w:autoSpaceDN w:val="0"/>
        <w:adjustRightInd w:val="0"/>
        <w:spacing w:after="200"/>
        <w:ind w:left="360"/>
        <w:contextualSpacing/>
        <w:jc w:val="both"/>
        <w:rPr>
          <w:rFonts w:eastAsia="Calibri"/>
          <w:sz w:val="22"/>
          <w:szCs w:val="22"/>
        </w:rPr>
      </w:pPr>
    </w:p>
    <w:p w14:paraId="432F3E29" w14:textId="77777777" w:rsidR="00375019" w:rsidRPr="00375019" w:rsidRDefault="00375019" w:rsidP="00D3684A">
      <w:pPr>
        <w:widowControl w:val="0"/>
        <w:numPr>
          <w:ilvl w:val="0"/>
          <w:numId w:val="63"/>
        </w:numPr>
        <w:overflowPunct w:val="0"/>
        <w:autoSpaceDE w:val="0"/>
        <w:autoSpaceDN w:val="0"/>
        <w:adjustRightInd w:val="0"/>
        <w:spacing w:after="200" w:line="240" w:lineRule="auto"/>
        <w:ind w:left="360"/>
        <w:contextualSpacing/>
        <w:jc w:val="both"/>
        <w:textAlignment w:val="baseline"/>
        <w:rPr>
          <w:rFonts w:eastAsia="Calibri"/>
          <w:sz w:val="22"/>
          <w:szCs w:val="22"/>
        </w:rPr>
      </w:pPr>
      <w:r w:rsidRPr="00375019">
        <w:rPr>
          <w:rFonts w:eastAsia="Calibri"/>
          <w:sz w:val="22"/>
          <w:szCs w:val="22"/>
        </w:rPr>
        <w:t>Uwagi Zamawiającego do zgodności przekazanych elementów Przedmiotu umowy z umową,  terminu oraz sposobu ich przekazania *</w:t>
      </w:r>
    </w:p>
    <w:p w14:paraId="06707215" w14:textId="77777777" w:rsidR="00375019" w:rsidRPr="00375019" w:rsidRDefault="00375019" w:rsidP="00375019">
      <w:pPr>
        <w:widowControl w:val="0"/>
        <w:overflowPunct w:val="0"/>
        <w:autoSpaceDE w:val="0"/>
        <w:autoSpaceDN w:val="0"/>
        <w:adjustRightInd w:val="0"/>
        <w:spacing w:line="240" w:lineRule="auto"/>
        <w:ind w:left="360"/>
        <w:textAlignment w:val="baseline"/>
        <w:rPr>
          <w:sz w:val="22"/>
          <w:szCs w:val="22"/>
        </w:rPr>
      </w:pPr>
      <w:r w:rsidRPr="00375019">
        <w:rPr>
          <w:sz w:val="22"/>
          <w:szCs w:val="22"/>
        </w:rPr>
        <w:t>……………………………………………………………………………………………………………………………………………………………………………………………………………………………………………………………………………………</w:t>
      </w:r>
    </w:p>
    <w:p w14:paraId="22D5322C" w14:textId="77777777" w:rsidR="00375019" w:rsidRPr="00375019" w:rsidRDefault="00375019" w:rsidP="00D3684A">
      <w:pPr>
        <w:widowControl w:val="0"/>
        <w:numPr>
          <w:ilvl w:val="0"/>
          <w:numId w:val="63"/>
        </w:numPr>
        <w:tabs>
          <w:tab w:val="num" w:pos="360"/>
        </w:tabs>
        <w:overflowPunct w:val="0"/>
        <w:autoSpaceDE w:val="0"/>
        <w:autoSpaceDN w:val="0"/>
        <w:adjustRightInd w:val="0"/>
        <w:spacing w:after="200" w:line="240" w:lineRule="auto"/>
        <w:ind w:left="360"/>
        <w:contextualSpacing/>
        <w:jc w:val="both"/>
        <w:textAlignment w:val="baseline"/>
        <w:rPr>
          <w:rFonts w:eastAsia="Times New Roman" w:cs="Times New Roman"/>
          <w:sz w:val="22"/>
          <w:szCs w:val="22"/>
          <w:lang w:eastAsia="en-US"/>
        </w:rPr>
      </w:pPr>
      <w:r w:rsidRPr="00375019">
        <w:rPr>
          <w:rFonts w:eastAsia="Times New Roman" w:cs="Times New Roman"/>
          <w:sz w:val="22"/>
          <w:szCs w:val="22"/>
          <w:lang w:eastAsia="en-US"/>
        </w:rPr>
        <w:t>Termin wykonania wg harmonogramu: …………………………………..</w:t>
      </w:r>
    </w:p>
    <w:p w14:paraId="67F291B5" w14:textId="77777777" w:rsidR="00375019" w:rsidRPr="00375019" w:rsidRDefault="00375019" w:rsidP="00375019">
      <w:pPr>
        <w:spacing w:after="0" w:line="240" w:lineRule="auto"/>
        <w:ind w:left="360"/>
        <w:jc w:val="both"/>
        <w:rPr>
          <w:rFonts w:eastAsia="Times New Roman" w:cs="Times New Roman"/>
          <w:sz w:val="22"/>
          <w:szCs w:val="22"/>
          <w:lang w:eastAsia="en-US"/>
        </w:rPr>
      </w:pPr>
    </w:p>
    <w:p w14:paraId="5FCCB0C8" w14:textId="77777777" w:rsidR="00375019" w:rsidRPr="00375019" w:rsidRDefault="00375019" w:rsidP="00D3684A">
      <w:pPr>
        <w:numPr>
          <w:ilvl w:val="0"/>
          <w:numId w:val="62"/>
        </w:numPr>
        <w:spacing w:after="0" w:line="240" w:lineRule="auto"/>
        <w:jc w:val="both"/>
        <w:rPr>
          <w:rFonts w:eastAsia="Times New Roman" w:cs="Times New Roman"/>
          <w:sz w:val="22"/>
          <w:szCs w:val="22"/>
          <w:lang w:eastAsia="en-US"/>
        </w:rPr>
      </w:pPr>
      <w:r w:rsidRPr="00375019">
        <w:rPr>
          <w:rFonts w:eastAsia="Times New Roman" w:cs="Times New Roman"/>
          <w:sz w:val="22"/>
          <w:szCs w:val="22"/>
          <w:lang w:eastAsia="en-US"/>
        </w:rPr>
        <w:t>Osoby uczestniczące w odbiorze:</w:t>
      </w:r>
    </w:p>
    <w:p w14:paraId="4AA6D54D" w14:textId="77777777" w:rsidR="00375019" w:rsidRPr="00375019" w:rsidRDefault="00375019" w:rsidP="00375019">
      <w:pPr>
        <w:spacing w:after="0" w:line="240" w:lineRule="auto"/>
        <w:ind w:firstLine="708"/>
        <w:jc w:val="both"/>
        <w:rPr>
          <w:rFonts w:eastAsia="Times New Roman" w:cs="Times New Roman"/>
          <w:sz w:val="22"/>
          <w:szCs w:val="22"/>
          <w:lang w:eastAsia="en-US"/>
        </w:rPr>
      </w:pPr>
    </w:p>
    <w:p w14:paraId="7D51D358" w14:textId="77777777" w:rsidR="00375019" w:rsidRPr="00375019" w:rsidRDefault="00375019" w:rsidP="00E50DB9">
      <w:pPr>
        <w:numPr>
          <w:ilvl w:val="0"/>
          <w:numId w:val="116"/>
        </w:numPr>
        <w:spacing w:after="0" w:line="240" w:lineRule="auto"/>
        <w:contextualSpacing/>
        <w:jc w:val="both"/>
        <w:rPr>
          <w:rFonts w:eastAsia="Times New Roman" w:cs="Times New Roman"/>
          <w:sz w:val="22"/>
          <w:szCs w:val="22"/>
          <w:lang w:eastAsia="en-US"/>
        </w:rPr>
      </w:pPr>
      <w:r w:rsidRPr="00375019">
        <w:rPr>
          <w:rFonts w:eastAsia="Times New Roman" w:cs="Times New Roman"/>
          <w:sz w:val="22"/>
          <w:szCs w:val="22"/>
          <w:lang w:eastAsia="en-US"/>
        </w:rPr>
        <w:t>Przedstawiciele Zamawiającego:</w:t>
      </w:r>
    </w:p>
    <w:p w14:paraId="4725D825" w14:textId="77777777" w:rsidR="00375019" w:rsidRPr="00375019" w:rsidRDefault="00375019" w:rsidP="00375019">
      <w:pPr>
        <w:spacing w:after="0" w:line="240" w:lineRule="auto"/>
        <w:jc w:val="both"/>
        <w:rPr>
          <w:rFonts w:eastAsia="Times New Roman" w:cs="Times New Roman"/>
          <w:sz w:val="22"/>
          <w:szCs w:val="22"/>
          <w:lang w:eastAsia="en-US"/>
        </w:rPr>
      </w:pPr>
      <w:r w:rsidRPr="00375019">
        <w:rPr>
          <w:rFonts w:eastAsia="Times New Roman" w:cs="Times New Roman"/>
          <w:sz w:val="22"/>
          <w:szCs w:val="22"/>
          <w:lang w:eastAsia="en-US"/>
        </w:rPr>
        <w:t xml:space="preserve">      ……………………</w:t>
      </w:r>
      <w:r>
        <w:rPr>
          <w:rFonts w:eastAsia="Times New Roman" w:cs="Times New Roman"/>
          <w:sz w:val="22"/>
          <w:szCs w:val="22"/>
          <w:lang w:eastAsia="en-US"/>
        </w:rPr>
        <w:t>…</w:t>
      </w:r>
    </w:p>
    <w:p w14:paraId="11E1E2FA" w14:textId="77777777" w:rsidR="00375019" w:rsidRPr="00375019" w:rsidRDefault="00375019" w:rsidP="00375019">
      <w:pPr>
        <w:spacing w:after="0" w:line="240" w:lineRule="auto"/>
        <w:jc w:val="both"/>
        <w:rPr>
          <w:rFonts w:eastAsia="Times New Roman" w:cs="Times New Roman"/>
          <w:sz w:val="22"/>
          <w:szCs w:val="22"/>
          <w:lang w:eastAsia="en-US"/>
        </w:rPr>
      </w:pPr>
      <w:r w:rsidRPr="00375019">
        <w:rPr>
          <w:rFonts w:eastAsia="Times New Roman" w:cs="Times New Roman"/>
          <w:sz w:val="22"/>
          <w:szCs w:val="22"/>
          <w:lang w:eastAsia="en-US"/>
        </w:rPr>
        <w:t xml:space="preserve">      ………………………</w:t>
      </w:r>
    </w:p>
    <w:p w14:paraId="21CD5B00" w14:textId="77777777" w:rsidR="00375019" w:rsidRPr="00375019" w:rsidRDefault="00375019" w:rsidP="00E50DB9">
      <w:pPr>
        <w:numPr>
          <w:ilvl w:val="0"/>
          <w:numId w:val="116"/>
        </w:numPr>
        <w:spacing w:after="0" w:line="240" w:lineRule="auto"/>
        <w:contextualSpacing/>
        <w:jc w:val="both"/>
        <w:rPr>
          <w:rFonts w:eastAsia="Times New Roman" w:cs="Times New Roman"/>
          <w:sz w:val="22"/>
          <w:szCs w:val="22"/>
          <w:lang w:eastAsia="en-US"/>
        </w:rPr>
      </w:pPr>
      <w:r w:rsidRPr="00375019">
        <w:rPr>
          <w:rFonts w:eastAsia="Times New Roman" w:cs="Times New Roman"/>
          <w:sz w:val="22"/>
          <w:szCs w:val="22"/>
          <w:lang w:eastAsia="en-US"/>
        </w:rPr>
        <w:t>Przedstawiciel Wykonawcy:</w:t>
      </w:r>
    </w:p>
    <w:p w14:paraId="5E28E218" w14:textId="77777777" w:rsidR="00375019" w:rsidRPr="00375019" w:rsidRDefault="00375019" w:rsidP="00375019">
      <w:pPr>
        <w:spacing w:after="0" w:line="240" w:lineRule="auto"/>
        <w:ind w:left="360"/>
        <w:jc w:val="both"/>
        <w:rPr>
          <w:rFonts w:eastAsia="Times New Roman" w:cs="Times New Roman"/>
          <w:sz w:val="22"/>
          <w:szCs w:val="22"/>
          <w:lang w:eastAsia="en-US"/>
        </w:rPr>
      </w:pPr>
      <w:r w:rsidRPr="00375019">
        <w:rPr>
          <w:rFonts w:eastAsia="Times New Roman" w:cs="Times New Roman"/>
          <w:sz w:val="22"/>
          <w:szCs w:val="22"/>
          <w:lang w:eastAsia="en-US"/>
        </w:rPr>
        <w:t>……………………….</w:t>
      </w:r>
    </w:p>
    <w:p w14:paraId="61769D6A" w14:textId="77777777" w:rsidR="00375019" w:rsidRPr="00375019" w:rsidRDefault="00375019" w:rsidP="00375019">
      <w:pPr>
        <w:spacing w:after="0" w:line="240" w:lineRule="auto"/>
        <w:ind w:left="360"/>
        <w:jc w:val="both"/>
        <w:rPr>
          <w:rFonts w:eastAsia="Times New Roman" w:cs="Times New Roman"/>
          <w:sz w:val="22"/>
          <w:szCs w:val="22"/>
          <w:lang w:eastAsia="en-US"/>
        </w:rPr>
      </w:pPr>
      <w:r w:rsidRPr="00375019">
        <w:rPr>
          <w:rFonts w:eastAsia="Times New Roman" w:cs="Times New Roman"/>
          <w:sz w:val="22"/>
          <w:szCs w:val="22"/>
          <w:lang w:eastAsia="en-US"/>
        </w:rPr>
        <w:t>……………………….</w:t>
      </w:r>
    </w:p>
    <w:p w14:paraId="1E81DE86" w14:textId="77777777" w:rsidR="00375019" w:rsidRPr="00375019" w:rsidRDefault="00375019" w:rsidP="00375019">
      <w:pPr>
        <w:spacing w:after="0" w:line="240" w:lineRule="auto"/>
        <w:ind w:left="360"/>
        <w:jc w:val="both"/>
        <w:rPr>
          <w:rFonts w:eastAsia="Times New Roman" w:cs="Times New Roman"/>
          <w:sz w:val="22"/>
          <w:szCs w:val="22"/>
          <w:lang w:eastAsia="en-US"/>
        </w:rPr>
      </w:pPr>
    </w:p>
    <w:p w14:paraId="77428D8C" w14:textId="77777777" w:rsidR="00375019" w:rsidRPr="00375019" w:rsidRDefault="00375019" w:rsidP="00D3684A">
      <w:pPr>
        <w:numPr>
          <w:ilvl w:val="0"/>
          <w:numId w:val="62"/>
        </w:numPr>
        <w:spacing w:after="0" w:line="240" w:lineRule="auto"/>
        <w:jc w:val="both"/>
        <w:rPr>
          <w:rFonts w:eastAsia="Times New Roman" w:cs="Times New Roman"/>
          <w:sz w:val="22"/>
          <w:szCs w:val="22"/>
        </w:rPr>
      </w:pPr>
      <w:r w:rsidRPr="00375019">
        <w:rPr>
          <w:rFonts w:eastAsia="Times New Roman" w:cs="Times New Roman"/>
          <w:sz w:val="22"/>
          <w:szCs w:val="22"/>
        </w:rPr>
        <w:t>Uwagi Zamawiającego do protokołu odbioru okresowego:</w:t>
      </w:r>
    </w:p>
    <w:p w14:paraId="4F3D3004" w14:textId="77777777" w:rsidR="00375019" w:rsidRPr="00375019" w:rsidRDefault="00375019" w:rsidP="00375019">
      <w:pPr>
        <w:spacing w:before="120" w:after="0" w:line="240" w:lineRule="auto"/>
        <w:ind w:left="1440"/>
        <w:contextualSpacing/>
        <w:jc w:val="both"/>
        <w:outlineLvl w:val="0"/>
        <w:rPr>
          <w:rFonts w:eastAsia="Times New Roman" w:cs="Times New Roman"/>
          <w:sz w:val="22"/>
          <w:szCs w:val="22"/>
        </w:rPr>
      </w:pPr>
      <w:r w:rsidRPr="00375019">
        <w:rPr>
          <w:rFonts w:eastAsia="Times New Roman" w:cs="Times New Roman"/>
          <w:sz w:val="22"/>
          <w:szCs w:val="22"/>
        </w:rPr>
        <w:t>………………………………………………………………………………………………………………………………………………………………………………………………………………………………………………………………………………………………………………</w:t>
      </w:r>
    </w:p>
    <w:p w14:paraId="7967E28A" w14:textId="77777777" w:rsidR="00375019" w:rsidRPr="00375019" w:rsidRDefault="00375019" w:rsidP="00375019">
      <w:pPr>
        <w:overflowPunct w:val="0"/>
        <w:autoSpaceDE w:val="0"/>
        <w:autoSpaceDN w:val="0"/>
        <w:adjustRightInd w:val="0"/>
        <w:spacing w:after="0" w:line="240" w:lineRule="auto"/>
        <w:ind w:left="1440"/>
        <w:jc w:val="both"/>
        <w:textAlignment w:val="baseline"/>
        <w:rPr>
          <w:rFonts w:eastAsia="Times New Roman" w:cs="Times New Roman"/>
          <w:sz w:val="22"/>
          <w:szCs w:val="22"/>
          <w:lang w:eastAsia="en-US"/>
        </w:rPr>
      </w:pPr>
    </w:p>
    <w:p w14:paraId="216AC737" w14:textId="77777777" w:rsidR="00375019" w:rsidRPr="00375019" w:rsidRDefault="00375019" w:rsidP="00D3684A">
      <w:pPr>
        <w:numPr>
          <w:ilvl w:val="0"/>
          <w:numId w:val="62"/>
        </w:numPr>
        <w:spacing w:after="0" w:line="240" w:lineRule="auto"/>
        <w:jc w:val="both"/>
        <w:rPr>
          <w:rFonts w:eastAsia="Times New Roman" w:cs="Times New Roman"/>
          <w:sz w:val="22"/>
          <w:szCs w:val="22"/>
          <w:lang w:eastAsia="en-US"/>
        </w:rPr>
      </w:pPr>
      <w:r w:rsidRPr="00375019">
        <w:rPr>
          <w:rFonts w:eastAsia="Times New Roman" w:cs="Times New Roman"/>
          <w:sz w:val="22"/>
          <w:szCs w:val="22"/>
          <w:lang w:eastAsia="en-US"/>
        </w:rPr>
        <w:t>Protokół odbioru</w:t>
      </w:r>
      <w:r w:rsidR="00845C79">
        <w:rPr>
          <w:rFonts w:eastAsia="Times New Roman" w:cs="Times New Roman"/>
          <w:sz w:val="22"/>
          <w:szCs w:val="22"/>
          <w:lang w:eastAsia="en-US"/>
        </w:rPr>
        <w:t xml:space="preserve"> </w:t>
      </w:r>
      <w:r w:rsidR="00845C79" w:rsidRPr="00375019">
        <w:rPr>
          <w:rFonts w:eastAsia="Times New Roman" w:cs="Times New Roman"/>
          <w:sz w:val="22"/>
          <w:szCs w:val="22"/>
          <w:lang w:eastAsia="en-US"/>
        </w:rPr>
        <w:t>okresowego</w:t>
      </w:r>
      <w:r w:rsidRPr="00375019">
        <w:rPr>
          <w:rFonts w:eastAsia="Times New Roman" w:cs="Times New Roman"/>
          <w:sz w:val="22"/>
          <w:szCs w:val="22"/>
          <w:lang w:eastAsia="en-US"/>
        </w:rPr>
        <w:t xml:space="preserve"> stanowi podstawę do wystawienia faktury.</w:t>
      </w:r>
    </w:p>
    <w:p w14:paraId="18693EDB" w14:textId="77777777" w:rsidR="00375019" w:rsidRPr="00375019" w:rsidRDefault="00375019" w:rsidP="00375019">
      <w:pPr>
        <w:spacing w:after="0" w:line="240" w:lineRule="auto"/>
        <w:ind w:left="360"/>
        <w:jc w:val="both"/>
        <w:rPr>
          <w:rFonts w:eastAsia="Times New Roman" w:cs="Times New Roman"/>
          <w:sz w:val="22"/>
          <w:szCs w:val="22"/>
          <w:lang w:eastAsia="en-US"/>
        </w:rPr>
      </w:pPr>
    </w:p>
    <w:p w14:paraId="189D220A" w14:textId="77777777" w:rsidR="00375019" w:rsidRPr="00375019" w:rsidRDefault="00375019" w:rsidP="00D3684A">
      <w:pPr>
        <w:numPr>
          <w:ilvl w:val="0"/>
          <w:numId w:val="62"/>
        </w:numPr>
        <w:spacing w:after="0" w:line="240" w:lineRule="auto"/>
        <w:jc w:val="both"/>
        <w:rPr>
          <w:rFonts w:eastAsia="Times New Roman" w:cs="Times New Roman"/>
          <w:sz w:val="22"/>
          <w:szCs w:val="22"/>
          <w:lang w:eastAsia="en-US"/>
        </w:rPr>
      </w:pPr>
      <w:r w:rsidRPr="00375019">
        <w:rPr>
          <w:rFonts w:eastAsia="Times New Roman" w:cs="Times New Roman"/>
          <w:sz w:val="22"/>
          <w:szCs w:val="22"/>
          <w:lang w:eastAsia="en-US"/>
        </w:rPr>
        <w:t>Protokół odbioru okresowego sporządzono w dwóch jednobrzmiących egzemplarzach, po jednym dla każdej ze stron.</w:t>
      </w:r>
    </w:p>
    <w:p w14:paraId="5F2FA23D" w14:textId="77777777" w:rsidR="00375019" w:rsidRPr="00375019" w:rsidRDefault="00375019" w:rsidP="00375019">
      <w:pPr>
        <w:spacing w:after="0" w:line="240" w:lineRule="auto"/>
        <w:ind w:left="360"/>
        <w:jc w:val="both"/>
        <w:rPr>
          <w:rFonts w:eastAsia="Times New Roman" w:cs="Times New Roman"/>
          <w:sz w:val="22"/>
          <w:szCs w:val="22"/>
          <w:lang w:eastAsia="en-US"/>
        </w:rPr>
      </w:pPr>
    </w:p>
    <w:p w14:paraId="416FD860" w14:textId="77777777" w:rsidR="00375019" w:rsidRPr="00375019" w:rsidRDefault="00375019" w:rsidP="00D3684A">
      <w:pPr>
        <w:numPr>
          <w:ilvl w:val="0"/>
          <w:numId w:val="62"/>
        </w:numPr>
        <w:spacing w:after="0" w:line="240" w:lineRule="auto"/>
        <w:jc w:val="both"/>
        <w:rPr>
          <w:rFonts w:eastAsia="Times New Roman" w:cs="Times New Roman"/>
          <w:sz w:val="22"/>
          <w:szCs w:val="22"/>
          <w:lang w:eastAsia="en-US"/>
        </w:rPr>
      </w:pPr>
      <w:r w:rsidRPr="00375019">
        <w:rPr>
          <w:rFonts w:eastAsia="Times New Roman" w:cs="Times New Roman"/>
          <w:sz w:val="22"/>
          <w:szCs w:val="22"/>
          <w:lang w:eastAsia="en-US"/>
        </w:rPr>
        <w:t>Na tym protokół odbioru okresowego zakończono i podpisano.</w:t>
      </w:r>
    </w:p>
    <w:tbl>
      <w:tblPr>
        <w:tblW w:w="0" w:type="auto"/>
        <w:tblInd w:w="224" w:type="dxa"/>
        <w:tblCellMar>
          <w:left w:w="70" w:type="dxa"/>
          <w:right w:w="70" w:type="dxa"/>
        </w:tblCellMar>
        <w:tblLook w:val="0000" w:firstRow="0" w:lastRow="0" w:firstColumn="0" w:lastColumn="0" w:noHBand="0" w:noVBand="0"/>
      </w:tblPr>
      <w:tblGrid>
        <w:gridCol w:w="8681"/>
      </w:tblGrid>
      <w:tr w:rsidR="00917355" w:rsidRPr="00815C82" w14:paraId="67202254" w14:textId="77777777" w:rsidTr="00C369B7">
        <w:trPr>
          <w:trHeight w:val="518"/>
        </w:trPr>
        <w:tc>
          <w:tcPr>
            <w:tcW w:w="8681" w:type="dxa"/>
          </w:tcPr>
          <w:p w14:paraId="7ACCA906" w14:textId="77777777" w:rsidR="00F077B0" w:rsidRPr="00815C82" w:rsidRDefault="00F077B0" w:rsidP="00F077B0">
            <w:pPr>
              <w:tabs>
                <w:tab w:val="right" w:pos="8640"/>
              </w:tabs>
              <w:overflowPunct w:val="0"/>
              <w:autoSpaceDE w:val="0"/>
              <w:autoSpaceDN w:val="0"/>
              <w:adjustRightInd w:val="0"/>
              <w:spacing w:line="240" w:lineRule="auto"/>
              <w:textAlignment w:val="baseline"/>
              <w:rPr>
                <w:rFonts w:ascii="Calibri" w:hAnsi="Calibri"/>
                <w:b/>
                <w:sz w:val="22"/>
              </w:rPr>
            </w:pPr>
            <w:r w:rsidRPr="00815C82">
              <w:rPr>
                <w:rFonts w:ascii="Calibri" w:hAnsi="Calibri"/>
                <w:b/>
                <w:sz w:val="22"/>
              </w:rPr>
              <w:lastRenderedPageBreak/>
              <w:t xml:space="preserve">         ZAMAWIAJĄCY:                                                               </w:t>
            </w:r>
            <w:r>
              <w:rPr>
                <w:rFonts w:ascii="Calibri" w:hAnsi="Calibri"/>
                <w:b/>
                <w:sz w:val="22"/>
              </w:rPr>
              <w:t>       </w:t>
            </w:r>
            <w:r w:rsidRPr="00815C82">
              <w:rPr>
                <w:rFonts w:ascii="Calibri" w:hAnsi="Calibri"/>
                <w:b/>
                <w:sz w:val="22"/>
              </w:rPr>
              <w:t>WYKONAWCA:</w:t>
            </w:r>
          </w:p>
          <w:p w14:paraId="187D3654" w14:textId="77777777" w:rsidR="00F077B0" w:rsidRDefault="00F077B0" w:rsidP="00F077B0">
            <w:pPr>
              <w:widowControl w:val="0"/>
              <w:autoSpaceDE w:val="0"/>
              <w:autoSpaceDN w:val="0"/>
              <w:adjustRightInd w:val="0"/>
              <w:spacing w:after="200"/>
              <w:ind w:left="360"/>
              <w:contextualSpacing/>
              <w:rPr>
                <w:rFonts w:ascii="Calibri" w:eastAsia="Calibri" w:hAnsi="Calibri"/>
                <w:sz w:val="22"/>
              </w:rPr>
            </w:pPr>
          </w:p>
          <w:p w14:paraId="169A04C4" w14:textId="77777777" w:rsidR="00F077B0" w:rsidRPr="00815C82" w:rsidRDefault="00F077B0" w:rsidP="00F077B0">
            <w:pPr>
              <w:widowControl w:val="0"/>
              <w:autoSpaceDE w:val="0"/>
              <w:autoSpaceDN w:val="0"/>
              <w:adjustRightInd w:val="0"/>
              <w:spacing w:after="200"/>
              <w:ind w:left="360"/>
              <w:contextualSpacing/>
              <w:rPr>
                <w:rFonts w:ascii="Calibri" w:eastAsia="Calibri" w:hAnsi="Calibri"/>
                <w:sz w:val="22"/>
              </w:rPr>
            </w:pPr>
          </w:p>
          <w:tbl>
            <w:tblPr>
              <w:tblW w:w="0" w:type="auto"/>
              <w:tblInd w:w="224" w:type="dxa"/>
              <w:tblCellMar>
                <w:left w:w="70" w:type="dxa"/>
                <w:right w:w="70" w:type="dxa"/>
              </w:tblCellMar>
              <w:tblLook w:val="0000" w:firstRow="0" w:lastRow="0" w:firstColumn="0" w:lastColumn="0" w:noHBand="0" w:noVBand="0"/>
            </w:tblPr>
            <w:tblGrid>
              <w:gridCol w:w="8317"/>
            </w:tblGrid>
            <w:tr w:rsidR="00F077B0" w:rsidRPr="00815C82" w14:paraId="163E9F3B" w14:textId="77777777" w:rsidTr="00746CF6">
              <w:trPr>
                <w:trHeight w:val="518"/>
              </w:trPr>
              <w:tc>
                <w:tcPr>
                  <w:tcW w:w="8681" w:type="dxa"/>
                </w:tcPr>
                <w:p w14:paraId="2DB59B49" w14:textId="77777777" w:rsidR="00F077B0" w:rsidRPr="00815C82" w:rsidRDefault="00F077B0" w:rsidP="00746CF6">
                  <w:pPr>
                    <w:widowControl w:val="0"/>
                    <w:overflowPunct w:val="0"/>
                    <w:autoSpaceDE w:val="0"/>
                    <w:autoSpaceDN w:val="0"/>
                    <w:adjustRightInd w:val="0"/>
                    <w:spacing w:line="240" w:lineRule="auto"/>
                    <w:textAlignment w:val="baseline"/>
                    <w:rPr>
                      <w:rFonts w:ascii="Calibri" w:hAnsi="Calibri"/>
                      <w:i/>
                      <w:sz w:val="22"/>
                    </w:rPr>
                  </w:pPr>
                  <w:r w:rsidRPr="00815C82">
                    <w:rPr>
                      <w:rFonts w:ascii="Calibri" w:hAnsi="Calibri"/>
                      <w:i/>
                      <w:sz w:val="22"/>
                    </w:rPr>
                    <w:t xml:space="preserve">……………………………………                                                      ……………………………………  </w:t>
                  </w:r>
                </w:p>
                <w:p w14:paraId="2B130F52" w14:textId="77777777" w:rsidR="00F077B0" w:rsidRPr="00815C82" w:rsidRDefault="00F077B0" w:rsidP="00746CF6">
                  <w:pPr>
                    <w:widowControl w:val="0"/>
                    <w:overflowPunct w:val="0"/>
                    <w:autoSpaceDE w:val="0"/>
                    <w:autoSpaceDN w:val="0"/>
                    <w:adjustRightInd w:val="0"/>
                    <w:spacing w:line="240" w:lineRule="auto"/>
                    <w:textAlignment w:val="baseline"/>
                    <w:rPr>
                      <w:rFonts w:ascii="Calibri" w:hAnsi="Calibri"/>
                      <w:i/>
                      <w:sz w:val="22"/>
                    </w:rPr>
                  </w:pPr>
                  <w:r w:rsidRPr="00815C82">
                    <w:rPr>
                      <w:rFonts w:ascii="Calibri" w:hAnsi="Calibri"/>
                      <w:i/>
                      <w:sz w:val="22"/>
                    </w:rPr>
                    <w:t xml:space="preserve">            (podpis)                                                                                     (podpis)</w:t>
                  </w:r>
                </w:p>
                <w:p w14:paraId="153F816D" w14:textId="77777777" w:rsidR="00F077B0" w:rsidRPr="00815C82" w:rsidRDefault="00F077B0" w:rsidP="00746CF6">
                  <w:pPr>
                    <w:widowControl w:val="0"/>
                    <w:overflowPunct w:val="0"/>
                    <w:autoSpaceDE w:val="0"/>
                    <w:autoSpaceDN w:val="0"/>
                    <w:adjustRightInd w:val="0"/>
                    <w:spacing w:line="240" w:lineRule="auto"/>
                    <w:textAlignment w:val="baseline"/>
                    <w:rPr>
                      <w:rFonts w:ascii="Calibri" w:hAnsi="Calibri"/>
                      <w:i/>
                      <w:sz w:val="22"/>
                    </w:rPr>
                  </w:pPr>
                </w:p>
                <w:p w14:paraId="4054F4C2" w14:textId="77777777" w:rsidR="00F077B0" w:rsidRPr="00815C82" w:rsidRDefault="00F077B0" w:rsidP="00746CF6">
                  <w:pPr>
                    <w:widowControl w:val="0"/>
                    <w:overflowPunct w:val="0"/>
                    <w:autoSpaceDE w:val="0"/>
                    <w:autoSpaceDN w:val="0"/>
                    <w:adjustRightInd w:val="0"/>
                    <w:spacing w:line="240" w:lineRule="auto"/>
                    <w:textAlignment w:val="baseline"/>
                    <w:rPr>
                      <w:rFonts w:ascii="Calibri" w:hAnsi="Calibri"/>
                      <w:i/>
                      <w:sz w:val="22"/>
                    </w:rPr>
                  </w:pPr>
                  <w:r w:rsidRPr="00815C82">
                    <w:rPr>
                      <w:rFonts w:ascii="Calibri" w:hAnsi="Calibri"/>
                      <w:i/>
                      <w:sz w:val="22"/>
                    </w:rPr>
                    <w:t>* niepotrzebne skreślić</w:t>
                  </w:r>
                </w:p>
              </w:tc>
            </w:tr>
            <w:tr w:rsidR="00F077B0" w:rsidRPr="00815C82" w14:paraId="77AAF9B6" w14:textId="77777777" w:rsidTr="00746CF6">
              <w:trPr>
                <w:trHeight w:val="518"/>
              </w:trPr>
              <w:tc>
                <w:tcPr>
                  <w:tcW w:w="8681" w:type="dxa"/>
                </w:tcPr>
                <w:p w14:paraId="7B6F4B5C" w14:textId="77777777" w:rsidR="00F077B0" w:rsidRPr="00815C82" w:rsidRDefault="00F077B0" w:rsidP="00746CF6">
                  <w:pPr>
                    <w:widowControl w:val="0"/>
                    <w:overflowPunct w:val="0"/>
                    <w:autoSpaceDE w:val="0"/>
                    <w:autoSpaceDN w:val="0"/>
                    <w:adjustRightInd w:val="0"/>
                    <w:spacing w:line="240" w:lineRule="auto"/>
                    <w:textAlignment w:val="baseline"/>
                    <w:rPr>
                      <w:rFonts w:ascii="Calibri" w:hAnsi="Calibri"/>
                      <w:i/>
                      <w:sz w:val="22"/>
                    </w:rPr>
                  </w:pPr>
                </w:p>
              </w:tc>
            </w:tr>
          </w:tbl>
          <w:p w14:paraId="753AAD88" w14:textId="77777777" w:rsidR="00917355" w:rsidRPr="00815C82" w:rsidRDefault="00917355" w:rsidP="00F077B0">
            <w:pPr>
              <w:rPr>
                <w:rFonts w:ascii="Calibri" w:hAnsi="Calibri"/>
                <w:i/>
                <w:sz w:val="22"/>
              </w:rPr>
            </w:pPr>
          </w:p>
        </w:tc>
      </w:tr>
    </w:tbl>
    <w:p w14:paraId="56D1EE52" w14:textId="77777777" w:rsidR="00815C82" w:rsidRPr="005D1BAA" w:rsidRDefault="00815C82" w:rsidP="002C213D">
      <w:pPr>
        <w:overflowPunct w:val="0"/>
        <w:autoSpaceDE w:val="0"/>
        <w:autoSpaceDN w:val="0"/>
        <w:adjustRightInd w:val="0"/>
        <w:spacing w:line="240" w:lineRule="auto"/>
        <w:rPr>
          <w:sz w:val="22"/>
        </w:rPr>
      </w:pPr>
    </w:p>
    <w:sectPr w:rsidR="00815C82" w:rsidRPr="005D1BAA" w:rsidSect="001B1AE8">
      <w:pgSz w:w="11907" w:h="16840" w:code="9"/>
      <w:pgMar w:top="1134" w:right="1418" w:bottom="1418"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F1542F" w15:done="0"/>
  <w15:commentEx w15:paraId="34376ED5" w15:done="0"/>
  <w15:commentEx w15:paraId="4DA3C076" w15:done="0"/>
  <w15:commentEx w15:paraId="1E1B5BF7" w15:done="0"/>
  <w15:commentEx w15:paraId="1AA3D831" w15:done="0"/>
  <w15:commentEx w15:paraId="596E199E" w15:done="0"/>
  <w15:commentEx w15:paraId="6FD9987D" w15:done="0"/>
  <w15:commentEx w15:paraId="04DC46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141F" w14:textId="77777777" w:rsidR="00AA1C99" w:rsidRDefault="00AA1C99" w:rsidP="00060836">
      <w:pPr>
        <w:spacing w:line="240" w:lineRule="auto"/>
      </w:pPr>
      <w:r>
        <w:separator/>
      </w:r>
    </w:p>
  </w:endnote>
  <w:endnote w:type="continuationSeparator" w:id="0">
    <w:p w14:paraId="04C93C29" w14:textId="77777777" w:rsidR="00AA1C99" w:rsidRDefault="00AA1C99" w:rsidP="00060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C3FAD" w14:textId="77777777" w:rsidR="001A4024" w:rsidRDefault="001A40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08B3B8E7" w14:textId="77777777" w:rsidR="001A4024" w:rsidRDefault="001A40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6F9B" w14:textId="77777777" w:rsidR="001A4024" w:rsidRPr="004714E9" w:rsidRDefault="001A4024" w:rsidP="00161727">
    <w:pPr>
      <w:pStyle w:val="Stopka"/>
      <w:tabs>
        <w:tab w:val="clear" w:pos="4536"/>
      </w:tabs>
      <w:spacing w:after="0"/>
      <w:ind w:right="-2"/>
      <w:jc w:val="center"/>
      <w:rPr>
        <w:sz w:val="16"/>
      </w:rPr>
    </w:pPr>
  </w:p>
  <w:p w14:paraId="74617921" w14:textId="77777777" w:rsidR="001A4024" w:rsidRPr="004714E9" w:rsidRDefault="001A4024" w:rsidP="00161727">
    <w:pPr>
      <w:pStyle w:val="Stopka"/>
      <w:tabs>
        <w:tab w:val="clear" w:pos="4536"/>
      </w:tabs>
      <w:spacing w:after="0"/>
      <w:ind w:right="-2"/>
      <w:jc w:val="center"/>
      <w:rPr>
        <w:sz w:val="16"/>
        <w:szCs w:val="16"/>
      </w:rPr>
    </w:pPr>
    <w:r w:rsidRPr="004714E9">
      <w:rPr>
        <w:sz w:val="16"/>
        <w:szCs w:val="16"/>
      </w:rPr>
      <w:t>Urząd Komunikacji Elektronicznej</w:t>
    </w:r>
  </w:p>
  <w:p w14:paraId="5A70CF70" w14:textId="77777777" w:rsidR="001A4024" w:rsidRPr="004714E9" w:rsidRDefault="001A4024" w:rsidP="00161727">
    <w:pPr>
      <w:pStyle w:val="Stopka"/>
      <w:tabs>
        <w:tab w:val="clear" w:pos="4536"/>
      </w:tabs>
      <w:spacing w:after="0"/>
      <w:ind w:right="-2"/>
      <w:jc w:val="center"/>
      <w:rPr>
        <w:sz w:val="16"/>
        <w:szCs w:val="16"/>
      </w:rPr>
    </w:pPr>
    <w:r w:rsidRPr="004714E9">
      <w:rPr>
        <w:sz w:val="16"/>
        <w:szCs w:val="16"/>
      </w:rPr>
      <w:t xml:space="preserve">Warszawa, ul. </w:t>
    </w:r>
    <w:r>
      <w:rPr>
        <w:sz w:val="16"/>
        <w:szCs w:val="16"/>
      </w:rPr>
      <w:t>Giełdowa 7/9</w:t>
    </w:r>
    <w:r w:rsidRPr="004714E9">
      <w:rPr>
        <w:sz w:val="16"/>
        <w:szCs w:val="16"/>
      </w:rPr>
      <w:t>, tel. 22 53 49 233, fax 22 53 49 341</w:t>
    </w:r>
  </w:p>
  <w:p w14:paraId="34D2DD9F" w14:textId="4C6E443F" w:rsidR="001A4024" w:rsidRPr="004714E9" w:rsidRDefault="001A4024" w:rsidP="00161727">
    <w:pPr>
      <w:pStyle w:val="Nagwek"/>
      <w:spacing w:after="0"/>
      <w:jc w:val="center"/>
    </w:pPr>
    <w:r w:rsidRPr="004714E9">
      <w:rPr>
        <w:sz w:val="16"/>
        <w:szCs w:val="16"/>
      </w:rPr>
      <w:t xml:space="preserve">Strona </w:t>
    </w:r>
    <w:r w:rsidRPr="004714E9">
      <w:rPr>
        <w:rStyle w:val="Numerstrony"/>
        <w:sz w:val="16"/>
        <w:szCs w:val="16"/>
      </w:rPr>
      <w:fldChar w:fldCharType="begin"/>
    </w:r>
    <w:r w:rsidRPr="004714E9">
      <w:rPr>
        <w:rStyle w:val="Numerstrony"/>
        <w:sz w:val="16"/>
        <w:szCs w:val="16"/>
      </w:rPr>
      <w:instrText xml:space="preserve"> PAGE </w:instrText>
    </w:r>
    <w:r w:rsidRPr="004714E9">
      <w:rPr>
        <w:rStyle w:val="Numerstrony"/>
        <w:sz w:val="16"/>
        <w:szCs w:val="16"/>
      </w:rPr>
      <w:fldChar w:fldCharType="separate"/>
    </w:r>
    <w:r w:rsidR="00405A94">
      <w:rPr>
        <w:rStyle w:val="Numerstrony"/>
        <w:noProof/>
        <w:sz w:val="16"/>
        <w:szCs w:val="16"/>
      </w:rPr>
      <w:t>69</w:t>
    </w:r>
    <w:r w:rsidRPr="004714E9">
      <w:rPr>
        <w:rStyle w:val="Numerstrony"/>
        <w:sz w:val="16"/>
        <w:szCs w:val="16"/>
      </w:rPr>
      <w:fldChar w:fldCharType="end"/>
    </w:r>
    <w:r w:rsidRPr="004714E9">
      <w:rPr>
        <w:rStyle w:val="Numerstrony"/>
        <w:sz w:val="16"/>
        <w:szCs w:val="16"/>
      </w:rPr>
      <w:t xml:space="preserve"> / </w:t>
    </w:r>
    <w:r w:rsidRPr="004714E9">
      <w:rPr>
        <w:rStyle w:val="Numerstrony"/>
        <w:sz w:val="16"/>
        <w:szCs w:val="16"/>
      </w:rPr>
      <w:fldChar w:fldCharType="begin"/>
    </w:r>
    <w:r w:rsidRPr="004714E9">
      <w:rPr>
        <w:rStyle w:val="Numerstrony"/>
        <w:sz w:val="16"/>
        <w:szCs w:val="16"/>
      </w:rPr>
      <w:instrText xml:space="preserve"> NUMPAGES </w:instrText>
    </w:r>
    <w:r w:rsidRPr="004714E9">
      <w:rPr>
        <w:rStyle w:val="Numerstrony"/>
        <w:sz w:val="16"/>
        <w:szCs w:val="16"/>
      </w:rPr>
      <w:fldChar w:fldCharType="separate"/>
    </w:r>
    <w:r w:rsidR="00405A94">
      <w:rPr>
        <w:rStyle w:val="Numerstrony"/>
        <w:noProof/>
        <w:sz w:val="16"/>
        <w:szCs w:val="16"/>
      </w:rPr>
      <w:t>69</w:t>
    </w:r>
    <w:r w:rsidRPr="004714E9">
      <w:rPr>
        <w:rStyle w:val="Numerstrony"/>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8B0F" w14:textId="77777777" w:rsidR="001A4024" w:rsidRPr="004714E9" w:rsidRDefault="001A4024" w:rsidP="00C85E79">
    <w:pPr>
      <w:pStyle w:val="Stopka"/>
      <w:tabs>
        <w:tab w:val="clear" w:pos="4536"/>
      </w:tabs>
      <w:spacing w:after="0"/>
      <w:ind w:right="-2"/>
      <w:jc w:val="center"/>
      <w:rPr>
        <w:sz w:val="16"/>
        <w:szCs w:val="16"/>
      </w:rPr>
    </w:pPr>
    <w:r w:rsidRPr="004714E9">
      <w:rPr>
        <w:sz w:val="16"/>
        <w:szCs w:val="16"/>
      </w:rPr>
      <w:t>Urząd Komunikacji Elektronicznej</w:t>
    </w:r>
  </w:p>
  <w:p w14:paraId="4B93B523" w14:textId="77777777" w:rsidR="001A4024" w:rsidRPr="004714E9" w:rsidRDefault="001A4024" w:rsidP="00C85E79">
    <w:pPr>
      <w:pStyle w:val="Stopka"/>
      <w:tabs>
        <w:tab w:val="clear" w:pos="4536"/>
      </w:tabs>
      <w:spacing w:after="0"/>
      <w:ind w:right="-2"/>
      <w:jc w:val="center"/>
      <w:rPr>
        <w:sz w:val="16"/>
        <w:szCs w:val="16"/>
      </w:rPr>
    </w:pPr>
    <w:r w:rsidRPr="004714E9">
      <w:rPr>
        <w:sz w:val="16"/>
        <w:szCs w:val="16"/>
      </w:rPr>
      <w:t xml:space="preserve">Warszawa, ul. </w:t>
    </w:r>
    <w:r>
      <w:rPr>
        <w:sz w:val="16"/>
        <w:szCs w:val="16"/>
      </w:rPr>
      <w:t>Giełdowa 7/9</w:t>
    </w:r>
    <w:r w:rsidRPr="004714E9">
      <w:rPr>
        <w:sz w:val="16"/>
        <w:szCs w:val="16"/>
      </w:rPr>
      <w:t>, tel. 22 53 49 233, fax 22 53 49 341</w:t>
    </w:r>
  </w:p>
  <w:p w14:paraId="7C98CEC3" w14:textId="1688A7DA" w:rsidR="001A4024" w:rsidRPr="004714E9" w:rsidRDefault="001A4024" w:rsidP="00C85E79">
    <w:pPr>
      <w:pStyle w:val="Nagwek"/>
      <w:spacing w:after="0"/>
      <w:jc w:val="center"/>
    </w:pPr>
    <w:r w:rsidRPr="004714E9">
      <w:rPr>
        <w:sz w:val="16"/>
        <w:szCs w:val="16"/>
      </w:rPr>
      <w:t xml:space="preserve">Strona </w:t>
    </w:r>
    <w:r w:rsidRPr="004714E9">
      <w:rPr>
        <w:rStyle w:val="Numerstrony"/>
        <w:sz w:val="16"/>
        <w:szCs w:val="16"/>
      </w:rPr>
      <w:fldChar w:fldCharType="begin"/>
    </w:r>
    <w:r w:rsidRPr="004714E9">
      <w:rPr>
        <w:rStyle w:val="Numerstrony"/>
        <w:sz w:val="16"/>
        <w:szCs w:val="16"/>
      </w:rPr>
      <w:instrText xml:space="preserve"> PAGE </w:instrText>
    </w:r>
    <w:r w:rsidRPr="004714E9">
      <w:rPr>
        <w:rStyle w:val="Numerstrony"/>
        <w:sz w:val="16"/>
        <w:szCs w:val="16"/>
      </w:rPr>
      <w:fldChar w:fldCharType="separate"/>
    </w:r>
    <w:r w:rsidR="00405A94">
      <w:rPr>
        <w:rStyle w:val="Numerstrony"/>
        <w:noProof/>
        <w:sz w:val="16"/>
        <w:szCs w:val="16"/>
      </w:rPr>
      <w:t>27</w:t>
    </w:r>
    <w:r w:rsidRPr="004714E9">
      <w:rPr>
        <w:rStyle w:val="Numerstrony"/>
        <w:sz w:val="16"/>
        <w:szCs w:val="16"/>
      </w:rPr>
      <w:fldChar w:fldCharType="end"/>
    </w:r>
    <w:r w:rsidRPr="004714E9">
      <w:rPr>
        <w:rStyle w:val="Numerstrony"/>
        <w:sz w:val="16"/>
        <w:szCs w:val="16"/>
      </w:rPr>
      <w:t xml:space="preserve"> / </w:t>
    </w:r>
    <w:r w:rsidRPr="004714E9">
      <w:rPr>
        <w:rStyle w:val="Numerstrony"/>
        <w:sz w:val="16"/>
        <w:szCs w:val="16"/>
      </w:rPr>
      <w:fldChar w:fldCharType="begin"/>
    </w:r>
    <w:r w:rsidRPr="004714E9">
      <w:rPr>
        <w:rStyle w:val="Numerstrony"/>
        <w:sz w:val="16"/>
        <w:szCs w:val="16"/>
      </w:rPr>
      <w:instrText xml:space="preserve"> NUMPAGES </w:instrText>
    </w:r>
    <w:r w:rsidRPr="004714E9">
      <w:rPr>
        <w:rStyle w:val="Numerstrony"/>
        <w:sz w:val="16"/>
        <w:szCs w:val="16"/>
      </w:rPr>
      <w:fldChar w:fldCharType="separate"/>
    </w:r>
    <w:r w:rsidR="00405A94">
      <w:rPr>
        <w:rStyle w:val="Numerstrony"/>
        <w:noProof/>
        <w:sz w:val="16"/>
        <w:szCs w:val="16"/>
      </w:rPr>
      <w:t>69</w:t>
    </w:r>
    <w:r w:rsidRPr="004714E9">
      <w:rPr>
        <w:rStyle w:val="Numerstrony"/>
        <w:sz w:val="16"/>
        <w:szCs w:val="16"/>
      </w:rPr>
      <w:fldChar w:fldCharType="end"/>
    </w:r>
  </w:p>
  <w:p w14:paraId="0D4100E2" w14:textId="77777777" w:rsidR="001A4024" w:rsidRPr="00C85E79" w:rsidRDefault="001A4024" w:rsidP="00C85E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C5A0E" w14:textId="77777777" w:rsidR="00AA1C99" w:rsidRDefault="00AA1C99" w:rsidP="00060836">
      <w:pPr>
        <w:spacing w:line="240" w:lineRule="auto"/>
      </w:pPr>
      <w:r>
        <w:separator/>
      </w:r>
    </w:p>
  </w:footnote>
  <w:footnote w:type="continuationSeparator" w:id="0">
    <w:p w14:paraId="62FBEEF1" w14:textId="77777777" w:rsidR="00AA1C99" w:rsidRDefault="00AA1C99" w:rsidP="00060836">
      <w:pPr>
        <w:spacing w:line="240" w:lineRule="auto"/>
      </w:pPr>
      <w:r>
        <w:continuationSeparator/>
      </w:r>
    </w:p>
  </w:footnote>
  <w:footnote w:id="1">
    <w:p w14:paraId="3038A358" w14:textId="77777777" w:rsidR="001A4024" w:rsidRPr="00B21FA7" w:rsidRDefault="001A4024">
      <w:pPr>
        <w:pStyle w:val="Tekstprzypisudolnego"/>
        <w:rPr>
          <w:sz w:val="16"/>
          <w:szCs w:val="16"/>
        </w:rPr>
      </w:pPr>
      <w:r w:rsidRPr="00B21FA7">
        <w:rPr>
          <w:rStyle w:val="Odwoanieprzypisudolnego"/>
          <w:sz w:val="16"/>
          <w:szCs w:val="16"/>
        </w:rPr>
        <w:footnoteRef/>
      </w:r>
      <w:r w:rsidRPr="00B21FA7">
        <w:rPr>
          <w:sz w:val="16"/>
          <w:szCs w:val="16"/>
        </w:rPr>
        <w:t xml:space="preserve"> Należy wpisać nazwę Wykonawcy, którego ofertę zabezpiecza wpłacane wadium.</w:t>
      </w:r>
    </w:p>
  </w:footnote>
  <w:footnote w:id="2">
    <w:p w14:paraId="07DF3F9D" w14:textId="77777777" w:rsidR="001A4024" w:rsidRPr="0025430F" w:rsidRDefault="001A4024" w:rsidP="00D87581">
      <w:pPr>
        <w:pStyle w:val="Tekstprzypisudolnego"/>
        <w:tabs>
          <w:tab w:val="left" w:pos="142"/>
        </w:tabs>
        <w:jc w:val="both"/>
        <w:rPr>
          <w:rFonts w:ascii="Calibri" w:hAnsi="Calibri"/>
          <w:sz w:val="16"/>
          <w:szCs w:val="16"/>
        </w:rPr>
      </w:pPr>
      <w:r w:rsidRPr="0025430F">
        <w:rPr>
          <w:rStyle w:val="Odwoanieprzypisudolnego"/>
          <w:rFonts w:ascii="Calibri" w:hAnsi="Calibri"/>
        </w:rPr>
        <w:footnoteRef/>
      </w:r>
      <w:r>
        <w:rPr>
          <w:rFonts w:ascii="Calibri" w:hAnsi="Calibri"/>
          <w:sz w:val="16"/>
          <w:szCs w:val="16"/>
        </w:rPr>
        <w:t>S</w:t>
      </w:r>
      <w:r w:rsidRPr="0025430F">
        <w:rPr>
          <w:rFonts w:ascii="Calibri" w:eastAsia="Times New Roman" w:hAnsi="Calibri" w:cs="Arial"/>
          <w:sz w:val="16"/>
          <w:szCs w:val="16"/>
        </w:rPr>
        <w:t xml:space="preserve">korzystanie z prawa do sprostowania nie może skutkować zmianą </w:t>
      </w:r>
      <w:r w:rsidRPr="0025430F">
        <w:rPr>
          <w:rFonts w:ascii="Calibri" w:hAnsi="Calibri" w:cs="Arial"/>
          <w:sz w:val="16"/>
          <w:szCs w:val="16"/>
        </w:rPr>
        <w:t>wyniku postępowania</w:t>
      </w:r>
      <w:r w:rsidRPr="0025430F">
        <w:rPr>
          <w:rFonts w:ascii="Calibri" w:hAnsi="Calibri" w:cs="Arial"/>
          <w:sz w:val="16"/>
          <w:szCs w:val="16"/>
        </w:rPr>
        <w:br/>
        <w:t xml:space="preserve">o udzielenie zamówienia publicznego ani zmianą postanowień umowy w zakresie niezgodnym z ustawą </w:t>
      </w:r>
      <w:proofErr w:type="spellStart"/>
      <w:r w:rsidRPr="0025430F">
        <w:rPr>
          <w:rFonts w:ascii="Calibri" w:hAnsi="Calibri" w:cs="Arial"/>
          <w:sz w:val="16"/>
          <w:szCs w:val="16"/>
        </w:rPr>
        <w:t>Pzp</w:t>
      </w:r>
      <w:proofErr w:type="spellEnd"/>
      <w:r w:rsidRPr="0025430F">
        <w:rPr>
          <w:rFonts w:ascii="Calibri" w:hAnsi="Calibri" w:cs="Arial"/>
          <w:sz w:val="16"/>
          <w:szCs w:val="16"/>
        </w:rPr>
        <w:t xml:space="preserve"> oraz nie może naruszać integralności protokołu oraz jego załączników</w:t>
      </w:r>
      <w:r>
        <w:rPr>
          <w:rFonts w:ascii="Calibri" w:hAnsi="Calibri" w:cs="Arial"/>
          <w:sz w:val="16"/>
          <w:szCs w:val="16"/>
        </w:rPr>
        <w:t>.</w:t>
      </w:r>
    </w:p>
  </w:footnote>
  <w:footnote w:id="3">
    <w:p w14:paraId="1A9818F1" w14:textId="77777777" w:rsidR="001A4024" w:rsidRPr="00B21FA7" w:rsidRDefault="001A4024" w:rsidP="008F4449">
      <w:pPr>
        <w:pStyle w:val="Tekstprzypisudolnego"/>
        <w:rPr>
          <w:sz w:val="16"/>
          <w:szCs w:val="16"/>
        </w:rPr>
      </w:pPr>
      <w:r w:rsidRPr="00B21FA7">
        <w:rPr>
          <w:rStyle w:val="Odwoanieprzypisudolnego"/>
          <w:sz w:val="16"/>
          <w:szCs w:val="16"/>
        </w:rPr>
        <w:footnoteRef/>
      </w:r>
      <w:r w:rsidRPr="00B21FA7">
        <w:rPr>
          <w:sz w:val="16"/>
          <w:szCs w:val="16"/>
        </w:rPr>
        <w:t xml:space="preserve"> Wypełnia Wykonawca. </w:t>
      </w:r>
    </w:p>
  </w:footnote>
  <w:footnote w:id="4">
    <w:p w14:paraId="5801A426" w14:textId="77777777" w:rsidR="001A4024" w:rsidRPr="00B21FA7" w:rsidRDefault="001A4024" w:rsidP="008A4FDE">
      <w:pPr>
        <w:pStyle w:val="Tekstprzypisudolnego"/>
        <w:spacing w:after="0"/>
        <w:jc w:val="both"/>
        <w:rPr>
          <w:sz w:val="16"/>
          <w:szCs w:val="16"/>
        </w:rPr>
      </w:pPr>
      <w:r w:rsidRPr="00B21FA7">
        <w:rPr>
          <w:rStyle w:val="Odwoanieprzypisudolnego"/>
          <w:sz w:val="16"/>
          <w:szCs w:val="16"/>
        </w:rPr>
        <w:footnoteRef/>
      </w:r>
      <w:r w:rsidRPr="00B21FA7">
        <w:rPr>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5">
    <w:p w14:paraId="52033466" w14:textId="77777777" w:rsidR="001A4024" w:rsidRDefault="001A4024" w:rsidP="008A4FDE">
      <w:pPr>
        <w:pStyle w:val="Tekstprzypisudolnego"/>
        <w:spacing w:after="0"/>
        <w:jc w:val="both"/>
      </w:pPr>
      <w:r>
        <w:rPr>
          <w:rStyle w:val="Odwoanieprzypisudolnego"/>
        </w:rPr>
        <w:footnoteRef/>
      </w:r>
      <w:r>
        <w:t xml:space="preserve"> </w:t>
      </w:r>
      <w:r w:rsidRPr="00A11E16">
        <w:rPr>
          <w:sz w:val="16"/>
          <w:szCs w:val="16"/>
        </w:rPr>
        <w:t>Należy wstawić kwotę z tabeli kalkulacji ceny ofertowej</w:t>
      </w:r>
      <w:r>
        <w:rPr>
          <w:sz w:val="16"/>
          <w:szCs w:val="16"/>
        </w:rPr>
        <w:t>, z kolumny numer 4:</w:t>
      </w:r>
      <w:r w:rsidRPr="00A11E16">
        <w:rPr>
          <w:sz w:val="16"/>
          <w:szCs w:val="16"/>
        </w:rPr>
        <w:t xml:space="preserve"> Razem Cena ofertowa brutto (z podatkiem VAT) (</w:t>
      </w:r>
      <w:r w:rsidRPr="00A11E16">
        <w:rPr>
          <w:i/>
          <w:sz w:val="16"/>
          <w:szCs w:val="16"/>
        </w:rPr>
        <w:t xml:space="preserve">poz. </w:t>
      </w:r>
      <w:r>
        <w:rPr>
          <w:i/>
          <w:sz w:val="16"/>
          <w:szCs w:val="16"/>
        </w:rPr>
        <w:t>z </w:t>
      </w:r>
      <w:r w:rsidRPr="00A11E16">
        <w:rPr>
          <w:i/>
          <w:sz w:val="16"/>
          <w:szCs w:val="16"/>
        </w:rPr>
        <w:t>kolumny 2 x poz. z kolumny 3)</w:t>
      </w:r>
      <w:r>
        <w:rPr>
          <w:i/>
          <w:sz w:val="16"/>
          <w:szCs w:val="16"/>
        </w:rPr>
        <w:t>;</w:t>
      </w:r>
    </w:p>
  </w:footnote>
  <w:footnote w:id="6">
    <w:p w14:paraId="5FFE0ACA" w14:textId="77777777" w:rsidR="001A4024" w:rsidRPr="00B21FA7" w:rsidRDefault="001A4024" w:rsidP="008A4FDE">
      <w:pPr>
        <w:pStyle w:val="Tekstprzypisudolnego"/>
        <w:spacing w:after="0"/>
        <w:jc w:val="both"/>
        <w:rPr>
          <w:sz w:val="16"/>
          <w:szCs w:val="16"/>
        </w:rPr>
      </w:pPr>
      <w:r w:rsidRPr="00B21FA7">
        <w:rPr>
          <w:rStyle w:val="Odwoanieprzypisudolnego"/>
          <w:sz w:val="16"/>
          <w:szCs w:val="16"/>
        </w:rPr>
        <w:footnoteRef/>
      </w:r>
      <w:r>
        <w:rPr>
          <w:sz w:val="16"/>
          <w:szCs w:val="16"/>
        </w:rPr>
        <w:t xml:space="preserve"> Wypełnia Wykonawca;</w:t>
      </w:r>
    </w:p>
  </w:footnote>
  <w:footnote w:id="7">
    <w:p w14:paraId="2FF0CA24" w14:textId="77777777" w:rsidR="001A4024" w:rsidRPr="00B21FA7" w:rsidRDefault="001A4024" w:rsidP="008A4FDE">
      <w:pPr>
        <w:pStyle w:val="Tekstprzypisudolnego"/>
        <w:jc w:val="both"/>
        <w:rPr>
          <w:sz w:val="16"/>
          <w:szCs w:val="16"/>
        </w:rPr>
      </w:pPr>
      <w:r w:rsidRPr="00B21FA7">
        <w:rPr>
          <w:rStyle w:val="Odwoanieprzypisudolnego"/>
          <w:sz w:val="16"/>
          <w:szCs w:val="16"/>
        </w:rPr>
        <w:footnoteRef/>
      </w:r>
      <w:r>
        <w:rPr>
          <w:sz w:val="16"/>
          <w:szCs w:val="16"/>
        </w:rPr>
        <w:t xml:space="preserve"> Wypełnia Wykonawca;</w:t>
      </w:r>
    </w:p>
  </w:footnote>
  <w:footnote w:id="8">
    <w:p w14:paraId="438789FD" w14:textId="77777777" w:rsidR="001A4024" w:rsidRPr="00B21FA7" w:rsidRDefault="001A4024" w:rsidP="001B1AE8">
      <w:pPr>
        <w:pStyle w:val="Tekstprzypisudolnego"/>
        <w:rPr>
          <w:sz w:val="16"/>
          <w:szCs w:val="16"/>
        </w:rPr>
      </w:pPr>
      <w:r w:rsidRPr="00B21FA7">
        <w:rPr>
          <w:rStyle w:val="Odwoanieprzypisudolnego"/>
          <w:sz w:val="16"/>
          <w:szCs w:val="16"/>
        </w:rPr>
        <w:footnoteRef/>
      </w:r>
      <w:r w:rsidRPr="00B21FA7">
        <w:rPr>
          <w:sz w:val="16"/>
          <w:szCs w:val="16"/>
        </w:rPr>
        <w:t xml:space="preserve"> Wykonawca skreśla niewłaściwe.</w:t>
      </w:r>
    </w:p>
  </w:footnote>
  <w:footnote w:id="9">
    <w:p w14:paraId="41C5909E" w14:textId="77777777" w:rsidR="001A4024" w:rsidRPr="00B21FA7" w:rsidRDefault="001A4024" w:rsidP="001B1AE8">
      <w:pPr>
        <w:pStyle w:val="Tekstprzypisudolnego"/>
        <w:jc w:val="both"/>
        <w:rPr>
          <w:b/>
          <w:sz w:val="16"/>
          <w:szCs w:val="16"/>
        </w:rPr>
      </w:pPr>
      <w:r w:rsidRPr="00B21FA7">
        <w:rPr>
          <w:rStyle w:val="Odwoanieprzypisudolnego"/>
          <w:sz w:val="16"/>
          <w:szCs w:val="16"/>
        </w:rPr>
        <w:footnoteRef/>
      </w:r>
      <w:r w:rsidRPr="00B21FA7">
        <w:rPr>
          <w:sz w:val="16"/>
          <w:szCs w:val="16"/>
        </w:rPr>
        <w:t xml:space="preserve"> </w:t>
      </w:r>
      <w:r w:rsidRPr="004C755C">
        <w:rPr>
          <w:sz w:val="16"/>
          <w:szCs w:val="16"/>
        </w:rPr>
        <w:t>Wykonawca wypełnia tabelę tylko w przypadku, gdy wybór jego oferty prowadziłby do powstania u Zamawiającego obowiązku podatkowego zgodnie z przepisami o podatku od towarów i usług</w:t>
      </w:r>
      <w:r w:rsidRPr="004C755C">
        <w:rPr>
          <w:b/>
          <w:sz w:val="16"/>
          <w:szCs w:val="16"/>
        </w:rPr>
        <w:t>. Zamawiający informuje, że nie jest czynnym podatnikiem VAT</w:t>
      </w:r>
      <w:r w:rsidRPr="00B21FA7">
        <w:rPr>
          <w:b/>
          <w:sz w:val="16"/>
          <w:szCs w:val="16"/>
        </w:rPr>
        <w:t>.</w:t>
      </w:r>
    </w:p>
  </w:footnote>
  <w:footnote w:id="10">
    <w:p w14:paraId="5349D1D7" w14:textId="77777777" w:rsidR="001A4024" w:rsidRPr="00B21FA7" w:rsidRDefault="001A4024" w:rsidP="00A6402B">
      <w:pPr>
        <w:pStyle w:val="Tekstprzypisudolnego"/>
        <w:rPr>
          <w:sz w:val="16"/>
          <w:szCs w:val="16"/>
        </w:rPr>
      </w:pPr>
      <w:r w:rsidRPr="00B21FA7">
        <w:rPr>
          <w:rStyle w:val="Odwoanieprzypisudolnego"/>
          <w:sz w:val="16"/>
          <w:szCs w:val="16"/>
        </w:rPr>
        <w:footnoteRef/>
      </w:r>
      <w:r w:rsidRPr="00B21FA7">
        <w:rPr>
          <w:sz w:val="16"/>
          <w:szCs w:val="16"/>
        </w:rPr>
        <w:t xml:space="preserve"> Wykonawca skreśla niepotrzebne.</w:t>
      </w:r>
    </w:p>
  </w:footnote>
  <w:footnote w:id="11">
    <w:p w14:paraId="52041A25" w14:textId="77777777" w:rsidR="001A4024" w:rsidRPr="00B21FA7" w:rsidRDefault="001A4024" w:rsidP="00D849EC">
      <w:pPr>
        <w:pStyle w:val="Tekstprzypisudolnego"/>
        <w:rPr>
          <w:sz w:val="16"/>
          <w:szCs w:val="16"/>
        </w:rPr>
      </w:pPr>
      <w:r w:rsidRPr="00B21FA7">
        <w:rPr>
          <w:rStyle w:val="Odwoanieprzypisudolnego"/>
          <w:sz w:val="16"/>
          <w:szCs w:val="16"/>
        </w:rPr>
        <w:footnoteRef/>
      </w:r>
      <w:r w:rsidRPr="00B21FA7">
        <w:rPr>
          <w:sz w:val="16"/>
          <w:szCs w:val="16"/>
        </w:rPr>
        <w:t xml:space="preserve"> Wykonawca nie wypełnia tabeli w przypadku gdy nie wskazuje informacji stanowiących tajemnice przedsiębiorstwa</w:t>
      </w:r>
    </w:p>
  </w:footnote>
  <w:footnote w:id="12">
    <w:p w14:paraId="026BCCA5" w14:textId="77777777" w:rsidR="001A4024" w:rsidRPr="00181F9A" w:rsidRDefault="001A4024" w:rsidP="00060836">
      <w:pPr>
        <w:pStyle w:val="Tekstprzypisudolnego"/>
        <w:rPr>
          <w:sz w:val="16"/>
          <w:szCs w:val="16"/>
        </w:rPr>
      </w:pPr>
      <w:r w:rsidRPr="00B21FA7">
        <w:rPr>
          <w:rStyle w:val="Odwoanieprzypisudolnego"/>
          <w:sz w:val="16"/>
          <w:szCs w:val="16"/>
        </w:rPr>
        <w:footnoteRef/>
      </w:r>
      <w:r w:rsidRPr="00B21FA7">
        <w:rPr>
          <w:sz w:val="16"/>
          <w:szCs w:val="16"/>
        </w:rPr>
        <w:t xml:space="preserve"> </w:t>
      </w:r>
      <w:r w:rsidRPr="00181F9A">
        <w:rPr>
          <w:sz w:val="16"/>
          <w:szCs w:val="16"/>
        </w:rPr>
        <w:t>Wykonawca skreśla niepotrzebne</w:t>
      </w:r>
    </w:p>
  </w:footnote>
  <w:footnote w:id="13">
    <w:p w14:paraId="7C968930" w14:textId="77777777" w:rsidR="001A4024" w:rsidRPr="00181F9A" w:rsidRDefault="001A4024" w:rsidP="00081B6C">
      <w:pPr>
        <w:pStyle w:val="Tekstprzypisudolnego"/>
        <w:jc w:val="both"/>
        <w:rPr>
          <w:sz w:val="16"/>
          <w:szCs w:val="16"/>
        </w:rPr>
      </w:pPr>
      <w:r w:rsidRPr="00181F9A">
        <w:rPr>
          <w:rStyle w:val="Odwoanieprzypisudolnego"/>
          <w:sz w:val="16"/>
          <w:szCs w:val="16"/>
        </w:rPr>
        <w:footnoteRef/>
      </w:r>
      <w:r w:rsidRPr="00181F9A">
        <w:rPr>
          <w:sz w:val="16"/>
          <w:szCs w:val="16"/>
        </w:rPr>
        <w:t xml:space="preserve"> Wykonawca skreśla niepotrzebne; </w:t>
      </w:r>
      <w:r w:rsidRPr="00181F9A">
        <w:rPr>
          <w:iCs/>
          <w:sz w:val="16"/>
          <w:szCs w:val="16"/>
        </w:rPr>
        <w:t xml:space="preserve">UWAGA! </w:t>
      </w:r>
      <w:r w:rsidRPr="00181F9A">
        <w:rPr>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4">
    <w:p w14:paraId="3619FFEF" w14:textId="77777777" w:rsidR="001A4024" w:rsidRPr="00D31EE0" w:rsidRDefault="001A4024" w:rsidP="00081B6C">
      <w:pPr>
        <w:pStyle w:val="Tekstprzypisudolnego"/>
        <w:rPr>
          <w:rFonts w:ascii="Calibri" w:hAnsi="Calibri"/>
          <w:sz w:val="18"/>
          <w:szCs w:val="18"/>
        </w:rPr>
      </w:pPr>
      <w:r w:rsidRPr="00D31EE0">
        <w:rPr>
          <w:rStyle w:val="Odwoanieprzypisudolnego"/>
          <w:rFonts w:ascii="Calibri" w:hAnsi="Calibri"/>
          <w:sz w:val="18"/>
          <w:szCs w:val="18"/>
        </w:rPr>
        <w:footnoteRef/>
      </w:r>
      <w:r w:rsidRPr="00D31EE0">
        <w:rPr>
          <w:rFonts w:ascii="Calibri" w:hAnsi="Calibri"/>
          <w:sz w:val="18"/>
          <w:szCs w:val="18"/>
        </w:rPr>
        <w:t xml:space="preserve"> </w:t>
      </w:r>
      <w:r w:rsidRPr="00D31EE0">
        <w:rPr>
          <w:rFonts w:ascii="Calibri" w:hAnsi="Calibri"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5">
    <w:p w14:paraId="1E7C4A38" w14:textId="77777777" w:rsidR="001A4024" w:rsidRPr="00181F9A" w:rsidRDefault="001A4024" w:rsidP="00060836">
      <w:pPr>
        <w:pStyle w:val="Tekstprzypisudolnego"/>
        <w:rPr>
          <w:sz w:val="16"/>
          <w:szCs w:val="16"/>
        </w:rPr>
      </w:pPr>
      <w:r w:rsidRPr="00181F9A">
        <w:rPr>
          <w:rStyle w:val="Odwoanieprzypisudolnego"/>
          <w:sz w:val="16"/>
          <w:szCs w:val="16"/>
        </w:rPr>
        <w:footnoteRef/>
      </w:r>
      <w:r w:rsidRPr="00181F9A">
        <w:rPr>
          <w:sz w:val="16"/>
          <w:szCs w:val="16"/>
        </w:rPr>
        <w:t xml:space="preserve"> Informacje podaje Wykonawca, który wniósł wadium w pieniądzu</w:t>
      </w:r>
    </w:p>
  </w:footnote>
  <w:footnote w:id="16">
    <w:p w14:paraId="21380A61" w14:textId="77777777" w:rsidR="001A4024" w:rsidRDefault="001A4024" w:rsidP="00060836">
      <w:pPr>
        <w:pStyle w:val="Tekstprzypisudolnego"/>
      </w:pPr>
      <w:r w:rsidRPr="006C09F8">
        <w:rPr>
          <w:rStyle w:val="Odwoanieprzypisudolnego"/>
          <w:sz w:val="18"/>
          <w:szCs w:val="18"/>
        </w:rPr>
        <w:footnoteRef/>
      </w:r>
      <w:r w:rsidRPr="006C09F8">
        <w:rPr>
          <w:sz w:val="18"/>
          <w:szCs w:val="18"/>
        </w:rPr>
        <w:t xml:space="preserve"> </w:t>
      </w:r>
      <w:r w:rsidRPr="00E5760E">
        <w:rPr>
          <w:sz w:val="16"/>
          <w:szCs w:val="16"/>
        </w:rPr>
        <w:t>Wykonawca skreśla niewłaściwe</w:t>
      </w:r>
    </w:p>
  </w:footnote>
  <w:footnote w:id="17">
    <w:p w14:paraId="7DF30260" w14:textId="77777777" w:rsidR="001A4024" w:rsidRDefault="001A4024" w:rsidP="00060836">
      <w:pPr>
        <w:pStyle w:val="Tekstprzypisudolnego"/>
      </w:pPr>
      <w:r w:rsidRPr="00E5760E">
        <w:rPr>
          <w:rStyle w:val="Odwoanieprzypisudolnego"/>
          <w:sz w:val="16"/>
          <w:szCs w:val="16"/>
        </w:rPr>
        <w:footnoteRef/>
      </w:r>
      <w:r w:rsidRPr="00E5760E">
        <w:rPr>
          <w:sz w:val="16"/>
          <w:szCs w:val="16"/>
        </w:rPr>
        <w:t xml:space="preserve"> Wykonawca skreśla niewłaściwe</w:t>
      </w:r>
    </w:p>
  </w:footnote>
  <w:footnote w:id="18">
    <w:p w14:paraId="6EAF2697" w14:textId="77777777" w:rsidR="00540B51" w:rsidRDefault="00540B51" w:rsidP="00FF5E32">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19">
    <w:p w14:paraId="090CA592" w14:textId="77777777" w:rsidR="00540B51" w:rsidRPr="008A5340" w:rsidRDefault="00540B51" w:rsidP="003A781F">
      <w:pPr>
        <w:pStyle w:val="Tekstprzypisudolnego"/>
        <w:rPr>
          <w:rFonts w:ascii="Calibri" w:hAnsi="Calibri"/>
        </w:rPr>
      </w:pPr>
      <w:r w:rsidRPr="008A5340">
        <w:rPr>
          <w:rStyle w:val="Odwoanieprzypisudolnego"/>
          <w:rFonts w:ascii="Calibri" w:hAnsi="Calibri"/>
        </w:rPr>
        <w:footnoteRef/>
      </w:r>
      <w:r w:rsidRPr="008A5340">
        <w:rPr>
          <w:rFonts w:ascii="Calibri" w:hAnsi="Calibri"/>
        </w:rPr>
        <w:t xml:space="preserve"> </w:t>
      </w:r>
      <w:r w:rsidRPr="008A5340">
        <w:rPr>
          <w:rFonts w:ascii="Calibri" w:hAnsi="Calibri"/>
          <w:sz w:val="14"/>
          <w:szCs w:val="14"/>
        </w:rPr>
        <w:t>Wypełnia Wykonawca;</w:t>
      </w:r>
    </w:p>
  </w:footnote>
  <w:footnote w:id="20">
    <w:p w14:paraId="50AA6D82" w14:textId="77777777" w:rsidR="00540B51" w:rsidRDefault="00540B51" w:rsidP="00FF5E32">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21">
    <w:p w14:paraId="3537EA65" w14:textId="77777777" w:rsidR="00540B51" w:rsidRDefault="00540B51" w:rsidP="00FF5E32">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22">
    <w:p w14:paraId="3D27FA2F" w14:textId="77777777" w:rsidR="00540B51" w:rsidRDefault="00540B51" w:rsidP="00FF5E32">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23">
    <w:p w14:paraId="41B5C094" w14:textId="77777777" w:rsidR="001A4024" w:rsidRDefault="001A4024" w:rsidP="00DD38E7">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24">
    <w:p w14:paraId="74A9CFFE" w14:textId="77777777" w:rsidR="001A4024" w:rsidRPr="0040433D" w:rsidRDefault="001A4024" w:rsidP="00DD38E7">
      <w:pPr>
        <w:pStyle w:val="Tekstprzypisudolnego"/>
        <w:spacing w:after="0"/>
      </w:pPr>
      <w:r w:rsidRPr="0040433D">
        <w:rPr>
          <w:rStyle w:val="Odwoanieprzypisudolnego"/>
        </w:rPr>
        <w:footnoteRef/>
      </w:r>
      <w:r w:rsidRPr="0040433D">
        <w:t xml:space="preserve"> </w:t>
      </w:r>
      <w:r w:rsidRPr="0040433D">
        <w:rPr>
          <w:sz w:val="14"/>
          <w:szCs w:val="14"/>
        </w:rPr>
        <w:t>Wypełnia Wykonawca;</w:t>
      </w:r>
    </w:p>
  </w:footnote>
  <w:footnote w:id="25">
    <w:p w14:paraId="319D487F" w14:textId="77777777" w:rsidR="001A4024" w:rsidRDefault="001A4024" w:rsidP="00DD38E7">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26">
    <w:p w14:paraId="79F30879" w14:textId="77777777" w:rsidR="001A4024" w:rsidRDefault="001A4024" w:rsidP="00DD38E7">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27">
    <w:p w14:paraId="7B991013" w14:textId="77777777" w:rsidR="001A4024" w:rsidRDefault="001A4024" w:rsidP="007634C5">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28">
    <w:p w14:paraId="3A0AAE80" w14:textId="77777777" w:rsidR="001A4024" w:rsidRDefault="001A4024" w:rsidP="007634C5">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29">
    <w:p w14:paraId="46D5393E" w14:textId="77777777" w:rsidR="001A4024" w:rsidRDefault="001A4024" w:rsidP="006357B0">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30">
    <w:p w14:paraId="7D01EA11" w14:textId="77777777" w:rsidR="001A4024" w:rsidRDefault="001A4024" w:rsidP="006357B0">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31">
    <w:p w14:paraId="4D7D999E" w14:textId="77777777" w:rsidR="001A4024" w:rsidRDefault="001A4024" w:rsidP="006357B0">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32">
    <w:p w14:paraId="667B1D96" w14:textId="77777777" w:rsidR="001A4024" w:rsidRDefault="001A4024" w:rsidP="00623DCA">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33">
    <w:p w14:paraId="1C2ADF82" w14:textId="77777777" w:rsidR="001A4024" w:rsidRDefault="001A4024" w:rsidP="006357B0">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34">
    <w:p w14:paraId="33CD33CD" w14:textId="77777777" w:rsidR="001A4024" w:rsidRDefault="001A4024" w:rsidP="006357B0">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35">
    <w:p w14:paraId="62491471" w14:textId="77777777" w:rsidR="001A4024" w:rsidRDefault="001A4024" w:rsidP="000C0418">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36">
    <w:p w14:paraId="28A20C24" w14:textId="77777777" w:rsidR="001A4024" w:rsidRDefault="001A4024" w:rsidP="006357B0">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37">
    <w:p w14:paraId="6BB899CA" w14:textId="77777777" w:rsidR="001A4024" w:rsidRDefault="001A4024" w:rsidP="006357B0">
      <w:pPr>
        <w:pStyle w:val="Tekstprzypisudolnego"/>
        <w:spacing w:after="0"/>
      </w:pPr>
      <w:r>
        <w:rPr>
          <w:rStyle w:val="Odwoanieprzypisudolnego"/>
        </w:rPr>
        <w:footnoteRef/>
      </w:r>
      <w:r>
        <w:t xml:space="preserve"> </w:t>
      </w:r>
      <w:r w:rsidRPr="0040433D">
        <w:rPr>
          <w:sz w:val="14"/>
          <w:szCs w:val="14"/>
        </w:rPr>
        <w:t>Wypełnia Wykonawca</w:t>
      </w:r>
      <w:r>
        <w:rPr>
          <w:sz w:val="14"/>
          <w:szCs w:val="14"/>
        </w:rPr>
        <w:t>;</w:t>
      </w:r>
    </w:p>
  </w:footnote>
  <w:footnote w:id="38">
    <w:p w14:paraId="23F0DCFC" w14:textId="77777777" w:rsidR="001A4024" w:rsidRPr="00F52CBD" w:rsidRDefault="001A4024" w:rsidP="00F52CBD">
      <w:pPr>
        <w:pStyle w:val="Tekstprzypisudolnego"/>
        <w:jc w:val="both"/>
        <w:rPr>
          <w:sz w:val="16"/>
          <w:szCs w:val="16"/>
        </w:rPr>
      </w:pPr>
      <w:r w:rsidRPr="00F52CBD">
        <w:rPr>
          <w:rStyle w:val="Odwoanieprzypisudolnego"/>
          <w:sz w:val="16"/>
          <w:szCs w:val="16"/>
        </w:rPr>
        <w:footnoteRef/>
      </w:r>
      <w:r w:rsidRPr="00F52CBD">
        <w:rPr>
          <w:sz w:val="16"/>
          <w:szCs w:val="16"/>
        </w:rPr>
        <w:t xml:space="preserve"> Dane dotyczące kapitału zakładowego tylko w przypadku spółek kapitałowych; dane dotyczące opłacenia w części kapitału zakładowego wypełnić tylko w przypadku spółki akcyjnej;</w:t>
      </w:r>
    </w:p>
  </w:footnote>
  <w:footnote w:id="39">
    <w:p w14:paraId="6A5A7A19" w14:textId="77777777" w:rsidR="001A4024" w:rsidRPr="0083484D" w:rsidRDefault="001A4024" w:rsidP="00F52CBD">
      <w:pPr>
        <w:pStyle w:val="Tekstprzypisudolnego"/>
        <w:jc w:val="both"/>
        <w:rPr>
          <w:sz w:val="18"/>
          <w:szCs w:val="18"/>
        </w:rPr>
      </w:pPr>
      <w:r w:rsidRPr="00F52CBD">
        <w:rPr>
          <w:rStyle w:val="Odwoanieprzypisudolnego"/>
          <w:sz w:val="16"/>
          <w:szCs w:val="16"/>
        </w:rPr>
        <w:footnoteRef/>
      </w:r>
      <w:r w:rsidRPr="00F52CBD">
        <w:rPr>
          <w:sz w:val="16"/>
          <w:szCs w:val="16"/>
        </w:rPr>
        <w:t xml:space="preserve"> Do wyboru w zależności od tego, czy </w:t>
      </w:r>
      <w:r w:rsidRPr="00F52CBD">
        <w:rPr>
          <w:b/>
          <w:sz w:val="16"/>
          <w:szCs w:val="16"/>
        </w:rPr>
        <w:t>Wykonawca</w:t>
      </w:r>
      <w:r w:rsidRPr="00F52CBD">
        <w:rPr>
          <w:sz w:val="16"/>
          <w:szCs w:val="16"/>
        </w:rPr>
        <w:t xml:space="preserve"> działać będzie w Umowie sam czy też przez pełnomocnika / pełnomocników;</w:t>
      </w:r>
    </w:p>
  </w:footnote>
  <w:footnote w:id="40">
    <w:p w14:paraId="2C0B0705" w14:textId="77777777" w:rsidR="001A4024" w:rsidRPr="00D95BA5" w:rsidRDefault="001A4024" w:rsidP="00F52CBD">
      <w:pPr>
        <w:pStyle w:val="Tekstprzypisudolnego"/>
        <w:jc w:val="both"/>
        <w:rPr>
          <w:rFonts w:ascii="Calibri" w:hAnsi="Calibri"/>
          <w:sz w:val="16"/>
          <w:szCs w:val="16"/>
        </w:rPr>
      </w:pPr>
      <w:r w:rsidRPr="00D95BA5">
        <w:rPr>
          <w:rStyle w:val="Odwoanieprzypisudolnego"/>
          <w:rFonts w:ascii="Calibri" w:hAnsi="Calibri"/>
          <w:sz w:val="16"/>
          <w:szCs w:val="16"/>
        </w:rPr>
        <w:footnoteRef/>
      </w:r>
      <w:r w:rsidRPr="00D95BA5">
        <w:rPr>
          <w:rFonts w:ascii="Calibri" w:hAnsi="Calibri"/>
          <w:sz w:val="16"/>
          <w:szCs w:val="16"/>
        </w:rPr>
        <w:t xml:space="preserve"> W przypadku wyboru podmiotów ubiegających się wspólnie o udzielenie zamówienia, w tym konsorcjum, należy oznaczyć każdy z tych podmiotów odrębnie, z powołaniem danych pełnomocnika, jeśli został ustanowiony m.in. do zawarcia Umowy; </w:t>
      </w:r>
      <w:r w:rsidRPr="00D95BA5">
        <w:rPr>
          <w:rFonts w:ascii="Calibri" w:hAnsi="Calibri"/>
          <w:b/>
          <w:sz w:val="16"/>
          <w:szCs w:val="16"/>
        </w:rPr>
        <w:t>Zamawiający</w:t>
      </w:r>
      <w:r w:rsidRPr="00D95BA5">
        <w:rPr>
          <w:rFonts w:ascii="Calibri" w:hAnsi="Calibri"/>
          <w:sz w:val="16"/>
          <w:szCs w:val="16"/>
        </w:rPr>
        <w:t xml:space="preserve"> może zażądać przed zawarciem Umowy w sprawie zamówienia publicznego umowy regulującej współpracę tych </w:t>
      </w:r>
      <w:r w:rsidRPr="00D95BA5">
        <w:rPr>
          <w:rFonts w:ascii="Calibri" w:hAnsi="Calibri"/>
          <w:b/>
          <w:sz w:val="16"/>
          <w:szCs w:val="16"/>
        </w:rPr>
        <w:t>Wykonawców</w:t>
      </w:r>
      <w:r w:rsidRPr="00D95BA5">
        <w:rPr>
          <w:rFonts w:ascii="Calibri" w:hAnsi="Calibri"/>
          <w:sz w:val="16"/>
          <w:szCs w:val="16"/>
        </w:rPr>
        <w:t xml:space="preserve">. w przypadku dwóch lub większej ilości podmiotów pod stronie </w:t>
      </w:r>
      <w:r w:rsidRPr="00D95BA5">
        <w:rPr>
          <w:rFonts w:ascii="Calibri" w:hAnsi="Calibri"/>
          <w:b/>
          <w:sz w:val="16"/>
          <w:szCs w:val="16"/>
        </w:rPr>
        <w:t>Wykonawcy</w:t>
      </w:r>
      <w:r w:rsidRPr="00D95BA5">
        <w:rPr>
          <w:rFonts w:ascii="Calibri" w:hAnsi="Calibri"/>
          <w:sz w:val="16"/>
          <w:szCs w:val="16"/>
        </w:rPr>
        <w:t xml:space="preserve">, którzy złożyli wspólnie ofertę, pod pojęciem </w:t>
      </w:r>
      <w:r w:rsidRPr="00D95BA5">
        <w:rPr>
          <w:rFonts w:ascii="Calibri" w:hAnsi="Calibri"/>
          <w:b/>
          <w:sz w:val="16"/>
          <w:szCs w:val="16"/>
        </w:rPr>
        <w:t>Wykonawcy</w:t>
      </w:r>
      <w:r w:rsidRPr="00D95BA5">
        <w:rPr>
          <w:rFonts w:ascii="Calibri" w:hAnsi="Calibri"/>
          <w:sz w:val="16"/>
          <w:szCs w:val="16"/>
        </w:rPr>
        <w:t xml:space="preserve"> w rozumieniu niniejszej Umowy należy rozumieć wszystkie te podmioty razem wzięte;</w:t>
      </w:r>
    </w:p>
  </w:footnote>
  <w:footnote w:id="41">
    <w:p w14:paraId="3E1920E9" w14:textId="77777777" w:rsidR="001A4024" w:rsidRPr="001360AC" w:rsidRDefault="001A4024" w:rsidP="00435FCB">
      <w:pPr>
        <w:pStyle w:val="Tekstprzypisudolnego"/>
        <w:jc w:val="both"/>
        <w:rPr>
          <w:sz w:val="18"/>
          <w:szCs w:val="18"/>
        </w:rPr>
      </w:pPr>
      <w:r w:rsidRPr="001360AC">
        <w:rPr>
          <w:rStyle w:val="Odwoanieprzypisudolnego"/>
          <w:sz w:val="18"/>
          <w:szCs w:val="18"/>
        </w:rPr>
        <w:footnoteRef/>
      </w:r>
      <w:r w:rsidRPr="001360AC">
        <w:rPr>
          <w:sz w:val="18"/>
          <w:szCs w:val="18"/>
        </w:rPr>
        <w:t xml:space="preserve"> Dane dotyczące kapitału zakładowego tylko w przypadku spółek kapitałowych; dane dotyczące opłacenia w części kapitału zakładowego wypełnić tylko w przypadku spółki akcyjnej;</w:t>
      </w:r>
    </w:p>
  </w:footnote>
  <w:footnote w:id="42">
    <w:p w14:paraId="6510592B" w14:textId="77777777" w:rsidR="001A4024" w:rsidRPr="001360AC" w:rsidRDefault="001A4024" w:rsidP="001606C7">
      <w:pPr>
        <w:pStyle w:val="Tekstprzypisudolnego"/>
        <w:spacing w:after="0"/>
        <w:jc w:val="both"/>
        <w:rPr>
          <w:sz w:val="18"/>
          <w:szCs w:val="18"/>
        </w:rPr>
      </w:pPr>
      <w:r w:rsidRPr="001360AC">
        <w:rPr>
          <w:rStyle w:val="Odwoanieprzypisudolnego"/>
          <w:sz w:val="18"/>
          <w:szCs w:val="18"/>
        </w:rPr>
        <w:footnoteRef/>
      </w:r>
      <w:r w:rsidRPr="001360AC">
        <w:rPr>
          <w:sz w:val="18"/>
          <w:szCs w:val="18"/>
        </w:rPr>
        <w:t xml:space="preserve"> Do wyboru w zależności od tego, czy Wykonawca działać będzie w umowie sam czy też przez pełnomocnika / pełnomocników;</w:t>
      </w:r>
    </w:p>
  </w:footnote>
  <w:footnote w:id="43">
    <w:p w14:paraId="3F39AE3F" w14:textId="77777777" w:rsidR="001A4024" w:rsidRPr="0083484D" w:rsidRDefault="001A4024" w:rsidP="00435FCB">
      <w:pPr>
        <w:pStyle w:val="Tekstprzypisudolnego"/>
        <w:jc w:val="both"/>
      </w:pPr>
      <w:r w:rsidRPr="001360AC">
        <w:rPr>
          <w:rStyle w:val="Odwoanieprzypisudolnego"/>
        </w:rPr>
        <w:footnoteRef/>
      </w:r>
      <w:r w:rsidRPr="001360AC">
        <w:t xml:space="preserve"> </w:t>
      </w:r>
      <w:r w:rsidRPr="001360AC">
        <w:rPr>
          <w:sz w:val="18"/>
          <w:szCs w:val="18"/>
        </w:rPr>
        <w:t xml:space="preserve">W przypadku wyboru podmiotów ubiegających się wspólnie o udzielenie zamówienia, w tym konsorcjum, należy oznaczyć każdy z tych podmiotów odrębnie, z powołaniem danych pełnomocnika, jeśli został ustanowiony m.in. do zawarcia umowy; </w:t>
      </w:r>
      <w:r w:rsidRPr="00254B06">
        <w:rPr>
          <w:sz w:val="18"/>
          <w:szCs w:val="18"/>
        </w:rPr>
        <w:t xml:space="preserve">Zamawiający </w:t>
      </w:r>
      <w:r w:rsidRPr="001360AC">
        <w:rPr>
          <w:sz w:val="18"/>
          <w:szCs w:val="18"/>
        </w:rPr>
        <w:t xml:space="preserve">może zażądać przed zawarciem umowy w sprawie zamówienia publicznego umowy regulującej współpracę tych </w:t>
      </w:r>
      <w:r w:rsidRPr="002C252C">
        <w:rPr>
          <w:b/>
          <w:sz w:val="18"/>
          <w:szCs w:val="18"/>
        </w:rPr>
        <w:t>Wykonawców</w:t>
      </w:r>
      <w:r w:rsidRPr="001360AC">
        <w:rPr>
          <w:sz w:val="18"/>
          <w:szCs w:val="18"/>
        </w:rPr>
        <w:t xml:space="preserve">. w przypadku dwóch lub większej ilości podmiotów pod stronie </w:t>
      </w:r>
      <w:r w:rsidRPr="002C252C">
        <w:rPr>
          <w:b/>
          <w:sz w:val="18"/>
          <w:szCs w:val="18"/>
        </w:rPr>
        <w:t>Wykonawcy</w:t>
      </w:r>
      <w:r w:rsidRPr="001360AC">
        <w:rPr>
          <w:sz w:val="18"/>
          <w:szCs w:val="18"/>
        </w:rPr>
        <w:t xml:space="preserve">, którzy złożyli wspólnie ofertę, pod pojęciem </w:t>
      </w:r>
      <w:r w:rsidRPr="002C252C">
        <w:rPr>
          <w:b/>
          <w:sz w:val="18"/>
          <w:szCs w:val="18"/>
        </w:rPr>
        <w:t>Wykonawcy</w:t>
      </w:r>
      <w:r w:rsidRPr="001360AC">
        <w:rPr>
          <w:sz w:val="18"/>
          <w:szCs w:val="18"/>
        </w:rPr>
        <w:t xml:space="preserve"> w rozumieniu niniejszej umowy należy rozumieć wszystkie te podmioty razem wzięte;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2523D" w14:textId="5393969D" w:rsidR="001A4024" w:rsidRPr="002D5957" w:rsidRDefault="001A4024" w:rsidP="002D5957">
    <w:pPr>
      <w:pStyle w:val="Nagwek"/>
      <w:tabs>
        <w:tab w:val="clear" w:pos="4536"/>
        <w:tab w:val="clear" w:pos="9072"/>
      </w:tabs>
    </w:pPr>
    <w:r>
      <w:rPr>
        <w:noProof/>
      </w:rPr>
      <mc:AlternateContent>
        <mc:Choice Requires="wps">
          <w:drawing>
            <wp:anchor distT="0" distB="0" distL="114300" distR="114300" simplePos="0" relativeHeight="251658240" behindDoc="0" locked="0" layoutInCell="1" allowOverlap="1" wp14:anchorId="4379BC46" wp14:editId="0B2CDFD5">
              <wp:simplePos x="0" y="0"/>
              <wp:positionH relativeFrom="column">
                <wp:posOffset>-191135</wp:posOffset>
              </wp:positionH>
              <wp:positionV relativeFrom="paragraph">
                <wp:posOffset>230505</wp:posOffset>
              </wp:positionV>
              <wp:extent cx="6163310" cy="948055"/>
              <wp:effectExtent l="0" t="0" r="0" b="0"/>
              <wp:wrapNone/>
              <wp:docPr id="47"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C367" w14:textId="77777777" w:rsidR="001A4024" w:rsidRPr="008D61BD" w:rsidRDefault="001A4024" w:rsidP="002D5957">
                          <w:pPr>
                            <w:autoSpaceDE w:val="0"/>
                            <w:autoSpaceDN w:val="0"/>
                            <w:adjustRightInd w:val="0"/>
                            <w:spacing w:line="240" w:lineRule="auto"/>
                            <w:jc w:val="center"/>
                            <w:rPr>
                              <w:rFonts w:ascii="Arial" w:hAnsi="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15.05pt;margin-top:18.15pt;width:485.3pt;height: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14:paraId="4E30C367" w14:textId="77777777" w:rsidR="001A4024" w:rsidRPr="008D61BD" w:rsidRDefault="001A4024" w:rsidP="002D5957">
                    <w:pPr>
                      <w:autoSpaceDE w:val="0"/>
                      <w:autoSpaceDN w:val="0"/>
                      <w:adjustRightInd w:val="0"/>
                      <w:spacing w:line="240" w:lineRule="auto"/>
                      <w:jc w:val="center"/>
                      <w:rPr>
                        <w:rFonts w:ascii="Arial" w:hAnsi="Arial"/>
                        <w:i/>
                        <w:sz w:val="18"/>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26630DE"/>
    <w:lvl w:ilvl="0">
      <w:start w:val="1"/>
      <w:numFmt w:val="decimal"/>
      <w:lvlText w:val="%1."/>
      <w:lvlJc w:val="left"/>
      <w:pPr>
        <w:ind w:left="360" w:hanging="360"/>
      </w:pPr>
      <w:rPr>
        <w:rFonts w:hint="default"/>
        <w:b w:val="0"/>
        <w:i w:val="0"/>
        <w:sz w:val="22"/>
        <w:szCs w:val="24"/>
      </w:rPr>
    </w:lvl>
  </w:abstractNum>
  <w:abstractNum w:abstractNumId="1">
    <w:nsid w:val="00000005"/>
    <w:multiLevelType w:val="multilevel"/>
    <w:tmpl w:val="53CE9B2C"/>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Times New Roman" w:hAnsi="Calibri" w:cs="Times New Roman" w:hint="default"/>
        <w:b w:val="0"/>
        <w:sz w:val="22"/>
        <w:szCs w:val="22"/>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30E6546E"/>
    <w:name w:val="WW8Num6"/>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lowerLetter"/>
      <w:lvlText w:val="%4)"/>
      <w:lvlJc w:val="left"/>
      <w:pPr>
        <w:tabs>
          <w:tab w:val="num" w:pos="-425"/>
        </w:tabs>
        <w:ind w:left="709" w:hanging="425"/>
      </w:pPr>
      <w:rPr>
        <w:rFonts w:ascii="Calibri" w:hAnsi="Calibri" w:cs="Times New Roman" w:hint="default"/>
        <w:b w:val="0"/>
        <w:sz w:val="22"/>
        <w:szCs w:val="22"/>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8"/>
    <w:multiLevelType w:val="singleLevel"/>
    <w:tmpl w:val="7D0CB40C"/>
    <w:name w:val="WW8Num9"/>
    <w:lvl w:ilvl="0">
      <w:start w:val="1"/>
      <w:numFmt w:val="lowerLetter"/>
      <w:lvlText w:val="%1)"/>
      <w:lvlJc w:val="left"/>
      <w:pPr>
        <w:tabs>
          <w:tab w:val="num" w:pos="0"/>
        </w:tabs>
        <w:ind w:left="1080" w:hanging="360"/>
      </w:pPr>
      <w:rPr>
        <w:rFonts w:ascii="Calibri" w:hAnsi="Calibri" w:cs="Times New Roman" w:hint="default"/>
        <w:b w:val="0"/>
        <w:sz w:val="22"/>
        <w:szCs w:val="22"/>
      </w:rPr>
    </w:lvl>
  </w:abstractNum>
  <w:abstractNum w:abstractNumId="4">
    <w:nsid w:val="0000000B"/>
    <w:multiLevelType w:val="singleLevel"/>
    <w:tmpl w:val="38AC7AAC"/>
    <w:name w:val="WW8Num12"/>
    <w:lvl w:ilvl="0">
      <w:start w:val="1"/>
      <w:numFmt w:val="lowerLetter"/>
      <w:lvlText w:val="%1)"/>
      <w:lvlJc w:val="left"/>
      <w:pPr>
        <w:tabs>
          <w:tab w:val="num" w:pos="131"/>
        </w:tabs>
        <w:ind w:left="1211" w:hanging="360"/>
      </w:pPr>
      <w:rPr>
        <w:rFonts w:ascii="Calibri" w:hAnsi="Calibri" w:cs="Times New Roman" w:hint="default"/>
        <w:b w:val="0"/>
        <w:sz w:val="24"/>
        <w:szCs w:val="24"/>
      </w:rPr>
    </w:lvl>
  </w:abstractNum>
  <w:abstractNum w:abstractNumId="5">
    <w:nsid w:val="0000000C"/>
    <w:multiLevelType w:val="multilevel"/>
    <w:tmpl w:val="A9A80A4C"/>
    <w:name w:val="WW8Num13"/>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lowerLetter"/>
      <w:lvlText w:val="%4)"/>
      <w:lvlJc w:val="left"/>
      <w:pPr>
        <w:tabs>
          <w:tab w:val="num" w:pos="0"/>
        </w:tabs>
        <w:ind w:left="1134" w:hanging="425"/>
      </w:pPr>
      <w:rPr>
        <w:rFonts w:ascii="Calibri" w:eastAsia="Times New Roman" w:hAnsi="Calibri" w:cs="Times New Roman" w:hint="default"/>
        <w:b w:val="0"/>
        <w:sz w:val="22"/>
        <w:szCs w:val="22"/>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D"/>
    <w:multiLevelType w:val="singleLevel"/>
    <w:tmpl w:val="B9441A96"/>
    <w:name w:val="WW8Num14"/>
    <w:lvl w:ilvl="0">
      <w:start w:val="1"/>
      <w:numFmt w:val="lowerLetter"/>
      <w:lvlText w:val="%1)"/>
      <w:lvlJc w:val="left"/>
      <w:pPr>
        <w:tabs>
          <w:tab w:val="num" w:pos="-436"/>
        </w:tabs>
        <w:ind w:left="644" w:hanging="360"/>
      </w:pPr>
      <w:rPr>
        <w:rFonts w:ascii="Calibri" w:hAnsi="Calibri" w:cs="Times New Roman" w:hint="default"/>
        <w:b w:val="0"/>
        <w:sz w:val="22"/>
        <w:szCs w:val="22"/>
      </w:rPr>
    </w:lvl>
  </w:abstractNum>
  <w:abstractNum w:abstractNumId="7">
    <w:nsid w:val="0000000E"/>
    <w:multiLevelType w:val="singleLevel"/>
    <w:tmpl w:val="38DA5AF4"/>
    <w:name w:val="WW8Num15"/>
    <w:lvl w:ilvl="0">
      <w:start w:val="1"/>
      <w:numFmt w:val="lowerLetter"/>
      <w:lvlText w:val="%1)"/>
      <w:lvlJc w:val="left"/>
      <w:pPr>
        <w:tabs>
          <w:tab w:val="num" w:pos="0"/>
        </w:tabs>
        <w:ind w:left="1080" w:hanging="360"/>
      </w:pPr>
      <w:rPr>
        <w:rFonts w:ascii="Calibri" w:hAnsi="Calibri" w:cs="Times New Roman" w:hint="default"/>
        <w:b w:val="0"/>
        <w:sz w:val="22"/>
        <w:szCs w:val="22"/>
      </w:rPr>
    </w:lvl>
  </w:abstractNum>
  <w:abstractNum w:abstractNumId="8">
    <w:nsid w:val="01E96E70"/>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0314457C"/>
    <w:multiLevelType w:val="hybridMultilevel"/>
    <w:tmpl w:val="3DD0C74A"/>
    <w:lvl w:ilvl="0" w:tplc="D71621B4">
      <w:start w:val="1"/>
      <w:numFmt w:val="decimal"/>
      <w:lvlText w:val="%1."/>
      <w:lvlJc w:val="left"/>
      <w:pPr>
        <w:tabs>
          <w:tab w:val="num" w:pos="357"/>
        </w:tabs>
        <w:ind w:left="357" w:hanging="357"/>
      </w:pPr>
      <w:rPr>
        <w:rFonts w:cs="Times New Roman" w:hint="default"/>
        <w:b w:val="0"/>
        <w:i w:val="0"/>
        <w:sz w:val="22"/>
      </w:rPr>
    </w:lvl>
    <w:lvl w:ilvl="1" w:tplc="6720BA14">
      <w:start w:val="1"/>
      <w:numFmt w:val="lowerLetter"/>
      <w:lvlText w:val="%2)"/>
      <w:lvlJc w:val="left"/>
      <w:pPr>
        <w:tabs>
          <w:tab w:val="num" w:pos="1440"/>
        </w:tabs>
        <w:ind w:left="1440" w:hanging="360"/>
      </w:pPr>
      <w:rPr>
        <w:rFonts w:ascii="Times New Roman" w:eastAsia="Times New Roman" w:hAnsi="Times New Roman" w:cs="Times New Roman"/>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1926485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53EAA208"/>
    <w:lvl w:ilvl="0" w:tplc="BD062756">
      <w:start w:val="1"/>
      <w:numFmt w:val="decimal"/>
      <w:lvlText w:val="%1)"/>
      <w:lvlJc w:val="left"/>
      <w:pPr>
        <w:ind w:left="720" w:hanging="360"/>
      </w:pPr>
      <w:rPr>
        <w:rFonts w:asciiTheme="minorHAnsi" w:eastAsia="Times New Roman" w:hAnsiTheme="minorHAns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12">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6017B7C"/>
    <w:multiLevelType w:val="hybridMultilevel"/>
    <w:tmpl w:val="44746A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B9C2451"/>
    <w:multiLevelType w:val="hybridMultilevel"/>
    <w:tmpl w:val="FCD63752"/>
    <w:lvl w:ilvl="0" w:tplc="B35AF2EA">
      <w:start w:val="1"/>
      <w:numFmt w:val="decimal"/>
      <w:lvlText w:val="%1)"/>
      <w:lvlJc w:val="left"/>
      <w:pPr>
        <w:tabs>
          <w:tab w:val="num" w:pos="720"/>
        </w:tabs>
        <w:ind w:left="720" w:hanging="360"/>
      </w:pPr>
      <w:rPr>
        <w:rFonts w:asciiTheme="minorHAnsi" w:hAnsiTheme="minorHAnsi"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C4C7188"/>
    <w:multiLevelType w:val="hybridMultilevel"/>
    <w:tmpl w:val="8990C844"/>
    <w:lvl w:ilvl="0" w:tplc="5F20D9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677816"/>
    <w:multiLevelType w:val="hybridMultilevel"/>
    <w:tmpl w:val="4620B2B8"/>
    <w:lvl w:ilvl="0" w:tplc="C150990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8">
    <w:nsid w:val="0E6C6FB3"/>
    <w:multiLevelType w:val="hybridMultilevel"/>
    <w:tmpl w:val="FCDE62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E8706A5"/>
    <w:multiLevelType w:val="hybridMultilevel"/>
    <w:tmpl w:val="5D5E74C4"/>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1F80BE3E">
      <w:start w:val="1"/>
      <w:numFmt w:val="decimal"/>
      <w:lvlText w:val="%2)"/>
      <w:lvlJc w:val="left"/>
      <w:pPr>
        <w:tabs>
          <w:tab w:val="num" w:pos="928"/>
        </w:tabs>
        <w:ind w:left="928"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F061BFB"/>
    <w:multiLevelType w:val="hybridMultilevel"/>
    <w:tmpl w:val="2D825BB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0F9F0455"/>
    <w:multiLevelType w:val="singleLevel"/>
    <w:tmpl w:val="0A54A3D6"/>
    <w:lvl w:ilvl="0">
      <w:start w:val="1"/>
      <w:numFmt w:val="decimal"/>
      <w:lvlText w:val="%1."/>
      <w:lvlJc w:val="left"/>
      <w:pPr>
        <w:tabs>
          <w:tab w:val="num" w:pos="360"/>
        </w:tabs>
        <w:ind w:left="360" w:hanging="360"/>
      </w:pPr>
      <w:rPr>
        <w:rFonts w:asciiTheme="minorHAnsi" w:eastAsia="Times New Roman" w:hAnsiTheme="minorHAnsi" w:cs="Times New Roman" w:hint="default"/>
        <w:sz w:val="22"/>
        <w:szCs w:val="22"/>
      </w:rPr>
    </w:lvl>
  </w:abstractNum>
  <w:abstractNum w:abstractNumId="23">
    <w:nsid w:val="11AE020B"/>
    <w:multiLevelType w:val="hybridMultilevel"/>
    <w:tmpl w:val="78085026"/>
    <w:lvl w:ilvl="0" w:tplc="04150011">
      <w:start w:val="1"/>
      <w:numFmt w:val="decimal"/>
      <w:lvlText w:val="%1)"/>
      <w:lvlJc w:val="left"/>
      <w:pPr>
        <w:ind w:left="1146" w:hanging="360"/>
      </w:pPr>
    </w:lvl>
    <w:lvl w:ilvl="1" w:tplc="2A926D82">
      <w:start w:val="1"/>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53B3969"/>
    <w:multiLevelType w:val="hybridMultilevel"/>
    <w:tmpl w:val="4B4AE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E403B9"/>
    <w:multiLevelType w:val="hybridMultilevel"/>
    <w:tmpl w:val="F6B2AA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A1C51E7"/>
    <w:multiLevelType w:val="multilevel"/>
    <w:tmpl w:val="29FE750E"/>
    <w:lvl w:ilvl="0">
      <w:start w:val="1"/>
      <w:numFmt w:val="decimal"/>
      <w:lvlText w:val="%1."/>
      <w:lvlJc w:val="left"/>
      <w:pPr>
        <w:tabs>
          <w:tab w:val="num" w:pos="360"/>
        </w:tabs>
        <w:ind w:left="357" w:hanging="357"/>
      </w:pPr>
      <w:rPr>
        <w:rFonts w:cs="Times New Roman" w:hint="default"/>
        <w:b w:val="0"/>
        <w:i w:val="0"/>
        <w:sz w:val="22"/>
        <w:szCs w:val="22"/>
      </w:rPr>
    </w:lvl>
    <w:lvl w:ilvl="1">
      <w:start w:val="3"/>
      <w:numFmt w:val="decimal"/>
      <w:isLgl/>
      <w:lvlText w:val="%1.%2"/>
      <w:lvlJc w:val="left"/>
      <w:pPr>
        <w:ind w:left="745" w:hanging="405"/>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740" w:hanging="720"/>
      </w:pPr>
      <w:rPr>
        <w:rFonts w:cs="Times New Roman" w:hint="default"/>
      </w:rPr>
    </w:lvl>
    <w:lvl w:ilvl="4">
      <w:start w:val="1"/>
      <w:numFmt w:val="decimal"/>
      <w:isLgl/>
      <w:lvlText w:val="%1.%2.%3.%4.%5"/>
      <w:lvlJc w:val="left"/>
      <w:pPr>
        <w:ind w:left="2080" w:hanging="720"/>
      </w:pPr>
      <w:rPr>
        <w:rFonts w:cs="Times New Roman" w:hint="default"/>
      </w:rPr>
    </w:lvl>
    <w:lvl w:ilvl="5">
      <w:start w:val="1"/>
      <w:numFmt w:val="decimal"/>
      <w:isLgl/>
      <w:lvlText w:val="%1.%2.%3.%4.%5.%6"/>
      <w:lvlJc w:val="left"/>
      <w:pPr>
        <w:ind w:left="2780" w:hanging="1080"/>
      </w:pPr>
      <w:rPr>
        <w:rFonts w:cs="Times New Roman" w:hint="default"/>
      </w:rPr>
    </w:lvl>
    <w:lvl w:ilvl="6">
      <w:start w:val="1"/>
      <w:numFmt w:val="decimal"/>
      <w:isLgl/>
      <w:lvlText w:val="%1.%2.%3.%4.%5.%6.%7"/>
      <w:lvlJc w:val="left"/>
      <w:pPr>
        <w:ind w:left="3120" w:hanging="1080"/>
      </w:pPr>
      <w:rPr>
        <w:rFonts w:cs="Times New Roman" w:hint="default"/>
      </w:rPr>
    </w:lvl>
    <w:lvl w:ilvl="7">
      <w:start w:val="1"/>
      <w:numFmt w:val="decimal"/>
      <w:isLgl/>
      <w:lvlText w:val="%1.%2.%3.%4.%5.%6.%7.%8"/>
      <w:lvlJc w:val="left"/>
      <w:pPr>
        <w:ind w:left="3820" w:hanging="1440"/>
      </w:pPr>
      <w:rPr>
        <w:rFonts w:cs="Times New Roman" w:hint="default"/>
      </w:rPr>
    </w:lvl>
    <w:lvl w:ilvl="8">
      <w:start w:val="1"/>
      <w:numFmt w:val="decimal"/>
      <w:isLgl/>
      <w:lvlText w:val="%1.%2.%3.%4.%5.%6.%7.%8.%9"/>
      <w:lvlJc w:val="left"/>
      <w:pPr>
        <w:ind w:left="4160" w:hanging="1440"/>
      </w:pPr>
      <w:rPr>
        <w:rFonts w:cs="Times New Roman" w:hint="default"/>
      </w:rPr>
    </w:lvl>
  </w:abstractNum>
  <w:abstractNum w:abstractNumId="27">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9">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0">
    <w:nsid w:val="1CF8171A"/>
    <w:multiLevelType w:val="hybridMultilevel"/>
    <w:tmpl w:val="01B8433C"/>
    <w:lvl w:ilvl="0" w:tplc="E71E0BEE">
      <w:start w:val="1"/>
      <w:numFmt w:val="decimal"/>
      <w:lvlText w:val="%1."/>
      <w:lvlJc w:val="left"/>
      <w:pPr>
        <w:tabs>
          <w:tab w:val="num" w:pos="3054"/>
        </w:tabs>
        <w:ind w:left="3035" w:hanging="341"/>
      </w:pPr>
      <w:rPr>
        <w:rFonts w:asciiTheme="minorHAnsi" w:hAnsiTheme="minorHAns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1E8A5262"/>
    <w:multiLevelType w:val="hybridMultilevel"/>
    <w:tmpl w:val="19EE3BC2"/>
    <w:lvl w:ilvl="0" w:tplc="0B984B54">
      <w:start w:val="1"/>
      <w:numFmt w:val="lowerLetter"/>
      <w:lvlText w:val="%1)"/>
      <w:lvlJc w:val="left"/>
      <w:pPr>
        <w:tabs>
          <w:tab w:val="num" w:pos="360"/>
        </w:tabs>
        <w:ind w:left="360" w:hanging="360"/>
      </w:pPr>
      <w:rPr>
        <w:rFonts w:ascii="Times New Roman" w:hAnsi="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0D25C05"/>
    <w:multiLevelType w:val="hybridMultilevel"/>
    <w:tmpl w:val="EF28737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nsid w:val="21D05816"/>
    <w:multiLevelType w:val="hybridMultilevel"/>
    <w:tmpl w:val="129A13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2542616"/>
    <w:multiLevelType w:val="hybridMultilevel"/>
    <w:tmpl w:val="3B1063C6"/>
    <w:lvl w:ilvl="0" w:tplc="1A4C190E">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37">
    <w:nsid w:val="250B457A"/>
    <w:multiLevelType w:val="hybridMultilevel"/>
    <w:tmpl w:val="FD80A202"/>
    <w:lvl w:ilvl="0" w:tplc="B3101782">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542654"/>
    <w:multiLevelType w:val="hybridMultilevel"/>
    <w:tmpl w:val="27E01A5A"/>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26E27434"/>
    <w:multiLevelType w:val="hybridMultilevel"/>
    <w:tmpl w:val="A0FEA334"/>
    <w:lvl w:ilvl="0" w:tplc="9B34C57A">
      <w:start w:val="1"/>
      <w:numFmt w:val="decimal"/>
      <w:lvlText w:val="%1."/>
      <w:lvlJc w:val="left"/>
      <w:pPr>
        <w:tabs>
          <w:tab w:val="num" w:pos="360"/>
        </w:tabs>
        <w:ind w:left="357" w:hanging="357"/>
      </w:pPr>
      <w:rPr>
        <w:rFonts w:asciiTheme="minorHAnsi" w:eastAsia="Times New Roman" w:hAnsiTheme="minorHAnsi" w:cs="Times New Roman" w:hint="default"/>
        <w:b w:val="0"/>
        <w:i w:val="0"/>
        <w:sz w:val="22"/>
        <w:szCs w:val="22"/>
      </w:rPr>
    </w:lvl>
    <w:lvl w:ilvl="1" w:tplc="BC06BE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27DE2121"/>
    <w:multiLevelType w:val="hybridMultilevel"/>
    <w:tmpl w:val="9084ACD0"/>
    <w:lvl w:ilvl="0" w:tplc="4CD86B3A">
      <w:start w:val="1"/>
      <w:numFmt w:val="decimal"/>
      <w:lvlText w:val="%1."/>
      <w:lvlJc w:val="left"/>
      <w:pPr>
        <w:tabs>
          <w:tab w:val="num" w:pos="360"/>
        </w:tabs>
        <w:ind w:left="360" w:hanging="360"/>
      </w:pPr>
      <w:rPr>
        <w:rFonts w:ascii="Calibri" w:hAnsi="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84F2761"/>
    <w:multiLevelType w:val="hybridMultilevel"/>
    <w:tmpl w:val="9E2A2D1A"/>
    <w:lvl w:ilvl="0" w:tplc="84CE6212">
      <w:start w:val="1"/>
      <w:numFmt w:val="decimal"/>
      <w:lvlText w:val="%1)"/>
      <w:lvlJc w:val="left"/>
      <w:pPr>
        <w:ind w:left="450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94D31C1"/>
    <w:multiLevelType w:val="hybridMultilevel"/>
    <w:tmpl w:val="023AD6DC"/>
    <w:lvl w:ilvl="0" w:tplc="75DCF006">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FE40230"/>
    <w:multiLevelType w:val="hybridMultilevel"/>
    <w:tmpl w:val="60E8372A"/>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A98E3CE2">
      <w:start w:val="1"/>
      <w:numFmt w:val="decimal"/>
      <w:lvlText w:val="%4."/>
      <w:lvlJc w:val="left"/>
      <w:pPr>
        <w:tabs>
          <w:tab w:val="num" w:pos="1800"/>
        </w:tabs>
        <w:ind w:left="1800" w:hanging="360"/>
      </w:pPr>
      <w:rPr>
        <w:rFonts w:hint="default"/>
        <w:b w:val="0"/>
        <w:i w:val="0"/>
        <w:color w:val="auto"/>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5">
    <w:nsid w:val="30D16FA6"/>
    <w:multiLevelType w:val="multilevel"/>
    <w:tmpl w:val="D6B0C696"/>
    <w:styleLink w:val="Headings"/>
    <w:lvl w:ilvl="0">
      <w:start w:val="1"/>
      <w:numFmt w:val="decimal"/>
      <w:lvlText w:val="%1."/>
      <w:lvlJc w:val="left"/>
      <w:pPr>
        <w:tabs>
          <w:tab w:val="num" w:pos="786"/>
        </w:tabs>
        <w:ind w:left="786" w:hanging="360"/>
      </w:pPr>
      <w:rPr>
        <w:rFonts w:ascii="Arial" w:hAnsi="Arial"/>
      </w:rPr>
    </w:lvl>
    <w:lvl w:ilvl="1">
      <w:start w:val="1"/>
      <w:numFmt w:val="decimal"/>
      <w:lvlText w:val="%1.%2"/>
      <w:lvlJc w:val="left"/>
      <w:pPr>
        <w:tabs>
          <w:tab w:val="num" w:pos="1070"/>
        </w:tabs>
        <w:ind w:left="710" w:firstLine="0"/>
      </w:pPr>
      <w:rPr>
        <w:rFonts w:ascii="Arial" w:hAnsi="Arial" w:cs="Times New Roman" w:hint="default"/>
        <w:color w:val="auto"/>
      </w:rPr>
    </w:lvl>
    <w:lvl w:ilvl="2">
      <w:start w:val="1"/>
      <w:numFmt w:val="decimal"/>
      <w:lvlText w:val="%1.%2.%3"/>
      <w:lvlJc w:val="left"/>
      <w:pPr>
        <w:ind w:left="2204" w:hanging="360"/>
      </w:pPr>
      <w:rPr>
        <w:rFonts w:ascii="Arial" w:hAnsi="Arial" w:cs="Times New Roman" w:hint="default"/>
      </w:rPr>
    </w:lvl>
    <w:lvl w:ilvl="3">
      <w:start w:val="1"/>
      <w:numFmt w:val="decimal"/>
      <w:lvlText w:val="%1.%2.%3.%4"/>
      <w:lvlJc w:val="left"/>
      <w:pPr>
        <w:ind w:left="1866" w:hanging="360"/>
      </w:pPr>
      <w:rPr>
        <w:rFonts w:ascii="Arial" w:hAnsi="Arial" w:cs="Times New Roman" w:hint="default"/>
      </w:rPr>
    </w:lvl>
    <w:lvl w:ilvl="4">
      <w:start w:val="1"/>
      <w:numFmt w:val="decimal"/>
      <w:lvlText w:val="%1.%2.%3.%4.%5"/>
      <w:lvlJc w:val="left"/>
      <w:pPr>
        <w:ind w:left="2226" w:hanging="360"/>
      </w:pPr>
      <w:rPr>
        <w:rFonts w:ascii="Arial" w:hAnsi="Arial" w:cs="Times New Roman" w:hint="default"/>
      </w:rPr>
    </w:lvl>
    <w:lvl w:ilvl="5">
      <w:start w:val="1"/>
      <w:numFmt w:val="decimal"/>
      <w:lvlText w:val="%1.%2.%3.%4.%5.%6"/>
      <w:lvlJc w:val="left"/>
      <w:pPr>
        <w:ind w:left="2586" w:hanging="360"/>
      </w:pPr>
      <w:rPr>
        <w:rFonts w:ascii="Arial" w:hAnsi="Arial" w:cs="Times New Roman" w:hint="default"/>
      </w:rPr>
    </w:lvl>
    <w:lvl w:ilvl="6">
      <w:start w:val="1"/>
      <w:numFmt w:val="decimal"/>
      <w:lvlText w:val="%1.%2.%3.%4.%5.%6.%7"/>
      <w:lvlJc w:val="left"/>
      <w:pPr>
        <w:ind w:left="2946" w:hanging="360"/>
      </w:pPr>
      <w:rPr>
        <w:rFonts w:ascii="Arial" w:hAnsi="Arial" w:cs="Times New Roman" w:hint="default"/>
      </w:rPr>
    </w:lvl>
    <w:lvl w:ilvl="7">
      <w:start w:val="1"/>
      <w:numFmt w:val="decimal"/>
      <w:lvlText w:val="%1.%2.%3.%4.%5.%6.%7.%8"/>
      <w:lvlJc w:val="left"/>
      <w:pPr>
        <w:ind w:left="3306" w:hanging="360"/>
      </w:pPr>
      <w:rPr>
        <w:rFonts w:ascii="Arial" w:hAnsi="Arial" w:cs="Times New Roman" w:hint="default"/>
      </w:rPr>
    </w:lvl>
    <w:lvl w:ilvl="8">
      <w:start w:val="1"/>
      <w:numFmt w:val="decimal"/>
      <w:lvlText w:val="%1.%2.%3.%4.%5.%6.%7.%8.%9"/>
      <w:lvlJc w:val="left"/>
      <w:pPr>
        <w:ind w:left="3666" w:hanging="360"/>
      </w:pPr>
      <w:rPr>
        <w:rFonts w:ascii="Arial" w:hAnsi="Arial" w:cs="Times New Roman" w:hint="default"/>
      </w:rPr>
    </w:lvl>
  </w:abstractNum>
  <w:abstractNum w:abstractNumId="46">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47">
    <w:nsid w:val="3257687A"/>
    <w:multiLevelType w:val="hybridMultilevel"/>
    <w:tmpl w:val="B16E5EF6"/>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35746FDE"/>
    <w:multiLevelType w:val="hybridMultilevel"/>
    <w:tmpl w:val="E7148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59E2F0F"/>
    <w:multiLevelType w:val="hybridMultilevel"/>
    <w:tmpl w:val="4094E2C2"/>
    <w:lvl w:ilvl="0" w:tplc="440AC776">
      <w:start w:val="1"/>
      <w:numFmt w:val="decimal"/>
      <w:lvlText w:val="%1)"/>
      <w:lvlJc w:val="left"/>
      <w:pPr>
        <w:tabs>
          <w:tab w:val="num" w:pos="1723"/>
        </w:tabs>
        <w:ind w:left="172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C27EB6"/>
    <w:multiLevelType w:val="hybridMultilevel"/>
    <w:tmpl w:val="D61C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6C8463B"/>
    <w:multiLevelType w:val="hybridMultilevel"/>
    <w:tmpl w:val="25FCA1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6DC4A1D"/>
    <w:multiLevelType w:val="hybridMultilevel"/>
    <w:tmpl w:val="C616EB3E"/>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hint="default"/>
      </w:rPr>
    </w:lvl>
    <w:lvl w:ilvl="2" w:tplc="0D34F21C">
      <w:start w:val="1"/>
      <w:numFmt w:val="decimal"/>
      <w:lvlText w:val="%3."/>
      <w:lvlJc w:val="left"/>
      <w:pPr>
        <w:ind w:left="2340" w:hanging="360"/>
      </w:pPr>
      <w:rPr>
        <w:rFonts w:hint="default"/>
      </w:rPr>
    </w:lvl>
    <w:lvl w:ilvl="3" w:tplc="B6623B2C">
      <w:start w:val="3"/>
      <w:numFmt w:val="decimal"/>
      <w:lvlText w:val="%4)"/>
      <w:lvlJc w:val="left"/>
      <w:pPr>
        <w:ind w:left="2880" w:hanging="360"/>
      </w:pPr>
      <w:rPr>
        <w:rFonts w:hint="default"/>
      </w:rPr>
    </w:lvl>
    <w:lvl w:ilvl="4" w:tplc="6DC45FB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155591"/>
    <w:multiLevelType w:val="hybridMultilevel"/>
    <w:tmpl w:val="E39EA9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74459ED"/>
    <w:multiLevelType w:val="hybridMultilevel"/>
    <w:tmpl w:val="66740D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37A735F1"/>
    <w:multiLevelType w:val="singleLevel"/>
    <w:tmpl w:val="49C2FB7E"/>
    <w:styleLink w:val="Headings1"/>
    <w:lvl w:ilvl="0">
      <w:start w:val="1"/>
      <w:numFmt w:val="decimal"/>
      <w:lvlText w:val="%1."/>
      <w:lvlJc w:val="left"/>
      <w:pPr>
        <w:tabs>
          <w:tab w:val="num" w:pos="0"/>
        </w:tabs>
        <w:ind w:left="360" w:hanging="360"/>
      </w:pPr>
      <w:rPr>
        <w:rFonts w:cs="Times New Roman" w:hint="default"/>
        <w:b w:val="0"/>
        <w:i w:val="0"/>
        <w:sz w:val="22"/>
      </w:rPr>
    </w:lvl>
  </w:abstractNum>
  <w:abstractNum w:abstractNumId="57">
    <w:nsid w:val="38BB2B49"/>
    <w:multiLevelType w:val="hybridMultilevel"/>
    <w:tmpl w:val="A4B8B78A"/>
    <w:lvl w:ilvl="0" w:tplc="73BA104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C66AE"/>
    <w:multiLevelType w:val="hybridMultilevel"/>
    <w:tmpl w:val="BED0E7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652E89"/>
    <w:multiLevelType w:val="hybridMultilevel"/>
    <w:tmpl w:val="111CE222"/>
    <w:lvl w:ilvl="0" w:tplc="B17C6EAE">
      <w:start w:val="1"/>
      <w:numFmt w:val="decimal"/>
      <w:lvlText w:val="%1."/>
      <w:lvlJc w:val="left"/>
      <w:pPr>
        <w:tabs>
          <w:tab w:val="num" w:pos="502"/>
        </w:tabs>
        <w:ind w:left="502" w:hanging="360"/>
      </w:pPr>
      <w:rPr>
        <w:rFonts w:asciiTheme="minorHAnsi" w:hAnsiTheme="minorHAnsi" w:cs="Times New Roman" w:hint="default"/>
        <w:i w:val="0"/>
        <w:sz w:val="22"/>
        <w:szCs w:val="22"/>
      </w:rPr>
    </w:lvl>
    <w:lvl w:ilvl="1" w:tplc="04150019">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E143F13"/>
    <w:multiLevelType w:val="multilevel"/>
    <w:tmpl w:val="F5763638"/>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2.%3.%4"/>
      <w:lvlJc w:val="left"/>
      <w:pPr>
        <w:tabs>
          <w:tab w:val="num" w:pos="2128"/>
        </w:tabs>
        <w:ind w:left="2128" w:hanging="851"/>
      </w:pPr>
      <w:rPr>
        <w:rFonts w:ascii="Century Gothic" w:hAnsi="Century Gothic" w:cs="Times New Roman" w:hint="default"/>
        <w:spacing w:val="-10"/>
        <w:sz w:val="20"/>
        <w:szCs w:val="20"/>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61">
    <w:nsid w:val="40291A2A"/>
    <w:multiLevelType w:val="hybridMultilevel"/>
    <w:tmpl w:val="D3B67EB8"/>
    <w:styleLink w:val="Zaimportowanystyl4"/>
    <w:lvl w:ilvl="0" w:tplc="EF7C17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806D074">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ACDA9514">
      <w:start w:val="1"/>
      <w:numFmt w:val="lowerRoman"/>
      <w:lvlText w:val="%3."/>
      <w:lvlJc w:val="left"/>
      <w:pPr>
        <w:tabs>
          <w:tab w:val="left" w:pos="360"/>
        </w:tabs>
        <w:ind w:left="306" w:hanging="306"/>
      </w:pPr>
      <w:rPr>
        <w:rFonts w:hAnsi="Arial Unicode MS"/>
        <w:caps w:val="0"/>
        <w:smallCaps w:val="0"/>
        <w:strike w:val="0"/>
        <w:dstrike w:val="0"/>
        <w:color w:val="000000"/>
        <w:spacing w:val="0"/>
        <w:w w:val="100"/>
        <w:kern w:val="0"/>
        <w:position w:val="0"/>
        <w:highlight w:val="none"/>
        <w:vertAlign w:val="baseline"/>
      </w:rPr>
    </w:lvl>
    <w:lvl w:ilvl="3" w:tplc="BB20596A">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AE86DC16">
      <w:start w:val="1"/>
      <w:numFmt w:val="lowerLetter"/>
      <w:lvlText w:val="%5."/>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5" w:tplc="F566CBDA">
      <w:start w:val="1"/>
      <w:numFmt w:val="lowerRoman"/>
      <w:lvlText w:val="%6."/>
      <w:lvlJc w:val="left"/>
      <w:pPr>
        <w:tabs>
          <w:tab w:val="left" w:pos="360"/>
        </w:tabs>
        <w:ind w:left="1800" w:hanging="306"/>
      </w:pPr>
      <w:rPr>
        <w:rFonts w:hAnsi="Arial Unicode MS"/>
        <w:caps w:val="0"/>
        <w:smallCaps w:val="0"/>
        <w:strike w:val="0"/>
        <w:dstrike w:val="0"/>
        <w:color w:val="000000"/>
        <w:spacing w:val="0"/>
        <w:w w:val="100"/>
        <w:kern w:val="0"/>
        <w:position w:val="0"/>
        <w:highlight w:val="none"/>
        <w:vertAlign w:val="baseline"/>
      </w:rPr>
    </w:lvl>
    <w:lvl w:ilvl="6" w:tplc="1EAE4A46">
      <w:start w:val="1"/>
      <w:numFmt w:val="decimal"/>
      <w:lvlText w:val="%7."/>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7" w:tplc="D534E03C">
      <w:start w:val="1"/>
      <w:numFmt w:val="lowerLetter"/>
      <w:lvlText w:val="%8."/>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8" w:tplc="D9CAB4C4">
      <w:start w:val="1"/>
      <w:numFmt w:val="lowerRoman"/>
      <w:lvlText w:val="%9."/>
      <w:lvlJc w:val="left"/>
      <w:pPr>
        <w:tabs>
          <w:tab w:val="left" w:pos="360"/>
        </w:tabs>
        <w:ind w:left="3960" w:hanging="306"/>
      </w:pPr>
      <w:rPr>
        <w:rFonts w:hAnsi="Arial Unicode MS"/>
        <w:caps w:val="0"/>
        <w:smallCaps w:val="0"/>
        <w:strike w:val="0"/>
        <w:dstrike w:val="0"/>
        <w:color w:val="000000"/>
        <w:spacing w:val="0"/>
        <w:w w:val="100"/>
        <w:kern w:val="0"/>
        <w:position w:val="0"/>
        <w:highlight w:val="none"/>
        <w:vertAlign w:val="baseline"/>
      </w:rPr>
    </w:lvl>
  </w:abstractNum>
  <w:abstractNum w:abstractNumId="62">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63">
    <w:nsid w:val="41E659E3"/>
    <w:multiLevelType w:val="hybridMultilevel"/>
    <w:tmpl w:val="421A6C00"/>
    <w:lvl w:ilvl="0" w:tplc="EB3AA93E">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503D62"/>
    <w:multiLevelType w:val="hybridMultilevel"/>
    <w:tmpl w:val="B936E2FA"/>
    <w:styleLink w:val="List171"/>
    <w:lvl w:ilvl="0" w:tplc="9B022B9A">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2CD6637"/>
    <w:multiLevelType w:val="hybridMultilevel"/>
    <w:tmpl w:val="C144FA60"/>
    <w:lvl w:ilvl="0" w:tplc="4134E212">
      <w:start w:val="1"/>
      <w:numFmt w:val="decimal"/>
      <w:lvlText w:val="%1)"/>
      <w:lvlJc w:val="left"/>
      <w:pPr>
        <w:tabs>
          <w:tab w:val="num" w:pos="1324"/>
        </w:tabs>
        <w:ind w:left="1324" w:hanging="397"/>
      </w:pPr>
      <w:rPr>
        <w:rFonts w:cs="Times New Roman"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EF2E5FA0">
      <w:start w:val="1"/>
      <w:numFmt w:val="decimal"/>
      <w:lvlText w:val="%4."/>
      <w:lvlJc w:val="left"/>
      <w:pPr>
        <w:tabs>
          <w:tab w:val="num" w:pos="3637"/>
        </w:tabs>
        <w:ind w:left="3637" w:hanging="360"/>
      </w:pPr>
      <w:rPr>
        <w:rFonts w:cs="Times New Roman"/>
        <w:b w:val="0"/>
      </w:rPr>
    </w:lvl>
    <w:lvl w:ilvl="4" w:tplc="04150011">
      <w:start w:val="1"/>
      <w:numFmt w:val="decimal"/>
      <w:lvlText w:val="%5)"/>
      <w:lvlJc w:val="left"/>
      <w:pPr>
        <w:tabs>
          <w:tab w:val="num" w:pos="4357"/>
        </w:tabs>
        <w:ind w:left="4357" w:hanging="360"/>
      </w:p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67">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68">
    <w:nsid w:val="483B400B"/>
    <w:multiLevelType w:val="multilevel"/>
    <w:tmpl w:val="F46420D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9">
    <w:nsid w:val="49DC5358"/>
    <w:multiLevelType w:val="hybridMultilevel"/>
    <w:tmpl w:val="751E7744"/>
    <w:lvl w:ilvl="0" w:tplc="E54E9E08">
      <w:start w:val="1"/>
      <w:numFmt w:val="decimal"/>
      <w:lvlText w:val="%1)"/>
      <w:lvlJc w:val="left"/>
      <w:pPr>
        <w:tabs>
          <w:tab w:val="num" w:pos="360"/>
        </w:tabs>
        <w:ind w:left="341" w:hanging="341"/>
      </w:pPr>
      <w:rPr>
        <w:rFonts w:asciiTheme="minorHAnsi" w:eastAsia="Times New Roman" w:hAnsiTheme="minorHAns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70">
    <w:nsid w:val="4A1B34C6"/>
    <w:multiLevelType w:val="hybridMultilevel"/>
    <w:tmpl w:val="F216EA32"/>
    <w:lvl w:ilvl="0" w:tplc="4844AE7E">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C730C7C"/>
    <w:multiLevelType w:val="hybridMultilevel"/>
    <w:tmpl w:val="39F4C9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75">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76">
    <w:nsid w:val="4FE53872"/>
    <w:multiLevelType w:val="hybridMultilevel"/>
    <w:tmpl w:val="4F62C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4D5684"/>
    <w:multiLevelType w:val="hybridMultilevel"/>
    <w:tmpl w:val="B2B8BB92"/>
    <w:lvl w:ilvl="0" w:tplc="12300016">
      <w:start w:val="1"/>
      <w:numFmt w:val="decimal"/>
      <w:lvlText w:val="%1."/>
      <w:lvlJc w:val="left"/>
      <w:pPr>
        <w:tabs>
          <w:tab w:val="num" w:pos="3637"/>
        </w:tabs>
        <w:ind w:left="363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144725C"/>
    <w:multiLevelType w:val="hybridMultilevel"/>
    <w:tmpl w:val="69BCEF30"/>
    <w:lvl w:ilvl="0" w:tplc="8B164A36">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19E4F9B"/>
    <w:multiLevelType w:val="multilevel"/>
    <w:tmpl w:val="4A26E3B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52B93764"/>
    <w:multiLevelType w:val="hybridMultilevel"/>
    <w:tmpl w:val="6AC80A9E"/>
    <w:lvl w:ilvl="0" w:tplc="02C4636C">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3176384"/>
    <w:multiLevelType w:val="hybridMultilevel"/>
    <w:tmpl w:val="FDF64E9A"/>
    <w:lvl w:ilvl="0" w:tplc="AD98214E">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83">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84">
    <w:nsid w:val="577D0CB2"/>
    <w:multiLevelType w:val="multilevel"/>
    <w:tmpl w:val="F716B6A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57B156D3"/>
    <w:multiLevelType w:val="hybridMultilevel"/>
    <w:tmpl w:val="2B68B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99F0351"/>
    <w:multiLevelType w:val="hybridMultilevel"/>
    <w:tmpl w:val="5D3AFE20"/>
    <w:lvl w:ilvl="0" w:tplc="D4EAA170">
      <w:start w:val="1"/>
      <w:numFmt w:val="decimal"/>
      <w:lvlText w:val="%1."/>
      <w:lvlJc w:val="left"/>
      <w:pPr>
        <w:tabs>
          <w:tab w:val="num" w:pos="360"/>
        </w:tabs>
        <w:ind w:left="360" w:hanging="360"/>
      </w:pPr>
      <w:rPr>
        <w:rFonts w:asciiTheme="minorHAnsi" w:hAnsiTheme="minorHAnsi" w:cs="Times New Roman" w:hint="default"/>
        <w:b w:val="0"/>
      </w:rPr>
    </w:lvl>
    <w:lvl w:ilvl="1" w:tplc="71E25832">
      <w:start w:val="1"/>
      <w:numFmt w:val="lowerLetter"/>
      <w:lvlText w:val="%2."/>
      <w:lvlJc w:val="left"/>
      <w:pPr>
        <w:tabs>
          <w:tab w:val="num" w:pos="1080"/>
        </w:tabs>
        <w:ind w:left="1080" w:hanging="360"/>
      </w:pPr>
      <w:rPr>
        <w:rFonts w:ascii="Times New Roman" w:hAnsi="Times New Roman" w:cs="Times New Roman"/>
      </w:rPr>
    </w:lvl>
    <w:lvl w:ilvl="2" w:tplc="0415001B">
      <w:start w:val="1"/>
      <w:numFmt w:val="none"/>
      <w:lvlText w:val="1.1."/>
      <w:lvlJc w:val="righ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ascii="Times New Roman" w:hAnsi="Times New Roman" w:cs="Times New Roman"/>
        <w:b w:val="0"/>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7">
    <w:nsid w:val="59C641B0"/>
    <w:multiLevelType w:val="hybridMultilevel"/>
    <w:tmpl w:val="652E0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FB3ED4"/>
    <w:multiLevelType w:val="hybridMultilevel"/>
    <w:tmpl w:val="847CFF08"/>
    <w:lvl w:ilvl="0" w:tplc="9BC20428">
      <w:start w:val="1"/>
      <w:numFmt w:val="decimal"/>
      <w:lvlText w:val="%1."/>
      <w:lvlJc w:val="left"/>
      <w:pPr>
        <w:ind w:left="5760" w:hanging="360"/>
      </w:pPr>
      <w:rPr>
        <w:rFonts w:hint="default"/>
        <w:b w:val="0"/>
        <w:i w:val="0"/>
        <w:sz w:val="22"/>
        <w:szCs w:val="22"/>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89">
    <w:nsid w:val="5BB02FB4"/>
    <w:multiLevelType w:val="multilevel"/>
    <w:tmpl w:val="21AE9042"/>
    <w:styleLink w:val="List10"/>
    <w:lvl w:ilvl="0">
      <w:start w:val="1"/>
      <w:numFmt w:val="decimal"/>
      <w:lvlText w:val="%1."/>
      <w:lvlJc w:val="left"/>
      <w:pPr>
        <w:tabs>
          <w:tab w:val="num" w:pos="360"/>
        </w:tabs>
        <w:ind w:left="360" w:hanging="360"/>
      </w:pPr>
      <w:rPr>
        <w:b/>
        <w:bCs/>
        <w:position w:val="0"/>
        <w:sz w:val="22"/>
        <w:szCs w:val="22"/>
        <w:rtl w:val="0"/>
      </w:rPr>
    </w:lvl>
    <w:lvl w:ilvl="1">
      <w:start w:val="1"/>
      <w:numFmt w:val="lowerLetter"/>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90">
    <w:nsid w:val="5CD52843"/>
    <w:multiLevelType w:val="hybridMultilevel"/>
    <w:tmpl w:val="7C3C9B58"/>
    <w:lvl w:ilvl="0" w:tplc="F0963DB4">
      <w:start w:val="1"/>
      <w:numFmt w:val="decimal"/>
      <w:lvlText w:val="%1)"/>
      <w:lvlJc w:val="left"/>
      <w:pPr>
        <w:tabs>
          <w:tab w:val="num" w:pos="1440"/>
        </w:tabs>
        <w:ind w:left="1421" w:hanging="341"/>
      </w:pPr>
      <w:rPr>
        <w:rFonts w:asciiTheme="minorHAnsi" w:eastAsia="Times New Roman" w:hAnsiTheme="minorHAns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DE0219A"/>
    <w:multiLevelType w:val="hybridMultilevel"/>
    <w:tmpl w:val="95E286DE"/>
    <w:lvl w:ilvl="0" w:tplc="A7DAF87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5E594581"/>
    <w:multiLevelType w:val="hybridMultilevel"/>
    <w:tmpl w:val="3540272C"/>
    <w:lvl w:ilvl="0" w:tplc="D71621B4">
      <w:start w:val="1"/>
      <w:numFmt w:val="decimal"/>
      <w:lvlText w:val="%1."/>
      <w:lvlJc w:val="left"/>
      <w:pPr>
        <w:tabs>
          <w:tab w:val="num" w:pos="357"/>
        </w:tabs>
        <w:ind w:left="357" w:hanging="357"/>
      </w:pPr>
      <w:rPr>
        <w:rFonts w:cs="Times New Roman" w:hint="default"/>
        <w:b w:val="0"/>
        <w:i w:val="0"/>
        <w:sz w:val="22"/>
      </w:rPr>
    </w:lvl>
    <w:lvl w:ilvl="1" w:tplc="1FE853B8">
      <w:start w:val="1"/>
      <w:numFmt w:val="decimal"/>
      <w:lvlText w:val="%2)"/>
      <w:lvlJc w:val="left"/>
      <w:pPr>
        <w:tabs>
          <w:tab w:val="num" w:pos="1440"/>
        </w:tabs>
        <w:ind w:left="1440" w:hanging="360"/>
      </w:pPr>
      <w:rPr>
        <w:rFonts w:cs="Times New Roman"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5FA62B45"/>
    <w:multiLevelType w:val="hybridMultilevel"/>
    <w:tmpl w:val="5C1E7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10C5917"/>
    <w:multiLevelType w:val="hybridMultilevel"/>
    <w:tmpl w:val="0A5E062C"/>
    <w:lvl w:ilvl="0" w:tplc="9716A6FE">
      <w:start w:val="1"/>
      <w:numFmt w:val="lowerLetter"/>
      <w:lvlText w:val="%1)"/>
      <w:lvlJc w:val="left"/>
      <w:pPr>
        <w:ind w:left="720" w:hanging="360"/>
      </w:pPr>
      <w:rPr>
        <w:rFonts w:hint="default"/>
        <w:i w:val="0"/>
        <w:color w:val="auto"/>
      </w:rPr>
    </w:lvl>
    <w:lvl w:ilvl="1" w:tplc="A74ED2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19A24D4"/>
    <w:multiLevelType w:val="hybridMultilevel"/>
    <w:tmpl w:val="27F06F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302113B"/>
    <w:multiLevelType w:val="hybridMultilevel"/>
    <w:tmpl w:val="C144FA60"/>
    <w:lvl w:ilvl="0" w:tplc="4134E212">
      <w:start w:val="1"/>
      <w:numFmt w:val="decimal"/>
      <w:lvlText w:val="%1)"/>
      <w:lvlJc w:val="left"/>
      <w:pPr>
        <w:tabs>
          <w:tab w:val="num" w:pos="1324"/>
        </w:tabs>
        <w:ind w:left="1324" w:hanging="397"/>
      </w:pPr>
      <w:rPr>
        <w:rFonts w:cs="Times New Roman"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EF2E5FA0">
      <w:start w:val="1"/>
      <w:numFmt w:val="decimal"/>
      <w:lvlText w:val="%4."/>
      <w:lvlJc w:val="left"/>
      <w:pPr>
        <w:tabs>
          <w:tab w:val="num" w:pos="3637"/>
        </w:tabs>
        <w:ind w:left="3637" w:hanging="360"/>
      </w:pPr>
      <w:rPr>
        <w:rFonts w:cs="Times New Roman"/>
        <w:b w:val="0"/>
      </w:rPr>
    </w:lvl>
    <w:lvl w:ilvl="4" w:tplc="04150011">
      <w:start w:val="1"/>
      <w:numFmt w:val="decimal"/>
      <w:lvlText w:val="%5)"/>
      <w:lvlJc w:val="left"/>
      <w:pPr>
        <w:tabs>
          <w:tab w:val="num" w:pos="4357"/>
        </w:tabs>
        <w:ind w:left="4357" w:hanging="360"/>
      </w:p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97">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8">
    <w:nsid w:val="649B5397"/>
    <w:multiLevelType w:val="hybridMultilevel"/>
    <w:tmpl w:val="B478CC44"/>
    <w:lvl w:ilvl="0" w:tplc="79F8A66A">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64BF50F1"/>
    <w:multiLevelType w:val="hybridMultilevel"/>
    <w:tmpl w:val="E81890A2"/>
    <w:styleLink w:val="List181"/>
    <w:lvl w:ilvl="0" w:tplc="9BFA4D16">
      <w:start w:val="1"/>
      <w:numFmt w:val="decimal"/>
      <w:lvlText w:val="%1. "/>
      <w:lvlJc w:val="left"/>
      <w:pPr>
        <w:tabs>
          <w:tab w:val="num" w:pos="0"/>
        </w:tabs>
        <w:ind w:left="357" w:hanging="357"/>
      </w:pPr>
      <w:rPr>
        <w:rFonts w:ascii="Times New Roman" w:hAnsi="Times New Roman" w:hint="default"/>
        <w:b w:val="0"/>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4C061FD"/>
    <w:multiLevelType w:val="multilevel"/>
    <w:tmpl w:val="39641096"/>
    <w:lvl w:ilvl="0">
      <w:start w:val="1"/>
      <w:numFmt w:val="decimal"/>
      <w:lvlText w:val="%1."/>
      <w:legacy w:legacy="1" w:legacySpace="120" w:legacyIndent="340"/>
      <w:lvlJc w:val="left"/>
      <w:pPr>
        <w:ind w:left="340" w:hanging="340"/>
      </w:pPr>
      <w:rPr>
        <w:rFonts w:cs="Times New Roman"/>
      </w:rPr>
    </w:lvl>
    <w:lvl w:ilvl="1">
      <w:numFmt w:val="decimal"/>
      <w:lvlText w:val="%2)"/>
      <w:lvlJc w:val="left"/>
      <w:pPr>
        <w:tabs>
          <w:tab w:val="num" w:pos="700"/>
        </w:tabs>
        <w:ind w:left="700" w:hanging="360"/>
      </w:pPr>
      <w:rPr>
        <w:rFonts w:cs="Times New Roman" w:hint="default"/>
        <w:sz w:val="22"/>
        <w:szCs w:val="22"/>
      </w:rPr>
    </w:lvl>
    <w:lvl w:ilvl="2">
      <w:start w:val="2"/>
      <w:numFmt w:val="decimal"/>
      <w:lvlText w:val="%3."/>
      <w:legacy w:legacy="1" w:legacySpace="120" w:legacyIndent="340"/>
      <w:lvlJc w:val="left"/>
      <w:pPr>
        <w:ind w:left="1040" w:hanging="340"/>
      </w:pPr>
      <w:rPr>
        <w:rFonts w:cs="Times New Roman"/>
      </w:rPr>
    </w:lvl>
    <w:lvl w:ilvl="3">
      <w:start w:val="1"/>
      <w:numFmt w:val="lowerLetter"/>
      <w:lvlText w:val="%4)"/>
      <w:legacy w:legacy="1" w:legacySpace="120" w:legacyIndent="360"/>
      <w:lvlJc w:val="left"/>
      <w:pPr>
        <w:ind w:left="1400" w:hanging="360"/>
      </w:pPr>
      <w:rPr>
        <w:rFonts w:cs="Times New Roman"/>
      </w:rPr>
    </w:lvl>
    <w:lvl w:ilvl="4">
      <w:start w:val="3"/>
      <w:numFmt w:val="decimal"/>
      <w:lvlText w:val="%5."/>
      <w:legacy w:legacy="1" w:legacySpace="120" w:legacyIndent="340"/>
      <w:lvlJc w:val="left"/>
      <w:pPr>
        <w:ind w:left="1740" w:hanging="340"/>
      </w:pPr>
      <w:rPr>
        <w:rFonts w:cs="Times New Roman"/>
      </w:rPr>
    </w:lvl>
    <w:lvl w:ilvl="5">
      <w:start w:val="1"/>
      <w:numFmt w:val="lowerRoman"/>
      <w:lvlText w:val="%6."/>
      <w:legacy w:legacy="1" w:legacySpace="120" w:legacyIndent="180"/>
      <w:lvlJc w:val="left"/>
      <w:pPr>
        <w:ind w:left="1920" w:hanging="180"/>
      </w:pPr>
      <w:rPr>
        <w:rFonts w:cs="Times New Roman"/>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egacy w:legacy="1" w:legacySpace="120" w:legacyIndent="360"/>
      <w:lvlJc w:val="left"/>
      <w:pPr>
        <w:ind w:left="2640" w:hanging="360"/>
      </w:pPr>
      <w:rPr>
        <w:rFonts w:cs="Times New Roman"/>
      </w:rPr>
    </w:lvl>
    <w:lvl w:ilvl="8">
      <w:start w:val="1"/>
      <w:numFmt w:val="lowerRoman"/>
      <w:lvlText w:val="%9."/>
      <w:legacy w:legacy="1" w:legacySpace="120" w:legacyIndent="180"/>
      <w:lvlJc w:val="left"/>
      <w:pPr>
        <w:ind w:left="2820" w:hanging="180"/>
      </w:pPr>
      <w:rPr>
        <w:rFonts w:cs="Times New Roman"/>
      </w:rPr>
    </w:lvl>
  </w:abstractNum>
  <w:abstractNum w:abstractNumId="101">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2">
    <w:nsid w:val="6555342D"/>
    <w:multiLevelType w:val="hybridMultilevel"/>
    <w:tmpl w:val="EB68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67E45D5"/>
    <w:multiLevelType w:val="singleLevel"/>
    <w:tmpl w:val="422E29C8"/>
    <w:lvl w:ilvl="0">
      <w:start w:val="1"/>
      <w:numFmt w:val="decimal"/>
      <w:lvlText w:val="%1. "/>
      <w:lvlJc w:val="left"/>
      <w:pPr>
        <w:tabs>
          <w:tab w:val="num" w:pos="0"/>
        </w:tabs>
        <w:ind w:left="357" w:hanging="357"/>
      </w:pPr>
      <w:rPr>
        <w:rFonts w:hint="default"/>
        <w:b w:val="0"/>
        <w:i w:val="0"/>
        <w:sz w:val="22"/>
      </w:rPr>
    </w:lvl>
  </w:abstractNum>
  <w:abstractNum w:abstractNumId="104">
    <w:nsid w:val="692C0162"/>
    <w:multiLevelType w:val="hybridMultilevel"/>
    <w:tmpl w:val="BED0E7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94960F0"/>
    <w:multiLevelType w:val="hybridMultilevel"/>
    <w:tmpl w:val="2710E110"/>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nsid w:val="6AB3190C"/>
    <w:multiLevelType w:val="multilevel"/>
    <w:tmpl w:val="F508C2E2"/>
    <w:lvl w:ilvl="0">
      <w:start w:val="1"/>
      <w:numFmt w:val="decimal"/>
      <w:lvlText w:val="%1. "/>
      <w:lvlJc w:val="left"/>
      <w:pPr>
        <w:tabs>
          <w:tab w:val="num" w:pos="0"/>
        </w:tabs>
        <w:ind w:left="283" w:hanging="283"/>
      </w:pPr>
      <w:rPr>
        <w:rFonts w:ascii="Calibri" w:hAnsi="Calibri" w:hint="default"/>
        <w:b w:val="0"/>
        <w:i w:val="0"/>
        <w:sz w:val="22"/>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107">
    <w:nsid w:val="6B987E7D"/>
    <w:multiLevelType w:val="hybridMultilevel"/>
    <w:tmpl w:val="F8708F2E"/>
    <w:lvl w:ilvl="0" w:tplc="80A2586C">
      <w:start w:val="1"/>
      <w:numFmt w:val="decimal"/>
      <w:lvlText w:val="%1)"/>
      <w:lvlJc w:val="left"/>
      <w:pPr>
        <w:tabs>
          <w:tab w:val="num" w:pos="1469"/>
        </w:tabs>
        <w:ind w:left="1469" w:hanging="360"/>
      </w:pPr>
      <w:rPr>
        <w:rFonts w:asciiTheme="minorHAnsi" w:eastAsia="Times New Roman" w:hAnsiTheme="minorHAnsi" w:cs="Times New Roman" w:hint="default"/>
      </w:rPr>
    </w:lvl>
    <w:lvl w:ilvl="1" w:tplc="04150003">
      <w:start w:val="1"/>
      <w:numFmt w:val="bullet"/>
      <w:lvlText w:val="o"/>
      <w:lvlJc w:val="left"/>
      <w:pPr>
        <w:tabs>
          <w:tab w:val="num" w:pos="2189"/>
        </w:tabs>
        <w:ind w:left="2189" w:hanging="360"/>
      </w:pPr>
      <w:rPr>
        <w:rFonts w:ascii="Courier New" w:hAnsi="Courier New" w:hint="default"/>
      </w:rPr>
    </w:lvl>
    <w:lvl w:ilvl="2" w:tplc="04150005" w:tentative="1">
      <w:start w:val="1"/>
      <w:numFmt w:val="bullet"/>
      <w:lvlText w:val=""/>
      <w:lvlJc w:val="left"/>
      <w:pPr>
        <w:tabs>
          <w:tab w:val="num" w:pos="2909"/>
        </w:tabs>
        <w:ind w:left="2909" w:hanging="360"/>
      </w:pPr>
      <w:rPr>
        <w:rFonts w:ascii="Wingdings" w:hAnsi="Wingdings" w:hint="default"/>
      </w:rPr>
    </w:lvl>
    <w:lvl w:ilvl="3" w:tplc="04150001">
      <w:start w:val="1"/>
      <w:numFmt w:val="bullet"/>
      <w:lvlText w:val=""/>
      <w:lvlJc w:val="left"/>
      <w:pPr>
        <w:tabs>
          <w:tab w:val="num" w:pos="3629"/>
        </w:tabs>
        <w:ind w:left="3629" w:hanging="360"/>
      </w:pPr>
      <w:rPr>
        <w:rFonts w:ascii="Symbol" w:hAnsi="Symbol" w:hint="default"/>
      </w:rPr>
    </w:lvl>
    <w:lvl w:ilvl="4" w:tplc="04150003">
      <w:start w:val="1"/>
      <w:numFmt w:val="bullet"/>
      <w:lvlText w:val="o"/>
      <w:lvlJc w:val="left"/>
      <w:pPr>
        <w:tabs>
          <w:tab w:val="num" w:pos="4349"/>
        </w:tabs>
        <w:ind w:left="4349" w:hanging="360"/>
      </w:pPr>
      <w:rPr>
        <w:rFonts w:ascii="Courier New" w:hAnsi="Courier New" w:hint="default"/>
      </w:rPr>
    </w:lvl>
    <w:lvl w:ilvl="5" w:tplc="04150005" w:tentative="1">
      <w:start w:val="1"/>
      <w:numFmt w:val="bullet"/>
      <w:lvlText w:val=""/>
      <w:lvlJc w:val="left"/>
      <w:pPr>
        <w:tabs>
          <w:tab w:val="num" w:pos="5069"/>
        </w:tabs>
        <w:ind w:left="5069" w:hanging="360"/>
      </w:pPr>
      <w:rPr>
        <w:rFonts w:ascii="Wingdings" w:hAnsi="Wingdings" w:hint="default"/>
      </w:rPr>
    </w:lvl>
    <w:lvl w:ilvl="6" w:tplc="04150001" w:tentative="1">
      <w:start w:val="1"/>
      <w:numFmt w:val="bullet"/>
      <w:lvlText w:val=""/>
      <w:lvlJc w:val="left"/>
      <w:pPr>
        <w:tabs>
          <w:tab w:val="num" w:pos="5789"/>
        </w:tabs>
        <w:ind w:left="5789" w:hanging="360"/>
      </w:pPr>
      <w:rPr>
        <w:rFonts w:ascii="Symbol" w:hAnsi="Symbol" w:hint="default"/>
      </w:rPr>
    </w:lvl>
    <w:lvl w:ilvl="7" w:tplc="04150003" w:tentative="1">
      <w:start w:val="1"/>
      <w:numFmt w:val="bullet"/>
      <w:lvlText w:val="o"/>
      <w:lvlJc w:val="left"/>
      <w:pPr>
        <w:tabs>
          <w:tab w:val="num" w:pos="6509"/>
        </w:tabs>
        <w:ind w:left="6509" w:hanging="360"/>
      </w:pPr>
      <w:rPr>
        <w:rFonts w:ascii="Courier New" w:hAnsi="Courier New" w:hint="default"/>
      </w:rPr>
    </w:lvl>
    <w:lvl w:ilvl="8" w:tplc="04150005" w:tentative="1">
      <w:start w:val="1"/>
      <w:numFmt w:val="bullet"/>
      <w:lvlText w:val=""/>
      <w:lvlJc w:val="left"/>
      <w:pPr>
        <w:tabs>
          <w:tab w:val="num" w:pos="7229"/>
        </w:tabs>
        <w:ind w:left="7229" w:hanging="360"/>
      </w:pPr>
      <w:rPr>
        <w:rFonts w:ascii="Wingdings" w:hAnsi="Wingdings" w:hint="default"/>
      </w:rPr>
    </w:lvl>
  </w:abstractNum>
  <w:abstractNum w:abstractNumId="108">
    <w:nsid w:val="6BAB5452"/>
    <w:multiLevelType w:val="hybridMultilevel"/>
    <w:tmpl w:val="29029670"/>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CAD7969"/>
    <w:multiLevelType w:val="multilevel"/>
    <w:tmpl w:val="133C6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nsid w:val="6CFE25F5"/>
    <w:multiLevelType w:val="hybridMultilevel"/>
    <w:tmpl w:val="D9FE7AA6"/>
    <w:lvl w:ilvl="0" w:tplc="6636B832">
      <w:start w:val="2"/>
      <w:numFmt w:val="decimal"/>
      <w:lvlText w:val="%1."/>
      <w:lvlJc w:val="left"/>
      <w:pPr>
        <w:tabs>
          <w:tab w:val="num" w:pos="3637"/>
        </w:tabs>
        <w:ind w:left="363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202AB8"/>
    <w:multiLevelType w:val="hybridMultilevel"/>
    <w:tmpl w:val="4030F63C"/>
    <w:lvl w:ilvl="0" w:tplc="09543FAC">
      <w:start w:val="1"/>
      <w:numFmt w:val="decimal"/>
      <w:lvlText w:val="%1)"/>
      <w:lvlJc w:val="left"/>
      <w:pPr>
        <w:ind w:left="786" w:hanging="360"/>
      </w:pPr>
      <w:rPr>
        <w:rFonts w:ascii="Calibri" w:eastAsia="Times New Roman" w:hAnsi="Calibri" w:cs="Arial"/>
        <w:i w:val="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nsid w:val="6F124D12"/>
    <w:multiLevelType w:val="hybridMultilevel"/>
    <w:tmpl w:val="47864F68"/>
    <w:lvl w:ilvl="0" w:tplc="B7582636">
      <w:start w:val="1"/>
      <w:numFmt w:val="decimal"/>
      <w:lvlText w:val="%1."/>
      <w:lvlJc w:val="left"/>
      <w:pPr>
        <w:tabs>
          <w:tab w:val="num" w:pos="360"/>
        </w:tabs>
        <w:ind w:left="34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6F2641B8"/>
    <w:multiLevelType w:val="hybridMultilevel"/>
    <w:tmpl w:val="F9E8DCD0"/>
    <w:lvl w:ilvl="0" w:tplc="C9681830">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6F5E2962"/>
    <w:multiLevelType w:val="hybridMultilevel"/>
    <w:tmpl w:val="D70C7A00"/>
    <w:lvl w:ilvl="0" w:tplc="04150017">
      <w:start w:val="1"/>
      <w:numFmt w:val="lowerLetter"/>
      <w:lvlText w:val="%1)"/>
      <w:lvlJc w:val="left"/>
      <w:pPr>
        <w:tabs>
          <w:tab w:val="num" w:pos="1287"/>
        </w:tabs>
        <w:ind w:left="1287" w:hanging="360"/>
      </w:pPr>
      <w:rPr>
        <w:rFonts w:cs="Times New Roman" w:hint="default"/>
      </w:rPr>
    </w:lvl>
    <w:lvl w:ilvl="1" w:tplc="F85C6DF0">
      <w:start w:val="1"/>
      <w:numFmt w:val="decimal"/>
      <w:lvlText w:val="%2)"/>
      <w:lvlJc w:val="left"/>
      <w:pPr>
        <w:tabs>
          <w:tab w:val="num" w:pos="567"/>
        </w:tabs>
        <w:ind w:left="567" w:hanging="397"/>
      </w:pPr>
      <w:rPr>
        <w:rFonts w:cs="Times New Roman" w:hint="default"/>
        <w:b w:val="0"/>
        <w:i w:val="0"/>
      </w:rPr>
    </w:lvl>
    <w:lvl w:ilvl="2" w:tplc="310C1A70">
      <w:start w:val="8"/>
      <w:numFmt w:val="decimal"/>
      <w:lvlText w:val="%3"/>
      <w:lvlJc w:val="left"/>
      <w:pPr>
        <w:tabs>
          <w:tab w:val="num" w:pos="2727"/>
        </w:tabs>
        <w:ind w:left="2727" w:hanging="360"/>
      </w:pPr>
      <w:rPr>
        <w:rFonts w:cs="Times New Roman" w:hint="default"/>
      </w:rPr>
    </w:lvl>
    <w:lvl w:ilvl="3" w:tplc="AF7E1920">
      <w:start w:val="1"/>
      <w:numFmt w:val="decimal"/>
      <w:lvlText w:val="%4)"/>
      <w:lvlJc w:val="left"/>
      <w:pPr>
        <w:tabs>
          <w:tab w:val="num" w:pos="3447"/>
        </w:tabs>
        <w:ind w:left="3447" w:hanging="360"/>
      </w:pPr>
      <w:rPr>
        <w:rFonts w:asciiTheme="minorHAnsi" w:eastAsia="Times New Roman" w:hAnsiTheme="minorHAnsi" w:cs="Times New Roman" w:hint="default"/>
      </w:rPr>
    </w:lvl>
    <w:lvl w:ilvl="4" w:tplc="04150011">
      <w:start w:val="1"/>
      <w:numFmt w:val="decimal"/>
      <w:lvlText w:val="%5)"/>
      <w:lvlJc w:val="left"/>
      <w:pPr>
        <w:tabs>
          <w:tab w:val="num" w:pos="4167"/>
        </w:tabs>
        <w:ind w:left="4167" w:hanging="360"/>
      </w:pPr>
      <w:rPr>
        <w:b w:val="0"/>
      </w:rPr>
    </w:lvl>
    <w:lvl w:ilvl="5" w:tplc="4554F726" w:tentative="1">
      <w:start w:val="1"/>
      <w:numFmt w:val="bullet"/>
      <w:lvlText w:val=""/>
      <w:lvlJc w:val="left"/>
      <w:pPr>
        <w:tabs>
          <w:tab w:val="num" w:pos="4887"/>
        </w:tabs>
        <w:ind w:left="4887" w:hanging="360"/>
      </w:pPr>
      <w:rPr>
        <w:rFonts w:ascii="Wingdings" w:hAnsi="Wingdings" w:hint="default"/>
      </w:rPr>
    </w:lvl>
    <w:lvl w:ilvl="6" w:tplc="05828964">
      <w:start w:val="1"/>
      <w:numFmt w:val="bullet"/>
      <w:lvlText w:val=""/>
      <w:lvlJc w:val="left"/>
      <w:pPr>
        <w:tabs>
          <w:tab w:val="num" w:pos="5607"/>
        </w:tabs>
        <w:ind w:left="5607" w:hanging="360"/>
      </w:pPr>
      <w:rPr>
        <w:rFonts w:ascii="Symbol" w:hAnsi="Symbol" w:hint="default"/>
      </w:rPr>
    </w:lvl>
    <w:lvl w:ilvl="7" w:tplc="2104E984" w:tentative="1">
      <w:start w:val="1"/>
      <w:numFmt w:val="bullet"/>
      <w:lvlText w:val="o"/>
      <w:lvlJc w:val="left"/>
      <w:pPr>
        <w:tabs>
          <w:tab w:val="num" w:pos="6327"/>
        </w:tabs>
        <w:ind w:left="6327" w:hanging="360"/>
      </w:pPr>
      <w:rPr>
        <w:rFonts w:ascii="Courier New" w:hAnsi="Courier New" w:hint="default"/>
      </w:rPr>
    </w:lvl>
    <w:lvl w:ilvl="8" w:tplc="FF58876C" w:tentative="1">
      <w:start w:val="1"/>
      <w:numFmt w:val="bullet"/>
      <w:lvlText w:val=""/>
      <w:lvlJc w:val="left"/>
      <w:pPr>
        <w:tabs>
          <w:tab w:val="num" w:pos="7047"/>
        </w:tabs>
        <w:ind w:left="7047" w:hanging="360"/>
      </w:pPr>
      <w:rPr>
        <w:rFonts w:ascii="Wingdings" w:hAnsi="Wingdings" w:hint="default"/>
      </w:rPr>
    </w:lvl>
  </w:abstractNum>
  <w:abstractNum w:abstractNumId="115">
    <w:nsid w:val="6FD170E5"/>
    <w:multiLevelType w:val="hybridMultilevel"/>
    <w:tmpl w:val="B8F07ED0"/>
    <w:lvl w:ilvl="0" w:tplc="F850D7DE">
      <w:start w:val="1"/>
      <w:numFmt w:val="decimal"/>
      <w:lvlText w:val="%1)"/>
      <w:lvlJc w:val="left"/>
      <w:pPr>
        <w:tabs>
          <w:tab w:val="num" w:pos="567"/>
        </w:tabs>
        <w:ind w:left="567"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0BB7F81"/>
    <w:multiLevelType w:val="hybridMultilevel"/>
    <w:tmpl w:val="FEDCED28"/>
    <w:lvl w:ilvl="0" w:tplc="9CCA92DE">
      <w:start w:val="1"/>
      <w:numFmt w:val="decimal"/>
      <w:lvlText w:val="%1."/>
      <w:lvlJc w:val="left"/>
      <w:pPr>
        <w:tabs>
          <w:tab w:val="num" w:pos="720"/>
        </w:tabs>
        <w:ind w:left="720" w:hanging="360"/>
      </w:pPr>
      <w:rPr>
        <w:rFonts w:asciiTheme="minorHAnsi" w:hAnsiTheme="minorHAnsi" w:hint="default"/>
        <w:sz w:val="22"/>
        <w:szCs w:val="22"/>
      </w:rPr>
    </w:lvl>
    <w:lvl w:ilvl="1" w:tplc="20803EEA">
      <w:start w:val="1"/>
      <w:numFmt w:val="bullet"/>
      <w:lvlText w:val=""/>
      <w:lvlJc w:val="left"/>
      <w:pPr>
        <w:tabs>
          <w:tab w:val="num" w:pos="1440"/>
        </w:tabs>
        <w:ind w:left="1443" w:hanging="363"/>
      </w:pPr>
      <w:rPr>
        <w:rFonts w:ascii="Symbol" w:eastAsia="Times New Roman" w:hAnsi="Symbol"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72492556"/>
    <w:multiLevelType w:val="hybridMultilevel"/>
    <w:tmpl w:val="24EE2916"/>
    <w:lvl w:ilvl="0" w:tplc="67D6D8D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328223C"/>
    <w:multiLevelType w:val="hybridMultilevel"/>
    <w:tmpl w:val="EDAA41DE"/>
    <w:lvl w:ilvl="0" w:tplc="507296A8">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55D3799"/>
    <w:multiLevelType w:val="multilevel"/>
    <w:tmpl w:val="F46420D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0">
    <w:nsid w:val="75AC1B45"/>
    <w:multiLevelType w:val="hybridMultilevel"/>
    <w:tmpl w:val="E26CF5EE"/>
    <w:lvl w:ilvl="0" w:tplc="52C0F298">
      <w:start w:val="1"/>
      <w:numFmt w:val="decimal"/>
      <w:lvlText w:val="%1."/>
      <w:lvlJc w:val="left"/>
      <w:pPr>
        <w:tabs>
          <w:tab w:val="num" w:pos="357"/>
        </w:tabs>
        <w:ind w:left="357" w:hanging="357"/>
      </w:pPr>
      <w:rPr>
        <w:rFonts w:ascii="Calibri" w:hAnsi="Calibri" w:cs="Times New Roman" w:hint="default"/>
        <w:b w:val="0"/>
        <w:i w:val="0"/>
        <w:sz w:val="22"/>
      </w:rPr>
    </w:lvl>
    <w:lvl w:ilvl="1" w:tplc="AD169EB6">
      <w:start w:val="1"/>
      <w:numFmt w:val="decimal"/>
      <w:lvlText w:val="%2)"/>
      <w:lvlJc w:val="left"/>
      <w:pPr>
        <w:tabs>
          <w:tab w:val="num" w:pos="1440"/>
        </w:tabs>
        <w:ind w:left="1440" w:hanging="360"/>
      </w:pPr>
      <w:rPr>
        <w:rFonts w:cs="Times New Roman"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75E81A70"/>
    <w:multiLevelType w:val="hybridMultilevel"/>
    <w:tmpl w:val="B16E5EF6"/>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63C3B9E"/>
    <w:multiLevelType w:val="hybridMultilevel"/>
    <w:tmpl w:val="01985FE8"/>
    <w:lvl w:ilvl="0" w:tplc="33F6E0B8">
      <w:start w:val="1"/>
      <w:numFmt w:val="lowerLetter"/>
      <w:lvlText w:val="%1)"/>
      <w:lvlJc w:val="left"/>
      <w:pPr>
        <w:ind w:left="720" w:hanging="360"/>
      </w:pPr>
      <w:rPr>
        <w:rFonts w:cs="Times New Roman"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83A85EA">
      <w:start w:val="1"/>
      <w:numFmt w:val="decimal"/>
      <w:lvlText w:val="%5)"/>
      <w:lvlJc w:val="left"/>
      <w:pPr>
        <w:ind w:left="3600" w:hanging="360"/>
      </w:pPr>
      <w:rPr>
        <w:rFonts w:cs="Times New Roman"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74F70AE"/>
    <w:multiLevelType w:val="hybridMultilevel"/>
    <w:tmpl w:val="2F72AA0C"/>
    <w:lvl w:ilvl="0" w:tplc="2FC4E3D8">
      <w:start w:val="1"/>
      <w:numFmt w:val="decimal"/>
      <w:lvlText w:val="%1."/>
      <w:lvlJc w:val="left"/>
      <w:pPr>
        <w:tabs>
          <w:tab w:val="num" w:pos="360"/>
        </w:tabs>
        <w:ind w:left="357" w:hanging="357"/>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24">
    <w:nsid w:val="78593CD0"/>
    <w:multiLevelType w:val="hybridMultilevel"/>
    <w:tmpl w:val="81AACC7A"/>
    <w:lvl w:ilvl="0" w:tplc="EA06AC96">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7944705A"/>
    <w:multiLevelType w:val="hybridMultilevel"/>
    <w:tmpl w:val="3BD84546"/>
    <w:lvl w:ilvl="0" w:tplc="2C46F20A">
      <w:start w:val="1"/>
      <w:numFmt w:val="decimal"/>
      <w:lvlText w:val="%1)"/>
      <w:lvlJc w:val="left"/>
      <w:pPr>
        <w:tabs>
          <w:tab w:val="num" w:pos="643"/>
        </w:tabs>
        <w:ind w:left="566" w:hanging="283"/>
      </w:pPr>
      <w:rPr>
        <w:rFonts w:cs="Times New Roman" w:hint="default"/>
        <w:b w:val="0"/>
        <w:i w:val="0"/>
        <w:sz w:val="22"/>
        <w:u w:val="none"/>
      </w:rPr>
    </w:lvl>
    <w:lvl w:ilvl="1" w:tplc="440AC776">
      <w:start w:val="1"/>
      <w:numFmt w:val="decimal"/>
      <w:lvlText w:val="%2)"/>
      <w:lvlJc w:val="left"/>
      <w:pPr>
        <w:tabs>
          <w:tab w:val="num" w:pos="1723"/>
        </w:tabs>
        <w:ind w:left="1723" w:hanging="360"/>
      </w:pPr>
      <w:rPr>
        <w:rFonts w:cs="Times New Roman" w:hint="default"/>
      </w:rPr>
    </w:lvl>
    <w:lvl w:ilvl="2" w:tplc="A84ABFA4">
      <w:start w:val="1"/>
      <w:numFmt w:val="lowerRoman"/>
      <w:lvlText w:val="%3."/>
      <w:lvlJc w:val="right"/>
      <w:pPr>
        <w:tabs>
          <w:tab w:val="num" w:pos="2443"/>
        </w:tabs>
        <w:ind w:left="2443" w:hanging="180"/>
      </w:pPr>
      <w:rPr>
        <w:rFonts w:cs="Times New Roman"/>
      </w:rPr>
    </w:lvl>
    <w:lvl w:ilvl="3" w:tplc="7C0E848C">
      <w:start w:val="1"/>
      <w:numFmt w:val="decimal"/>
      <w:lvlText w:val="%4."/>
      <w:lvlJc w:val="left"/>
      <w:pPr>
        <w:tabs>
          <w:tab w:val="num" w:pos="3163"/>
        </w:tabs>
        <w:ind w:left="3163" w:hanging="360"/>
      </w:pPr>
      <w:rPr>
        <w:rFonts w:cs="Times New Roman" w:hint="default"/>
        <w:b w:val="0"/>
        <w:i w:val="0"/>
      </w:rPr>
    </w:lvl>
    <w:lvl w:ilvl="4" w:tplc="80A24092">
      <w:start w:val="1"/>
      <w:numFmt w:val="lowerLetter"/>
      <w:lvlText w:val="%5."/>
      <w:lvlJc w:val="left"/>
      <w:pPr>
        <w:tabs>
          <w:tab w:val="num" w:pos="850"/>
        </w:tabs>
        <w:ind w:left="850" w:hanging="397"/>
      </w:pPr>
      <w:rPr>
        <w:rFonts w:cs="Times New Roman" w:hint="default"/>
      </w:rPr>
    </w:lvl>
    <w:lvl w:ilvl="5" w:tplc="880E2C06">
      <w:start w:val="20"/>
      <w:numFmt w:val="decimal"/>
      <w:lvlText w:val="%6"/>
      <w:lvlJc w:val="left"/>
      <w:pPr>
        <w:tabs>
          <w:tab w:val="num" w:pos="4783"/>
        </w:tabs>
        <w:ind w:left="4783" w:hanging="360"/>
      </w:pPr>
      <w:rPr>
        <w:rFonts w:cs="Times New Roman" w:hint="default"/>
      </w:rPr>
    </w:lvl>
    <w:lvl w:ilvl="6" w:tplc="4A5E52C6">
      <w:start w:val="1"/>
      <w:numFmt w:val="decimal"/>
      <w:lvlText w:val="%7."/>
      <w:lvlJc w:val="left"/>
      <w:pPr>
        <w:tabs>
          <w:tab w:val="num" w:pos="5323"/>
        </w:tabs>
        <w:ind w:left="5323" w:hanging="360"/>
      </w:pPr>
      <w:rPr>
        <w:rFonts w:cs="Times New Roman"/>
      </w:rPr>
    </w:lvl>
    <w:lvl w:ilvl="7" w:tplc="108C19C8" w:tentative="1">
      <w:start w:val="1"/>
      <w:numFmt w:val="lowerLetter"/>
      <w:lvlText w:val="%8."/>
      <w:lvlJc w:val="left"/>
      <w:pPr>
        <w:tabs>
          <w:tab w:val="num" w:pos="6043"/>
        </w:tabs>
        <w:ind w:left="6043" w:hanging="360"/>
      </w:pPr>
      <w:rPr>
        <w:rFonts w:cs="Times New Roman"/>
      </w:rPr>
    </w:lvl>
    <w:lvl w:ilvl="8" w:tplc="924AAC10" w:tentative="1">
      <w:start w:val="1"/>
      <w:numFmt w:val="lowerRoman"/>
      <w:lvlText w:val="%9."/>
      <w:lvlJc w:val="right"/>
      <w:pPr>
        <w:tabs>
          <w:tab w:val="num" w:pos="6763"/>
        </w:tabs>
        <w:ind w:left="6763" w:hanging="180"/>
      </w:pPr>
      <w:rPr>
        <w:rFonts w:cs="Times New Roman"/>
      </w:rPr>
    </w:lvl>
  </w:abstractNum>
  <w:abstractNum w:abstractNumId="126">
    <w:nsid w:val="7A4B7310"/>
    <w:multiLevelType w:val="hybridMultilevel"/>
    <w:tmpl w:val="F4BC6C9E"/>
    <w:lvl w:ilvl="0" w:tplc="F14817A6">
      <w:start w:val="1"/>
      <w:numFmt w:val="decimal"/>
      <w:lvlText w:val="%1."/>
      <w:lvlJc w:val="left"/>
      <w:pPr>
        <w:tabs>
          <w:tab w:val="num" w:pos="397"/>
        </w:tabs>
        <w:ind w:left="357" w:hanging="357"/>
      </w:pPr>
      <w:rPr>
        <w:rFonts w:cs="Times New Roman" w:hint="default"/>
        <w:b w:val="0"/>
        <w:i w:val="0"/>
        <w:sz w:val="22"/>
      </w:rPr>
    </w:lvl>
    <w:lvl w:ilvl="1" w:tplc="930EE26C">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383D30">
      <w:start w:val="1"/>
      <w:numFmt w:val="decimal"/>
      <w:lvlText w:val="%4)"/>
      <w:lvlJc w:val="left"/>
      <w:pPr>
        <w:tabs>
          <w:tab w:val="num" w:pos="2880"/>
        </w:tabs>
        <w:ind w:left="2880" w:hanging="360"/>
      </w:pPr>
      <w:rPr>
        <w:rFonts w:asciiTheme="minorHAnsi" w:eastAsia="Times New Roman" w:hAnsiTheme="minorHAnsi"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7D0861DF"/>
    <w:multiLevelType w:val="hybridMultilevel"/>
    <w:tmpl w:val="2D5A5130"/>
    <w:lvl w:ilvl="0" w:tplc="EF5406C8">
      <w:start w:val="1"/>
      <w:numFmt w:val="decimal"/>
      <w:lvlText w:val="%1."/>
      <w:lvlJc w:val="left"/>
      <w:pPr>
        <w:tabs>
          <w:tab w:val="num" w:pos="1440"/>
        </w:tabs>
        <w:ind w:left="1421" w:hanging="341"/>
      </w:pPr>
      <w:rPr>
        <w:rFonts w:asciiTheme="minorHAnsi" w:hAnsiTheme="minorHAnsi"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8">
    <w:nsid w:val="7D1261CB"/>
    <w:multiLevelType w:val="hybridMultilevel"/>
    <w:tmpl w:val="FD4042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nsid w:val="7DAA3EE5"/>
    <w:multiLevelType w:val="hybridMultilevel"/>
    <w:tmpl w:val="BDCA8FEA"/>
    <w:lvl w:ilvl="0" w:tplc="B9441A96">
      <w:start w:val="1"/>
      <w:numFmt w:val="lowerLetter"/>
      <w:lvlText w:val="%1)"/>
      <w:lvlJc w:val="left"/>
      <w:pPr>
        <w:ind w:left="786" w:hanging="360"/>
      </w:pPr>
      <w:rPr>
        <w:rFonts w:ascii="Calibri" w:hAnsi="Calibri" w:cs="Times New Roman" w:hint="default"/>
        <w:b w:val="0"/>
        <w:sz w:val="22"/>
        <w:szCs w:val="22"/>
      </w:rPr>
    </w:lvl>
    <w:lvl w:ilvl="1" w:tplc="A74ED23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7E781682"/>
    <w:multiLevelType w:val="hybridMultilevel"/>
    <w:tmpl w:val="3D9CE3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7EC764F2"/>
    <w:multiLevelType w:val="hybridMultilevel"/>
    <w:tmpl w:val="FDECFDA0"/>
    <w:lvl w:ilvl="0" w:tplc="A052DC98">
      <w:start w:val="1"/>
      <w:numFmt w:val="decimal"/>
      <w:lvlText w:val="%1)"/>
      <w:lvlJc w:val="left"/>
      <w:pPr>
        <w:ind w:left="1440" w:hanging="360"/>
      </w:pPr>
      <w:rPr>
        <w:rFonts w:asciiTheme="minorHAnsi" w:eastAsia="Times New Roman" w:hAnsiTheme="minorHAnsi" w:cs="Times New Roman"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nsid w:val="7FFE1A18"/>
    <w:multiLevelType w:val="multilevel"/>
    <w:tmpl w:val="169CDE10"/>
    <w:styleLink w:val="List23"/>
    <w:lvl w:ilvl="0">
      <w:start w:val="1"/>
      <w:numFmt w:val="decimal"/>
      <w:lvlText w:val="%1."/>
      <w:lvlJc w:val="left"/>
      <w:pPr>
        <w:tabs>
          <w:tab w:val="num" w:pos="357"/>
        </w:tabs>
        <w:ind w:left="357" w:hanging="357"/>
      </w:pPr>
      <w:rPr>
        <w:b/>
        <w:bCs/>
        <w:position w:val="0"/>
        <w:sz w:val="22"/>
        <w:szCs w:val="22"/>
        <w:rtl w:val="0"/>
      </w:rPr>
    </w:lvl>
    <w:lvl w:ilvl="1">
      <w:start w:val="1"/>
      <w:numFmt w:val="lowerLetter"/>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num w:numId="1">
    <w:abstractNumId w:val="56"/>
  </w:num>
  <w:num w:numId="2">
    <w:abstractNumId w:val="67"/>
  </w:num>
  <w:num w:numId="3">
    <w:abstractNumId w:val="83"/>
  </w:num>
  <w:num w:numId="4">
    <w:abstractNumId w:val="11"/>
  </w:num>
  <w:num w:numId="5">
    <w:abstractNumId w:val="96"/>
  </w:num>
  <w:num w:numId="6">
    <w:abstractNumId w:val="98"/>
  </w:num>
  <w:num w:numId="7">
    <w:abstractNumId w:val="36"/>
  </w:num>
  <w:num w:numId="8">
    <w:abstractNumId w:val="17"/>
  </w:num>
  <w:num w:numId="9">
    <w:abstractNumId w:val="28"/>
  </w:num>
  <w:num w:numId="10">
    <w:abstractNumId w:val="123"/>
  </w:num>
  <w:num w:numId="11">
    <w:abstractNumId w:val="125"/>
  </w:num>
  <w:num w:numId="12">
    <w:abstractNumId w:val="32"/>
  </w:num>
  <w:num w:numId="13">
    <w:abstractNumId w:val="92"/>
  </w:num>
  <w:num w:numId="14">
    <w:abstractNumId w:val="126"/>
  </w:num>
  <w:num w:numId="15">
    <w:abstractNumId w:val="107"/>
  </w:num>
  <w:num w:numId="16">
    <w:abstractNumId w:val="113"/>
  </w:num>
  <w:num w:numId="17">
    <w:abstractNumId w:val="90"/>
  </w:num>
  <w:num w:numId="18">
    <w:abstractNumId w:val="112"/>
  </w:num>
  <w:num w:numId="19">
    <w:abstractNumId w:val="19"/>
  </w:num>
  <w:num w:numId="20">
    <w:abstractNumId w:val="9"/>
  </w:num>
  <w:num w:numId="21">
    <w:abstractNumId w:val="12"/>
  </w:num>
  <w:num w:numId="22">
    <w:abstractNumId w:val="44"/>
  </w:num>
  <w:num w:numId="23">
    <w:abstractNumId w:val="127"/>
  </w:num>
  <w:num w:numId="24">
    <w:abstractNumId w:val="22"/>
  </w:num>
  <w:num w:numId="25">
    <w:abstractNumId w:val="40"/>
  </w:num>
  <w:num w:numId="26">
    <w:abstractNumId w:val="121"/>
  </w:num>
  <w:num w:numId="27">
    <w:abstractNumId w:val="8"/>
  </w:num>
  <w:num w:numId="28">
    <w:abstractNumId w:val="101"/>
  </w:num>
  <w:num w:numId="29">
    <w:abstractNumId w:val="62"/>
  </w:num>
  <w:num w:numId="30">
    <w:abstractNumId w:val="72"/>
  </w:num>
  <w:num w:numId="31">
    <w:abstractNumId w:val="122"/>
  </w:num>
  <w:num w:numId="32">
    <w:abstractNumId w:val="108"/>
  </w:num>
  <w:num w:numId="33">
    <w:abstractNumId w:val="46"/>
  </w:num>
  <w:num w:numId="34">
    <w:abstractNumId w:val="80"/>
  </w:num>
  <w:num w:numId="35">
    <w:abstractNumId w:val="43"/>
  </w:num>
  <w:num w:numId="36">
    <w:abstractNumId w:val="11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7">
    <w:abstractNumId w:val="64"/>
  </w:num>
  <w:num w:numId="38">
    <w:abstractNumId w:val="21"/>
  </w:num>
  <w:num w:numId="39">
    <w:abstractNumId w:val="69"/>
  </w:num>
  <w:num w:numId="40">
    <w:abstractNumId w:val="82"/>
  </w:num>
  <w:num w:numId="41">
    <w:abstractNumId w:val="74"/>
  </w:num>
  <w:num w:numId="42">
    <w:abstractNumId w:val="75"/>
  </w:num>
  <w:num w:numId="43">
    <w:abstractNumId w:val="73"/>
  </w:num>
  <w:num w:numId="44">
    <w:abstractNumId w:val="30"/>
  </w:num>
  <w:num w:numId="45">
    <w:abstractNumId w:val="10"/>
  </w:num>
  <w:num w:numId="46">
    <w:abstractNumId w:val="31"/>
  </w:num>
  <w:num w:numId="47">
    <w:abstractNumId w:val="118"/>
  </w:num>
  <w:num w:numId="48">
    <w:abstractNumId w:val="38"/>
  </w:num>
  <w:num w:numId="49">
    <w:abstractNumId w:val="115"/>
  </w:num>
  <w:num w:numId="50">
    <w:abstractNumId w:val="37"/>
  </w:num>
  <w:num w:numId="51">
    <w:abstractNumId w:val="84"/>
  </w:num>
  <w:num w:numId="52">
    <w:abstractNumId w:val="128"/>
  </w:num>
  <w:num w:numId="53">
    <w:abstractNumId w:val="55"/>
  </w:num>
  <w:num w:numId="54">
    <w:abstractNumId w:val="77"/>
  </w:num>
  <w:num w:numId="55">
    <w:abstractNumId w:val="18"/>
  </w:num>
  <w:num w:numId="56">
    <w:abstractNumId w:val="63"/>
  </w:num>
  <w:num w:numId="57">
    <w:abstractNumId w:val="100"/>
  </w:num>
  <w:num w:numId="58">
    <w:abstractNumId w:val="131"/>
  </w:num>
  <w:num w:numId="59">
    <w:abstractNumId w:val="57"/>
  </w:num>
  <w:num w:numId="60">
    <w:abstractNumId w:val="14"/>
  </w:num>
  <w:num w:numId="61">
    <w:abstractNumId w:val="59"/>
  </w:num>
  <w:num w:numId="62">
    <w:abstractNumId w:val="13"/>
  </w:num>
  <w:num w:numId="63">
    <w:abstractNumId w:val="116"/>
  </w:num>
  <w:num w:numId="64">
    <w:abstractNumId w:val="60"/>
  </w:num>
  <w:num w:numId="65">
    <w:abstractNumId w:val="65"/>
  </w:num>
  <w:num w:numId="66">
    <w:abstractNumId w:val="99"/>
  </w:num>
  <w:num w:numId="67">
    <w:abstractNumId w:val="45"/>
  </w:num>
  <w:num w:numId="68">
    <w:abstractNumId w:val="117"/>
  </w:num>
  <w:num w:numId="69">
    <w:abstractNumId w:val="103"/>
  </w:num>
  <w:num w:numId="70">
    <w:abstractNumId w:val="106"/>
  </w:num>
  <w:num w:numId="71">
    <w:abstractNumId w:val="61"/>
  </w:num>
  <w:num w:numId="72">
    <w:abstractNumId w:val="33"/>
  </w:num>
  <w:num w:numId="73">
    <w:abstractNumId w:val="58"/>
  </w:num>
  <w:num w:numId="74">
    <w:abstractNumId w:val="95"/>
  </w:num>
  <w:num w:numId="75">
    <w:abstractNumId w:val="102"/>
  </w:num>
  <w:num w:numId="76">
    <w:abstractNumId w:val="51"/>
  </w:num>
  <w:num w:numId="77">
    <w:abstractNumId w:val="85"/>
  </w:num>
  <w:num w:numId="78">
    <w:abstractNumId w:val="110"/>
  </w:num>
  <w:num w:numId="79">
    <w:abstractNumId w:val="66"/>
  </w:num>
  <w:num w:numId="80">
    <w:abstractNumId w:val="27"/>
  </w:num>
  <w:num w:numId="81">
    <w:abstractNumId w:val="48"/>
  </w:num>
  <w:num w:numId="82">
    <w:abstractNumId w:val="23"/>
  </w:num>
  <w:num w:numId="83">
    <w:abstractNumId w:val="70"/>
  </w:num>
  <w:num w:numId="84">
    <w:abstractNumId w:val="79"/>
  </w:num>
  <w:num w:numId="85">
    <w:abstractNumId w:val="86"/>
  </w:num>
  <w:num w:numId="86">
    <w:abstractNumId w:val="52"/>
  </w:num>
  <w:num w:numId="87">
    <w:abstractNumId w:val="1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8">
    <w:abstractNumId w:val="71"/>
  </w:num>
  <w:num w:numId="89">
    <w:abstractNumId w:val="78"/>
  </w:num>
  <w:num w:numId="90">
    <w:abstractNumId w:val="130"/>
  </w:num>
  <w:num w:numId="91">
    <w:abstractNumId w:val="105"/>
  </w:num>
  <w:num w:numId="92">
    <w:abstractNumId w:val="132"/>
  </w:num>
  <w:num w:numId="93">
    <w:abstractNumId w:val="53"/>
  </w:num>
  <w:num w:numId="94">
    <w:abstractNumId w:val="47"/>
  </w:num>
  <w:num w:numId="95">
    <w:abstractNumId w:val="94"/>
  </w:num>
  <w:num w:numId="96">
    <w:abstractNumId w:val="20"/>
  </w:num>
  <w:num w:numId="97">
    <w:abstractNumId w:val="68"/>
  </w:num>
  <w:num w:numId="98">
    <w:abstractNumId w:val="120"/>
  </w:num>
  <w:num w:numId="99">
    <w:abstractNumId w:val="111"/>
  </w:num>
  <w:num w:numId="100">
    <w:abstractNumId w:val="39"/>
  </w:num>
  <w:num w:numId="101">
    <w:abstractNumId w:val="93"/>
  </w:num>
  <w:num w:numId="102">
    <w:abstractNumId w:val="0"/>
  </w:num>
  <w:num w:numId="103">
    <w:abstractNumId w:val="1"/>
  </w:num>
  <w:num w:numId="104">
    <w:abstractNumId w:val="2"/>
  </w:num>
  <w:num w:numId="105">
    <w:abstractNumId w:val="3"/>
  </w:num>
  <w:num w:numId="106">
    <w:abstractNumId w:val="4"/>
  </w:num>
  <w:num w:numId="107">
    <w:abstractNumId w:val="5"/>
  </w:num>
  <w:num w:numId="108">
    <w:abstractNumId w:val="6"/>
  </w:num>
  <w:num w:numId="109">
    <w:abstractNumId w:val="7"/>
  </w:num>
  <w:num w:numId="110">
    <w:abstractNumId w:val="16"/>
  </w:num>
  <w:num w:numId="111">
    <w:abstractNumId w:val="88"/>
  </w:num>
  <w:num w:numId="112">
    <w:abstractNumId w:val="124"/>
  </w:num>
  <w:num w:numId="113">
    <w:abstractNumId w:val="76"/>
  </w:num>
  <w:num w:numId="114">
    <w:abstractNumId w:val="50"/>
  </w:num>
  <w:num w:numId="115">
    <w:abstractNumId w:val="26"/>
  </w:num>
  <w:num w:numId="116">
    <w:abstractNumId w:val="54"/>
  </w:num>
  <w:num w:numId="117">
    <w:abstractNumId w:val="25"/>
  </w:num>
  <w:num w:numId="118">
    <w:abstractNumId w:val="89"/>
  </w:num>
  <w:num w:numId="119">
    <w:abstractNumId w:val="133"/>
  </w:num>
  <w:num w:numId="120">
    <w:abstractNumId w:val="81"/>
  </w:num>
  <w:num w:numId="121">
    <w:abstractNumId w:val="109"/>
  </w:num>
  <w:num w:numId="122">
    <w:abstractNumId w:val="87"/>
  </w:num>
  <w:num w:numId="123">
    <w:abstractNumId w:val="114"/>
  </w:num>
  <w:num w:numId="124">
    <w:abstractNumId w:val="49"/>
  </w:num>
  <w:num w:numId="125">
    <w:abstractNumId w:val="129"/>
  </w:num>
  <w:num w:numId="126">
    <w:abstractNumId w:val="35"/>
  </w:num>
  <w:num w:numId="127">
    <w:abstractNumId w:val="104"/>
  </w:num>
  <w:num w:numId="1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2"/>
  </w:num>
  <w:num w:numId="130">
    <w:abstractNumId w:val="42"/>
  </w:num>
  <w:num w:numId="131">
    <w:abstractNumId w:val="24"/>
  </w:num>
  <w:num w:numId="132">
    <w:abstractNumId w:val="34"/>
  </w:num>
  <w:num w:numId="133">
    <w:abstractNumId w:val="41"/>
  </w:num>
  <w:num w:numId="134">
    <w:abstractNumId w:val="15"/>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czak Joanna">
    <w15:presenceInfo w15:providerId="AD" w15:userId="S-1-5-21-4091675150-2985856357-131988158-2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36"/>
    <w:rsid w:val="0000079E"/>
    <w:rsid w:val="000010DA"/>
    <w:rsid w:val="00001E82"/>
    <w:rsid w:val="000028AC"/>
    <w:rsid w:val="00002EE9"/>
    <w:rsid w:val="000030D8"/>
    <w:rsid w:val="0000317C"/>
    <w:rsid w:val="000033CC"/>
    <w:rsid w:val="000034CA"/>
    <w:rsid w:val="0000367B"/>
    <w:rsid w:val="000039FF"/>
    <w:rsid w:val="00003A54"/>
    <w:rsid w:val="00003C1A"/>
    <w:rsid w:val="00003C33"/>
    <w:rsid w:val="000047D0"/>
    <w:rsid w:val="00004E4A"/>
    <w:rsid w:val="0000514E"/>
    <w:rsid w:val="00005187"/>
    <w:rsid w:val="000051A8"/>
    <w:rsid w:val="0000569B"/>
    <w:rsid w:val="00005CAE"/>
    <w:rsid w:val="00005DFE"/>
    <w:rsid w:val="00005E9E"/>
    <w:rsid w:val="000066E5"/>
    <w:rsid w:val="00006A8C"/>
    <w:rsid w:val="00006C90"/>
    <w:rsid w:val="0000711C"/>
    <w:rsid w:val="000073DC"/>
    <w:rsid w:val="0000767B"/>
    <w:rsid w:val="0000772C"/>
    <w:rsid w:val="00007C18"/>
    <w:rsid w:val="000105EA"/>
    <w:rsid w:val="00010B16"/>
    <w:rsid w:val="000113A5"/>
    <w:rsid w:val="00011529"/>
    <w:rsid w:val="00011F83"/>
    <w:rsid w:val="00012681"/>
    <w:rsid w:val="000130A5"/>
    <w:rsid w:val="000136C1"/>
    <w:rsid w:val="00014BDB"/>
    <w:rsid w:val="000152CD"/>
    <w:rsid w:val="00015E40"/>
    <w:rsid w:val="00016018"/>
    <w:rsid w:val="0001644E"/>
    <w:rsid w:val="0001659E"/>
    <w:rsid w:val="00017092"/>
    <w:rsid w:val="000172B7"/>
    <w:rsid w:val="0001758D"/>
    <w:rsid w:val="000176B9"/>
    <w:rsid w:val="000178C0"/>
    <w:rsid w:val="00017AD9"/>
    <w:rsid w:val="00017EE2"/>
    <w:rsid w:val="00020144"/>
    <w:rsid w:val="00020613"/>
    <w:rsid w:val="000206B5"/>
    <w:rsid w:val="0002114B"/>
    <w:rsid w:val="000211EC"/>
    <w:rsid w:val="00021ABF"/>
    <w:rsid w:val="000221AA"/>
    <w:rsid w:val="000225FA"/>
    <w:rsid w:val="000227CE"/>
    <w:rsid w:val="00022D82"/>
    <w:rsid w:val="00022F75"/>
    <w:rsid w:val="00023343"/>
    <w:rsid w:val="00023415"/>
    <w:rsid w:val="00023793"/>
    <w:rsid w:val="000239D8"/>
    <w:rsid w:val="00024402"/>
    <w:rsid w:val="000247FB"/>
    <w:rsid w:val="00024A44"/>
    <w:rsid w:val="00024B18"/>
    <w:rsid w:val="00024C76"/>
    <w:rsid w:val="00025197"/>
    <w:rsid w:val="0002519F"/>
    <w:rsid w:val="000252C5"/>
    <w:rsid w:val="00025408"/>
    <w:rsid w:val="000254AC"/>
    <w:rsid w:val="000256AA"/>
    <w:rsid w:val="00026074"/>
    <w:rsid w:val="0002617E"/>
    <w:rsid w:val="00026358"/>
    <w:rsid w:val="000265DC"/>
    <w:rsid w:val="00026877"/>
    <w:rsid w:val="0002695E"/>
    <w:rsid w:val="00026E2F"/>
    <w:rsid w:val="000270FC"/>
    <w:rsid w:val="0002712B"/>
    <w:rsid w:val="000272D2"/>
    <w:rsid w:val="00027567"/>
    <w:rsid w:val="000279DB"/>
    <w:rsid w:val="00027EC3"/>
    <w:rsid w:val="000302B9"/>
    <w:rsid w:val="00030442"/>
    <w:rsid w:val="00030D8A"/>
    <w:rsid w:val="00030F65"/>
    <w:rsid w:val="00031359"/>
    <w:rsid w:val="0003147A"/>
    <w:rsid w:val="00032049"/>
    <w:rsid w:val="00032122"/>
    <w:rsid w:val="000321E7"/>
    <w:rsid w:val="00032902"/>
    <w:rsid w:val="00032F17"/>
    <w:rsid w:val="00032FE1"/>
    <w:rsid w:val="00033AA6"/>
    <w:rsid w:val="00033F1D"/>
    <w:rsid w:val="00033F76"/>
    <w:rsid w:val="0003480E"/>
    <w:rsid w:val="00034814"/>
    <w:rsid w:val="00034AD6"/>
    <w:rsid w:val="00034BC7"/>
    <w:rsid w:val="00034D30"/>
    <w:rsid w:val="00034F52"/>
    <w:rsid w:val="00034F72"/>
    <w:rsid w:val="00035033"/>
    <w:rsid w:val="000355C0"/>
    <w:rsid w:val="00036181"/>
    <w:rsid w:val="000362E6"/>
    <w:rsid w:val="00036704"/>
    <w:rsid w:val="00036BBD"/>
    <w:rsid w:val="00036E8A"/>
    <w:rsid w:val="000371A9"/>
    <w:rsid w:val="000371B7"/>
    <w:rsid w:val="000378B9"/>
    <w:rsid w:val="00037BC2"/>
    <w:rsid w:val="00037FA4"/>
    <w:rsid w:val="000402F8"/>
    <w:rsid w:val="0004090A"/>
    <w:rsid w:val="00040B12"/>
    <w:rsid w:val="00040B1B"/>
    <w:rsid w:val="0004198A"/>
    <w:rsid w:val="00041A9F"/>
    <w:rsid w:val="00041CDD"/>
    <w:rsid w:val="0004263F"/>
    <w:rsid w:val="00043163"/>
    <w:rsid w:val="0004325A"/>
    <w:rsid w:val="000437AC"/>
    <w:rsid w:val="000439BB"/>
    <w:rsid w:val="00043A08"/>
    <w:rsid w:val="00043EDE"/>
    <w:rsid w:val="00044125"/>
    <w:rsid w:val="000444E7"/>
    <w:rsid w:val="00045355"/>
    <w:rsid w:val="00045642"/>
    <w:rsid w:val="00045688"/>
    <w:rsid w:val="000458E2"/>
    <w:rsid w:val="00045A06"/>
    <w:rsid w:val="00045E98"/>
    <w:rsid w:val="00046859"/>
    <w:rsid w:val="00046ABD"/>
    <w:rsid w:val="00046EE0"/>
    <w:rsid w:val="000472F5"/>
    <w:rsid w:val="000475D5"/>
    <w:rsid w:val="00047845"/>
    <w:rsid w:val="000479B9"/>
    <w:rsid w:val="00050179"/>
    <w:rsid w:val="0005058F"/>
    <w:rsid w:val="00050B0D"/>
    <w:rsid w:val="00050E4C"/>
    <w:rsid w:val="0005122C"/>
    <w:rsid w:val="0005152C"/>
    <w:rsid w:val="00051574"/>
    <w:rsid w:val="00051755"/>
    <w:rsid w:val="00051B83"/>
    <w:rsid w:val="00051BC1"/>
    <w:rsid w:val="00051DD9"/>
    <w:rsid w:val="00051F01"/>
    <w:rsid w:val="00053040"/>
    <w:rsid w:val="0005348D"/>
    <w:rsid w:val="000536AD"/>
    <w:rsid w:val="00053ADD"/>
    <w:rsid w:val="00053B08"/>
    <w:rsid w:val="00054860"/>
    <w:rsid w:val="00054FF1"/>
    <w:rsid w:val="000551CC"/>
    <w:rsid w:val="00055447"/>
    <w:rsid w:val="000554DE"/>
    <w:rsid w:val="000556ED"/>
    <w:rsid w:val="00055755"/>
    <w:rsid w:val="0005665D"/>
    <w:rsid w:val="000567DD"/>
    <w:rsid w:val="000567ED"/>
    <w:rsid w:val="000569B6"/>
    <w:rsid w:val="00056B17"/>
    <w:rsid w:val="00056DD7"/>
    <w:rsid w:val="00056E3E"/>
    <w:rsid w:val="0005751F"/>
    <w:rsid w:val="0005766E"/>
    <w:rsid w:val="00057685"/>
    <w:rsid w:val="00057692"/>
    <w:rsid w:val="00057776"/>
    <w:rsid w:val="00057793"/>
    <w:rsid w:val="00057797"/>
    <w:rsid w:val="000577B8"/>
    <w:rsid w:val="000578AB"/>
    <w:rsid w:val="00057A41"/>
    <w:rsid w:val="00057FAD"/>
    <w:rsid w:val="00060365"/>
    <w:rsid w:val="00060719"/>
    <w:rsid w:val="00060836"/>
    <w:rsid w:val="00060A3C"/>
    <w:rsid w:val="00060CBF"/>
    <w:rsid w:val="00060EF9"/>
    <w:rsid w:val="00060FD0"/>
    <w:rsid w:val="00061428"/>
    <w:rsid w:val="00061772"/>
    <w:rsid w:val="000618DB"/>
    <w:rsid w:val="00061E55"/>
    <w:rsid w:val="0006268C"/>
    <w:rsid w:val="00062FE0"/>
    <w:rsid w:val="0006335F"/>
    <w:rsid w:val="000634E9"/>
    <w:rsid w:val="000636DE"/>
    <w:rsid w:val="00063AFD"/>
    <w:rsid w:val="00063B27"/>
    <w:rsid w:val="00063F73"/>
    <w:rsid w:val="00064133"/>
    <w:rsid w:val="00064CE2"/>
    <w:rsid w:val="000656C5"/>
    <w:rsid w:val="00065A08"/>
    <w:rsid w:val="00065BA5"/>
    <w:rsid w:val="00065CE2"/>
    <w:rsid w:val="00065E1A"/>
    <w:rsid w:val="0006626B"/>
    <w:rsid w:val="00066489"/>
    <w:rsid w:val="000666D4"/>
    <w:rsid w:val="000668FB"/>
    <w:rsid w:val="00066D1B"/>
    <w:rsid w:val="00066DB3"/>
    <w:rsid w:val="00067443"/>
    <w:rsid w:val="00067703"/>
    <w:rsid w:val="0006776F"/>
    <w:rsid w:val="00067F91"/>
    <w:rsid w:val="00070044"/>
    <w:rsid w:val="00070B60"/>
    <w:rsid w:val="000710F4"/>
    <w:rsid w:val="000712D0"/>
    <w:rsid w:val="000715C5"/>
    <w:rsid w:val="00072021"/>
    <w:rsid w:val="0007219A"/>
    <w:rsid w:val="000725A2"/>
    <w:rsid w:val="00072670"/>
    <w:rsid w:val="00072D94"/>
    <w:rsid w:val="00072E30"/>
    <w:rsid w:val="000731D4"/>
    <w:rsid w:val="000733D1"/>
    <w:rsid w:val="0007340D"/>
    <w:rsid w:val="00073AB7"/>
    <w:rsid w:val="000741D9"/>
    <w:rsid w:val="000742A6"/>
    <w:rsid w:val="000744FB"/>
    <w:rsid w:val="000748F8"/>
    <w:rsid w:val="00074B3C"/>
    <w:rsid w:val="00074D7C"/>
    <w:rsid w:val="00075459"/>
    <w:rsid w:val="000756E9"/>
    <w:rsid w:val="00075852"/>
    <w:rsid w:val="00075BD5"/>
    <w:rsid w:val="00075DE3"/>
    <w:rsid w:val="0007618D"/>
    <w:rsid w:val="0007627F"/>
    <w:rsid w:val="0007726D"/>
    <w:rsid w:val="0007787D"/>
    <w:rsid w:val="00077CB0"/>
    <w:rsid w:val="0008069B"/>
    <w:rsid w:val="0008085A"/>
    <w:rsid w:val="00081667"/>
    <w:rsid w:val="00081B6C"/>
    <w:rsid w:val="00081C04"/>
    <w:rsid w:val="00082286"/>
    <w:rsid w:val="00082458"/>
    <w:rsid w:val="00082470"/>
    <w:rsid w:val="00082C7A"/>
    <w:rsid w:val="00082F49"/>
    <w:rsid w:val="0008328C"/>
    <w:rsid w:val="000835CD"/>
    <w:rsid w:val="000835F6"/>
    <w:rsid w:val="00083759"/>
    <w:rsid w:val="0008375C"/>
    <w:rsid w:val="00083A37"/>
    <w:rsid w:val="00084750"/>
    <w:rsid w:val="00085302"/>
    <w:rsid w:val="00085BD6"/>
    <w:rsid w:val="00085C7C"/>
    <w:rsid w:val="00085CD0"/>
    <w:rsid w:val="00085E7A"/>
    <w:rsid w:val="0008622F"/>
    <w:rsid w:val="00086899"/>
    <w:rsid w:val="0008696C"/>
    <w:rsid w:val="00086B0E"/>
    <w:rsid w:val="00086DC4"/>
    <w:rsid w:val="00086F4D"/>
    <w:rsid w:val="00087927"/>
    <w:rsid w:val="000904D8"/>
    <w:rsid w:val="00090A24"/>
    <w:rsid w:val="00090B70"/>
    <w:rsid w:val="000912EA"/>
    <w:rsid w:val="0009141F"/>
    <w:rsid w:val="00092687"/>
    <w:rsid w:val="00092CF7"/>
    <w:rsid w:val="0009319A"/>
    <w:rsid w:val="00093359"/>
    <w:rsid w:val="000935DE"/>
    <w:rsid w:val="0009433E"/>
    <w:rsid w:val="000947F5"/>
    <w:rsid w:val="0009481A"/>
    <w:rsid w:val="00094905"/>
    <w:rsid w:val="00094F1E"/>
    <w:rsid w:val="00094F2E"/>
    <w:rsid w:val="0009507D"/>
    <w:rsid w:val="00095088"/>
    <w:rsid w:val="00095106"/>
    <w:rsid w:val="00095B21"/>
    <w:rsid w:val="00096033"/>
    <w:rsid w:val="00096129"/>
    <w:rsid w:val="0009624E"/>
    <w:rsid w:val="00096265"/>
    <w:rsid w:val="000965CF"/>
    <w:rsid w:val="0009699A"/>
    <w:rsid w:val="00096A2B"/>
    <w:rsid w:val="00096BC7"/>
    <w:rsid w:val="000970E4"/>
    <w:rsid w:val="00097734"/>
    <w:rsid w:val="00097878"/>
    <w:rsid w:val="000A04EC"/>
    <w:rsid w:val="000A076F"/>
    <w:rsid w:val="000A11CE"/>
    <w:rsid w:val="000A142C"/>
    <w:rsid w:val="000A190A"/>
    <w:rsid w:val="000A1C4E"/>
    <w:rsid w:val="000A1F8E"/>
    <w:rsid w:val="000A2029"/>
    <w:rsid w:val="000A2923"/>
    <w:rsid w:val="000A3742"/>
    <w:rsid w:val="000A39FA"/>
    <w:rsid w:val="000A4512"/>
    <w:rsid w:val="000A4973"/>
    <w:rsid w:val="000A5892"/>
    <w:rsid w:val="000A6027"/>
    <w:rsid w:val="000A6054"/>
    <w:rsid w:val="000A6245"/>
    <w:rsid w:val="000A6A71"/>
    <w:rsid w:val="000A6AD7"/>
    <w:rsid w:val="000A70D3"/>
    <w:rsid w:val="000A7CB1"/>
    <w:rsid w:val="000B062B"/>
    <w:rsid w:val="000B1B3A"/>
    <w:rsid w:val="000B2CA2"/>
    <w:rsid w:val="000B2EAB"/>
    <w:rsid w:val="000B300E"/>
    <w:rsid w:val="000B32C9"/>
    <w:rsid w:val="000B3D78"/>
    <w:rsid w:val="000B3F05"/>
    <w:rsid w:val="000B3FB4"/>
    <w:rsid w:val="000B45BC"/>
    <w:rsid w:val="000B47E8"/>
    <w:rsid w:val="000B4876"/>
    <w:rsid w:val="000B4DC5"/>
    <w:rsid w:val="000B4E9F"/>
    <w:rsid w:val="000B5212"/>
    <w:rsid w:val="000B53F8"/>
    <w:rsid w:val="000B5407"/>
    <w:rsid w:val="000B54CB"/>
    <w:rsid w:val="000B55B6"/>
    <w:rsid w:val="000B5BF4"/>
    <w:rsid w:val="000B686C"/>
    <w:rsid w:val="000B7687"/>
    <w:rsid w:val="000B7A46"/>
    <w:rsid w:val="000B7D66"/>
    <w:rsid w:val="000B7E89"/>
    <w:rsid w:val="000C0418"/>
    <w:rsid w:val="000C08A5"/>
    <w:rsid w:val="000C17B5"/>
    <w:rsid w:val="000C1A45"/>
    <w:rsid w:val="000C1A80"/>
    <w:rsid w:val="000C1FDA"/>
    <w:rsid w:val="000C372E"/>
    <w:rsid w:val="000C37C6"/>
    <w:rsid w:val="000C39CE"/>
    <w:rsid w:val="000C3A2D"/>
    <w:rsid w:val="000C3CC3"/>
    <w:rsid w:val="000C455A"/>
    <w:rsid w:val="000C4EC6"/>
    <w:rsid w:val="000C4EEE"/>
    <w:rsid w:val="000C51E4"/>
    <w:rsid w:val="000C5CE5"/>
    <w:rsid w:val="000C6739"/>
    <w:rsid w:val="000C743A"/>
    <w:rsid w:val="000C79A2"/>
    <w:rsid w:val="000C79F8"/>
    <w:rsid w:val="000D054F"/>
    <w:rsid w:val="000D11C9"/>
    <w:rsid w:val="000D1414"/>
    <w:rsid w:val="000D2787"/>
    <w:rsid w:val="000D29E5"/>
    <w:rsid w:val="000D2D6B"/>
    <w:rsid w:val="000D2FA0"/>
    <w:rsid w:val="000D3383"/>
    <w:rsid w:val="000D3530"/>
    <w:rsid w:val="000D3FEF"/>
    <w:rsid w:val="000D40C5"/>
    <w:rsid w:val="000D410B"/>
    <w:rsid w:val="000D4287"/>
    <w:rsid w:val="000D462A"/>
    <w:rsid w:val="000D53B3"/>
    <w:rsid w:val="000D61E2"/>
    <w:rsid w:val="000D729E"/>
    <w:rsid w:val="000D74A7"/>
    <w:rsid w:val="000D7759"/>
    <w:rsid w:val="000E07DF"/>
    <w:rsid w:val="000E15DA"/>
    <w:rsid w:val="000E1A8B"/>
    <w:rsid w:val="000E1BE0"/>
    <w:rsid w:val="000E1C0E"/>
    <w:rsid w:val="000E2612"/>
    <w:rsid w:val="000E27DD"/>
    <w:rsid w:val="000E2963"/>
    <w:rsid w:val="000E29EB"/>
    <w:rsid w:val="000E2CDF"/>
    <w:rsid w:val="000E365D"/>
    <w:rsid w:val="000E3A4F"/>
    <w:rsid w:val="000E3B80"/>
    <w:rsid w:val="000E3DEA"/>
    <w:rsid w:val="000E4AC4"/>
    <w:rsid w:val="000E56AE"/>
    <w:rsid w:val="000E5CB3"/>
    <w:rsid w:val="000E5E61"/>
    <w:rsid w:val="000E6009"/>
    <w:rsid w:val="000E6104"/>
    <w:rsid w:val="000E69AF"/>
    <w:rsid w:val="000E7428"/>
    <w:rsid w:val="000E7A79"/>
    <w:rsid w:val="000E7C9F"/>
    <w:rsid w:val="000E7E82"/>
    <w:rsid w:val="000F05AC"/>
    <w:rsid w:val="000F07F9"/>
    <w:rsid w:val="000F18C5"/>
    <w:rsid w:val="000F1A2B"/>
    <w:rsid w:val="000F2755"/>
    <w:rsid w:val="000F365B"/>
    <w:rsid w:val="000F3AB8"/>
    <w:rsid w:val="000F3B87"/>
    <w:rsid w:val="000F4319"/>
    <w:rsid w:val="000F454C"/>
    <w:rsid w:val="000F4CEA"/>
    <w:rsid w:val="000F50C4"/>
    <w:rsid w:val="000F5317"/>
    <w:rsid w:val="000F6344"/>
    <w:rsid w:val="000F667E"/>
    <w:rsid w:val="000F71FA"/>
    <w:rsid w:val="000F7306"/>
    <w:rsid w:val="000F748B"/>
    <w:rsid w:val="000F7A54"/>
    <w:rsid w:val="0010014E"/>
    <w:rsid w:val="00100297"/>
    <w:rsid w:val="00101497"/>
    <w:rsid w:val="001019E7"/>
    <w:rsid w:val="00101A82"/>
    <w:rsid w:val="00102176"/>
    <w:rsid w:val="001022C0"/>
    <w:rsid w:val="001023E9"/>
    <w:rsid w:val="00103A70"/>
    <w:rsid w:val="00103D04"/>
    <w:rsid w:val="00103E5C"/>
    <w:rsid w:val="0010428D"/>
    <w:rsid w:val="00104AF1"/>
    <w:rsid w:val="00105244"/>
    <w:rsid w:val="00105D89"/>
    <w:rsid w:val="00106557"/>
    <w:rsid w:val="001066E3"/>
    <w:rsid w:val="00106A49"/>
    <w:rsid w:val="00106C58"/>
    <w:rsid w:val="00106C5C"/>
    <w:rsid w:val="00106CE1"/>
    <w:rsid w:val="00107764"/>
    <w:rsid w:val="0010785A"/>
    <w:rsid w:val="00107CE6"/>
    <w:rsid w:val="00107EB3"/>
    <w:rsid w:val="001100C5"/>
    <w:rsid w:val="00111041"/>
    <w:rsid w:val="001110DA"/>
    <w:rsid w:val="001115BF"/>
    <w:rsid w:val="00111C1A"/>
    <w:rsid w:val="00111C78"/>
    <w:rsid w:val="00111EAE"/>
    <w:rsid w:val="00112154"/>
    <w:rsid w:val="00112167"/>
    <w:rsid w:val="001128A4"/>
    <w:rsid w:val="00113191"/>
    <w:rsid w:val="00113205"/>
    <w:rsid w:val="00113245"/>
    <w:rsid w:val="00113520"/>
    <w:rsid w:val="001148B5"/>
    <w:rsid w:val="00114BC2"/>
    <w:rsid w:val="00114E5D"/>
    <w:rsid w:val="0011546B"/>
    <w:rsid w:val="00115C0E"/>
    <w:rsid w:val="00116A2F"/>
    <w:rsid w:val="0011721B"/>
    <w:rsid w:val="001172C4"/>
    <w:rsid w:val="0011793B"/>
    <w:rsid w:val="001200A4"/>
    <w:rsid w:val="0012038A"/>
    <w:rsid w:val="0012048C"/>
    <w:rsid w:val="0012061D"/>
    <w:rsid w:val="001206FB"/>
    <w:rsid w:val="00120742"/>
    <w:rsid w:val="00120B84"/>
    <w:rsid w:val="001210A0"/>
    <w:rsid w:val="00121167"/>
    <w:rsid w:val="001213EA"/>
    <w:rsid w:val="00121CB1"/>
    <w:rsid w:val="00122100"/>
    <w:rsid w:val="00122355"/>
    <w:rsid w:val="00122605"/>
    <w:rsid w:val="00122A0C"/>
    <w:rsid w:val="00122B9E"/>
    <w:rsid w:val="0012322A"/>
    <w:rsid w:val="00123583"/>
    <w:rsid w:val="0012396E"/>
    <w:rsid w:val="001247EA"/>
    <w:rsid w:val="00124868"/>
    <w:rsid w:val="00125A95"/>
    <w:rsid w:val="00125D21"/>
    <w:rsid w:val="0012620C"/>
    <w:rsid w:val="00126EC7"/>
    <w:rsid w:val="001273FD"/>
    <w:rsid w:val="00127680"/>
    <w:rsid w:val="001276A8"/>
    <w:rsid w:val="001279DB"/>
    <w:rsid w:val="00127DA3"/>
    <w:rsid w:val="00127E5E"/>
    <w:rsid w:val="00130127"/>
    <w:rsid w:val="001310A4"/>
    <w:rsid w:val="001321E5"/>
    <w:rsid w:val="00132291"/>
    <w:rsid w:val="001327B6"/>
    <w:rsid w:val="001327E8"/>
    <w:rsid w:val="0013282B"/>
    <w:rsid w:val="00132A21"/>
    <w:rsid w:val="00132AD5"/>
    <w:rsid w:val="00132DFA"/>
    <w:rsid w:val="00133407"/>
    <w:rsid w:val="0013347E"/>
    <w:rsid w:val="0013371B"/>
    <w:rsid w:val="00133933"/>
    <w:rsid w:val="00133D14"/>
    <w:rsid w:val="001340C4"/>
    <w:rsid w:val="001344A2"/>
    <w:rsid w:val="00134ADB"/>
    <w:rsid w:val="00134B86"/>
    <w:rsid w:val="0013517B"/>
    <w:rsid w:val="00135215"/>
    <w:rsid w:val="00135384"/>
    <w:rsid w:val="0013558D"/>
    <w:rsid w:val="00135B6C"/>
    <w:rsid w:val="00135C77"/>
    <w:rsid w:val="00135EBA"/>
    <w:rsid w:val="001360AC"/>
    <w:rsid w:val="001361B6"/>
    <w:rsid w:val="00137649"/>
    <w:rsid w:val="00137690"/>
    <w:rsid w:val="00137F95"/>
    <w:rsid w:val="001407F6"/>
    <w:rsid w:val="00140963"/>
    <w:rsid w:val="00140D1B"/>
    <w:rsid w:val="00140F7A"/>
    <w:rsid w:val="00141104"/>
    <w:rsid w:val="00141543"/>
    <w:rsid w:val="001416FE"/>
    <w:rsid w:val="001419C7"/>
    <w:rsid w:val="00141C8C"/>
    <w:rsid w:val="00141E36"/>
    <w:rsid w:val="00142337"/>
    <w:rsid w:val="00142538"/>
    <w:rsid w:val="00142967"/>
    <w:rsid w:val="001434A3"/>
    <w:rsid w:val="00143947"/>
    <w:rsid w:val="00143E7E"/>
    <w:rsid w:val="00144220"/>
    <w:rsid w:val="001445FD"/>
    <w:rsid w:val="001446B0"/>
    <w:rsid w:val="001448B2"/>
    <w:rsid w:val="00144F78"/>
    <w:rsid w:val="00144FF5"/>
    <w:rsid w:val="001451F9"/>
    <w:rsid w:val="001457F6"/>
    <w:rsid w:val="00145B85"/>
    <w:rsid w:val="001465C2"/>
    <w:rsid w:val="00146772"/>
    <w:rsid w:val="00146C6F"/>
    <w:rsid w:val="00146E6D"/>
    <w:rsid w:val="00147D34"/>
    <w:rsid w:val="00147E03"/>
    <w:rsid w:val="00147F67"/>
    <w:rsid w:val="001507B2"/>
    <w:rsid w:val="00150944"/>
    <w:rsid w:val="00150BB1"/>
    <w:rsid w:val="0015144E"/>
    <w:rsid w:val="00152B8D"/>
    <w:rsid w:val="00152D6C"/>
    <w:rsid w:val="00153444"/>
    <w:rsid w:val="0015483D"/>
    <w:rsid w:val="00154949"/>
    <w:rsid w:val="00154AAE"/>
    <w:rsid w:val="00155309"/>
    <w:rsid w:val="00155885"/>
    <w:rsid w:val="00155B88"/>
    <w:rsid w:val="00155BC0"/>
    <w:rsid w:val="00155BF6"/>
    <w:rsid w:val="00155CDA"/>
    <w:rsid w:val="00156846"/>
    <w:rsid w:val="001578C2"/>
    <w:rsid w:val="00157942"/>
    <w:rsid w:val="00157E6A"/>
    <w:rsid w:val="0016033E"/>
    <w:rsid w:val="001603DD"/>
    <w:rsid w:val="0016046B"/>
    <w:rsid w:val="00160632"/>
    <w:rsid w:val="00160648"/>
    <w:rsid w:val="001606C7"/>
    <w:rsid w:val="00160C0D"/>
    <w:rsid w:val="00160F66"/>
    <w:rsid w:val="001614B9"/>
    <w:rsid w:val="00161727"/>
    <w:rsid w:val="00161F0F"/>
    <w:rsid w:val="001626E9"/>
    <w:rsid w:val="001628B6"/>
    <w:rsid w:val="001628EC"/>
    <w:rsid w:val="001633B2"/>
    <w:rsid w:val="00163788"/>
    <w:rsid w:val="001638A6"/>
    <w:rsid w:val="00163916"/>
    <w:rsid w:val="001648D0"/>
    <w:rsid w:val="001649EB"/>
    <w:rsid w:val="001651AD"/>
    <w:rsid w:val="00165645"/>
    <w:rsid w:val="0016588C"/>
    <w:rsid w:val="0016661C"/>
    <w:rsid w:val="00166BC7"/>
    <w:rsid w:val="00166CC0"/>
    <w:rsid w:val="00167195"/>
    <w:rsid w:val="00167344"/>
    <w:rsid w:val="00167A80"/>
    <w:rsid w:val="00167E4F"/>
    <w:rsid w:val="001701AB"/>
    <w:rsid w:val="00170602"/>
    <w:rsid w:val="0017091C"/>
    <w:rsid w:val="0017109A"/>
    <w:rsid w:val="00171E2D"/>
    <w:rsid w:val="00172B68"/>
    <w:rsid w:val="00173356"/>
    <w:rsid w:val="00173A06"/>
    <w:rsid w:val="0017472D"/>
    <w:rsid w:val="00174BAF"/>
    <w:rsid w:val="0017509E"/>
    <w:rsid w:val="00175135"/>
    <w:rsid w:val="00175274"/>
    <w:rsid w:val="00175442"/>
    <w:rsid w:val="001756FF"/>
    <w:rsid w:val="001760E2"/>
    <w:rsid w:val="001765D0"/>
    <w:rsid w:val="00176C04"/>
    <w:rsid w:val="00176F06"/>
    <w:rsid w:val="00177121"/>
    <w:rsid w:val="0017755B"/>
    <w:rsid w:val="0017762D"/>
    <w:rsid w:val="00177AA7"/>
    <w:rsid w:val="00177B75"/>
    <w:rsid w:val="001806AA"/>
    <w:rsid w:val="00180736"/>
    <w:rsid w:val="001809F8"/>
    <w:rsid w:val="00180B8C"/>
    <w:rsid w:val="001811AC"/>
    <w:rsid w:val="001811DC"/>
    <w:rsid w:val="00181BEE"/>
    <w:rsid w:val="00181F9A"/>
    <w:rsid w:val="00182C60"/>
    <w:rsid w:val="00182CF4"/>
    <w:rsid w:val="00182FA2"/>
    <w:rsid w:val="001836BA"/>
    <w:rsid w:val="00183869"/>
    <w:rsid w:val="00183E6C"/>
    <w:rsid w:val="0018411A"/>
    <w:rsid w:val="0018459B"/>
    <w:rsid w:val="00184724"/>
    <w:rsid w:val="00184BC5"/>
    <w:rsid w:val="00184D11"/>
    <w:rsid w:val="00185959"/>
    <w:rsid w:val="0018602A"/>
    <w:rsid w:val="0018603C"/>
    <w:rsid w:val="0018625F"/>
    <w:rsid w:val="001864C2"/>
    <w:rsid w:val="001865EF"/>
    <w:rsid w:val="0018696A"/>
    <w:rsid w:val="00186C21"/>
    <w:rsid w:val="00186E56"/>
    <w:rsid w:val="00187108"/>
    <w:rsid w:val="001877F4"/>
    <w:rsid w:val="00187899"/>
    <w:rsid w:val="001878BA"/>
    <w:rsid w:val="00187B42"/>
    <w:rsid w:val="00187CA0"/>
    <w:rsid w:val="00187F40"/>
    <w:rsid w:val="001908E2"/>
    <w:rsid w:val="00190982"/>
    <w:rsid w:val="00190FFA"/>
    <w:rsid w:val="0019155F"/>
    <w:rsid w:val="001919B0"/>
    <w:rsid w:val="00191CE8"/>
    <w:rsid w:val="00192376"/>
    <w:rsid w:val="001927AF"/>
    <w:rsid w:val="00192C5E"/>
    <w:rsid w:val="0019400D"/>
    <w:rsid w:val="00194266"/>
    <w:rsid w:val="00194C4F"/>
    <w:rsid w:val="001956D7"/>
    <w:rsid w:val="00195BA4"/>
    <w:rsid w:val="00195C56"/>
    <w:rsid w:val="00195C93"/>
    <w:rsid w:val="00195F8F"/>
    <w:rsid w:val="001965A0"/>
    <w:rsid w:val="001969A5"/>
    <w:rsid w:val="00196FA9"/>
    <w:rsid w:val="001972CD"/>
    <w:rsid w:val="0019748E"/>
    <w:rsid w:val="001978FD"/>
    <w:rsid w:val="00197FE9"/>
    <w:rsid w:val="001A0100"/>
    <w:rsid w:val="001A04D9"/>
    <w:rsid w:val="001A055F"/>
    <w:rsid w:val="001A07C2"/>
    <w:rsid w:val="001A1083"/>
    <w:rsid w:val="001A14DE"/>
    <w:rsid w:val="001A14E5"/>
    <w:rsid w:val="001A16DE"/>
    <w:rsid w:val="001A1F63"/>
    <w:rsid w:val="001A2193"/>
    <w:rsid w:val="001A280E"/>
    <w:rsid w:val="001A37BA"/>
    <w:rsid w:val="001A3827"/>
    <w:rsid w:val="001A3DB8"/>
    <w:rsid w:val="001A3F86"/>
    <w:rsid w:val="001A4024"/>
    <w:rsid w:val="001A4399"/>
    <w:rsid w:val="001A4811"/>
    <w:rsid w:val="001A5025"/>
    <w:rsid w:val="001A519E"/>
    <w:rsid w:val="001A572B"/>
    <w:rsid w:val="001A57DD"/>
    <w:rsid w:val="001A6108"/>
    <w:rsid w:val="001A61C5"/>
    <w:rsid w:val="001A6A5B"/>
    <w:rsid w:val="001A6BD0"/>
    <w:rsid w:val="001A750F"/>
    <w:rsid w:val="001A75E5"/>
    <w:rsid w:val="001A7872"/>
    <w:rsid w:val="001A7CA3"/>
    <w:rsid w:val="001B00FB"/>
    <w:rsid w:val="001B00FD"/>
    <w:rsid w:val="001B051A"/>
    <w:rsid w:val="001B0787"/>
    <w:rsid w:val="001B1293"/>
    <w:rsid w:val="001B1848"/>
    <w:rsid w:val="001B18FF"/>
    <w:rsid w:val="001B1ADA"/>
    <w:rsid w:val="001B1AE8"/>
    <w:rsid w:val="001B1E7F"/>
    <w:rsid w:val="001B23B3"/>
    <w:rsid w:val="001B25E4"/>
    <w:rsid w:val="001B2DCA"/>
    <w:rsid w:val="001B2E66"/>
    <w:rsid w:val="001B2F66"/>
    <w:rsid w:val="001B3114"/>
    <w:rsid w:val="001B41FA"/>
    <w:rsid w:val="001B52B2"/>
    <w:rsid w:val="001B55C9"/>
    <w:rsid w:val="001B6D19"/>
    <w:rsid w:val="001B704F"/>
    <w:rsid w:val="001B79A3"/>
    <w:rsid w:val="001B7DEC"/>
    <w:rsid w:val="001B7F38"/>
    <w:rsid w:val="001C01B1"/>
    <w:rsid w:val="001C0DC4"/>
    <w:rsid w:val="001C1067"/>
    <w:rsid w:val="001C16F8"/>
    <w:rsid w:val="001C1958"/>
    <w:rsid w:val="001C1D52"/>
    <w:rsid w:val="001C1EFE"/>
    <w:rsid w:val="001C2453"/>
    <w:rsid w:val="001C27CC"/>
    <w:rsid w:val="001C2D88"/>
    <w:rsid w:val="001C2EEF"/>
    <w:rsid w:val="001C3F66"/>
    <w:rsid w:val="001C402D"/>
    <w:rsid w:val="001C5263"/>
    <w:rsid w:val="001C5366"/>
    <w:rsid w:val="001C541B"/>
    <w:rsid w:val="001C55C2"/>
    <w:rsid w:val="001C5A6E"/>
    <w:rsid w:val="001C5D2B"/>
    <w:rsid w:val="001C648D"/>
    <w:rsid w:val="001C6633"/>
    <w:rsid w:val="001C68AD"/>
    <w:rsid w:val="001C68D8"/>
    <w:rsid w:val="001C69FB"/>
    <w:rsid w:val="001C6A2A"/>
    <w:rsid w:val="001C6ADE"/>
    <w:rsid w:val="001C7069"/>
    <w:rsid w:val="001C7316"/>
    <w:rsid w:val="001C7761"/>
    <w:rsid w:val="001C77B6"/>
    <w:rsid w:val="001D0BF6"/>
    <w:rsid w:val="001D0ED9"/>
    <w:rsid w:val="001D1BE2"/>
    <w:rsid w:val="001D1DBB"/>
    <w:rsid w:val="001D2071"/>
    <w:rsid w:val="001D21EC"/>
    <w:rsid w:val="001D24D6"/>
    <w:rsid w:val="001D2674"/>
    <w:rsid w:val="001D2755"/>
    <w:rsid w:val="001D335F"/>
    <w:rsid w:val="001D38CF"/>
    <w:rsid w:val="001D3918"/>
    <w:rsid w:val="001D3943"/>
    <w:rsid w:val="001D3C0F"/>
    <w:rsid w:val="001D3C1A"/>
    <w:rsid w:val="001D3D2B"/>
    <w:rsid w:val="001D3E4F"/>
    <w:rsid w:val="001D413F"/>
    <w:rsid w:val="001D4450"/>
    <w:rsid w:val="001D493D"/>
    <w:rsid w:val="001D4953"/>
    <w:rsid w:val="001D4C16"/>
    <w:rsid w:val="001D4D1E"/>
    <w:rsid w:val="001D4D97"/>
    <w:rsid w:val="001D4EB2"/>
    <w:rsid w:val="001D5299"/>
    <w:rsid w:val="001D5AAB"/>
    <w:rsid w:val="001D5EB0"/>
    <w:rsid w:val="001D61A5"/>
    <w:rsid w:val="001D6229"/>
    <w:rsid w:val="001D6C7A"/>
    <w:rsid w:val="001D6D05"/>
    <w:rsid w:val="001D75E7"/>
    <w:rsid w:val="001D7891"/>
    <w:rsid w:val="001D78B2"/>
    <w:rsid w:val="001D797B"/>
    <w:rsid w:val="001D7AC2"/>
    <w:rsid w:val="001D7CC3"/>
    <w:rsid w:val="001E0429"/>
    <w:rsid w:val="001E0791"/>
    <w:rsid w:val="001E0F50"/>
    <w:rsid w:val="001E1747"/>
    <w:rsid w:val="001E1C76"/>
    <w:rsid w:val="001E1CA9"/>
    <w:rsid w:val="001E1D64"/>
    <w:rsid w:val="001E1E50"/>
    <w:rsid w:val="001E25EE"/>
    <w:rsid w:val="001E2A2B"/>
    <w:rsid w:val="001E2CD6"/>
    <w:rsid w:val="001E2F4C"/>
    <w:rsid w:val="001E3B12"/>
    <w:rsid w:val="001E3B78"/>
    <w:rsid w:val="001E465B"/>
    <w:rsid w:val="001E4B8E"/>
    <w:rsid w:val="001E4EB5"/>
    <w:rsid w:val="001E5E99"/>
    <w:rsid w:val="001E62D5"/>
    <w:rsid w:val="001E69AE"/>
    <w:rsid w:val="001E75EF"/>
    <w:rsid w:val="001E77A7"/>
    <w:rsid w:val="001E7DAF"/>
    <w:rsid w:val="001F0300"/>
    <w:rsid w:val="001F05F3"/>
    <w:rsid w:val="001F09DD"/>
    <w:rsid w:val="001F0AEE"/>
    <w:rsid w:val="001F10C8"/>
    <w:rsid w:val="001F148B"/>
    <w:rsid w:val="001F1669"/>
    <w:rsid w:val="001F16FF"/>
    <w:rsid w:val="001F1719"/>
    <w:rsid w:val="001F1EFD"/>
    <w:rsid w:val="001F2439"/>
    <w:rsid w:val="001F26B7"/>
    <w:rsid w:val="001F2794"/>
    <w:rsid w:val="001F2B78"/>
    <w:rsid w:val="001F2B79"/>
    <w:rsid w:val="001F34F5"/>
    <w:rsid w:val="001F3B66"/>
    <w:rsid w:val="001F417F"/>
    <w:rsid w:val="001F4C32"/>
    <w:rsid w:val="001F528D"/>
    <w:rsid w:val="001F5C82"/>
    <w:rsid w:val="001F5D37"/>
    <w:rsid w:val="001F60FE"/>
    <w:rsid w:val="001F6271"/>
    <w:rsid w:val="001F62A5"/>
    <w:rsid w:val="001F6AE1"/>
    <w:rsid w:val="001F7875"/>
    <w:rsid w:val="001F7A82"/>
    <w:rsid w:val="001F7E69"/>
    <w:rsid w:val="00200707"/>
    <w:rsid w:val="00200C94"/>
    <w:rsid w:val="00200FF2"/>
    <w:rsid w:val="002012A7"/>
    <w:rsid w:val="0020143F"/>
    <w:rsid w:val="00201AC4"/>
    <w:rsid w:val="00201E2D"/>
    <w:rsid w:val="00201F75"/>
    <w:rsid w:val="00201FB6"/>
    <w:rsid w:val="0020225A"/>
    <w:rsid w:val="002029E5"/>
    <w:rsid w:val="00202D91"/>
    <w:rsid w:val="00202F33"/>
    <w:rsid w:val="0020457A"/>
    <w:rsid w:val="00204667"/>
    <w:rsid w:val="0020491B"/>
    <w:rsid w:val="00204A09"/>
    <w:rsid w:val="00204CF0"/>
    <w:rsid w:val="00204EEA"/>
    <w:rsid w:val="002052FC"/>
    <w:rsid w:val="0020532B"/>
    <w:rsid w:val="00205A7D"/>
    <w:rsid w:val="00205B21"/>
    <w:rsid w:val="00205C2B"/>
    <w:rsid w:val="00206060"/>
    <w:rsid w:val="002063DB"/>
    <w:rsid w:val="00206509"/>
    <w:rsid w:val="002066E3"/>
    <w:rsid w:val="002067FA"/>
    <w:rsid w:val="00206F7D"/>
    <w:rsid w:val="00207339"/>
    <w:rsid w:val="00207653"/>
    <w:rsid w:val="00207C13"/>
    <w:rsid w:val="00207CA9"/>
    <w:rsid w:val="00207D08"/>
    <w:rsid w:val="00210E8E"/>
    <w:rsid w:val="00211AFC"/>
    <w:rsid w:val="0021237B"/>
    <w:rsid w:val="002125BD"/>
    <w:rsid w:val="002126C5"/>
    <w:rsid w:val="0021289A"/>
    <w:rsid w:val="002136BF"/>
    <w:rsid w:val="00213946"/>
    <w:rsid w:val="00213D6F"/>
    <w:rsid w:val="00214822"/>
    <w:rsid w:val="0021519F"/>
    <w:rsid w:val="002152AC"/>
    <w:rsid w:val="00216386"/>
    <w:rsid w:val="00216485"/>
    <w:rsid w:val="002165C2"/>
    <w:rsid w:val="00216A74"/>
    <w:rsid w:val="00217742"/>
    <w:rsid w:val="0022056A"/>
    <w:rsid w:val="002206AC"/>
    <w:rsid w:val="002209F4"/>
    <w:rsid w:val="002212C1"/>
    <w:rsid w:val="00221359"/>
    <w:rsid w:val="0022157F"/>
    <w:rsid w:val="00221D38"/>
    <w:rsid w:val="0022223D"/>
    <w:rsid w:val="002226B4"/>
    <w:rsid w:val="002229FF"/>
    <w:rsid w:val="0022322A"/>
    <w:rsid w:val="00223238"/>
    <w:rsid w:val="00223293"/>
    <w:rsid w:val="0022333B"/>
    <w:rsid w:val="00223D5E"/>
    <w:rsid w:val="00223DEB"/>
    <w:rsid w:val="00223F13"/>
    <w:rsid w:val="0022437A"/>
    <w:rsid w:val="002245F6"/>
    <w:rsid w:val="00224602"/>
    <w:rsid w:val="0022480D"/>
    <w:rsid w:val="00224841"/>
    <w:rsid w:val="00224BBE"/>
    <w:rsid w:val="00224CED"/>
    <w:rsid w:val="00224D7A"/>
    <w:rsid w:val="002250E4"/>
    <w:rsid w:val="002255C9"/>
    <w:rsid w:val="00225647"/>
    <w:rsid w:val="00225A12"/>
    <w:rsid w:val="00225D17"/>
    <w:rsid w:val="00226993"/>
    <w:rsid w:val="00226BA0"/>
    <w:rsid w:val="0022721B"/>
    <w:rsid w:val="0022757C"/>
    <w:rsid w:val="002276A5"/>
    <w:rsid w:val="00227A65"/>
    <w:rsid w:val="00227BB0"/>
    <w:rsid w:val="002302A6"/>
    <w:rsid w:val="00230F56"/>
    <w:rsid w:val="002314C0"/>
    <w:rsid w:val="00231974"/>
    <w:rsid w:val="00231A73"/>
    <w:rsid w:val="00231ACD"/>
    <w:rsid w:val="002320FF"/>
    <w:rsid w:val="00232188"/>
    <w:rsid w:val="00232C31"/>
    <w:rsid w:val="00233B75"/>
    <w:rsid w:val="00233F37"/>
    <w:rsid w:val="00234032"/>
    <w:rsid w:val="00234078"/>
    <w:rsid w:val="002342A3"/>
    <w:rsid w:val="00235359"/>
    <w:rsid w:val="00235558"/>
    <w:rsid w:val="002355C8"/>
    <w:rsid w:val="0023566F"/>
    <w:rsid w:val="0023567B"/>
    <w:rsid w:val="00235772"/>
    <w:rsid w:val="00235DD6"/>
    <w:rsid w:val="00235E03"/>
    <w:rsid w:val="002362BE"/>
    <w:rsid w:val="002368E3"/>
    <w:rsid w:val="00236E57"/>
    <w:rsid w:val="00237D4B"/>
    <w:rsid w:val="002400AA"/>
    <w:rsid w:val="00240A34"/>
    <w:rsid w:val="00240E60"/>
    <w:rsid w:val="002414FC"/>
    <w:rsid w:val="002415D1"/>
    <w:rsid w:val="0024166A"/>
    <w:rsid w:val="0024184B"/>
    <w:rsid w:val="00241A56"/>
    <w:rsid w:val="00241AAF"/>
    <w:rsid w:val="00241B1B"/>
    <w:rsid w:val="00242421"/>
    <w:rsid w:val="00242806"/>
    <w:rsid w:val="002428AD"/>
    <w:rsid w:val="00242921"/>
    <w:rsid w:val="002429D0"/>
    <w:rsid w:val="00243E1C"/>
    <w:rsid w:val="00243EC4"/>
    <w:rsid w:val="00244651"/>
    <w:rsid w:val="00244C45"/>
    <w:rsid w:val="00245014"/>
    <w:rsid w:val="002451A1"/>
    <w:rsid w:val="0024558D"/>
    <w:rsid w:val="002456FE"/>
    <w:rsid w:val="00245A1C"/>
    <w:rsid w:val="00245DF8"/>
    <w:rsid w:val="00246F24"/>
    <w:rsid w:val="00246F77"/>
    <w:rsid w:val="0024744D"/>
    <w:rsid w:val="00247708"/>
    <w:rsid w:val="00247B4A"/>
    <w:rsid w:val="00247BF0"/>
    <w:rsid w:val="00247D04"/>
    <w:rsid w:val="00250335"/>
    <w:rsid w:val="00250726"/>
    <w:rsid w:val="00250822"/>
    <w:rsid w:val="00250D13"/>
    <w:rsid w:val="00250DF5"/>
    <w:rsid w:val="00250FC0"/>
    <w:rsid w:val="00251069"/>
    <w:rsid w:val="00251339"/>
    <w:rsid w:val="00251623"/>
    <w:rsid w:val="0025199B"/>
    <w:rsid w:val="0025222D"/>
    <w:rsid w:val="00252C84"/>
    <w:rsid w:val="00252E4A"/>
    <w:rsid w:val="00253151"/>
    <w:rsid w:val="0025316C"/>
    <w:rsid w:val="002534E6"/>
    <w:rsid w:val="00253F2A"/>
    <w:rsid w:val="002543A6"/>
    <w:rsid w:val="0025474F"/>
    <w:rsid w:val="002548AF"/>
    <w:rsid w:val="00254A98"/>
    <w:rsid w:val="00254B06"/>
    <w:rsid w:val="00254E4A"/>
    <w:rsid w:val="00255B83"/>
    <w:rsid w:val="00255C12"/>
    <w:rsid w:val="00255EC3"/>
    <w:rsid w:val="002561A1"/>
    <w:rsid w:val="002563E7"/>
    <w:rsid w:val="002567D9"/>
    <w:rsid w:val="002567E2"/>
    <w:rsid w:val="002569B9"/>
    <w:rsid w:val="00256FD0"/>
    <w:rsid w:val="002571F6"/>
    <w:rsid w:val="00257529"/>
    <w:rsid w:val="00257683"/>
    <w:rsid w:val="00257CD7"/>
    <w:rsid w:val="00257D78"/>
    <w:rsid w:val="00257E78"/>
    <w:rsid w:val="00257EBB"/>
    <w:rsid w:val="00260A80"/>
    <w:rsid w:val="00260B7B"/>
    <w:rsid w:val="0026102E"/>
    <w:rsid w:val="00261318"/>
    <w:rsid w:val="002618C5"/>
    <w:rsid w:val="00261EAD"/>
    <w:rsid w:val="002628AE"/>
    <w:rsid w:val="00262E33"/>
    <w:rsid w:val="00263100"/>
    <w:rsid w:val="002639BD"/>
    <w:rsid w:val="00263B17"/>
    <w:rsid w:val="00264CDE"/>
    <w:rsid w:val="00264CED"/>
    <w:rsid w:val="002652C4"/>
    <w:rsid w:val="00265359"/>
    <w:rsid w:val="0026594B"/>
    <w:rsid w:val="002659F9"/>
    <w:rsid w:val="002660E4"/>
    <w:rsid w:val="00266238"/>
    <w:rsid w:val="002662AD"/>
    <w:rsid w:val="00266A42"/>
    <w:rsid w:val="00266CDA"/>
    <w:rsid w:val="00266FE3"/>
    <w:rsid w:val="00267700"/>
    <w:rsid w:val="00267B9C"/>
    <w:rsid w:val="0027070B"/>
    <w:rsid w:val="00270AD2"/>
    <w:rsid w:val="00271995"/>
    <w:rsid w:val="00271AF8"/>
    <w:rsid w:val="00271CC3"/>
    <w:rsid w:val="002722DB"/>
    <w:rsid w:val="00272759"/>
    <w:rsid w:val="00272E24"/>
    <w:rsid w:val="00273042"/>
    <w:rsid w:val="00273078"/>
    <w:rsid w:val="002730FF"/>
    <w:rsid w:val="0027388A"/>
    <w:rsid w:val="002739E1"/>
    <w:rsid w:val="00273C14"/>
    <w:rsid w:val="0027450D"/>
    <w:rsid w:val="0027451C"/>
    <w:rsid w:val="0027460A"/>
    <w:rsid w:val="0027465C"/>
    <w:rsid w:val="00274DDE"/>
    <w:rsid w:val="002750EB"/>
    <w:rsid w:val="002753F7"/>
    <w:rsid w:val="00275B7E"/>
    <w:rsid w:val="00275C26"/>
    <w:rsid w:val="00275CB2"/>
    <w:rsid w:val="002760F6"/>
    <w:rsid w:val="002768B3"/>
    <w:rsid w:val="00276A88"/>
    <w:rsid w:val="00276B8A"/>
    <w:rsid w:val="00276EF0"/>
    <w:rsid w:val="00276FC8"/>
    <w:rsid w:val="002773A0"/>
    <w:rsid w:val="00277D5E"/>
    <w:rsid w:val="00277F3B"/>
    <w:rsid w:val="00280261"/>
    <w:rsid w:val="00280AEE"/>
    <w:rsid w:val="00280AF0"/>
    <w:rsid w:val="00280DF5"/>
    <w:rsid w:val="00281290"/>
    <w:rsid w:val="00281854"/>
    <w:rsid w:val="00282682"/>
    <w:rsid w:val="002827C2"/>
    <w:rsid w:val="0028284D"/>
    <w:rsid w:val="00283CD1"/>
    <w:rsid w:val="00284256"/>
    <w:rsid w:val="00284261"/>
    <w:rsid w:val="00284851"/>
    <w:rsid w:val="002850FA"/>
    <w:rsid w:val="00285377"/>
    <w:rsid w:val="002857E5"/>
    <w:rsid w:val="0028650D"/>
    <w:rsid w:val="00286DB2"/>
    <w:rsid w:val="00286DD1"/>
    <w:rsid w:val="002878EC"/>
    <w:rsid w:val="00287DA9"/>
    <w:rsid w:val="0029012A"/>
    <w:rsid w:val="0029027A"/>
    <w:rsid w:val="002908A4"/>
    <w:rsid w:val="00290DE7"/>
    <w:rsid w:val="00290E58"/>
    <w:rsid w:val="00290F27"/>
    <w:rsid w:val="00291250"/>
    <w:rsid w:val="002919AB"/>
    <w:rsid w:val="00291E62"/>
    <w:rsid w:val="00291F44"/>
    <w:rsid w:val="002923A0"/>
    <w:rsid w:val="002925C3"/>
    <w:rsid w:val="00292C03"/>
    <w:rsid w:val="00292E12"/>
    <w:rsid w:val="00292EE6"/>
    <w:rsid w:val="00293336"/>
    <w:rsid w:val="0029384B"/>
    <w:rsid w:val="00293A00"/>
    <w:rsid w:val="00293BCE"/>
    <w:rsid w:val="00293EDA"/>
    <w:rsid w:val="00294636"/>
    <w:rsid w:val="00295032"/>
    <w:rsid w:val="002950B2"/>
    <w:rsid w:val="00295581"/>
    <w:rsid w:val="00295906"/>
    <w:rsid w:val="00295CB0"/>
    <w:rsid w:val="00295DAF"/>
    <w:rsid w:val="00296282"/>
    <w:rsid w:val="00296618"/>
    <w:rsid w:val="00296A42"/>
    <w:rsid w:val="00297242"/>
    <w:rsid w:val="00297CDE"/>
    <w:rsid w:val="002A0740"/>
    <w:rsid w:val="002A0941"/>
    <w:rsid w:val="002A0A5B"/>
    <w:rsid w:val="002A0CC4"/>
    <w:rsid w:val="002A0E19"/>
    <w:rsid w:val="002A1223"/>
    <w:rsid w:val="002A13F5"/>
    <w:rsid w:val="002A15ED"/>
    <w:rsid w:val="002A18C9"/>
    <w:rsid w:val="002A2059"/>
    <w:rsid w:val="002A278C"/>
    <w:rsid w:val="002A2872"/>
    <w:rsid w:val="002A37E9"/>
    <w:rsid w:val="002A3CC1"/>
    <w:rsid w:val="002A49DD"/>
    <w:rsid w:val="002A4B45"/>
    <w:rsid w:val="002A5147"/>
    <w:rsid w:val="002A52DC"/>
    <w:rsid w:val="002A55DA"/>
    <w:rsid w:val="002A5D3A"/>
    <w:rsid w:val="002A68A6"/>
    <w:rsid w:val="002A6D98"/>
    <w:rsid w:val="002A78E7"/>
    <w:rsid w:val="002A7C6B"/>
    <w:rsid w:val="002A7E78"/>
    <w:rsid w:val="002A7EE5"/>
    <w:rsid w:val="002B1232"/>
    <w:rsid w:val="002B12D1"/>
    <w:rsid w:val="002B17C4"/>
    <w:rsid w:val="002B1802"/>
    <w:rsid w:val="002B1CD2"/>
    <w:rsid w:val="002B2596"/>
    <w:rsid w:val="002B29A7"/>
    <w:rsid w:val="002B2C1A"/>
    <w:rsid w:val="002B33F4"/>
    <w:rsid w:val="002B34C6"/>
    <w:rsid w:val="002B37D0"/>
    <w:rsid w:val="002B39EC"/>
    <w:rsid w:val="002B3CC4"/>
    <w:rsid w:val="002B3F4B"/>
    <w:rsid w:val="002B4232"/>
    <w:rsid w:val="002B48E2"/>
    <w:rsid w:val="002B4F48"/>
    <w:rsid w:val="002B5004"/>
    <w:rsid w:val="002B59F3"/>
    <w:rsid w:val="002B5E8D"/>
    <w:rsid w:val="002B5EDB"/>
    <w:rsid w:val="002B5F52"/>
    <w:rsid w:val="002B6AEA"/>
    <w:rsid w:val="002B6B59"/>
    <w:rsid w:val="002B6F88"/>
    <w:rsid w:val="002B6F9D"/>
    <w:rsid w:val="002B71E2"/>
    <w:rsid w:val="002B762C"/>
    <w:rsid w:val="002C08DD"/>
    <w:rsid w:val="002C0AF3"/>
    <w:rsid w:val="002C0AF4"/>
    <w:rsid w:val="002C0D77"/>
    <w:rsid w:val="002C0DCA"/>
    <w:rsid w:val="002C1047"/>
    <w:rsid w:val="002C1B83"/>
    <w:rsid w:val="002C213D"/>
    <w:rsid w:val="002C252C"/>
    <w:rsid w:val="002C2E1C"/>
    <w:rsid w:val="002C38AB"/>
    <w:rsid w:val="002C40C7"/>
    <w:rsid w:val="002C46C0"/>
    <w:rsid w:val="002C49DC"/>
    <w:rsid w:val="002C50A1"/>
    <w:rsid w:val="002C56A8"/>
    <w:rsid w:val="002C5B73"/>
    <w:rsid w:val="002C5C78"/>
    <w:rsid w:val="002C5EB4"/>
    <w:rsid w:val="002C5EC6"/>
    <w:rsid w:val="002C5F74"/>
    <w:rsid w:val="002C6835"/>
    <w:rsid w:val="002C686D"/>
    <w:rsid w:val="002C7007"/>
    <w:rsid w:val="002C7226"/>
    <w:rsid w:val="002C745C"/>
    <w:rsid w:val="002C7AFE"/>
    <w:rsid w:val="002D0AA8"/>
    <w:rsid w:val="002D0C51"/>
    <w:rsid w:val="002D195E"/>
    <w:rsid w:val="002D1C33"/>
    <w:rsid w:val="002D1E84"/>
    <w:rsid w:val="002D2184"/>
    <w:rsid w:val="002D284E"/>
    <w:rsid w:val="002D29E4"/>
    <w:rsid w:val="002D2BDD"/>
    <w:rsid w:val="002D2D29"/>
    <w:rsid w:val="002D3D90"/>
    <w:rsid w:val="002D3E59"/>
    <w:rsid w:val="002D40DE"/>
    <w:rsid w:val="002D4C0F"/>
    <w:rsid w:val="002D5415"/>
    <w:rsid w:val="002D55B5"/>
    <w:rsid w:val="002D5957"/>
    <w:rsid w:val="002D658B"/>
    <w:rsid w:val="002D667C"/>
    <w:rsid w:val="002D7050"/>
    <w:rsid w:val="002D707A"/>
    <w:rsid w:val="002D74A1"/>
    <w:rsid w:val="002D7A08"/>
    <w:rsid w:val="002D7E38"/>
    <w:rsid w:val="002E01B9"/>
    <w:rsid w:val="002E0214"/>
    <w:rsid w:val="002E0528"/>
    <w:rsid w:val="002E12DD"/>
    <w:rsid w:val="002E2440"/>
    <w:rsid w:val="002E25CE"/>
    <w:rsid w:val="002E299C"/>
    <w:rsid w:val="002E2A4E"/>
    <w:rsid w:val="002E2C96"/>
    <w:rsid w:val="002E3599"/>
    <w:rsid w:val="002E3879"/>
    <w:rsid w:val="002E3C1B"/>
    <w:rsid w:val="002E4425"/>
    <w:rsid w:val="002E4596"/>
    <w:rsid w:val="002E49D9"/>
    <w:rsid w:val="002E4A5E"/>
    <w:rsid w:val="002E50C4"/>
    <w:rsid w:val="002E55AA"/>
    <w:rsid w:val="002E565E"/>
    <w:rsid w:val="002E56B1"/>
    <w:rsid w:val="002E5A8E"/>
    <w:rsid w:val="002E5BFE"/>
    <w:rsid w:val="002E6150"/>
    <w:rsid w:val="002E6E1C"/>
    <w:rsid w:val="002E6EFA"/>
    <w:rsid w:val="002E71E0"/>
    <w:rsid w:val="002E7340"/>
    <w:rsid w:val="002E7725"/>
    <w:rsid w:val="002E7BE5"/>
    <w:rsid w:val="002E7CD2"/>
    <w:rsid w:val="002F1184"/>
    <w:rsid w:val="002F1419"/>
    <w:rsid w:val="002F1870"/>
    <w:rsid w:val="002F18AE"/>
    <w:rsid w:val="002F22B6"/>
    <w:rsid w:val="002F2719"/>
    <w:rsid w:val="002F2D99"/>
    <w:rsid w:val="002F2F3E"/>
    <w:rsid w:val="002F30F8"/>
    <w:rsid w:val="002F3B1E"/>
    <w:rsid w:val="002F3C4B"/>
    <w:rsid w:val="002F3D55"/>
    <w:rsid w:val="002F3FED"/>
    <w:rsid w:val="002F429C"/>
    <w:rsid w:val="002F4360"/>
    <w:rsid w:val="002F49A4"/>
    <w:rsid w:val="002F4A3B"/>
    <w:rsid w:val="002F4C59"/>
    <w:rsid w:val="002F4CDC"/>
    <w:rsid w:val="002F55DB"/>
    <w:rsid w:val="002F5BD7"/>
    <w:rsid w:val="002F66FD"/>
    <w:rsid w:val="002F6963"/>
    <w:rsid w:val="002F69E0"/>
    <w:rsid w:val="002F6D18"/>
    <w:rsid w:val="002F759E"/>
    <w:rsid w:val="002F75B8"/>
    <w:rsid w:val="002F7935"/>
    <w:rsid w:val="002F7F77"/>
    <w:rsid w:val="003001B4"/>
    <w:rsid w:val="00300649"/>
    <w:rsid w:val="00300ED4"/>
    <w:rsid w:val="0030151C"/>
    <w:rsid w:val="00301969"/>
    <w:rsid w:val="00302894"/>
    <w:rsid w:val="00302C54"/>
    <w:rsid w:val="003031CB"/>
    <w:rsid w:val="0030320E"/>
    <w:rsid w:val="0030325F"/>
    <w:rsid w:val="003034BD"/>
    <w:rsid w:val="003037D3"/>
    <w:rsid w:val="00303D30"/>
    <w:rsid w:val="00304254"/>
    <w:rsid w:val="00304454"/>
    <w:rsid w:val="003048B6"/>
    <w:rsid w:val="00304AFD"/>
    <w:rsid w:val="00304B14"/>
    <w:rsid w:val="00305B53"/>
    <w:rsid w:val="00305CEC"/>
    <w:rsid w:val="00305E93"/>
    <w:rsid w:val="003068B8"/>
    <w:rsid w:val="00306936"/>
    <w:rsid w:val="003078F5"/>
    <w:rsid w:val="00307ED9"/>
    <w:rsid w:val="003100A5"/>
    <w:rsid w:val="0031054B"/>
    <w:rsid w:val="0031057F"/>
    <w:rsid w:val="003106B8"/>
    <w:rsid w:val="00310D41"/>
    <w:rsid w:val="00311425"/>
    <w:rsid w:val="00311469"/>
    <w:rsid w:val="003115DA"/>
    <w:rsid w:val="003126AB"/>
    <w:rsid w:val="0031282C"/>
    <w:rsid w:val="00312839"/>
    <w:rsid w:val="00312C02"/>
    <w:rsid w:val="00312CB6"/>
    <w:rsid w:val="00312F42"/>
    <w:rsid w:val="0031321D"/>
    <w:rsid w:val="0031346B"/>
    <w:rsid w:val="0031398F"/>
    <w:rsid w:val="00313A3F"/>
    <w:rsid w:val="00313F84"/>
    <w:rsid w:val="003147E9"/>
    <w:rsid w:val="003149E6"/>
    <w:rsid w:val="0031528E"/>
    <w:rsid w:val="00315AED"/>
    <w:rsid w:val="00315C94"/>
    <w:rsid w:val="00316016"/>
    <w:rsid w:val="00316614"/>
    <w:rsid w:val="00316627"/>
    <w:rsid w:val="00316664"/>
    <w:rsid w:val="003167EA"/>
    <w:rsid w:val="0031697C"/>
    <w:rsid w:val="00317115"/>
    <w:rsid w:val="00317633"/>
    <w:rsid w:val="0031763E"/>
    <w:rsid w:val="0031784C"/>
    <w:rsid w:val="00317886"/>
    <w:rsid w:val="003205DC"/>
    <w:rsid w:val="00320620"/>
    <w:rsid w:val="003209C9"/>
    <w:rsid w:val="00320C67"/>
    <w:rsid w:val="0032121F"/>
    <w:rsid w:val="00321474"/>
    <w:rsid w:val="0032169B"/>
    <w:rsid w:val="00321BEB"/>
    <w:rsid w:val="00322446"/>
    <w:rsid w:val="00322757"/>
    <w:rsid w:val="00322CDE"/>
    <w:rsid w:val="00323BB2"/>
    <w:rsid w:val="00323BF3"/>
    <w:rsid w:val="00323C4D"/>
    <w:rsid w:val="0032521C"/>
    <w:rsid w:val="00325980"/>
    <w:rsid w:val="00326751"/>
    <w:rsid w:val="0032748D"/>
    <w:rsid w:val="003274F1"/>
    <w:rsid w:val="00330845"/>
    <w:rsid w:val="00330B09"/>
    <w:rsid w:val="0033113F"/>
    <w:rsid w:val="00331186"/>
    <w:rsid w:val="003314BE"/>
    <w:rsid w:val="0033164C"/>
    <w:rsid w:val="00331AFE"/>
    <w:rsid w:val="00331D6F"/>
    <w:rsid w:val="00331DC1"/>
    <w:rsid w:val="0033201B"/>
    <w:rsid w:val="00332249"/>
    <w:rsid w:val="003326B6"/>
    <w:rsid w:val="00332C9C"/>
    <w:rsid w:val="003335BA"/>
    <w:rsid w:val="00333CFD"/>
    <w:rsid w:val="00334167"/>
    <w:rsid w:val="003341D4"/>
    <w:rsid w:val="00334333"/>
    <w:rsid w:val="00334E52"/>
    <w:rsid w:val="0033514C"/>
    <w:rsid w:val="00335500"/>
    <w:rsid w:val="00335BCC"/>
    <w:rsid w:val="00335C53"/>
    <w:rsid w:val="00335DE7"/>
    <w:rsid w:val="00335F30"/>
    <w:rsid w:val="003365B3"/>
    <w:rsid w:val="003367F8"/>
    <w:rsid w:val="00336880"/>
    <w:rsid w:val="0033695E"/>
    <w:rsid w:val="00336B32"/>
    <w:rsid w:val="003373AC"/>
    <w:rsid w:val="0033764D"/>
    <w:rsid w:val="00337CA0"/>
    <w:rsid w:val="00337D10"/>
    <w:rsid w:val="00337D41"/>
    <w:rsid w:val="00341239"/>
    <w:rsid w:val="003419B2"/>
    <w:rsid w:val="00341A8B"/>
    <w:rsid w:val="00342054"/>
    <w:rsid w:val="003421EC"/>
    <w:rsid w:val="003423FC"/>
    <w:rsid w:val="0034258B"/>
    <w:rsid w:val="00342630"/>
    <w:rsid w:val="00342EA5"/>
    <w:rsid w:val="00343713"/>
    <w:rsid w:val="00344783"/>
    <w:rsid w:val="00344AFB"/>
    <w:rsid w:val="00344C5B"/>
    <w:rsid w:val="00344D2D"/>
    <w:rsid w:val="00344F62"/>
    <w:rsid w:val="00345077"/>
    <w:rsid w:val="003454CC"/>
    <w:rsid w:val="00345888"/>
    <w:rsid w:val="00347342"/>
    <w:rsid w:val="00347526"/>
    <w:rsid w:val="00347F94"/>
    <w:rsid w:val="00347FF4"/>
    <w:rsid w:val="003504BA"/>
    <w:rsid w:val="00350B9E"/>
    <w:rsid w:val="00350CD1"/>
    <w:rsid w:val="003513D5"/>
    <w:rsid w:val="00351792"/>
    <w:rsid w:val="00351BD0"/>
    <w:rsid w:val="00351CA2"/>
    <w:rsid w:val="00351D44"/>
    <w:rsid w:val="003525F7"/>
    <w:rsid w:val="00352631"/>
    <w:rsid w:val="00352C9A"/>
    <w:rsid w:val="00353165"/>
    <w:rsid w:val="003531E1"/>
    <w:rsid w:val="00353618"/>
    <w:rsid w:val="00353A17"/>
    <w:rsid w:val="00353DF0"/>
    <w:rsid w:val="00353EA4"/>
    <w:rsid w:val="0035442B"/>
    <w:rsid w:val="00354B02"/>
    <w:rsid w:val="00355806"/>
    <w:rsid w:val="003560CD"/>
    <w:rsid w:val="0035632E"/>
    <w:rsid w:val="003564A6"/>
    <w:rsid w:val="00356942"/>
    <w:rsid w:val="00356D1C"/>
    <w:rsid w:val="00356F05"/>
    <w:rsid w:val="003570E7"/>
    <w:rsid w:val="00357189"/>
    <w:rsid w:val="00357CFD"/>
    <w:rsid w:val="00357F8B"/>
    <w:rsid w:val="00360064"/>
    <w:rsid w:val="003600CF"/>
    <w:rsid w:val="003603BF"/>
    <w:rsid w:val="003607AB"/>
    <w:rsid w:val="0036083C"/>
    <w:rsid w:val="00360AA1"/>
    <w:rsid w:val="00360F13"/>
    <w:rsid w:val="00361345"/>
    <w:rsid w:val="0036171D"/>
    <w:rsid w:val="00361988"/>
    <w:rsid w:val="003619DF"/>
    <w:rsid w:val="00361A28"/>
    <w:rsid w:val="0036269F"/>
    <w:rsid w:val="00362957"/>
    <w:rsid w:val="00362C3B"/>
    <w:rsid w:val="0036317F"/>
    <w:rsid w:val="0036359A"/>
    <w:rsid w:val="003635A2"/>
    <w:rsid w:val="003637A4"/>
    <w:rsid w:val="0036477A"/>
    <w:rsid w:val="00364B75"/>
    <w:rsid w:val="00365067"/>
    <w:rsid w:val="00365363"/>
    <w:rsid w:val="003659E0"/>
    <w:rsid w:val="00365BC1"/>
    <w:rsid w:val="00366484"/>
    <w:rsid w:val="00366871"/>
    <w:rsid w:val="0036691C"/>
    <w:rsid w:val="00367086"/>
    <w:rsid w:val="00367C28"/>
    <w:rsid w:val="003700A8"/>
    <w:rsid w:val="003702AE"/>
    <w:rsid w:val="0037060A"/>
    <w:rsid w:val="003707FD"/>
    <w:rsid w:val="00370903"/>
    <w:rsid w:val="0037092F"/>
    <w:rsid w:val="00370BDC"/>
    <w:rsid w:val="00370C52"/>
    <w:rsid w:val="00371115"/>
    <w:rsid w:val="00371304"/>
    <w:rsid w:val="00371391"/>
    <w:rsid w:val="00371548"/>
    <w:rsid w:val="00371736"/>
    <w:rsid w:val="00371C77"/>
    <w:rsid w:val="00371D00"/>
    <w:rsid w:val="00372C86"/>
    <w:rsid w:val="003732ED"/>
    <w:rsid w:val="00374641"/>
    <w:rsid w:val="00375019"/>
    <w:rsid w:val="003753FB"/>
    <w:rsid w:val="003754F0"/>
    <w:rsid w:val="0037585E"/>
    <w:rsid w:val="00376708"/>
    <w:rsid w:val="0037670C"/>
    <w:rsid w:val="00376944"/>
    <w:rsid w:val="00376C55"/>
    <w:rsid w:val="003773A5"/>
    <w:rsid w:val="003775C5"/>
    <w:rsid w:val="003776EC"/>
    <w:rsid w:val="00377A95"/>
    <w:rsid w:val="00380170"/>
    <w:rsid w:val="00380287"/>
    <w:rsid w:val="00380DE6"/>
    <w:rsid w:val="003813A4"/>
    <w:rsid w:val="003813AB"/>
    <w:rsid w:val="003816D9"/>
    <w:rsid w:val="003817EE"/>
    <w:rsid w:val="00381B02"/>
    <w:rsid w:val="003820A7"/>
    <w:rsid w:val="003821FE"/>
    <w:rsid w:val="003824A2"/>
    <w:rsid w:val="0038255B"/>
    <w:rsid w:val="00382857"/>
    <w:rsid w:val="00382BC2"/>
    <w:rsid w:val="00382CCC"/>
    <w:rsid w:val="00382D8D"/>
    <w:rsid w:val="00382F66"/>
    <w:rsid w:val="00382FD9"/>
    <w:rsid w:val="00383467"/>
    <w:rsid w:val="00383517"/>
    <w:rsid w:val="00383546"/>
    <w:rsid w:val="00383580"/>
    <w:rsid w:val="003836B8"/>
    <w:rsid w:val="00383BD1"/>
    <w:rsid w:val="00384314"/>
    <w:rsid w:val="003845E4"/>
    <w:rsid w:val="003845EA"/>
    <w:rsid w:val="00385139"/>
    <w:rsid w:val="00385171"/>
    <w:rsid w:val="00385932"/>
    <w:rsid w:val="00385992"/>
    <w:rsid w:val="00385C62"/>
    <w:rsid w:val="00385E6A"/>
    <w:rsid w:val="003868E3"/>
    <w:rsid w:val="00386983"/>
    <w:rsid w:val="00386A4B"/>
    <w:rsid w:val="00386EF7"/>
    <w:rsid w:val="00387EF8"/>
    <w:rsid w:val="00387F26"/>
    <w:rsid w:val="00387F4D"/>
    <w:rsid w:val="00387F7F"/>
    <w:rsid w:val="00390E69"/>
    <w:rsid w:val="003913DD"/>
    <w:rsid w:val="0039140D"/>
    <w:rsid w:val="003919D3"/>
    <w:rsid w:val="003927DF"/>
    <w:rsid w:val="00392E02"/>
    <w:rsid w:val="00393631"/>
    <w:rsid w:val="003939B6"/>
    <w:rsid w:val="00393C90"/>
    <w:rsid w:val="00394072"/>
    <w:rsid w:val="003940DD"/>
    <w:rsid w:val="0039461D"/>
    <w:rsid w:val="00394910"/>
    <w:rsid w:val="00394A77"/>
    <w:rsid w:val="00394D75"/>
    <w:rsid w:val="00395D06"/>
    <w:rsid w:val="00395D86"/>
    <w:rsid w:val="003962A7"/>
    <w:rsid w:val="00396BEF"/>
    <w:rsid w:val="00396F22"/>
    <w:rsid w:val="00397BB9"/>
    <w:rsid w:val="003A044E"/>
    <w:rsid w:val="003A0465"/>
    <w:rsid w:val="003A097E"/>
    <w:rsid w:val="003A0F47"/>
    <w:rsid w:val="003A171F"/>
    <w:rsid w:val="003A1752"/>
    <w:rsid w:val="003A18F6"/>
    <w:rsid w:val="003A1AD1"/>
    <w:rsid w:val="003A2057"/>
    <w:rsid w:val="003A223C"/>
    <w:rsid w:val="003A251E"/>
    <w:rsid w:val="003A2EBC"/>
    <w:rsid w:val="003A305B"/>
    <w:rsid w:val="003A35FA"/>
    <w:rsid w:val="003A3A3F"/>
    <w:rsid w:val="003A3CB8"/>
    <w:rsid w:val="003A439E"/>
    <w:rsid w:val="003A45C6"/>
    <w:rsid w:val="003A45CE"/>
    <w:rsid w:val="003A485B"/>
    <w:rsid w:val="003A50E7"/>
    <w:rsid w:val="003A5227"/>
    <w:rsid w:val="003A52CC"/>
    <w:rsid w:val="003A53DA"/>
    <w:rsid w:val="003A5668"/>
    <w:rsid w:val="003A62B3"/>
    <w:rsid w:val="003A6317"/>
    <w:rsid w:val="003A694E"/>
    <w:rsid w:val="003A6BC9"/>
    <w:rsid w:val="003A6D71"/>
    <w:rsid w:val="003A6D9B"/>
    <w:rsid w:val="003A7216"/>
    <w:rsid w:val="003A781F"/>
    <w:rsid w:val="003A79DB"/>
    <w:rsid w:val="003A7B70"/>
    <w:rsid w:val="003B031C"/>
    <w:rsid w:val="003B04D8"/>
    <w:rsid w:val="003B0A3B"/>
    <w:rsid w:val="003B0B99"/>
    <w:rsid w:val="003B0D26"/>
    <w:rsid w:val="003B0DD9"/>
    <w:rsid w:val="003B0EAA"/>
    <w:rsid w:val="003B145F"/>
    <w:rsid w:val="003B1635"/>
    <w:rsid w:val="003B1937"/>
    <w:rsid w:val="003B1B38"/>
    <w:rsid w:val="003B1BCC"/>
    <w:rsid w:val="003B1F32"/>
    <w:rsid w:val="003B21BB"/>
    <w:rsid w:val="003B26F5"/>
    <w:rsid w:val="003B3050"/>
    <w:rsid w:val="003B3661"/>
    <w:rsid w:val="003B385C"/>
    <w:rsid w:val="003B387A"/>
    <w:rsid w:val="003B3AAD"/>
    <w:rsid w:val="003B3F8D"/>
    <w:rsid w:val="003B403E"/>
    <w:rsid w:val="003B4576"/>
    <w:rsid w:val="003B5559"/>
    <w:rsid w:val="003B56E7"/>
    <w:rsid w:val="003B5A2A"/>
    <w:rsid w:val="003B5FEF"/>
    <w:rsid w:val="003B714A"/>
    <w:rsid w:val="003B7993"/>
    <w:rsid w:val="003C0392"/>
    <w:rsid w:val="003C04D8"/>
    <w:rsid w:val="003C060F"/>
    <w:rsid w:val="003C0A78"/>
    <w:rsid w:val="003C0DA0"/>
    <w:rsid w:val="003C10BA"/>
    <w:rsid w:val="003C1327"/>
    <w:rsid w:val="003C194E"/>
    <w:rsid w:val="003C22A8"/>
    <w:rsid w:val="003C2B96"/>
    <w:rsid w:val="003C32F8"/>
    <w:rsid w:val="003C3540"/>
    <w:rsid w:val="003C3AFB"/>
    <w:rsid w:val="003C3D5B"/>
    <w:rsid w:val="003C3FA7"/>
    <w:rsid w:val="003C415D"/>
    <w:rsid w:val="003C471F"/>
    <w:rsid w:val="003C4DD2"/>
    <w:rsid w:val="003C5136"/>
    <w:rsid w:val="003C5270"/>
    <w:rsid w:val="003C5E19"/>
    <w:rsid w:val="003C5E43"/>
    <w:rsid w:val="003C6144"/>
    <w:rsid w:val="003C6BA8"/>
    <w:rsid w:val="003C761C"/>
    <w:rsid w:val="003C76B2"/>
    <w:rsid w:val="003C76B4"/>
    <w:rsid w:val="003C774B"/>
    <w:rsid w:val="003C7FB6"/>
    <w:rsid w:val="003D067C"/>
    <w:rsid w:val="003D0866"/>
    <w:rsid w:val="003D0B3F"/>
    <w:rsid w:val="003D1294"/>
    <w:rsid w:val="003D1420"/>
    <w:rsid w:val="003D1CEE"/>
    <w:rsid w:val="003D1EF9"/>
    <w:rsid w:val="003D2325"/>
    <w:rsid w:val="003D24AD"/>
    <w:rsid w:val="003D24E5"/>
    <w:rsid w:val="003D25F7"/>
    <w:rsid w:val="003D2661"/>
    <w:rsid w:val="003D27EB"/>
    <w:rsid w:val="003D29C1"/>
    <w:rsid w:val="003D29FE"/>
    <w:rsid w:val="003D2F4F"/>
    <w:rsid w:val="003D36B7"/>
    <w:rsid w:val="003D36DE"/>
    <w:rsid w:val="003D3732"/>
    <w:rsid w:val="003D3BD2"/>
    <w:rsid w:val="003D3CE6"/>
    <w:rsid w:val="003D4851"/>
    <w:rsid w:val="003D6017"/>
    <w:rsid w:val="003D6777"/>
    <w:rsid w:val="003D6C6F"/>
    <w:rsid w:val="003D71C2"/>
    <w:rsid w:val="003D739A"/>
    <w:rsid w:val="003D75B5"/>
    <w:rsid w:val="003D77BF"/>
    <w:rsid w:val="003E0B65"/>
    <w:rsid w:val="003E115F"/>
    <w:rsid w:val="003E1C79"/>
    <w:rsid w:val="003E1E25"/>
    <w:rsid w:val="003E1EFA"/>
    <w:rsid w:val="003E2057"/>
    <w:rsid w:val="003E233C"/>
    <w:rsid w:val="003E23DB"/>
    <w:rsid w:val="003E27D1"/>
    <w:rsid w:val="003E2805"/>
    <w:rsid w:val="003E3102"/>
    <w:rsid w:val="003E3F46"/>
    <w:rsid w:val="003E3F7D"/>
    <w:rsid w:val="003E41A1"/>
    <w:rsid w:val="003E43C7"/>
    <w:rsid w:val="003E46A5"/>
    <w:rsid w:val="003E498F"/>
    <w:rsid w:val="003E4D3D"/>
    <w:rsid w:val="003E5A6C"/>
    <w:rsid w:val="003E5C4E"/>
    <w:rsid w:val="003E5E20"/>
    <w:rsid w:val="003E60F4"/>
    <w:rsid w:val="003E6164"/>
    <w:rsid w:val="003E688F"/>
    <w:rsid w:val="003E68BE"/>
    <w:rsid w:val="003E705D"/>
    <w:rsid w:val="003E75C0"/>
    <w:rsid w:val="003F0448"/>
    <w:rsid w:val="003F053B"/>
    <w:rsid w:val="003F0982"/>
    <w:rsid w:val="003F0F86"/>
    <w:rsid w:val="003F1950"/>
    <w:rsid w:val="003F29A8"/>
    <w:rsid w:val="003F3DBA"/>
    <w:rsid w:val="003F3DD6"/>
    <w:rsid w:val="003F4446"/>
    <w:rsid w:val="003F450F"/>
    <w:rsid w:val="003F479E"/>
    <w:rsid w:val="003F48B3"/>
    <w:rsid w:val="003F4936"/>
    <w:rsid w:val="003F4FFF"/>
    <w:rsid w:val="003F5039"/>
    <w:rsid w:val="003F5260"/>
    <w:rsid w:val="003F5B2B"/>
    <w:rsid w:val="003F5C83"/>
    <w:rsid w:val="003F5DC1"/>
    <w:rsid w:val="003F5F04"/>
    <w:rsid w:val="003F61AD"/>
    <w:rsid w:val="003F64D5"/>
    <w:rsid w:val="003F7682"/>
    <w:rsid w:val="003F778A"/>
    <w:rsid w:val="003F78F6"/>
    <w:rsid w:val="003F7CEE"/>
    <w:rsid w:val="003F7D8D"/>
    <w:rsid w:val="004001A0"/>
    <w:rsid w:val="00400484"/>
    <w:rsid w:val="004007CD"/>
    <w:rsid w:val="004009AF"/>
    <w:rsid w:val="00400C68"/>
    <w:rsid w:val="00400F01"/>
    <w:rsid w:val="00401029"/>
    <w:rsid w:val="0040145F"/>
    <w:rsid w:val="00401538"/>
    <w:rsid w:val="004019E4"/>
    <w:rsid w:val="00401A32"/>
    <w:rsid w:val="00402AFB"/>
    <w:rsid w:val="00402BF4"/>
    <w:rsid w:val="00402F4A"/>
    <w:rsid w:val="004036A4"/>
    <w:rsid w:val="004039E4"/>
    <w:rsid w:val="00403BAF"/>
    <w:rsid w:val="00404157"/>
    <w:rsid w:val="004041CB"/>
    <w:rsid w:val="0040423D"/>
    <w:rsid w:val="0040433D"/>
    <w:rsid w:val="004048B3"/>
    <w:rsid w:val="00404EF0"/>
    <w:rsid w:val="00405352"/>
    <w:rsid w:val="00405720"/>
    <w:rsid w:val="00405860"/>
    <w:rsid w:val="004059BD"/>
    <w:rsid w:val="00405A94"/>
    <w:rsid w:val="00405AD3"/>
    <w:rsid w:val="00405F84"/>
    <w:rsid w:val="0040619B"/>
    <w:rsid w:val="00406419"/>
    <w:rsid w:val="0040673F"/>
    <w:rsid w:val="00406863"/>
    <w:rsid w:val="004068F9"/>
    <w:rsid w:val="00406EBD"/>
    <w:rsid w:val="00407985"/>
    <w:rsid w:val="00410672"/>
    <w:rsid w:val="00410E61"/>
    <w:rsid w:val="00411AF0"/>
    <w:rsid w:val="0041233C"/>
    <w:rsid w:val="00412A6F"/>
    <w:rsid w:val="00412C82"/>
    <w:rsid w:val="00413F53"/>
    <w:rsid w:val="00414124"/>
    <w:rsid w:val="00414143"/>
    <w:rsid w:val="00414194"/>
    <w:rsid w:val="00414953"/>
    <w:rsid w:val="00414CE9"/>
    <w:rsid w:val="00414F8F"/>
    <w:rsid w:val="004153ED"/>
    <w:rsid w:val="0041567F"/>
    <w:rsid w:val="00415711"/>
    <w:rsid w:val="0041587A"/>
    <w:rsid w:val="00415D86"/>
    <w:rsid w:val="00415FA5"/>
    <w:rsid w:val="0041615F"/>
    <w:rsid w:val="0041626D"/>
    <w:rsid w:val="004163E3"/>
    <w:rsid w:val="00416539"/>
    <w:rsid w:val="004176B4"/>
    <w:rsid w:val="004176BB"/>
    <w:rsid w:val="00417834"/>
    <w:rsid w:val="00417A12"/>
    <w:rsid w:val="00417D84"/>
    <w:rsid w:val="004201E5"/>
    <w:rsid w:val="00420212"/>
    <w:rsid w:val="004205D6"/>
    <w:rsid w:val="00420E48"/>
    <w:rsid w:val="00421048"/>
    <w:rsid w:val="0042131B"/>
    <w:rsid w:val="0042159A"/>
    <w:rsid w:val="0042163A"/>
    <w:rsid w:val="00421B95"/>
    <w:rsid w:val="0042234D"/>
    <w:rsid w:val="004228D9"/>
    <w:rsid w:val="00423544"/>
    <w:rsid w:val="00423A1A"/>
    <w:rsid w:val="00423B2F"/>
    <w:rsid w:val="00423C4A"/>
    <w:rsid w:val="00423E69"/>
    <w:rsid w:val="00424229"/>
    <w:rsid w:val="00424887"/>
    <w:rsid w:val="00424AFF"/>
    <w:rsid w:val="00424BC6"/>
    <w:rsid w:val="0042536A"/>
    <w:rsid w:val="004253A9"/>
    <w:rsid w:val="004253F9"/>
    <w:rsid w:val="00425616"/>
    <w:rsid w:val="0042585A"/>
    <w:rsid w:val="00425977"/>
    <w:rsid w:val="00426057"/>
    <w:rsid w:val="0042655A"/>
    <w:rsid w:val="0042664B"/>
    <w:rsid w:val="00426B43"/>
    <w:rsid w:val="00426C8A"/>
    <w:rsid w:val="00426D53"/>
    <w:rsid w:val="00427310"/>
    <w:rsid w:val="0042773C"/>
    <w:rsid w:val="00427FAB"/>
    <w:rsid w:val="004301D2"/>
    <w:rsid w:val="0043044C"/>
    <w:rsid w:val="004308E6"/>
    <w:rsid w:val="00430BCC"/>
    <w:rsid w:val="00430E48"/>
    <w:rsid w:val="00430FAC"/>
    <w:rsid w:val="00430FC2"/>
    <w:rsid w:val="00431181"/>
    <w:rsid w:val="004319CA"/>
    <w:rsid w:val="00431A99"/>
    <w:rsid w:val="004323F2"/>
    <w:rsid w:val="00432EF4"/>
    <w:rsid w:val="0043359C"/>
    <w:rsid w:val="00433649"/>
    <w:rsid w:val="004337CE"/>
    <w:rsid w:val="00434138"/>
    <w:rsid w:val="00434334"/>
    <w:rsid w:val="0043508A"/>
    <w:rsid w:val="004356D6"/>
    <w:rsid w:val="00435789"/>
    <w:rsid w:val="0043587D"/>
    <w:rsid w:val="00435A9C"/>
    <w:rsid w:val="00435FCB"/>
    <w:rsid w:val="00436194"/>
    <w:rsid w:val="00436755"/>
    <w:rsid w:val="00436EB1"/>
    <w:rsid w:val="0043739C"/>
    <w:rsid w:val="004374E9"/>
    <w:rsid w:val="00437673"/>
    <w:rsid w:val="0043783F"/>
    <w:rsid w:val="00437863"/>
    <w:rsid w:val="00437F12"/>
    <w:rsid w:val="00440055"/>
    <w:rsid w:val="00440981"/>
    <w:rsid w:val="00440F30"/>
    <w:rsid w:val="00441652"/>
    <w:rsid w:val="00441730"/>
    <w:rsid w:val="004417BD"/>
    <w:rsid w:val="00441F65"/>
    <w:rsid w:val="004421DD"/>
    <w:rsid w:val="0044224C"/>
    <w:rsid w:val="0044264F"/>
    <w:rsid w:val="00442DA9"/>
    <w:rsid w:val="004434C7"/>
    <w:rsid w:val="00443CFF"/>
    <w:rsid w:val="00444B93"/>
    <w:rsid w:val="00445258"/>
    <w:rsid w:val="0044547F"/>
    <w:rsid w:val="00445672"/>
    <w:rsid w:val="00445C71"/>
    <w:rsid w:val="00446485"/>
    <w:rsid w:val="0044655E"/>
    <w:rsid w:val="00446642"/>
    <w:rsid w:val="0044671F"/>
    <w:rsid w:val="004467B8"/>
    <w:rsid w:val="004468D9"/>
    <w:rsid w:val="00446A70"/>
    <w:rsid w:val="00446BDF"/>
    <w:rsid w:val="00446C60"/>
    <w:rsid w:val="0044760D"/>
    <w:rsid w:val="00447665"/>
    <w:rsid w:val="00447DE8"/>
    <w:rsid w:val="00447EA3"/>
    <w:rsid w:val="004502DF"/>
    <w:rsid w:val="00450461"/>
    <w:rsid w:val="00450900"/>
    <w:rsid w:val="00450D0B"/>
    <w:rsid w:val="00450E52"/>
    <w:rsid w:val="004511A0"/>
    <w:rsid w:val="0045176D"/>
    <w:rsid w:val="004519FA"/>
    <w:rsid w:val="00451D52"/>
    <w:rsid w:val="004524BD"/>
    <w:rsid w:val="004528BF"/>
    <w:rsid w:val="00452A73"/>
    <w:rsid w:val="00452F1C"/>
    <w:rsid w:val="00452FB7"/>
    <w:rsid w:val="004535A7"/>
    <w:rsid w:val="00454174"/>
    <w:rsid w:val="004543CC"/>
    <w:rsid w:val="00454CB8"/>
    <w:rsid w:val="00454F7D"/>
    <w:rsid w:val="00454FBE"/>
    <w:rsid w:val="00455228"/>
    <w:rsid w:val="0045552F"/>
    <w:rsid w:val="00455D3B"/>
    <w:rsid w:val="00456A22"/>
    <w:rsid w:val="00456CD6"/>
    <w:rsid w:val="004571A8"/>
    <w:rsid w:val="004571F1"/>
    <w:rsid w:val="00457367"/>
    <w:rsid w:val="0045770A"/>
    <w:rsid w:val="00457C9D"/>
    <w:rsid w:val="00460E00"/>
    <w:rsid w:val="00461236"/>
    <w:rsid w:val="00461919"/>
    <w:rsid w:val="00461996"/>
    <w:rsid w:val="00461DF3"/>
    <w:rsid w:val="00461F7E"/>
    <w:rsid w:val="004628D9"/>
    <w:rsid w:val="00462C8A"/>
    <w:rsid w:val="00462D07"/>
    <w:rsid w:val="00462F76"/>
    <w:rsid w:val="0046328A"/>
    <w:rsid w:val="00463321"/>
    <w:rsid w:val="00463401"/>
    <w:rsid w:val="00463613"/>
    <w:rsid w:val="00463773"/>
    <w:rsid w:val="00463990"/>
    <w:rsid w:val="00463D79"/>
    <w:rsid w:val="0046417C"/>
    <w:rsid w:val="0046475F"/>
    <w:rsid w:val="00465253"/>
    <w:rsid w:val="0046552F"/>
    <w:rsid w:val="004659F1"/>
    <w:rsid w:val="00467220"/>
    <w:rsid w:val="0046779C"/>
    <w:rsid w:val="0046787B"/>
    <w:rsid w:val="004702BF"/>
    <w:rsid w:val="00470636"/>
    <w:rsid w:val="004706D5"/>
    <w:rsid w:val="00470B79"/>
    <w:rsid w:val="00470C3B"/>
    <w:rsid w:val="00470E7F"/>
    <w:rsid w:val="00470F7F"/>
    <w:rsid w:val="004711C9"/>
    <w:rsid w:val="004714E9"/>
    <w:rsid w:val="00471C14"/>
    <w:rsid w:val="00471C51"/>
    <w:rsid w:val="00472672"/>
    <w:rsid w:val="004739CB"/>
    <w:rsid w:val="00473D47"/>
    <w:rsid w:val="00473EE8"/>
    <w:rsid w:val="00475151"/>
    <w:rsid w:val="00475A84"/>
    <w:rsid w:val="00475AFC"/>
    <w:rsid w:val="0047669D"/>
    <w:rsid w:val="0047682C"/>
    <w:rsid w:val="00476E7F"/>
    <w:rsid w:val="00477949"/>
    <w:rsid w:val="00480485"/>
    <w:rsid w:val="00480933"/>
    <w:rsid w:val="00481547"/>
    <w:rsid w:val="0048198E"/>
    <w:rsid w:val="004819E7"/>
    <w:rsid w:val="00481AD8"/>
    <w:rsid w:val="00481D78"/>
    <w:rsid w:val="0048229C"/>
    <w:rsid w:val="00482BB8"/>
    <w:rsid w:val="0048322A"/>
    <w:rsid w:val="00483354"/>
    <w:rsid w:val="00483D11"/>
    <w:rsid w:val="004842E0"/>
    <w:rsid w:val="00484658"/>
    <w:rsid w:val="0048483D"/>
    <w:rsid w:val="004849C3"/>
    <w:rsid w:val="00484C59"/>
    <w:rsid w:val="004854CA"/>
    <w:rsid w:val="004855DD"/>
    <w:rsid w:val="00485D19"/>
    <w:rsid w:val="00485D6E"/>
    <w:rsid w:val="00486232"/>
    <w:rsid w:val="004863E9"/>
    <w:rsid w:val="00486669"/>
    <w:rsid w:val="0048673B"/>
    <w:rsid w:val="00486A5B"/>
    <w:rsid w:val="00486BE4"/>
    <w:rsid w:val="004878A7"/>
    <w:rsid w:val="004903C0"/>
    <w:rsid w:val="004911B6"/>
    <w:rsid w:val="0049173D"/>
    <w:rsid w:val="004917C3"/>
    <w:rsid w:val="00491ADC"/>
    <w:rsid w:val="00491E3E"/>
    <w:rsid w:val="00491F26"/>
    <w:rsid w:val="00491FA5"/>
    <w:rsid w:val="004923EC"/>
    <w:rsid w:val="00492AD5"/>
    <w:rsid w:val="00492E04"/>
    <w:rsid w:val="004930B5"/>
    <w:rsid w:val="004930E0"/>
    <w:rsid w:val="0049324A"/>
    <w:rsid w:val="004935FF"/>
    <w:rsid w:val="00493772"/>
    <w:rsid w:val="004941B0"/>
    <w:rsid w:val="0049450F"/>
    <w:rsid w:val="004945ED"/>
    <w:rsid w:val="00494868"/>
    <w:rsid w:val="00494A7F"/>
    <w:rsid w:val="00494B37"/>
    <w:rsid w:val="00494BF6"/>
    <w:rsid w:val="00495201"/>
    <w:rsid w:val="0049525D"/>
    <w:rsid w:val="004954C6"/>
    <w:rsid w:val="004966FC"/>
    <w:rsid w:val="00496A24"/>
    <w:rsid w:val="0049717F"/>
    <w:rsid w:val="004976EF"/>
    <w:rsid w:val="0049794A"/>
    <w:rsid w:val="004A053D"/>
    <w:rsid w:val="004A0727"/>
    <w:rsid w:val="004A0A54"/>
    <w:rsid w:val="004A0F05"/>
    <w:rsid w:val="004A1F6D"/>
    <w:rsid w:val="004A2474"/>
    <w:rsid w:val="004A2746"/>
    <w:rsid w:val="004A2B93"/>
    <w:rsid w:val="004A2C56"/>
    <w:rsid w:val="004A314C"/>
    <w:rsid w:val="004A3D27"/>
    <w:rsid w:val="004A40A2"/>
    <w:rsid w:val="004A4937"/>
    <w:rsid w:val="004A4A29"/>
    <w:rsid w:val="004A4A3C"/>
    <w:rsid w:val="004A4C49"/>
    <w:rsid w:val="004A4D64"/>
    <w:rsid w:val="004A555C"/>
    <w:rsid w:val="004A5EC8"/>
    <w:rsid w:val="004A6176"/>
    <w:rsid w:val="004A69CB"/>
    <w:rsid w:val="004A6FB5"/>
    <w:rsid w:val="004A757C"/>
    <w:rsid w:val="004A7D96"/>
    <w:rsid w:val="004B0713"/>
    <w:rsid w:val="004B0E71"/>
    <w:rsid w:val="004B187D"/>
    <w:rsid w:val="004B18AA"/>
    <w:rsid w:val="004B1EAF"/>
    <w:rsid w:val="004B2D56"/>
    <w:rsid w:val="004B3021"/>
    <w:rsid w:val="004B3C5D"/>
    <w:rsid w:val="004B3F25"/>
    <w:rsid w:val="004B4B6C"/>
    <w:rsid w:val="004B68CC"/>
    <w:rsid w:val="004B696F"/>
    <w:rsid w:val="004B6D74"/>
    <w:rsid w:val="004B6FC5"/>
    <w:rsid w:val="004B723E"/>
    <w:rsid w:val="004B7392"/>
    <w:rsid w:val="004B7B3B"/>
    <w:rsid w:val="004B7C14"/>
    <w:rsid w:val="004C20B7"/>
    <w:rsid w:val="004C215F"/>
    <w:rsid w:val="004C236F"/>
    <w:rsid w:val="004C2A67"/>
    <w:rsid w:val="004C2DE7"/>
    <w:rsid w:val="004C3479"/>
    <w:rsid w:val="004C3A64"/>
    <w:rsid w:val="004C3B01"/>
    <w:rsid w:val="004C3C14"/>
    <w:rsid w:val="004C4096"/>
    <w:rsid w:val="004C4462"/>
    <w:rsid w:val="004C4B1D"/>
    <w:rsid w:val="004C4F99"/>
    <w:rsid w:val="004C567E"/>
    <w:rsid w:val="004C5775"/>
    <w:rsid w:val="004C5B23"/>
    <w:rsid w:val="004C600A"/>
    <w:rsid w:val="004C6CFF"/>
    <w:rsid w:val="004C7328"/>
    <w:rsid w:val="004C7380"/>
    <w:rsid w:val="004C744E"/>
    <w:rsid w:val="004C755C"/>
    <w:rsid w:val="004D0EB7"/>
    <w:rsid w:val="004D131E"/>
    <w:rsid w:val="004D1563"/>
    <w:rsid w:val="004D19E5"/>
    <w:rsid w:val="004D1B82"/>
    <w:rsid w:val="004D2202"/>
    <w:rsid w:val="004D23A0"/>
    <w:rsid w:val="004D24E4"/>
    <w:rsid w:val="004D2521"/>
    <w:rsid w:val="004D2692"/>
    <w:rsid w:val="004D3247"/>
    <w:rsid w:val="004D3362"/>
    <w:rsid w:val="004D3894"/>
    <w:rsid w:val="004D396E"/>
    <w:rsid w:val="004D3D1F"/>
    <w:rsid w:val="004D3F88"/>
    <w:rsid w:val="004D43BF"/>
    <w:rsid w:val="004D44CB"/>
    <w:rsid w:val="004D45BA"/>
    <w:rsid w:val="004D505C"/>
    <w:rsid w:val="004D50E9"/>
    <w:rsid w:val="004D5564"/>
    <w:rsid w:val="004D5731"/>
    <w:rsid w:val="004D5812"/>
    <w:rsid w:val="004D5E98"/>
    <w:rsid w:val="004D66FC"/>
    <w:rsid w:val="004D675B"/>
    <w:rsid w:val="004D73BC"/>
    <w:rsid w:val="004D7561"/>
    <w:rsid w:val="004D75A9"/>
    <w:rsid w:val="004D766B"/>
    <w:rsid w:val="004D76FA"/>
    <w:rsid w:val="004D775B"/>
    <w:rsid w:val="004D7A5E"/>
    <w:rsid w:val="004D7E3D"/>
    <w:rsid w:val="004D7FA3"/>
    <w:rsid w:val="004E068A"/>
    <w:rsid w:val="004E0881"/>
    <w:rsid w:val="004E0BAF"/>
    <w:rsid w:val="004E121A"/>
    <w:rsid w:val="004E162D"/>
    <w:rsid w:val="004E1A61"/>
    <w:rsid w:val="004E1C3F"/>
    <w:rsid w:val="004E1D3F"/>
    <w:rsid w:val="004E1D6B"/>
    <w:rsid w:val="004E2051"/>
    <w:rsid w:val="004E23BD"/>
    <w:rsid w:val="004E298E"/>
    <w:rsid w:val="004E2A08"/>
    <w:rsid w:val="004E3293"/>
    <w:rsid w:val="004E33AD"/>
    <w:rsid w:val="004E40D9"/>
    <w:rsid w:val="004E43BA"/>
    <w:rsid w:val="004E4593"/>
    <w:rsid w:val="004E4EF9"/>
    <w:rsid w:val="004E517A"/>
    <w:rsid w:val="004E5B32"/>
    <w:rsid w:val="004E6052"/>
    <w:rsid w:val="004E6100"/>
    <w:rsid w:val="004E611D"/>
    <w:rsid w:val="004E619E"/>
    <w:rsid w:val="004E689D"/>
    <w:rsid w:val="004E7792"/>
    <w:rsid w:val="004F01B5"/>
    <w:rsid w:val="004F05D0"/>
    <w:rsid w:val="004F089D"/>
    <w:rsid w:val="004F0A45"/>
    <w:rsid w:val="004F1BEC"/>
    <w:rsid w:val="004F2145"/>
    <w:rsid w:val="004F254B"/>
    <w:rsid w:val="004F2745"/>
    <w:rsid w:val="004F2D88"/>
    <w:rsid w:val="004F2E57"/>
    <w:rsid w:val="004F345B"/>
    <w:rsid w:val="004F35E1"/>
    <w:rsid w:val="004F3775"/>
    <w:rsid w:val="004F40B5"/>
    <w:rsid w:val="004F4756"/>
    <w:rsid w:val="004F56D4"/>
    <w:rsid w:val="004F5927"/>
    <w:rsid w:val="004F5B5A"/>
    <w:rsid w:val="004F5C8A"/>
    <w:rsid w:val="004F632C"/>
    <w:rsid w:val="004F64EA"/>
    <w:rsid w:val="004F6A0E"/>
    <w:rsid w:val="004F6CE9"/>
    <w:rsid w:val="004F74AF"/>
    <w:rsid w:val="004F74E0"/>
    <w:rsid w:val="004F7501"/>
    <w:rsid w:val="004F7A37"/>
    <w:rsid w:val="0050002A"/>
    <w:rsid w:val="005000E5"/>
    <w:rsid w:val="0050064B"/>
    <w:rsid w:val="00500C9D"/>
    <w:rsid w:val="0050149B"/>
    <w:rsid w:val="00501776"/>
    <w:rsid w:val="0050181A"/>
    <w:rsid w:val="0050191D"/>
    <w:rsid w:val="00501CEC"/>
    <w:rsid w:val="00502570"/>
    <w:rsid w:val="00502E91"/>
    <w:rsid w:val="0050396E"/>
    <w:rsid w:val="00503D88"/>
    <w:rsid w:val="00504338"/>
    <w:rsid w:val="00504904"/>
    <w:rsid w:val="00504A1B"/>
    <w:rsid w:val="00504FBC"/>
    <w:rsid w:val="005058A7"/>
    <w:rsid w:val="00505FBB"/>
    <w:rsid w:val="00505FF9"/>
    <w:rsid w:val="0050788E"/>
    <w:rsid w:val="00507FF6"/>
    <w:rsid w:val="00510129"/>
    <w:rsid w:val="00510434"/>
    <w:rsid w:val="00510460"/>
    <w:rsid w:val="00510876"/>
    <w:rsid w:val="00510CA1"/>
    <w:rsid w:val="00511077"/>
    <w:rsid w:val="005111D3"/>
    <w:rsid w:val="0051127F"/>
    <w:rsid w:val="005115D9"/>
    <w:rsid w:val="0051186E"/>
    <w:rsid w:val="005118D7"/>
    <w:rsid w:val="00511CB5"/>
    <w:rsid w:val="00511DC6"/>
    <w:rsid w:val="00511E55"/>
    <w:rsid w:val="0051253E"/>
    <w:rsid w:val="00512607"/>
    <w:rsid w:val="00512790"/>
    <w:rsid w:val="00512ACC"/>
    <w:rsid w:val="00512BEC"/>
    <w:rsid w:val="00512E76"/>
    <w:rsid w:val="00512EB2"/>
    <w:rsid w:val="00512F72"/>
    <w:rsid w:val="00513201"/>
    <w:rsid w:val="005132AE"/>
    <w:rsid w:val="0051377A"/>
    <w:rsid w:val="00513A7B"/>
    <w:rsid w:val="00513B1E"/>
    <w:rsid w:val="00513E76"/>
    <w:rsid w:val="00513EC9"/>
    <w:rsid w:val="0051457E"/>
    <w:rsid w:val="005146BC"/>
    <w:rsid w:val="005147F6"/>
    <w:rsid w:val="00514CF2"/>
    <w:rsid w:val="00515718"/>
    <w:rsid w:val="00515A4E"/>
    <w:rsid w:val="00515BC0"/>
    <w:rsid w:val="00516083"/>
    <w:rsid w:val="0051621D"/>
    <w:rsid w:val="00516626"/>
    <w:rsid w:val="00516AB5"/>
    <w:rsid w:val="00516E43"/>
    <w:rsid w:val="00517080"/>
    <w:rsid w:val="0051789A"/>
    <w:rsid w:val="00517D3F"/>
    <w:rsid w:val="00517F0D"/>
    <w:rsid w:val="005206CC"/>
    <w:rsid w:val="00520A28"/>
    <w:rsid w:val="00520A3B"/>
    <w:rsid w:val="0052166A"/>
    <w:rsid w:val="0052170D"/>
    <w:rsid w:val="005217D7"/>
    <w:rsid w:val="005219C2"/>
    <w:rsid w:val="00521C78"/>
    <w:rsid w:val="00521F7C"/>
    <w:rsid w:val="00522C6D"/>
    <w:rsid w:val="00522FF5"/>
    <w:rsid w:val="0052371A"/>
    <w:rsid w:val="005238C3"/>
    <w:rsid w:val="00523F9D"/>
    <w:rsid w:val="00524025"/>
    <w:rsid w:val="005240C6"/>
    <w:rsid w:val="00525038"/>
    <w:rsid w:val="00525408"/>
    <w:rsid w:val="00525B2C"/>
    <w:rsid w:val="00525CAB"/>
    <w:rsid w:val="00526007"/>
    <w:rsid w:val="005260D9"/>
    <w:rsid w:val="00527147"/>
    <w:rsid w:val="0052717E"/>
    <w:rsid w:val="00527707"/>
    <w:rsid w:val="00527B1E"/>
    <w:rsid w:val="00530170"/>
    <w:rsid w:val="00531188"/>
    <w:rsid w:val="0053155C"/>
    <w:rsid w:val="00531669"/>
    <w:rsid w:val="005319CC"/>
    <w:rsid w:val="00531B7C"/>
    <w:rsid w:val="00531D45"/>
    <w:rsid w:val="00532392"/>
    <w:rsid w:val="005324B8"/>
    <w:rsid w:val="00532B1F"/>
    <w:rsid w:val="005335E8"/>
    <w:rsid w:val="00533A34"/>
    <w:rsid w:val="00533F92"/>
    <w:rsid w:val="005342AC"/>
    <w:rsid w:val="005351BF"/>
    <w:rsid w:val="005355CD"/>
    <w:rsid w:val="00535AA5"/>
    <w:rsid w:val="00535B9E"/>
    <w:rsid w:val="0053622D"/>
    <w:rsid w:val="0053624D"/>
    <w:rsid w:val="00536285"/>
    <w:rsid w:val="00536544"/>
    <w:rsid w:val="005367EC"/>
    <w:rsid w:val="0053693C"/>
    <w:rsid w:val="00536BA5"/>
    <w:rsid w:val="00536BCF"/>
    <w:rsid w:val="005371AF"/>
    <w:rsid w:val="00537211"/>
    <w:rsid w:val="00537F47"/>
    <w:rsid w:val="0054000E"/>
    <w:rsid w:val="005400DA"/>
    <w:rsid w:val="0054059D"/>
    <w:rsid w:val="00540679"/>
    <w:rsid w:val="00540B4A"/>
    <w:rsid w:val="00540B51"/>
    <w:rsid w:val="00540B7C"/>
    <w:rsid w:val="00540D48"/>
    <w:rsid w:val="00541343"/>
    <w:rsid w:val="005417DA"/>
    <w:rsid w:val="00541CA4"/>
    <w:rsid w:val="00541FEC"/>
    <w:rsid w:val="005428A6"/>
    <w:rsid w:val="005428E0"/>
    <w:rsid w:val="00542F25"/>
    <w:rsid w:val="0054317C"/>
    <w:rsid w:val="0054345E"/>
    <w:rsid w:val="005436D1"/>
    <w:rsid w:val="00543D60"/>
    <w:rsid w:val="00543DB5"/>
    <w:rsid w:val="00544049"/>
    <w:rsid w:val="005441A8"/>
    <w:rsid w:val="00545C82"/>
    <w:rsid w:val="00545CE5"/>
    <w:rsid w:val="00545CF2"/>
    <w:rsid w:val="00545DAF"/>
    <w:rsid w:val="00545FBF"/>
    <w:rsid w:val="005461B0"/>
    <w:rsid w:val="005461CC"/>
    <w:rsid w:val="005462B9"/>
    <w:rsid w:val="00546504"/>
    <w:rsid w:val="00546582"/>
    <w:rsid w:val="00546A0E"/>
    <w:rsid w:val="005470F4"/>
    <w:rsid w:val="005472C3"/>
    <w:rsid w:val="0054786D"/>
    <w:rsid w:val="00547DB0"/>
    <w:rsid w:val="00547FF1"/>
    <w:rsid w:val="0055038C"/>
    <w:rsid w:val="005504F7"/>
    <w:rsid w:val="005509AD"/>
    <w:rsid w:val="00550B2C"/>
    <w:rsid w:val="00550B9B"/>
    <w:rsid w:val="00550BD5"/>
    <w:rsid w:val="00550DAB"/>
    <w:rsid w:val="00550E19"/>
    <w:rsid w:val="005516AC"/>
    <w:rsid w:val="00551830"/>
    <w:rsid w:val="0055188B"/>
    <w:rsid w:val="00551C5E"/>
    <w:rsid w:val="0055251F"/>
    <w:rsid w:val="005527D5"/>
    <w:rsid w:val="00552992"/>
    <w:rsid w:val="0055300E"/>
    <w:rsid w:val="005538A9"/>
    <w:rsid w:val="00553AF1"/>
    <w:rsid w:val="005540E7"/>
    <w:rsid w:val="0055419B"/>
    <w:rsid w:val="005551B9"/>
    <w:rsid w:val="005554B9"/>
    <w:rsid w:val="0055579C"/>
    <w:rsid w:val="005558C4"/>
    <w:rsid w:val="00555B6C"/>
    <w:rsid w:val="00555E48"/>
    <w:rsid w:val="00555FD1"/>
    <w:rsid w:val="0055683B"/>
    <w:rsid w:val="00556F58"/>
    <w:rsid w:val="00556F5C"/>
    <w:rsid w:val="00557384"/>
    <w:rsid w:val="00557552"/>
    <w:rsid w:val="005575C2"/>
    <w:rsid w:val="00557CFB"/>
    <w:rsid w:val="00557F84"/>
    <w:rsid w:val="0056028B"/>
    <w:rsid w:val="005602EA"/>
    <w:rsid w:val="005606B4"/>
    <w:rsid w:val="00560795"/>
    <w:rsid w:val="00560A7E"/>
    <w:rsid w:val="00560A86"/>
    <w:rsid w:val="005615A9"/>
    <w:rsid w:val="0056168C"/>
    <w:rsid w:val="0056173E"/>
    <w:rsid w:val="00561888"/>
    <w:rsid w:val="00561ACA"/>
    <w:rsid w:val="00561B18"/>
    <w:rsid w:val="00561C13"/>
    <w:rsid w:val="00561CD7"/>
    <w:rsid w:val="005620AF"/>
    <w:rsid w:val="00562AAF"/>
    <w:rsid w:val="00563223"/>
    <w:rsid w:val="00563BDF"/>
    <w:rsid w:val="00563D8C"/>
    <w:rsid w:val="005648FD"/>
    <w:rsid w:val="00564DBD"/>
    <w:rsid w:val="0056510E"/>
    <w:rsid w:val="0056528C"/>
    <w:rsid w:val="005657F9"/>
    <w:rsid w:val="005659C5"/>
    <w:rsid w:val="00565A8E"/>
    <w:rsid w:val="0056604D"/>
    <w:rsid w:val="00566F84"/>
    <w:rsid w:val="0056769A"/>
    <w:rsid w:val="00567A05"/>
    <w:rsid w:val="00567B00"/>
    <w:rsid w:val="00567D06"/>
    <w:rsid w:val="00567E8E"/>
    <w:rsid w:val="00570289"/>
    <w:rsid w:val="00570328"/>
    <w:rsid w:val="005705DF"/>
    <w:rsid w:val="00570816"/>
    <w:rsid w:val="00570EC9"/>
    <w:rsid w:val="00570F9D"/>
    <w:rsid w:val="005711C3"/>
    <w:rsid w:val="005711F1"/>
    <w:rsid w:val="005712A8"/>
    <w:rsid w:val="0057173D"/>
    <w:rsid w:val="0057177C"/>
    <w:rsid w:val="00571BB0"/>
    <w:rsid w:val="00571E8B"/>
    <w:rsid w:val="00572448"/>
    <w:rsid w:val="0057297B"/>
    <w:rsid w:val="00572F56"/>
    <w:rsid w:val="0057332B"/>
    <w:rsid w:val="0057347F"/>
    <w:rsid w:val="005742C9"/>
    <w:rsid w:val="00574A0B"/>
    <w:rsid w:val="00574E83"/>
    <w:rsid w:val="00574F1E"/>
    <w:rsid w:val="005755D4"/>
    <w:rsid w:val="0057609C"/>
    <w:rsid w:val="00576380"/>
    <w:rsid w:val="005766B4"/>
    <w:rsid w:val="00576C24"/>
    <w:rsid w:val="00577532"/>
    <w:rsid w:val="00577670"/>
    <w:rsid w:val="00577BE1"/>
    <w:rsid w:val="00577BF1"/>
    <w:rsid w:val="00577D6D"/>
    <w:rsid w:val="00577E21"/>
    <w:rsid w:val="005802CC"/>
    <w:rsid w:val="0058054A"/>
    <w:rsid w:val="00580697"/>
    <w:rsid w:val="005806C7"/>
    <w:rsid w:val="00580936"/>
    <w:rsid w:val="00580965"/>
    <w:rsid w:val="0058104B"/>
    <w:rsid w:val="00581998"/>
    <w:rsid w:val="00581DEE"/>
    <w:rsid w:val="005824ED"/>
    <w:rsid w:val="00582D85"/>
    <w:rsid w:val="00582F10"/>
    <w:rsid w:val="005831AF"/>
    <w:rsid w:val="005835C2"/>
    <w:rsid w:val="00583A04"/>
    <w:rsid w:val="005844D1"/>
    <w:rsid w:val="005844EA"/>
    <w:rsid w:val="00584642"/>
    <w:rsid w:val="00585306"/>
    <w:rsid w:val="00585743"/>
    <w:rsid w:val="0058580D"/>
    <w:rsid w:val="005867D2"/>
    <w:rsid w:val="0058680B"/>
    <w:rsid w:val="00586C3E"/>
    <w:rsid w:val="005878C8"/>
    <w:rsid w:val="005879D3"/>
    <w:rsid w:val="00587C75"/>
    <w:rsid w:val="00587D3C"/>
    <w:rsid w:val="00587F97"/>
    <w:rsid w:val="00587FF4"/>
    <w:rsid w:val="005901C0"/>
    <w:rsid w:val="00590323"/>
    <w:rsid w:val="00590444"/>
    <w:rsid w:val="0059049D"/>
    <w:rsid w:val="005904E6"/>
    <w:rsid w:val="00590B67"/>
    <w:rsid w:val="00590E7F"/>
    <w:rsid w:val="00591D27"/>
    <w:rsid w:val="00592AC2"/>
    <w:rsid w:val="00592B9C"/>
    <w:rsid w:val="00592CFE"/>
    <w:rsid w:val="00592E4B"/>
    <w:rsid w:val="005935E7"/>
    <w:rsid w:val="00593AA1"/>
    <w:rsid w:val="00593D9E"/>
    <w:rsid w:val="005943E5"/>
    <w:rsid w:val="00594991"/>
    <w:rsid w:val="00595007"/>
    <w:rsid w:val="00595CB4"/>
    <w:rsid w:val="00595D3F"/>
    <w:rsid w:val="005967BA"/>
    <w:rsid w:val="00596D9C"/>
    <w:rsid w:val="00596FAE"/>
    <w:rsid w:val="005977A7"/>
    <w:rsid w:val="00597F72"/>
    <w:rsid w:val="005A00F0"/>
    <w:rsid w:val="005A03B3"/>
    <w:rsid w:val="005A098C"/>
    <w:rsid w:val="005A0E98"/>
    <w:rsid w:val="005A11E4"/>
    <w:rsid w:val="005A2440"/>
    <w:rsid w:val="005A2CA4"/>
    <w:rsid w:val="005A2F30"/>
    <w:rsid w:val="005A3280"/>
    <w:rsid w:val="005A33F2"/>
    <w:rsid w:val="005A3465"/>
    <w:rsid w:val="005A35F1"/>
    <w:rsid w:val="005A3617"/>
    <w:rsid w:val="005A380A"/>
    <w:rsid w:val="005A39E0"/>
    <w:rsid w:val="005A4127"/>
    <w:rsid w:val="005A47EE"/>
    <w:rsid w:val="005A4A01"/>
    <w:rsid w:val="005A4F01"/>
    <w:rsid w:val="005A5A9D"/>
    <w:rsid w:val="005A5DA1"/>
    <w:rsid w:val="005A637F"/>
    <w:rsid w:val="005A682A"/>
    <w:rsid w:val="005A7259"/>
    <w:rsid w:val="005A7457"/>
    <w:rsid w:val="005A7506"/>
    <w:rsid w:val="005A785A"/>
    <w:rsid w:val="005B046B"/>
    <w:rsid w:val="005B05DD"/>
    <w:rsid w:val="005B0DD3"/>
    <w:rsid w:val="005B0E59"/>
    <w:rsid w:val="005B1853"/>
    <w:rsid w:val="005B1F7C"/>
    <w:rsid w:val="005B2153"/>
    <w:rsid w:val="005B22B0"/>
    <w:rsid w:val="005B247D"/>
    <w:rsid w:val="005B2790"/>
    <w:rsid w:val="005B2AF2"/>
    <w:rsid w:val="005B3024"/>
    <w:rsid w:val="005B325D"/>
    <w:rsid w:val="005B32C5"/>
    <w:rsid w:val="005B397D"/>
    <w:rsid w:val="005B423D"/>
    <w:rsid w:val="005B4614"/>
    <w:rsid w:val="005B472E"/>
    <w:rsid w:val="005B54F1"/>
    <w:rsid w:val="005B5771"/>
    <w:rsid w:val="005B5DA5"/>
    <w:rsid w:val="005B5ED5"/>
    <w:rsid w:val="005B6448"/>
    <w:rsid w:val="005B65EC"/>
    <w:rsid w:val="005B66CE"/>
    <w:rsid w:val="005B7170"/>
    <w:rsid w:val="005B752D"/>
    <w:rsid w:val="005C01B5"/>
    <w:rsid w:val="005C0F0B"/>
    <w:rsid w:val="005C0F33"/>
    <w:rsid w:val="005C1020"/>
    <w:rsid w:val="005C11CB"/>
    <w:rsid w:val="005C159F"/>
    <w:rsid w:val="005C1885"/>
    <w:rsid w:val="005C1C0D"/>
    <w:rsid w:val="005C2665"/>
    <w:rsid w:val="005C26E7"/>
    <w:rsid w:val="005C2D88"/>
    <w:rsid w:val="005C2E0D"/>
    <w:rsid w:val="005C3A74"/>
    <w:rsid w:val="005C3B6A"/>
    <w:rsid w:val="005C408B"/>
    <w:rsid w:val="005C436F"/>
    <w:rsid w:val="005C45EE"/>
    <w:rsid w:val="005C48EF"/>
    <w:rsid w:val="005C4AA8"/>
    <w:rsid w:val="005C5124"/>
    <w:rsid w:val="005C5220"/>
    <w:rsid w:val="005C55A1"/>
    <w:rsid w:val="005C5A73"/>
    <w:rsid w:val="005C5BC4"/>
    <w:rsid w:val="005C5E7A"/>
    <w:rsid w:val="005C5F10"/>
    <w:rsid w:val="005C648A"/>
    <w:rsid w:val="005C68DC"/>
    <w:rsid w:val="005C69F3"/>
    <w:rsid w:val="005C7434"/>
    <w:rsid w:val="005C7B2E"/>
    <w:rsid w:val="005D0571"/>
    <w:rsid w:val="005D0A89"/>
    <w:rsid w:val="005D12F0"/>
    <w:rsid w:val="005D144F"/>
    <w:rsid w:val="005D17A8"/>
    <w:rsid w:val="005D1980"/>
    <w:rsid w:val="005D1BAA"/>
    <w:rsid w:val="005D1CCE"/>
    <w:rsid w:val="005D1DBA"/>
    <w:rsid w:val="005D21E6"/>
    <w:rsid w:val="005D22A6"/>
    <w:rsid w:val="005D26AE"/>
    <w:rsid w:val="005D2F0B"/>
    <w:rsid w:val="005D355B"/>
    <w:rsid w:val="005D397F"/>
    <w:rsid w:val="005D46B2"/>
    <w:rsid w:val="005D4D92"/>
    <w:rsid w:val="005D556F"/>
    <w:rsid w:val="005D592A"/>
    <w:rsid w:val="005D592F"/>
    <w:rsid w:val="005D59C0"/>
    <w:rsid w:val="005D5D69"/>
    <w:rsid w:val="005D6A9F"/>
    <w:rsid w:val="005D6C0C"/>
    <w:rsid w:val="005D6FD9"/>
    <w:rsid w:val="005D71F4"/>
    <w:rsid w:val="005D736E"/>
    <w:rsid w:val="005D79B1"/>
    <w:rsid w:val="005E0325"/>
    <w:rsid w:val="005E06BC"/>
    <w:rsid w:val="005E0AC3"/>
    <w:rsid w:val="005E0D82"/>
    <w:rsid w:val="005E1369"/>
    <w:rsid w:val="005E16C0"/>
    <w:rsid w:val="005E1973"/>
    <w:rsid w:val="005E24B4"/>
    <w:rsid w:val="005E2797"/>
    <w:rsid w:val="005E2A33"/>
    <w:rsid w:val="005E2B31"/>
    <w:rsid w:val="005E329B"/>
    <w:rsid w:val="005E3A56"/>
    <w:rsid w:val="005E3E6F"/>
    <w:rsid w:val="005E426E"/>
    <w:rsid w:val="005E4483"/>
    <w:rsid w:val="005E46BE"/>
    <w:rsid w:val="005E4786"/>
    <w:rsid w:val="005E4C37"/>
    <w:rsid w:val="005E4CDC"/>
    <w:rsid w:val="005E4EB8"/>
    <w:rsid w:val="005E4FE2"/>
    <w:rsid w:val="005E5174"/>
    <w:rsid w:val="005E5571"/>
    <w:rsid w:val="005E5B54"/>
    <w:rsid w:val="005E5E55"/>
    <w:rsid w:val="005E62E0"/>
    <w:rsid w:val="005E6DA9"/>
    <w:rsid w:val="005E6ED0"/>
    <w:rsid w:val="005E7A65"/>
    <w:rsid w:val="005E7CED"/>
    <w:rsid w:val="005F009C"/>
    <w:rsid w:val="005F035C"/>
    <w:rsid w:val="005F066E"/>
    <w:rsid w:val="005F1C83"/>
    <w:rsid w:val="005F1F6A"/>
    <w:rsid w:val="005F24E6"/>
    <w:rsid w:val="005F27D5"/>
    <w:rsid w:val="005F290D"/>
    <w:rsid w:val="005F2B15"/>
    <w:rsid w:val="005F2D54"/>
    <w:rsid w:val="005F2E2C"/>
    <w:rsid w:val="005F3892"/>
    <w:rsid w:val="005F3924"/>
    <w:rsid w:val="005F39A9"/>
    <w:rsid w:val="005F39CC"/>
    <w:rsid w:val="005F4556"/>
    <w:rsid w:val="005F45B2"/>
    <w:rsid w:val="005F4601"/>
    <w:rsid w:val="005F46B6"/>
    <w:rsid w:val="005F4D6E"/>
    <w:rsid w:val="005F4F3F"/>
    <w:rsid w:val="005F5271"/>
    <w:rsid w:val="005F55EE"/>
    <w:rsid w:val="005F58DC"/>
    <w:rsid w:val="005F5A78"/>
    <w:rsid w:val="005F5C67"/>
    <w:rsid w:val="005F5D4F"/>
    <w:rsid w:val="005F67A3"/>
    <w:rsid w:val="005F70D3"/>
    <w:rsid w:val="005F70FD"/>
    <w:rsid w:val="005F7550"/>
    <w:rsid w:val="005F7B99"/>
    <w:rsid w:val="006002EB"/>
    <w:rsid w:val="00600586"/>
    <w:rsid w:val="00600DB4"/>
    <w:rsid w:val="0060135E"/>
    <w:rsid w:val="006013E6"/>
    <w:rsid w:val="00601A9C"/>
    <w:rsid w:val="0060241C"/>
    <w:rsid w:val="006027DF"/>
    <w:rsid w:val="00602C40"/>
    <w:rsid w:val="00602C62"/>
    <w:rsid w:val="006033C1"/>
    <w:rsid w:val="00603C44"/>
    <w:rsid w:val="00603D3E"/>
    <w:rsid w:val="00603DD6"/>
    <w:rsid w:val="00603FCB"/>
    <w:rsid w:val="00604217"/>
    <w:rsid w:val="00604428"/>
    <w:rsid w:val="00604CF9"/>
    <w:rsid w:val="00604F61"/>
    <w:rsid w:val="0060507A"/>
    <w:rsid w:val="006050D6"/>
    <w:rsid w:val="006058FF"/>
    <w:rsid w:val="00605E23"/>
    <w:rsid w:val="00606149"/>
    <w:rsid w:val="00606745"/>
    <w:rsid w:val="00606AB8"/>
    <w:rsid w:val="00606C4B"/>
    <w:rsid w:val="00606E5B"/>
    <w:rsid w:val="00607A27"/>
    <w:rsid w:val="00607DDD"/>
    <w:rsid w:val="006102F6"/>
    <w:rsid w:val="006103AF"/>
    <w:rsid w:val="00610486"/>
    <w:rsid w:val="00610594"/>
    <w:rsid w:val="006107A9"/>
    <w:rsid w:val="00610B66"/>
    <w:rsid w:val="00610F0A"/>
    <w:rsid w:val="00611322"/>
    <w:rsid w:val="0061145D"/>
    <w:rsid w:val="00611830"/>
    <w:rsid w:val="00611D1F"/>
    <w:rsid w:val="00611EC9"/>
    <w:rsid w:val="006127FB"/>
    <w:rsid w:val="00612837"/>
    <w:rsid w:val="00612BE8"/>
    <w:rsid w:val="00612C6C"/>
    <w:rsid w:val="006135A6"/>
    <w:rsid w:val="00613A36"/>
    <w:rsid w:val="00613BAB"/>
    <w:rsid w:val="00614166"/>
    <w:rsid w:val="00614529"/>
    <w:rsid w:val="006145D9"/>
    <w:rsid w:val="006146AE"/>
    <w:rsid w:val="00614A70"/>
    <w:rsid w:val="00614FAC"/>
    <w:rsid w:val="00615B63"/>
    <w:rsid w:val="00615E22"/>
    <w:rsid w:val="006167F5"/>
    <w:rsid w:val="00616E6D"/>
    <w:rsid w:val="00617395"/>
    <w:rsid w:val="006177DC"/>
    <w:rsid w:val="00617FEE"/>
    <w:rsid w:val="00620016"/>
    <w:rsid w:val="00620537"/>
    <w:rsid w:val="00620597"/>
    <w:rsid w:val="0062071C"/>
    <w:rsid w:val="00620C8D"/>
    <w:rsid w:val="00620FDA"/>
    <w:rsid w:val="00621496"/>
    <w:rsid w:val="00621717"/>
    <w:rsid w:val="0062173F"/>
    <w:rsid w:val="00621CFC"/>
    <w:rsid w:val="0062225D"/>
    <w:rsid w:val="00622559"/>
    <w:rsid w:val="006230A0"/>
    <w:rsid w:val="006231CD"/>
    <w:rsid w:val="00623999"/>
    <w:rsid w:val="00623DA8"/>
    <w:rsid w:val="00623DCA"/>
    <w:rsid w:val="00623E78"/>
    <w:rsid w:val="00623FAA"/>
    <w:rsid w:val="00623FD3"/>
    <w:rsid w:val="00624033"/>
    <w:rsid w:val="006240F1"/>
    <w:rsid w:val="006241A3"/>
    <w:rsid w:val="0062434C"/>
    <w:rsid w:val="00624917"/>
    <w:rsid w:val="00624BD8"/>
    <w:rsid w:val="0062540E"/>
    <w:rsid w:val="00625653"/>
    <w:rsid w:val="006256B8"/>
    <w:rsid w:val="00625EE7"/>
    <w:rsid w:val="00626128"/>
    <w:rsid w:val="006261CF"/>
    <w:rsid w:val="00626465"/>
    <w:rsid w:val="00626541"/>
    <w:rsid w:val="0062672A"/>
    <w:rsid w:val="00626AB7"/>
    <w:rsid w:val="00626BD1"/>
    <w:rsid w:val="00626BD2"/>
    <w:rsid w:val="00626C8E"/>
    <w:rsid w:val="00627371"/>
    <w:rsid w:val="00627505"/>
    <w:rsid w:val="00627519"/>
    <w:rsid w:val="006304C2"/>
    <w:rsid w:val="006308C6"/>
    <w:rsid w:val="00630B15"/>
    <w:rsid w:val="00630C08"/>
    <w:rsid w:val="0063221D"/>
    <w:rsid w:val="00632252"/>
    <w:rsid w:val="0063248D"/>
    <w:rsid w:val="006330AB"/>
    <w:rsid w:val="00633869"/>
    <w:rsid w:val="0063404C"/>
    <w:rsid w:val="006344FF"/>
    <w:rsid w:val="00634B2C"/>
    <w:rsid w:val="00634B94"/>
    <w:rsid w:val="00634CF0"/>
    <w:rsid w:val="0063567A"/>
    <w:rsid w:val="006357B0"/>
    <w:rsid w:val="00635BFA"/>
    <w:rsid w:val="00635DAF"/>
    <w:rsid w:val="006363A3"/>
    <w:rsid w:val="006365E9"/>
    <w:rsid w:val="00636DA0"/>
    <w:rsid w:val="00636E30"/>
    <w:rsid w:val="00637873"/>
    <w:rsid w:val="00637AA5"/>
    <w:rsid w:val="00637BFF"/>
    <w:rsid w:val="00637D6A"/>
    <w:rsid w:val="00640147"/>
    <w:rsid w:val="00640359"/>
    <w:rsid w:val="0064041F"/>
    <w:rsid w:val="00640539"/>
    <w:rsid w:val="0064067F"/>
    <w:rsid w:val="006428D8"/>
    <w:rsid w:val="00642A19"/>
    <w:rsid w:val="00642AE4"/>
    <w:rsid w:val="006433C5"/>
    <w:rsid w:val="00643AB1"/>
    <w:rsid w:val="006440ED"/>
    <w:rsid w:val="00644871"/>
    <w:rsid w:val="00644AFD"/>
    <w:rsid w:val="00645100"/>
    <w:rsid w:val="00645CB4"/>
    <w:rsid w:val="0064600A"/>
    <w:rsid w:val="0064646C"/>
    <w:rsid w:val="00646CF4"/>
    <w:rsid w:val="00646D5F"/>
    <w:rsid w:val="00647254"/>
    <w:rsid w:val="00647908"/>
    <w:rsid w:val="00647A57"/>
    <w:rsid w:val="00647BAC"/>
    <w:rsid w:val="00647D06"/>
    <w:rsid w:val="00647D37"/>
    <w:rsid w:val="006501E9"/>
    <w:rsid w:val="0065042C"/>
    <w:rsid w:val="00650623"/>
    <w:rsid w:val="0065125C"/>
    <w:rsid w:val="006515E7"/>
    <w:rsid w:val="006516E2"/>
    <w:rsid w:val="006520BD"/>
    <w:rsid w:val="006525C8"/>
    <w:rsid w:val="0065266D"/>
    <w:rsid w:val="00652734"/>
    <w:rsid w:val="00652C45"/>
    <w:rsid w:val="00652F3C"/>
    <w:rsid w:val="00652FCF"/>
    <w:rsid w:val="0065300F"/>
    <w:rsid w:val="00653AB3"/>
    <w:rsid w:val="00654302"/>
    <w:rsid w:val="00654309"/>
    <w:rsid w:val="00654406"/>
    <w:rsid w:val="006545DD"/>
    <w:rsid w:val="006548DE"/>
    <w:rsid w:val="00654D2B"/>
    <w:rsid w:val="006551A4"/>
    <w:rsid w:val="006558E3"/>
    <w:rsid w:val="00656318"/>
    <w:rsid w:val="00656B74"/>
    <w:rsid w:val="006571E2"/>
    <w:rsid w:val="00657398"/>
    <w:rsid w:val="006576A3"/>
    <w:rsid w:val="0065776A"/>
    <w:rsid w:val="00657824"/>
    <w:rsid w:val="00657A4D"/>
    <w:rsid w:val="00657ECA"/>
    <w:rsid w:val="006603E5"/>
    <w:rsid w:val="0066101C"/>
    <w:rsid w:val="0066182E"/>
    <w:rsid w:val="00661BC5"/>
    <w:rsid w:val="00662D47"/>
    <w:rsid w:val="00663932"/>
    <w:rsid w:val="00663D93"/>
    <w:rsid w:val="006643A2"/>
    <w:rsid w:val="006643D4"/>
    <w:rsid w:val="006644D1"/>
    <w:rsid w:val="00664537"/>
    <w:rsid w:val="00665ABC"/>
    <w:rsid w:val="0066612E"/>
    <w:rsid w:val="006664A3"/>
    <w:rsid w:val="00666B9F"/>
    <w:rsid w:val="00667110"/>
    <w:rsid w:val="006674B0"/>
    <w:rsid w:val="0067026A"/>
    <w:rsid w:val="006703A0"/>
    <w:rsid w:val="0067088B"/>
    <w:rsid w:val="006708D7"/>
    <w:rsid w:val="00670AB0"/>
    <w:rsid w:val="00670B10"/>
    <w:rsid w:val="00671164"/>
    <w:rsid w:val="006711C8"/>
    <w:rsid w:val="006711F7"/>
    <w:rsid w:val="006713AE"/>
    <w:rsid w:val="006714E8"/>
    <w:rsid w:val="00671538"/>
    <w:rsid w:val="006716CF"/>
    <w:rsid w:val="00671ADA"/>
    <w:rsid w:val="00671CC0"/>
    <w:rsid w:val="00671F07"/>
    <w:rsid w:val="006720E8"/>
    <w:rsid w:val="0067223D"/>
    <w:rsid w:val="006724D1"/>
    <w:rsid w:val="00672573"/>
    <w:rsid w:val="00672840"/>
    <w:rsid w:val="006729C3"/>
    <w:rsid w:val="00672A0A"/>
    <w:rsid w:val="0067313E"/>
    <w:rsid w:val="006731E6"/>
    <w:rsid w:val="00673B52"/>
    <w:rsid w:val="00673E7D"/>
    <w:rsid w:val="00673EB3"/>
    <w:rsid w:val="00673FE6"/>
    <w:rsid w:val="00674277"/>
    <w:rsid w:val="006745EE"/>
    <w:rsid w:val="0067462F"/>
    <w:rsid w:val="00674DFA"/>
    <w:rsid w:val="00674E80"/>
    <w:rsid w:val="00674FB8"/>
    <w:rsid w:val="00675040"/>
    <w:rsid w:val="006750F8"/>
    <w:rsid w:val="0067540D"/>
    <w:rsid w:val="006762EE"/>
    <w:rsid w:val="0067647A"/>
    <w:rsid w:val="00676879"/>
    <w:rsid w:val="00676882"/>
    <w:rsid w:val="006769E2"/>
    <w:rsid w:val="00677098"/>
    <w:rsid w:val="00677164"/>
    <w:rsid w:val="00677735"/>
    <w:rsid w:val="00677F5B"/>
    <w:rsid w:val="00677FE6"/>
    <w:rsid w:val="00680300"/>
    <w:rsid w:val="0068068D"/>
    <w:rsid w:val="00680782"/>
    <w:rsid w:val="00680EF8"/>
    <w:rsid w:val="00680F4B"/>
    <w:rsid w:val="006810BF"/>
    <w:rsid w:val="00681816"/>
    <w:rsid w:val="00681EEF"/>
    <w:rsid w:val="00682357"/>
    <w:rsid w:val="00682AE4"/>
    <w:rsid w:val="00683966"/>
    <w:rsid w:val="00683D28"/>
    <w:rsid w:val="00685154"/>
    <w:rsid w:val="006851BB"/>
    <w:rsid w:val="00685988"/>
    <w:rsid w:val="00686041"/>
    <w:rsid w:val="0068620A"/>
    <w:rsid w:val="00686CFE"/>
    <w:rsid w:val="00686E5A"/>
    <w:rsid w:val="00687586"/>
    <w:rsid w:val="006875D9"/>
    <w:rsid w:val="00687FFE"/>
    <w:rsid w:val="0069005B"/>
    <w:rsid w:val="00690380"/>
    <w:rsid w:val="0069089F"/>
    <w:rsid w:val="0069095B"/>
    <w:rsid w:val="00690B27"/>
    <w:rsid w:val="00691001"/>
    <w:rsid w:val="00691286"/>
    <w:rsid w:val="00691AAC"/>
    <w:rsid w:val="00692097"/>
    <w:rsid w:val="00692D21"/>
    <w:rsid w:val="00692F3E"/>
    <w:rsid w:val="00693201"/>
    <w:rsid w:val="0069353F"/>
    <w:rsid w:val="00693AB2"/>
    <w:rsid w:val="00693AB8"/>
    <w:rsid w:val="006943E1"/>
    <w:rsid w:val="006945D2"/>
    <w:rsid w:val="00694878"/>
    <w:rsid w:val="00694EEF"/>
    <w:rsid w:val="00695113"/>
    <w:rsid w:val="006951DF"/>
    <w:rsid w:val="00695471"/>
    <w:rsid w:val="006955C3"/>
    <w:rsid w:val="006958CE"/>
    <w:rsid w:val="00695FA0"/>
    <w:rsid w:val="006963E4"/>
    <w:rsid w:val="006965C0"/>
    <w:rsid w:val="0069740E"/>
    <w:rsid w:val="006974A2"/>
    <w:rsid w:val="00697C68"/>
    <w:rsid w:val="00697EA9"/>
    <w:rsid w:val="006A00B1"/>
    <w:rsid w:val="006A0D18"/>
    <w:rsid w:val="006A14F9"/>
    <w:rsid w:val="006A1D83"/>
    <w:rsid w:val="006A1F70"/>
    <w:rsid w:val="006A242F"/>
    <w:rsid w:val="006A311E"/>
    <w:rsid w:val="006A32C9"/>
    <w:rsid w:val="006A355E"/>
    <w:rsid w:val="006A3677"/>
    <w:rsid w:val="006A3DD2"/>
    <w:rsid w:val="006A3EF8"/>
    <w:rsid w:val="006A4A4B"/>
    <w:rsid w:val="006A4ADF"/>
    <w:rsid w:val="006A4BF1"/>
    <w:rsid w:val="006A4C21"/>
    <w:rsid w:val="006A4C64"/>
    <w:rsid w:val="006A4F49"/>
    <w:rsid w:val="006A5ABA"/>
    <w:rsid w:val="006A5F67"/>
    <w:rsid w:val="006A5FC9"/>
    <w:rsid w:val="006A602D"/>
    <w:rsid w:val="006A6A2E"/>
    <w:rsid w:val="006A6DFB"/>
    <w:rsid w:val="006A6F39"/>
    <w:rsid w:val="006A7385"/>
    <w:rsid w:val="006A73A2"/>
    <w:rsid w:val="006A777E"/>
    <w:rsid w:val="006B017E"/>
    <w:rsid w:val="006B0E36"/>
    <w:rsid w:val="006B16E7"/>
    <w:rsid w:val="006B1752"/>
    <w:rsid w:val="006B1854"/>
    <w:rsid w:val="006B18AC"/>
    <w:rsid w:val="006B1ABC"/>
    <w:rsid w:val="006B2230"/>
    <w:rsid w:val="006B2562"/>
    <w:rsid w:val="006B26E8"/>
    <w:rsid w:val="006B2919"/>
    <w:rsid w:val="006B33E9"/>
    <w:rsid w:val="006B38B8"/>
    <w:rsid w:val="006B4195"/>
    <w:rsid w:val="006B4404"/>
    <w:rsid w:val="006B490B"/>
    <w:rsid w:val="006B4E41"/>
    <w:rsid w:val="006B4E77"/>
    <w:rsid w:val="006B554F"/>
    <w:rsid w:val="006B57CB"/>
    <w:rsid w:val="006B5B12"/>
    <w:rsid w:val="006B5F69"/>
    <w:rsid w:val="006B628E"/>
    <w:rsid w:val="006B6554"/>
    <w:rsid w:val="006B68D7"/>
    <w:rsid w:val="006B6A5D"/>
    <w:rsid w:val="006B6C4A"/>
    <w:rsid w:val="006B7064"/>
    <w:rsid w:val="006B720E"/>
    <w:rsid w:val="006B76EE"/>
    <w:rsid w:val="006B7762"/>
    <w:rsid w:val="006C09F8"/>
    <w:rsid w:val="006C110A"/>
    <w:rsid w:val="006C16FE"/>
    <w:rsid w:val="006C1A89"/>
    <w:rsid w:val="006C1B66"/>
    <w:rsid w:val="006C27E9"/>
    <w:rsid w:val="006C28C3"/>
    <w:rsid w:val="006C2D9C"/>
    <w:rsid w:val="006C2ED5"/>
    <w:rsid w:val="006C30F5"/>
    <w:rsid w:val="006C3956"/>
    <w:rsid w:val="006C40E2"/>
    <w:rsid w:val="006C4326"/>
    <w:rsid w:val="006C48EE"/>
    <w:rsid w:val="006C4FF3"/>
    <w:rsid w:val="006C543A"/>
    <w:rsid w:val="006C5949"/>
    <w:rsid w:val="006C5BB7"/>
    <w:rsid w:val="006C6175"/>
    <w:rsid w:val="006C6815"/>
    <w:rsid w:val="006C6F23"/>
    <w:rsid w:val="006C6FA3"/>
    <w:rsid w:val="006C7211"/>
    <w:rsid w:val="006C72A0"/>
    <w:rsid w:val="006C78AE"/>
    <w:rsid w:val="006C7CB9"/>
    <w:rsid w:val="006C7D67"/>
    <w:rsid w:val="006D01B1"/>
    <w:rsid w:val="006D01FF"/>
    <w:rsid w:val="006D059F"/>
    <w:rsid w:val="006D0EF9"/>
    <w:rsid w:val="006D0F61"/>
    <w:rsid w:val="006D16AE"/>
    <w:rsid w:val="006D1E12"/>
    <w:rsid w:val="006D24CD"/>
    <w:rsid w:val="006D2676"/>
    <w:rsid w:val="006D294A"/>
    <w:rsid w:val="006D2BC2"/>
    <w:rsid w:val="006D2CEF"/>
    <w:rsid w:val="006D2D15"/>
    <w:rsid w:val="006D2E66"/>
    <w:rsid w:val="006D2F20"/>
    <w:rsid w:val="006D337A"/>
    <w:rsid w:val="006D3465"/>
    <w:rsid w:val="006D37D6"/>
    <w:rsid w:val="006D3F93"/>
    <w:rsid w:val="006D4CAD"/>
    <w:rsid w:val="006D4EA4"/>
    <w:rsid w:val="006D4FE7"/>
    <w:rsid w:val="006D5429"/>
    <w:rsid w:val="006D5D6E"/>
    <w:rsid w:val="006D5FE2"/>
    <w:rsid w:val="006D615D"/>
    <w:rsid w:val="006D6729"/>
    <w:rsid w:val="006D6887"/>
    <w:rsid w:val="006D6A2A"/>
    <w:rsid w:val="006D6AAD"/>
    <w:rsid w:val="006D6E46"/>
    <w:rsid w:val="006D6E8D"/>
    <w:rsid w:val="006D71F5"/>
    <w:rsid w:val="006D783A"/>
    <w:rsid w:val="006D799C"/>
    <w:rsid w:val="006D79E7"/>
    <w:rsid w:val="006D7C86"/>
    <w:rsid w:val="006D7D6B"/>
    <w:rsid w:val="006E0144"/>
    <w:rsid w:val="006E02C6"/>
    <w:rsid w:val="006E04D7"/>
    <w:rsid w:val="006E07CB"/>
    <w:rsid w:val="006E082B"/>
    <w:rsid w:val="006E0936"/>
    <w:rsid w:val="006E0B2C"/>
    <w:rsid w:val="006E0B9B"/>
    <w:rsid w:val="006E1438"/>
    <w:rsid w:val="006E23DA"/>
    <w:rsid w:val="006E2679"/>
    <w:rsid w:val="006E293F"/>
    <w:rsid w:val="006E2AC7"/>
    <w:rsid w:val="006E2C7A"/>
    <w:rsid w:val="006E2C7E"/>
    <w:rsid w:val="006E3422"/>
    <w:rsid w:val="006E361F"/>
    <w:rsid w:val="006E3B03"/>
    <w:rsid w:val="006E3C05"/>
    <w:rsid w:val="006E3C19"/>
    <w:rsid w:val="006E3C4D"/>
    <w:rsid w:val="006E4DAE"/>
    <w:rsid w:val="006E504E"/>
    <w:rsid w:val="006E530A"/>
    <w:rsid w:val="006E54F6"/>
    <w:rsid w:val="006E655A"/>
    <w:rsid w:val="006E67B6"/>
    <w:rsid w:val="006E6A6D"/>
    <w:rsid w:val="006E6D9D"/>
    <w:rsid w:val="006E71AB"/>
    <w:rsid w:val="006E7474"/>
    <w:rsid w:val="006E77A1"/>
    <w:rsid w:val="006E7822"/>
    <w:rsid w:val="006E7A32"/>
    <w:rsid w:val="006E7E12"/>
    <w:rsid w:val="006F02D9"/>
    <w:rsid w:val="006F0761"/>
    <w:rsid w:val="006F0CCF"/>
    <w:rsid w:val="006F1B85"/>
    <w:rsid w:val="006F2276"/>
    <w:rsid w:val="006F2A12"/>
    <w:rsid w:val="006F2F91"/>
    <w:rsid w:val="006F305A"/>
    <w:rsid w:val="006F337E"/>
    <w:rsid w:val="006F3903"/>
    <w:rsid w:val="006F457F"/>
    <w:rsid w:val="006F4720"/>
    <w:rsid w:val="006F4778"/>
    <w:rsid w:val="006F47D3"/>
    <w:rsid w:val="006F47FC"/>
    <w:rsid w:val="006F48D4"/>
    <w:rsid w:val="006F495C"/>
    <w:rsid w:val="006F49FA"/>
    <w:rsid w:val="006F4ABD"/>
    <w:rsid w:val="006F54A2"/>
    <w:rsid w:val="006F56E5"/>
    <w:rsid w:val="006F61AD"/>
    <w:rsid w:val="006F61E8"/>
    <w:rsid w:val="006F6628"/>
    <w:rsid w:val="006F66F7"/>
    <w:rsid w:val="006F6E96"/>
    <w:rsid w:val="006F7E22"/>
    <w:rsid w:val="007005D7"/>
    <w:rsid w:val="00700810"/>
    <w:rsid w:val="0070127C"/>
    <w:rsid w:val="007013E9"/>
    <w:rsid w:val="007017CA"/>
    <w:rsid w:val="00701E37"/>
    <w:rsid w:val="007023A6"/>
    <w:rsid w:val="0070264A"/>
    <w:rsid w:val="00702C70"/>
    <w:rsid w:val="0070352B"/>
    <w:rsid w:val="00703653"/>
    <w:rsid w:val="0070374D"/>
    <w:rsid w:val="00703901"/>
    <w:rsid w:val="00703B9C"/>
    <w:rsid w:val="00703C66"/>
    <w:rsid w:val="007050A7"/>
    <w:rsid w:val="007051E1"/>
    <w:rsid w:val="00705941"/>
    <w:rsid w:val="00705CFF"/>
    <w:rsid w:val="00705E6B"/>
    <w:rsid w:val="00705EE8"/>
    <w:rsid w:val="00705F91"/>
    <w:rsid w:val="0070625A"/>
    <w:rsid w:val="00706524"/>
    <w:rsid w:val="00706F09"/>
    <w:rsid w:val="00707332"/>
    <w:rsid w:val="00707B4D"/>
    <w:rsid w:val="00707CB8"/>
    <w:rsid w:val="00707DBD"/>
    <w:rsid w:val="00710182"/>
    <w:rsid w:val="007108D3"/>
    <w:rsid w:val="00710BCD"/>
    <w:rsid w:val="00710CAF"/>
    <w:rsid w:val="007115C7"/>
    <w:rsid w:val="00711CF4"/>
    <w:rsid w:val="00711DB5"/>
    <w:rsid w:val="0071226B"/>
    <w:rsid w:val="00712BF9"/>
    <w:rsid w:val="00712D23"/>
    <w:rsid w:val="007130D9"/>
    <w:rsid w:val="00713127"/>
    <w:rsid w:val="007134A9"/>
    <w:rsid w:val="007135B8"/>
    <w:rsid w:val="0071463C"/>
    <w:rsid w:val="007147D6"/>
    <w:rsid w:val="00714F15"/>
    <w:rsid w:val="007151BE"/>
    <w:rsid w:val="007156D1"/>
    <w:rsid w:val="00715904"/>
    <w:rsid w:val="00715A17"/>
    <w:rsid w:val="00715DB3"/>
    <w:rsid w:val="007160AC"/>
    <w:rsid w:val="0071614D"/>
    <w:rsid w:val="007166A3"/>
    <w:rsid w:val="00716C20"/>
    <w:rsid w:val="00716C4C"/>
    <w:rsid w:val="00717399"/>
    <w:rsid w:val="00717F37"/>
    <w:rsid w:val="007201B3"/>
    <w:rsid w:val="00720256"/>
    <w:rsid w:val="00720ECF"/>
    <w:rsid w:val="007217EC"/>
    <w:rsid w:val="00721A1D"/>
    <w:rsid w:val="00721AEA"/>
    <w:rsid w:val="00721B9A"/>
    <w:rsid w:val="00721E59"/>
    <w:rsid w:val="00721FDE"/>
    <w:rsid w:val="0072221C"/>
    <w:rsid w:val="00722699"/>
    <w:rsid w:val="007231FD"/>
    <w:rsid w:val="007232F6"/>
    <w:rsid w:val="007238F6"/>
    <w:rsid w:val="007245FE"/>
    <w:rsid w:val="007246B3"/>
    <w:rsid w:val="00724DDF"/>
    <w:rsid w:val="0072551F"/>
    <w:rsid w:val="007257CE"/>
    <w:rsid w:val="00726ACC"/>
    <w:rsid w:val="00726BD1"/>
    <w:rsid w:val="00726D09"/>
    <w:rsid w:val="00726F54"/>
    <w:rsid w:val="00727207"/>
    <w:rsid w:val="007275CC"/>
    <w:rsid w:val="00727DA7"/>
    <w:rsid w:val="00727DCF"/>
    <w:rsid w:val="0073000C"/>
    <w:rsid w:val="0073067D"/>
    <w:rsid w:val="00730AB0"/>
    <w:rsid w:val="00730F3F"/>
    <w:rsid w:val="0073119D"/>
    <w:rsid w:val="00731356"/>
    <w:rsid w:val="0073197D"/>
    <w:rsid w:val="00731AFD"/>
    <w:rsid w:val="00731DF2"/>
    <w:rsid w:val="00731F05"/>
    <w:rsid w:val="0073233B"/>
    <w:rsid w:val="0073272C"/>
    <w:rsid w:val="00732DBA"/>
    <w:rsid w:val="00732E87"/>
    <w:rsid w:val="00733717"/>
    <w:rsid w:val="00733A70"/>
    <w:rsid w:val="00733C2B"/>
    <w:rsid w:val="00734508"/>
    <w:rsid w:val="00734A86"/>
    <w:rsid w:val="007360AF"/>
    <w:rsid w:val="00736770"/>
    <w:rsid w:val="007367D4"/>
    <w:rsid w:val="00737408"/>
    <w:rsid w:val="007376CF"/>
    <w:rsid w:val="007378B8"/>
    <w:rsid w:val="007406FD"/>
    <w:rsid w:val="00741563"/>
    <w:rsid w:val="00741F3D"/>
    <w:rsid w:val="00742151"/>
    <w:rsid w:val="007427E4"/>
    <w:rsid w:val="0074300C"/>
    <w:rsid w:val="007430AF"/>
    <w:rsid w:val="0074387B"/>
    <w:rsid w:val="00743BDC"/>
    <w:rsid w:val="00743C86"/>
    <w:rsid w:val="0074424D"/>
    <w:rsid w:val="00744579"/>
    <w:rsid w:val="00744766"/>
    <w:rsid w:val="00744C10"/>
    <w:rsid w:val="00744CFD"/>
    <w:rsid w:val="007453A7"/>
    <w:rsid w:val="00745447"/>
    <w:rsid w:val="007454EF"/>
    <w:rsid w:val="007455A7"/>
    <w:rsid w:val="00745623"/>
    <w:rsid w:val="007456F3"/>
    <w:rsid w:val="00745748"/>
    <w:rsid w:val="00745916"/>
    <w:rsid w:val="00745B20"/>
    <w:rsid w:val="00746A0F"/>
    <w:rsid w:val="00746BEF"/>
    <w:rsid w:val="00746CF6"/>
    <w:rsid w:val="0074738F"/>
    <w:rsid w:val="00747485"/>
    <w:rsid w:val="00747713"/>
    <w:rsid w:val="00747929"/>
    <w:rsid w:val="007479E4"/>
    <w:rsid w:val="00747B6D"/>
    <w:rsid w:val="00747F87"/>
    <w:rsid w:val="007503A0"/>
    <w:rsid w:val="007503F3"/>
    <w:rsid w:val="007507F4"/>
    <w:rsid w:val="007508C4"/>
    <w:rsid w:val="0075107F"/>
    <w:rsid w:val="00751495"/>
    <w:rsid w:val="00751712"/>
    <w:rsid w:val="00751C70"/>
    <w:rsid w:val="00751DC4"/>
    <w:rsid w:val="007521B2"/>
    <w:rsid w:val="00752448"/>
    <w:rsid w:val="00752B6A"/>
    <w:rsid w:val="00752B80"/>
    <w:rsid w:val="00752C2C"/>
    <w:rsid w:val="00752D38"/>
    <w:rsid w:val="007540C5"/>
    <w:rsid w:val="007540E2"/>
    <w:rsid w:val="00754200"/>
    <w:rsid w:val="007547B9"/>
    <w:rsid w:val="007551C7"/>
    <w:rsid w:val="007553D5"/>
    <w:rsid w:val="007558F3"/>
    <w:rsid w:val="007560A7"/>
    <w:rsid w:val="00756418"/>
    <w:rsid w:val="00756A1C"/>
    <w:rsid w:val="00756B31"/>
    <w:rsid w:val="00757219"/>
    <w:rsid w:val="007572D0"/>
    <w:rsid w:val="00757523"/>
    <w:rsid w:val="00757E82"/>
    <w:rsid w:val="00757EC6"/>
    <w:rsid w:val="0076157F"/>
    <w:rsid w:val="00762301"/>
    <w:rsid w:val="00762400"/>
    <w:rsid w:val="00762870"/>
    <w:rsid w:val="00762DCD"/>
    <w:rsid w:val="00762DF7"/>
    <w:rsid w:val="0076338C"/>
    <w:rsid w:val="007633B4"/>
    <w:rsid w:val="007634C5"/>
    <w:rsid w:val="0076353A"/>
    <w:rsid w:val="00764321"/>
    <w:rsid w:val="007653BC"/>
    <w:rsid w:val="007654A8"/>
    <w:rsid w:val="00765564"/>
    <w:rsid w:val="00765694"/>
    <w:rsid w:val="00765955"/>
    <w:rsid w:val="007660BB"/>
    <w:rsid w:val="00766635"/>
    <w:rsid w:val="00766B42"/>
    <w:rsid w:val="0076703E"/>
    <w:rsid w:val="00767994"/>
    <w:rsid w:val="00767A3F"/>
    <w:rsid w:val="00770306"/>
    <w:rsid w:val="00770543"/>
    <w:rsid w:val="00770CB9"/>
    <w:rsid w:val="00770FF2"/>
    <w:rsid w:val="007716C2"/>
    <w:rsid w:val="007717E1"/>
    <w:rsid w:val="00772083"/>
    <w:rsid w:val="0077227B"/>
    <w:rsid w:val="0077263E"/>
    <w:rsid w:val="007733EC"/>
    <w:rsid w:val="00773595"/>
    <w:rsid w:val="00773AA1"/>
    <w:rsid w:val="00774660"/>
    <w:rsid w:val="00775B3D"/>
    <w:rsid w:val="00775C05"/>
    <w:rsid w:val="0077627C"/>
    <w:rsid w:val="0077644C"/>
    <w:rsid w:val="0077667B"/>
    <w:rsid w:val="00776CB7"/>
    <w:rsid w:val="00776E49"/>
    <w:rsid w:val="00776EF1"/>
    <w:rsid w:val="00777061"/>
    <w:rsid w:val="00777B28"/>
    <w:rsid w:val="00777F24"/>
    <w:rsid w:val="00777FC5"/>
    <w:rsid w:val="0078165C"/>
    <w:rsid w:val="00781669"/>
    <w:rsid w:val="00781F83"/>
    <w:rsid w:val="00782361"/>
    <w:rsid w:val="00782378"/>
    <w:rsid w:val="007823D0"/>
    <w:rsid w:val="0078282E"/>
    <w:rsid w:val="007829C0"/>
    <w:rsid w:val="007831F0"/>
    <w:rsid w:val="00783526"/>
    <w:rsid w:val="007837CA"/>
    <w:rsid w:val="00783EC5"/>
    <w:rsid w:val="0078414A"/>
    <w:rsid w:val="007842A4"/>
    <w:rsid w:val="0078455D"/>
    <w:rsid w:val="00784CC7"/>
    <w:rsid w:val="00784F92"/>
    <w:rsid w:val="0078504A"/>
    <w:rsid w:val="00785544"/>
    <w:rsid w:val="0078569B"/>
    <w:rsid w:val="00785A72"/>
    <w:rsid w:val="007861BD"/>
    <w:rsid w:val="00786A70"/>
    <w:rsid w:val="00786C2E"/>
    <w:rsid w:val="0078720A"/>
    <w:rsid w:val="00787384"/>
    <w:rsid w:val="00787B32"/>
    <w:rsid w:val="00787C5E"/>
    <w:rsid w:val="00787DD8"/>
    <w:rsid w:val="00787F92"/>
    <w:rsid w:val="007900DA"/>
    <w:rsid w:val="007906FB"/>
    <w:rsid w:val="00790A6C"/>
    <w:rsid w:val="00790D7C"/>
    <w:rsid w:val="00790E65"/>
    <w:rsid w:val="00791002"/>
    <w:rsid w:val="00791060"/>
    <w:rsid w:val="00791099"/>
    <w:rsid w:val="00791453"/>
    <w:rsid w:val="007916F6"/>
    <w:rsid w:val="007917A0"/>
    <w:rsid w:val="0079211D"/>
    <w:rsid w:val="00792F92"/>
    <w:rsid w:val="0079338D"/>
    <w:rsid w:val="007937CE"/>
    <w:rsid w:val="007938EE"/>
    <w:rsid w:val="0079392D"/>
    <w:rsid w:val="00793C36"/>
    <w:rsid w:val="00793D31"/>
    <w:rsid w:val="007942C0"/>
    <w:rsid w:val="0079460A"/>
    <w:rsid w:val="0079467E"/>
    <w:rsid w:val="00794C77"/>
    <w:rsid w:val="0079528B"/>
    <w:rsid w:val="00795344"/>
    <w:rsid w:val="007961BB"/>
    <w:rsid w:val="00796A51"/>
    <w:rsid w:val="00796C2B"/>
    <w:rsid w:val="00796C4A"/>
    <w:rsid w:val="007972C1"/>
    <w:rsid w:val="00797691"/>
    <w:rsid w:val="007A00B2"/>
    <w:rsid w:val="007A0262"/>
    <w:rsid w:val="007A036E"/>
    <w:rsid w:val="007A0930"/>
    <w:rsid w:val="007A0AE1"/>
    <w:rsid w:val="007A0CEB"/>
    <w:rsid w:val="007A0F21"/>
    <w:rsid w:val="007A0F3E"/>
    <w:rsid w:val="007A10CB"/>
    <w:rsid w:val="007A14BA"/>
    <w:rsid w:val="007A1A5D"/>
    <w:rsid w:val="007A2417"/>
    <w:rsid w:val="007A2593"/>
    <w:rsid w:val="007A29C3"/>
    <w:rsid w:val="007A3129"/>
    <w:rsid w:val="007A3145"/>
    <w:rsid w:val="007A3770"/>
    <w:rsid w:val="007A3866"/>
    <w:rsid w:val="007A38E3"/>
    <w:rsid w:val="007A44EC"/>
    <w:rsid w:val="007A4582"/>
    <w:rsid w:val="007A4BC3"/>
    <w:rsid w:val="007A4CDB"/>
    <w:rsid w:val="007A53C7"/>
    <w:rsid w:val="007A64E6"/>
    <w:rsid w:val="007A764D"/>
    <w:rsid w:val="007A7950"/>
    <w:rsid w:val="007A79BE"/>
    <w:rsid w:val="007A79CA"/>
    <w:rsid w:val="007B036D"/>
    <w:rsid w:val="007B0873"/>
    <w:rsid w:val="007B0CC8"/>
    <w:rsid w:val="007B0DD1"/>
    <w:rsid w:val="007B1795"/>
    <w:rsid w:val="007B1DD4"/>
    <w:rsid w:val="007B2366"/>
    <w:rsid w:val="007B2734"/>
    <w:rsid w:val="007B2A4B"/>
    <w:rsid w:val="007B323A"/>
    <w:rsid w:val="007B367E"/>
    <w:rsid w:val="007B398F"/>
    <w:rsid w:val="007B3DF7"/>
    <w:rsid w:val="007B5581"/>
    <w:rsid w:val="007B55EE"/>
    <w:rsid w:val="007B5A35"/>
    <w:rsid w:val="007B5EFC"/>
    <w:rsid w:val="007B739D"/>
    <w:rsid w:val="007B76CB"/>
    <w:rsid w:val="007B7C83"/>
    <w:rsid w:val="007C09DD"/>
    <w:rsid w:val="007C148E"/>
    <w:rsid w:val="007C1599"/>
    <w:rsid w:val="007C19E1"/>
    <w:rsid w:val="007C1D01"/>
    <w:rsid w:val="007C1DE3"/>
    <w:rsid w:val="007C2532"/>
    <w:rsid w:val="007C2660"/>
    <w:rsid w:val="007C28BE"/>
    <w:rsid w:val="007C2A8A"/>
    <w:rsid w:val="007C31DC"/>
    <w:rsid w:val="007C3598"/>
    <w:rsid w:val="007C3F32"/>
    <w:rsid w:val="007C3FAD"/>
    <w:rsid w:val="007C419F"/>
    <w:rsid w:val="007C4569"/>
    <w:rsid w:val="007C47D4"/>
    <w:rsid w:val="007C4BE0"/>
    <w:rsid w:val="007C4D54"/>
    <w:rsid w:val="007C4F39"/>
    <w:rsid w:val="007C54AE"/>
    <w:rsid w:val="007C5BB9"/>
    <w:rsid w:val="007C5BE6"/>
    <w:rsid w:val="007C5C21"/>
    <w:rsid w:val="007C5F26"/>
    <w:rsid w:val="007C63E5"/>
    <w:rsid w:val="007C7242"/>
    <w:rsid w:val="007C780B"/>
    <w:rsid w:val="007C7FC4"/>
    <w:rsid w:val="007D041C"/>
    <w:rsid w:val="007D131D"/>
    <w:rsid w:val="007D142A"/>
    <w:rsid w:val="007D1672"/>
    <w:rsid w:val="007D2666"/>
    <w:rsid w:val="007D2777"/>
    <w:rsid w:val="007D2BBB"/>
    <w:rsid w:val="007D2D79"/>
    <w:rsid w:val="007D301B"/>
    <w:rsid w:val="007D318C"/>
    <w:rsid w:val="007D3220"/>
    <w:rsid w:val="007D327B"/>
    <w:rsid w:val="007D329E"/>
    <w:rsid w:val="007D3651"/>
    <w:rsid w:val="007D432C"/>
    <w:rsid w:val="007D47C8"/>
    <w:rsid w:val="007D4853"/>
    <w:rsid w:val="007D51DD"/>
    <w:rsid w:val="007D52D0"/>
    <w:rsid w:val="007D59D3"/>
    <w:rsid w:val="007D5D6C"/>
    <w:rsid w:val="007D5EBE"/>
    <w:rsid w:val="007D69E5"/>
    <w:rsid w:val="007D7043"/>
    <w:rsid w:val="007D7130"/>
    <w:rsid w:val="007D7271"/>
    <w:rsid w:val="007D74F3"/>
    <w:rsid w:val="007D7BA1"/>
    <w:rsid w:val="007D7BAC"/>
    <w:rsid w:val="007D7D67"/>
    <w:rsid w:val="007E0545"/>
    <w:rsid w:val="007E0903"/>
    <w:rsid w:val="007E3E42"/>
    <w:rsid w:val="007E3E56"/>
    <w:rsid w:val="007E407C"/>
    <w:rsid w:val="007E44B4"/>
    <w:rsid w:val="007E4522"/>
    <w:rsid w:val="007E47ED"/>
    <w:rsid w:val="007E4EA2"/>
    <w:rsid w:val="007E58D9"/>
    <w:rsid w:val="007E5EDA"/>
    <w:rsid w:val="007E62C3"/>
    <w:rsid w:val="007E7BBA"/>
    <w:rsid w:val="007F0260"/>
    <w:rsid w:val="007F040B"/>
    <w:rsid w:val="007F0474"/>
    <w:rsid w:val="007F05A2"/>
    <w:rsid w:val="007F0605"/>
    <w:rsid w:val="007F0809"/>
    <w:rsid w:val="007F087A"/>
    <w:rsid w:val="007F08EC"/>
    <w:rsid w:val="007F0AB6"/>
    <w:rsid w:val="007F0E73"/>
    <w:rsid w:val="007F12BF"/>
    <w:rsid w:val="007F15D4"/>
    <w:rsid w:val="007F17D6"/>
    <w:rsid w:val="007F18B5"/>
    <w:rsid w:val="007F1B30"/>
    <w:rsid w:val="007F1C3C"/>
    <w:rsid w:val="007F1D9C"/>
    <w:rsid w:val="007F1DA1"/>
    <w:rsid w:val="007F1E13"/>
    <w:rsid w:val="007F1F6F"/>
    <w:rsid w:val="007F1FE7"/>
    <w:rsid w:val="007F2196"/>
    <w:rsid w:val="007F257A"/>
    <w:rsid w:val="007F2D1E"/>
    <w:rsid w:val="007F2ECF"/>
    <w:rsid w:val="007F368C"/>
    <w:rsid w:val="007F3A16"/>
    <w:rsid w:val="007F44A1"/>
    <w:rsid w:val="007F4B6B"/>
    <w:rsid w:val="007F4EBA"/>
    <w:rsid w:val="007F4F27"/>
    <w:rsid w:val="007F4FFF"/>
    <w:rsid w:val="007F5594"/>
    <w:rsid w:val="007F58A7"/>
    <w:rsid w:val="007F5C93"/>
    <w:rsid w:val="007F5F99"/>
    <w:rsid w:val="007F60C0"/>
    <w:rsid w:val="007F64FE"/>
    <w:rsid w:val="007F6689"/>
    <w:rsid w:val="007F7091"/>
    <w:rsid w:val="007F7103"/>
    <w:rsid w:val="007F7288"/>
    <w:rsid w:val="007F73D2"/>
    <w:rsid w:val="007F7502"/>
    <w:rsid w:val="007F7508"/>
    <w:rsid w:val="007F7A24"/>
    <w:rsid w:val="00800733"/>
    <w:rsid w:val="0080097A"/>
    <w:rsid w:val="00800A4C"/>
    <w:rsid w:val="00800A9B"/>
    <w:rsid w:val="0080103C"/>
    <w:rsid w:val="0080144F"/>
    <w:rsid w:val="008025AF"/>
    <w:rsid w:val="0080363A"/>
    <w:rsid w:val="00803FDB"/>
    <w:rsid w:val="008041FE"/>
    <w:rsid w:val="00804A8D"/>
    <w:rsid w:val="00804B80"/>
    <w:rsid w:val="00804BC5"/>
    <w:rsid w:val="00804F86"/>
    <w:rsid w:val="0080509F"/>
    <w:rsid w:val="008056D1"/>
    <w:rsid w:val="00805D39"/>
    <w:rsid w:val="00806010"/>
    <w:rsid w:val="008067AF"/>
    <w:rsid w:val="00806A85"/>
    <w:rsid w:val="00806CC4"/>
    <w:rsid w:val="00806DF3"/>
    <w:rsid w:val="00807A6B"/>
    <w:rsid w:val="00807F57"/>
    <w:rsid w:val="00810013"/>
    <w:rsid w:val="0081114D"/>
    <w:rsid w:val="0081167F"/>
    <w:rsid w:val="00811817"/>
    <w:rsid w:val="00811C9C"/>
    <w:rsid w:val="00811E06"/>
    <w:rsid w:val="00812179"/>
    <w:rsid w:val="0081239A"/>
    <w:rsid w:val="008125D9"/>
    <w:rsid w:val="00812760"/>
    <w:rsid w:val="0081288A"/>
    <w:rsid w:val="00812AE8"/>
    <w:rsid w:val="00812E6F"/>
    <w:rsid w:val="008135A8"/>
    <w:rsid w:val="0081363E"/>
    <w:rsid w:val="00813B2E"/>
    <w:rsid w:val="008142B1"/>
    <w:rsid w:val="0081484A"/>
    <w:rsid w:val="0081490C"/>
    <w:rsid w:val="00814BEF"/>
    <w:rsid w:val="00814CDC"/>
    <w:rsid w:val="00814D2C"/>
    <w:rsid w:val="00814D4B"/>
    <w:rsid w:val="008150B5"/>
    <w:rsid w:val="00815C82"/>
    <w:rsid w:val="00815C9A"/>
    <w:rsid w:val="00815D1F"/>
    <w:rsid w:val="00815DA9"/>
    <w:rsid w:val="00815DB8"/>
    <w:rsid w:val="00816779"/>
    <w:rsid w:val="00816797"/>
    <w:rsid w:val="008167A2"/>
    <w:rsid w:val="00816D26"/>
    <w:rsid w:val="00816DE8"/>
    <w:rsid w:val="00817113"/>
    <w:rsid w:val="0081716A"/>
    <w:rsid w:val="008172EA"/>
    <w:rsid w:val="00817BC9"/>
    <w:rsid w:val="00820087"/>
    <w:rsid w:val="00820601"/>
    <w:rsid w:val="00820BB8"/>
    <w:rsid w:val="008214B8"/>
    <w:rsid w:val="00821543"/>
    <w:rsid w:val="00821C65"/>
    <w:rsid w:val="00821C72"/>
    <w:rsid w:val="00821DDB"/>
    <w:rsid w:val="0082277A"/>
    <w:rsid w:val="0082357D"/>
    <w:rsid w:val="00824686"/>
    <w:rsid w:val="008248DA"/>
    <w:rsid w:val="00824915"/>
    <w:rsid w:val="008249B9"/>
    <w:rsid w:val="00825115"/>
    <w:rsid w:val="00825E87"/>
    <w:rsid w:val="00825EA0"/>
    <w:rsid w:val="00826980"/>
    <w:rsid w:val="00826AF3"/>
    <w:rsid w:val="00826D5E"/>
    <w:rsid w:val="00827172"/>
    <w:rsid w:val="00827552"/>
    <w:rsid w:val="00827699"/>
    <w:rsid w:val="00830BAA"/>
    <w:rsid w:val="00831622"/>
    <w:rsid w:val="00831B77"/>
    <w:rsid w:val="00832166"/>
    <w:rsid w:val="008321B7"/>
    <w:rsid w:val="008324CD"/>
    <w:rsid w:val="00832A7B"/>
    <w:rsid w:val="00832B0F"/>
    <w:rsid w:val="00832B9F"/>
    <w:rsid w:val="00832D0C"/>
    <w:rsid w:val="00832D3E"/>
    <w:rsid w:val="00833123"/>
    <w:rsid w:val="008331C7"/>
    <w:rsid w:val="00833223"/>
    <w:rsid w:val="008339D8"/>
    <w:rsid w:val="00833A8C"/>
    <w:rsid w:val="00833CFE"/>
    <w:rsid w:val="00833FC3"/>
    <w:rsid w:val="00834459"/>
    <w:rsid w:val="00834903"/>
    <w:rsid w:val="008349B0"/>
    <w:rsid w:val="00834D2E"/>
    <w:rsid w:val="00834DAE"/>
    <w:rsid w:val="00834EBE"/>
    <w:rsid w:val="00835254"/>
    <w:rsid w:val="00835827"/>
    <w:rsid w:val="00835945"/>
    <w:rsid w:val="0083599A"/>
    <w:rsid w:val="00836135"/>
    <w:rsid w:val="00836164"/>
    <w:rsid w:val="008367CD"/>
    <w:rsid w:val="00836BB9"/>
    <w:rsid w:val="00836D4D"/>
    <w:rsid w:val="00836DDD"/>
    <w:rsid w:val="008372E1"/>
    <w:rsid w:val="00837315"/>
    <w:rsid w:val="00837513"/>
    <w:rsid w:val="008403AD"/>
    <w:rsid w:val="00840574"/>
    <w:rsid w:val="008406ED"/>
    <w:rsid w:val="008408CC"/>
    <w:rsid w:val="00840A43"/>
    <w:rsid w:val="00841018"/>
    <w:rsid w:val="00841143"/>
    <w:rsid w:val="008414A4"/>
    <w:rsid w:val="00841539"/>
    <w:rsid w:val="00841A80"/>
    <w:rsid w:val="00841BE5"/>
    <w:rsid w:val="00841D05"/>
    <w:rsid w:val="00841EF7"/>
    <w:rsid w:val="0084207D"/>
    <w:rsid w:val="00842947"/>
    <w:rsid w:val="00842C64"/>
    <w:rsid w:val="00842D1F"/>
    <w:rsid w:val="008431C0"/>
    <w:rsid w:val="008435DA"/>
    <w:rsid w:val="0084422B"/>
    <w:rsid w:val="00844C38"/>
    <w:rsid w:val="00844D70"/>
    <w:rsid w:val="00845C79"/>
    <w:rsid w:val="00846619"/>
    <w:rsid w:val="00846649"/>
    <w:rsid w:val="00846930"/>
    <w:rsid w:val="008469E6"/>
    <w:rsid w:val="00846D6A"/>
    <w:rsid w:val="00847909"/>
    <w:rsid w:val="00847AB5"/>
    <w:rsid w:val="008502EB"/>
    <w:rsid w:val="00851613"/>
    <w:rsid w:val="0085183F"/>
    <w:rsid w:val="0085189B"/>
    <w:rsid w:val="00851B16"/>
    <w:rsid w:val="00851ED8"/>
    <w:rsid w:val="00851EEC"/>
    <w:rsid w:val="008520EA"/>
    <w:rsid w:val="008527FA"/>
    <w:rsid w:val="00852DBE"/>
    <w:rsid w:val="00852F0A"/>
    <w:rsid w:val="00853062"/>
    <w:rsid w:val="00853C1F"/>
    <w:rsid w:val="00853C24"/>
    <w:rsid w:val="00853CC0"/>
    <w:rsid w:val="00853CC9"/>
    <w:rsid w:val="008547D5"/>
    <w:rsid w:val="00854821"/>
    <w:rsid w:val="00854EB5"/>
    <w:rsid w:val="00855F62"/>
    <w:rsid w:val="0085644D"/>
    <w:rsid w:val="008566D9"/>
    <w:rsid w:val="0085689D"/>
    <w:rsid w:val="008569CF"/>
    <w:rsid w:val="00856EE0"/>
    <w:rsid w:val="0085755E"/>
    <w:rsid w:val="00857A6B"/>
    <w:rsid w:val="00857BE0"/>
    <w:rsid w:val="00857EBC"/>
    <w:rsid w:val="008603D1"/>
    <w:rsid w:val="00860C2F"/>
    <w:rsid w:val="00861327"/>
    <w:rsid w:val="00861471"/>
    <w:rsid w:val="00861FD7"/>
    <w:rsid w:val="0086242D"/>
    <w:rsid w:val="00862447"/>
    <w:rsid w:val="00862957"/>
    <w:rsid w:val="008629AA"/>
    <w:rsid w:val="00862CD1"/>
    <w:rsid w:val="00863544"/>
    <w:rsid w:val="008636D7"/>
    <w:rsid w:val="00863870"/>
    <w:rsid w:val="00863BE7"/>
    <w:rsid w:val="00863C32"/>
    <w:rsid w:val="00863DB1"/>
    <w:rsid w:val="00863EC0"/>
    <w:rsid w:val="0086423A"/>
    <w:rsid w:val="0086427A"/>
    <w:rsid w:val="008649CA"/>
    <w:rsid w:val="00864E58"/>
    <w:rsid w:val="00864F8B"/>
    <w:rsid w:val="008657AB"/>
    <w:rsid w:val="00865A2B"/>
    <w:rsid w:val="00865E30"/>
    <w:rsid w:val="008661FB"/>
    <w:rsid w:val="00867130"/>
    <w:rsid w:val="00867167"/>
    <w:rsid w:val="00867A4E"/>
    <w:rsid w:val="00867D2B"/>
    <w:rsid w:val="008702DC"/>
    <w:rsid w:val="00870D1C"/>
    <w:rsid w:val="0087142F"/>
    <w:rsid w:val="008716D7"/>
    <w:rsid w:val="00871720"/>
    <w:rsid w:val="00871FD7"/>
    <w:rsid w:val="0087291C"/>
    <w:rsid w:val="00872A16"/>
    <w:rsid w:val="00873A83"/>
    <w:rsid w:val="00873D5B"/>
    <w:rsid w:val="00873DEF"/>
    <w:rsid w:val="00874181"/>
    <w:rsid w:val="008743E2"/>
    <w:rsid w:val="008747E5"/>
    <w:rsid w:val="00874B82"/>
    <w:rsid w:val="00874F3F"/>
    <w:rsid w:val="0087541D"/>
    <w:rsid w:val="00875C89"/>
    <w:rsid w:val="00876099"/>
    <w:rsid w:val="0087644A"/>
    <w:rsid w:val="008767BF"/>
    <w:rsid w:val="00876D24"/>
    <w:rsid w:val="00876F26"/>
    <w:rsid w:val="0087763E"/>
    <w:rsid w:val="00877FD8"/>
    <w:rsid w:val="008806BE"/>
    <w:rsid w:val="008807DD"/>
    <w:rsid w:val="00880903"/>
    <w:rsid w:val="00880983"/>
    <w:rsid w:val="00880D0E"/>
    <w:rsid w:val="00880D67"/>
    <w:rsid w:val="00880EE5"/>
    <w:rsid w:val="00880F3C"/>
    <w:rsid w:val="00881197"/>
    <w:rsid w:val="008812B9"/>
    <w:rsid w:val="00881DB9"/>
    <w:rsid w:val="00882B6C"/>
    <w:rsid w:val="00883079"/>
    <w:rsid w:val="00883C3A"/>
    <w:rsid w:val="00884300"/>
    <w:rsid w:val="008844C0"/>
    <w:rsid w:val="008847FB"/>
    <w:rsid w:val="00884901"/>
    <w:rsid w:val="00884D22"/>
    <w:rsid w:val="0088661F"/>
    <w:rsid w:val="00886BDD"/>
    <w:rsid w:val="00886C26"/>
    <w:rsid w:val="00886D72"/>
    <w:rsid w:val="00886EDD"/>
    <w:rsid w:val="008872AE"/>
    <w:rsid w:val="00887C8D"/>
    <w:rsid w:val="00887CDF"/>
    <w:rsid w:val="00887DFF"/>
    <w:rsid w:val="00887F1B"/>
    <w:rsid w:val="008900DC"/>
    <w:rsid w:val="008901F9"/>
    <w:rsid w:val="00890CFC"/>
    <w:rsid w:val="00891402"/>
    <w:rsid w:val="008917EB"/>
    <w:rsid w:val="00891BA2"/>
    <w:rsid w:val="00891E5F"/>
    <w:rsid w:val="00892A2E"/>
    <w:rsid w:val="00892F0D"/>
    <w:rsid w:val="0089344E"/>
    <w:rsid w:val="00893E72"/>
    <w:rsid w:val="0089404B"/>
    <w:rsid w:val="008948CA"/>
    <w:rsid w:val="00894E45"/>
    <w:rsid w:val="00896138"/>
    <w:rsid w:val="008962E7"/>
    <w:rsid w:val="00896336"/>
    <w:rsid w:val="00896476"/>
    <w:rsid w:val="00896934"/>
    <w:rsid w:val="008969AB"/>
    <w:rsid w:val="008969EE"/>
    <w:rsid w:val="00896BBF"/>
    <w:rsid w:val="00896DA7"/>
    <w:rsid w:val="00897123"/>
    <w:rsid w:val="00897192"/>
    <w:rsid w:val="00897608"/>
    <w:rsid w:val="008A0167"/>
    <w:rsid w:val="008A04D0"/>
    <w:rsid w:val="008A0CB8"/>
    <w:rsid w:val="008A0F72"/>
    <w:rsid w:val="008A156B"/>
    <w:rsid w:val="008A15FB"/>
    <w:rsid w:val="008A168E"/>
    <w:rsid w:val="008A240F"/>
    <w:rsid w:val="008A2D59"/>
    <w:rsid w:val="008A348B"/>
    <w:rsid w:val="008A377F"/>
    <w:rsid w:val="008A378C"/>
    <w:rsid w:val="008A39A1"/>
    <w:rsid w:val="008A4278"/>
    <w:rsid w:val="008A435B"/>
    <w:rsid w:val="008A4C2F"/>
    <w:rsid w:val="008A4FDE"/>
    <w:rsid w:val="008A51B0"/>
    <w:rsid w:val="008A5291"/>
    <w:rsid w:val="008A5427"/>
    <w:rsid w:val="008A5732"/>
    <w:rsid w:val="008A64FA"/>
    <w:rsid w:val="008A6535"/>
    <w:rsid w:val="008A68B0"/>
    <w:rsid w:val="008A6C74"/>
    <w:rsid w:val="008A6E52"/>
    <w:rsid w:val="008A72FD"/>
    <w:rsid w:val="008A75BE"/>
    <w:rsid w:val="008A7AA0"/>
    <w:rsid w:val="008B007F"/>
    <w:rsid w:val="008B03B4"/>
    <w:rsid w:val="008B03FF"/>
    <w:rsid w:val="008B1192"/>
    <w:rsid w:val="008B1659"/>
    <w:rsid w:val="008B1A5F"/>
    <w:rsid w:val="008B1ECF"/>
    <w:rsid w:val="008B230C"/>
    <w:rsid w:val="008B3179"/>
    <w:rsid w:val="008B3762"/>
    <w:rsid w:val="008B380E"/>
    <w:rsid w:val="008B3927"/>
    <w:rsid w:val="008B3A32"/>
    <w:rsid w:val="008B3E72"/>
    <w:rsid w:val="008B429A"/>
    <w:rsid w:val="008B4359"/>
    <w:rsid w:val="008B43E1"/>
    <w:rsid w:val="008B43EB"/>
    <w:rsid w:val="008B4722"/>
    <w:rsid w:val="008B4830"/>
    <w:rsid w:val="008B493E"/>
    <w:rsid w:val="008B4AE4"/>
    <w:rsid w:val="008B65BD"/>
    <w:rsid w:val="008B74AA"/>
    <w:rsid w:val="008C0957"/>
    <w:rsid w:val="008C1321"/>
    <w:rsid w:val="008C1645"/>
    <w:rsid w:val="008C1C63"/>
    <w:rsid w:val="008C1DBA"/>
    <w:rsid w:val="008C1EA4"/>
    <w:rsid w:val="008C238A"/>
    <w:rsid w:val="008C29F6"/>
    <w:rsid w:val="008C2C95"/>
    <w:rsid w:val="008C350C"/>
    <w:rsid w:val="008C394C"/>
    <w:rsid w:val="008C3A82"/>
    <w:rsid w:val="008C3D35"/>
    <w:rsid w:val="008C4043"/>
    <w:rsid w:val="008C4BE1"/>
    <w:rsid w:val="008C4D77"/>
    <w:rsid w:val="008C50BA"/>
    <w:rsid w:val="008C5C2E"/>
    <w:rsid w:val="008C5DDF"/>
    <w:rsid w:val="008C5EDA"/>
    <w:rsid w:val="008C6081"/>
    <w:rsid w:val="008C78B6"/>
    <w:rsid w:val="008C7CDD"/>
    <w:rsid w:val="008C7F2B"/>
    <w:rsid w:val="008D106D"/>
    <w:rsid w:val="008D1D6B"/>
    <w:rsid w:val="008D1E59"/>
    <w:rsid w:val="008D23F7"/>
    <w:rsid w:val="008D2489"/>
    <w:rsid w:val="008D2BC8"/>
    <w:rsid w:val="008D2EE8"/>
    <w:rsid w:val="008D30A0"/>
    <w:rsid w:val="008D3148"/>
    <w:rsid w:val="008D39B0"/>
    <w:rsid w:val="008D3A49"/>
    <w:rsid w:val="008D3EF6"/>
    <w:rsid w:val="008D462C"/>
    <w:rsid w:val="008D4F65"/>
    <w:rsid w:val="008D52B5"/>
    <w:rsid w:val="008D5AF7"/>
    <w:rsid w:val="008D5C12"/>
    <w:rsid w:val="008D5EC2"/>
    <w:rsid w:val="008D6D11"/>
    <w:rsid w:val="008D7810"/>
    <w:rsid w:val="008D7AF2"/>
    <w:rsid w:val="008D7B04"/>
    <w:rsid w:val="008D7B91"/>
    <w:rsid w:val="008E0458"/>
    <w:rsid w:val="008E0674"/>
    <w:rsid w:val="008E0F86"/>
    <w:rsid w:val="008E16EE"/>
    <w:rsid w:val="008E1F1F"/>
    <w:rsid w:val="008E1F5C"/>
    <w:rsid w:val="008E30F5"/>
    <w:rsid w:val="008E3169"/>
    <w:rsid w:val="008E3246"/>
    <w:rsid w:val="008E3773"/>
    <w:rsid w:val="008E41A8"/>
    <w:rsid w:val="008E5671"/>
    <w:rsid w:val="008E57CC"/>
    <w:rsid w:val="008E5ABD"/>
    <w:rsid w:val="008E5C32"/>
    <w:rsid w:val="008E62FF"/>
    <w:rsid w:val="008E6376"/>
    <w:rsid w:val="008E70AC"/>
    <w:rsid w:val="008E7149"/>
    <w:rsid w:val="008E735F"/>
    <w:rsid w:val="008E7455"/>
    <w:rsid w:val="008E7617"/>
    <w:rsid w:val="008E78F2"/>
    <w:rsid w:val="008E7927"/>
    <w:rsid w:val="008F011A"/>
    <w:rsid w:val="008F03DE"/>
    <w:rsid w:val="008F0ED9"/>
    <w:rsid w:val="008F0F4F"/>
    <w:rsid w:val="008F16D3"/>
    <w:rsid w:val="008F2009"/>
    <w:rsid w:val="008F2547"/>
    <w:rsid w:val="008F2DCE"/>
    <w:rsid w:val="008F395F"/>
    <w:rsid w:val="008F3A39"/>
    <w:rsid w:val="008F3F2C"/>
    <w:rsid w:val="008F3FDF"/>
    <w:rsid w:val="008F407B"/>
    <w:rsid w:val="008F41D1"/>
    <w:rsid w:val="008F4449"/>
    <w:rsid w:val="008F4747"/>
    <w:rsid w:val="008F4EC6"/>
    <w:rsid w:val="008F51CD"/>
    <w:rsid w:val="008F5530"/>
    <w:rsid w:val="008F6482"/>
    <w:rsid w:val="008F6668"/>
    <w:rsid w:val="008F66DD"/>
    <w:rsid w:val="008F6819"/>
    <w:rsid w:val="008F6A02"/>
    <w:rsid w:val="008F6F02"/>
    <w:rsid w:val="008F7019"/>
    <w:rsid w:val="008F7106"/>
    <w:rsid w:val="008F778D"/>
    <w:rsid w:val="008F796F"/>
    <w:rsid w:val="008F7AB6"/>
    <w:rsid w:val="00900299"/>
    <w:rsid w:val="00900925"/>
    <w:rsid w:val="00900C23"/>
    <w:rsid w:val="0090131F"/>
    <w:rsid w:val="00901336"/>
    <w:rsid w:val="0090205D"/>
    <w:rsid w:val="00902309"/>
    <w:rsid w:val="00903107"/>
    <w:rsid w:val="00903D46"/>
    <w:rsid w:val="00903ECA"/>
    <w:rsid w:val="00904471"/>
    <w:rsid w:val="0090454A"/>
    <w:rsid w:val="00905294"/>
    <w:rsid w:val="0090596D"/>
    <w:rsid w:val="00906254"/>
    <w:rsid w:val="00906475"/>
    <w:rsid w:val="009071DD"/>
    <w:rsid w:val="00907D57"/>
    <w:rsid w:val="00910506"/>
    <w:rsid w:val="00910A3C"/>
    <w:rsid w:val="00910E58"/>
    <w:rsid w:val="00911431"/>
    <w:rsid w:val="00911790"/>
    <w:rsid w:val="00911AF8"/>
    <w:rsid w:val="009122BA"/>
    <w:rsid w:val="00912761"/>
    <w:rsid w:val="00913050"/>
    <w:rsid w:val="0091369C"/>
    <w:rsid w:val="009139DB"/>
    <w:rsid w:val="00913AE8"/>
    <w:rsid w:val="0091406B"/>
    <w:rsid w:val="009145D1"/>
    <w:rsid w:val="00914954"/>
    <w:rsid w:val="00914B64"/>
    <w:rsid w:val="00914EBE"/>
    <w:rsid w:val="00914EF1"/>
    <w:rsid w:val="009153DD"/>
    <w:rsid w:val="009157B6"/>
    <w:rsid w:val="00916DDE"/>
    <w:rsid w:val="009171C6"/>
    <w:rsid w:val="00917355"/>
    <w:rsid w:val="009174E8"/>
    <w:rsid w:val="00920832"/>
    <w:rsid w:val="00920BAC"/>
    <w:rsid w:val="00920E60"/>
    <w:rsid w:val="00921C54"/>
    <w:rsid w:val="00921E1E"/>
    <w:rsid w:val="009221CD"/>
    <w:rsid w:val="009222A1"/>
    <w:rsid w:val="00922461"/>
    <w:rsid w:val="009228F3"/>
    <w:rsid w:val="00922E9D"/>
    <w:rsid w:val="00923EBE"/>
    <w:rsid w:val="00924429"/>
    <w:rsid w:val="00924BDA"/>
    <w:rsid w:val="00924C36"/>
    <w:rsid w:val="009257E0"/>
    <w:rsid w:val="00925807"/>
    <w:rsid w:val="00925CA0"/>
    <w:rsid w:val="009269CD"/>
    <w:rsid w:val="00926A19"/>
    <w:rsid w:val="00927707"/>
    <w:rsid w:val="009277B8"/>
    <w:rsid w:val="00927B57"/>
    <w:rsid w:val="00930391"/>
    <w:rsid w:val="0093083C"/>
    <w:rsid w:val="00931178"/>
    <w:rsid w:val="009312D0"/>
    <w:rsid w:val="00931461"/>
    <w:rsid w:val="00931932"/>
    <w:rsid w:val="00931A56"/>
    <w:rsid w:val="009321F3"/>
    <w:rsid w:val="00932B42"/>
    <w:rsid w:val="009334EE"/>
    <w:rsid w:val="0093410F"/>
    <w:rsid w:val="00934811"/>
    <w:rsid w:val="00934CEA"/>
    <w:rsid w:val="00935240"/>
    <w:rsid w:val="0093596E"/>
    <w:rsid w:val="009363AB"/>
    <w:rsid w:val="0093646F"/>
    <w:rsid w:val="009364BF"/>
    <w:rsid w:val="00936685"/>
    <w:rsid w:val="00936F74"/>
    <w:rsid w:val="00936FFB"/>
    <w:rsid w:val="009370D5"/>
    <w:rsid w:val="009371B3"/>
    <w:rsid w:val="0093733D"/>
    <w:rsid w:val="00937472"/>
    <w:rsid w:val="00937503"/>
    <w:rsid w:val="009375FC"/>
    <w:rsid w:val="00937B6A"/>
    <w:rsid w:val="0094021D"/>
    <w:rsid w:val="00940510"/>
    <w:rsid w:val="009405EF"/>
    <w:rsid w:val="009408C2"/>
    <w:rsid w:val="00940A82"/>
    <w:rsid w:val="00940D38"/>
    <w:rsid w:val="00941191"/>
    <w:rsid w:val="00942250"/>
    <w:rsid w:val="00942E61"/>
    <w:rsid w:val="00943593"/>
    <w:rsid w:val="00943748"/>
    <w:rsid w:val="00943913"/>
    <w:rsid w:val="009444F1"/>
    <w:rsid w:val="009448B1"/>
    <w:rsid w:val="00944F30"/>
    <w:rsid w:val="00945965"/>
    <w:rsid w:val="00945D00"/>
    <w:rsid w:val="009467CF"/>
    <w:rsid w:val="00946A4A"/>
    <w:rsid w:val="00946C91"/>
    <w:rsid w:val="00946FC7"/>
    <w:rsid w:val="00947379"/>
    <w:rsid w:val="0094779E"/>
    <w:rsid w:val="00947B89"/>
    <w:rsid w:val="00950115"/>
    <w:rsid w:val="00951A6A"/>
    <w:rsid w:val="009537EE"/>
    <w:rsid w:val="00953C13"/>
    <w:rsid w:val="00953DBB"/>
    <w:rsid w:val="00953E74"/>
    <w:rsid w:val="009540A3"/>
    <w:rsid w:val="00954BA1"/>
    <w:rsid w:val="00955566"/>
    <w:rsid w:val="0095575D"/>
    <w:rsid w:val="009559E0"/>
    <w:rsid w:val="00955CDC"/>
    <w:rsid w:val="009561D2"/>
    <w:rsid w:val="0095620E"/>
    <w:rsid w:val="009563B7"/>
    <w:rsid w:val="009564D3"/>
    <w:rsid w:val="00956A00"/>
    <w:rsid w:val="00957109"/>
    <w:rsid w:val="0095718F"/>
    <w:rsid w:val="009574A6"/>
    <w:rsid w:val="0095751E"/>
    <w:rsid w:val="00957AA3"/>
    <w:rsid w:val="00957C8F"/>
    <w:rsid w:val="00957D17"/>
    <w:rsid w:val="00957F07"/>
    <w:rsid w:val="0096029C"/>
    <w:rsid w:val="009605FD"/>
    <w:rsid w:val="00960B52"/>
    <w:rsid w:val="00960C34"/>
    <w:rsid w:val="00961007"/>
    <w:rsid w:val="00961328"/>
    <w:rsid w:val="00961E3D"/>
    <w:rsid w:val="0096203B"/>
    <w:rsid w:val="00962081"/>
    <w:rsid w:val="00962458"/>
    <w:rsid w:val="00962B07"/>
    <w:rsid w:val="009638DB"/>
    <w:rsid w:val="00963A8D"/>
    <w:rsid w:val="00963CAF"/>
    <w:rsid w:val="00963E75"/>
    <w:rsid w:val="00963EDB"/>
    <w:rsid w:val="0096415C"/>
    <w:rsid w:val="00964293"/>
    <w:rsid w:val="00964504"/>
    <w:rsid w:val="00964711"/>
    <w:rsid w:val="00964A92"/>
    <w:rsid w:val="00965257"/>
    <w:rsid w:val="009655F6"/>
    <w:rsid w:val="00965730"/>
    <w:rsid w:val="0096576F"/>
    <w:rsid w:val="00965E6F"/>
    <w:rsid w:val="009660D0"/>
    <w:rsid w:val="0096650A"/>
    <w:rsid w:val="00966909"/>
    <w:rsid w:val="00967048"/>
    <w:rsid w:val="009671CA"/>
    <w:rsid w:val="009673EF"/>
    <w:rsid w:val="00967B50"/>
    <w:rsid w:val="00967E65"/>
    <w:rsid w:val="009703CB"/>
    <w:rsid w:val="0097043B"/>
    <w:rsid w:val="00970746"/>
    <w:rsid w:val="009708EE"/>
    <w:rsid w:val="00970E4F"/>
    <w:rsid w:val="009711C8"/>
    <w:rsid w:val="0097122B"/>
    <w:rsid w:val="00971638"/>
    <w:rsid w:val="00971845"/>
    <w:rsid w:val="00971D34"/>
    <w:rsid w:val="00971D42"/>
    <w:rsid w:val="00971EC2"/>
    <w:rsid w:val="00971FBF"/>
    <w:rsid w:val="00972560"/>
    <w:rsid w:val="00972BF7"/>
    <w:rsid w:val="00972C2E"/>
    <w:rsid w:val="00972E3C"/>
    <w:rsid w:val="00972F68"/>
    <w:rsid w:val="00973017"/>
    <w:rsid w:val="00973367"/>
    <w:rsid w:val="0097381E"/>
    <w:rsid w:val="00973E48"/>
    <w:rsid w:val="009743C5"/>
    <w:rsid w:val="0097479E"/>
    <w:rsid w:val="00974FD0"/>
    <w:rsid w:val="0097561A"/>
    <w:rsid w:val="00975990"/>
    <w:rsid w:val="00976890"/>
    <w:rsid w:val="009768F4"/>
    <w:rsid w:val="009769B6"/>
    <w:rsid w:val="00976B9D"/>
    <w:rsid w:val="00976FE6"/>
    <w:rsid w:val="00977648"/>
    <w:rsid w:val="009801BA"/>
    <w:rsid w:val="00980277"/>
    <w:rsid w:val="009802DC"/>
    <w:rsid w:val="009804F0"/>
    <w:rsid w:val="009805BE"/>
    <w:rsid w:val="00980E63"/>
    <w:rsid w:val="00980F2B"/>
    <w:rsid w:val="00981EAE"/>
    <w:rsid w:val="00982437"/>
    <w:rsid w:val="00982A47"/>
    <w:rsid w:val="00983707"/>
    <w:rsid w:val="009837DF"/>
    <w:rsid w:val="00983900"/>
    <w:rsid w:val="00984A8E"/>
    <w:rsid w:val="00984D8A"/>
    <w:rsid w:val="00984FAE"/>
    <w:rsid w:val="009853CB"/>
    <w:rsid w:val="00985461"/>
    <w:rsid w:val="0098624F"/>
    <w:rsid w:val="009863B5"/>
    <w:rsid w:val="009863F4"/>
    <w:rsid w:val="00986658"/>
    <w:rsid w:val="00986ABA"/>
    <w:rsid w:val="00986DA0"/>
    <w:rsid w:val="00986F21"/>
    <w:rsid w:val="009870D5"/>
    <w:rsid w:val="009873B2"/>
    <w:rsid w:val="0098757F"/>
    <w:rsid w:val="00987CBE"/>
    <w:rsid w:val="0099053A"/>
    <w:rsid w:val="0099061D"/>
    <w:rsid w:val="009906E5"/>
    <w:rsid w:val="00991084"/>
    <w:rsid w:val="009910CB"/>
    <w:rsid w:val="00991556"/>
    <w:rsid w:val="00991AAE"/>
    <w:rsid w:val="00991D7F"/>
    <w:rsid w:val="00991FCE"/>
    <w:rsid w:val="0099246D"/>
    <w:rsid w:val="009925EF"/>
    <w:rsid w:val="0099320C"/>
    <w:rsid w:val="00993713"/>
    <w:rsid w:val="00993884"/>
    <w:rsid w:val="009944AC"/>
    <w:rsid w:val="00994AAD"/>
    <w:rsid w:val="00995064"/>
    <w:rsid w:val="0099512F"/>
    <w:rsid w:val="00995358"/>
    <w:rsid w:val="00995AE4"/>
    <w:rsid w:val="00995E8C"/>
    <w:rsid w:val="00995F86"/>
    <w:rsid w:val="00996130"/>
    <w:rsid w:val="00996E3B"/>
    <w:rsid w:val="00996EB5"/>
    <w:rsid w:val="00997061"/>
    <w:rsid w:val="00997290"/>
    <w:rsid w:val="009972B9"/>
    <w:rsid w:val="00997343"/>
    <w:rsid w:val="00997BC7"/>
    <w:rsid w:val="00997C16"/>
    <w:rsid w:val="00997EDD"/>
    <w:rsid w:val="009A01ED"/>
    <w:rsid w:val="009A10FF"/>
    <w:rsid w:val="009A1299"/>
    <w:rsid w:val="009A15CA"/>
    <w:rsid w:val="009A1CE1"/>
    <w:rsid w:val="009A267E"/>
    <w:rsid w:val="009A2F2B"/>
    <w:rsid w:val="009A2FDB"/>
    <w:rsid w:val="009A3561"/>
    <w:rsid w:val="009A360D"/>
    <w:rsid w:val="009A36E2"/>
    <w:rsid w:val="009A3C42"/>
    <w:rsid w:val="009A3E7B"/>
    <w:rsid w:val="009A4065"/>
    <w:rsid w:val="009A4A0B"/>
    <w:rsid w:val="009A4D05"/>
    <w:rsid w:val="009A5058"/>
    <w:rsid w:val="009A5403"/>
    <w:rsid w:val="009A594F"/>
    <w:rsid w:val="009A5FDB"/>
    <w:rsid w:val="009A678C"/>
    <w:rsid w:val="009A6ABC"/>
    <w:rsid w:val="009A6E2E"/>
    <w:rsid w:val="009A6F16"/>
    <w:rsid w:val="009A7A2F"/>
    <w:rsid w:val="009A7C69"/>
    <w:rsid w:val="009B013C"/>
    <w:rsid w:val="009B0BA7"/>
    <w:rsid w:val="009B0E60"/>
    <w:rsid w:val="009B1289"/>
    <w:rsid w:val="009B1355"/>
    <w:rsid w:val="009B16E7"/>
    <w:rsid w:val="009B1FFB"/>
    <w:rsid w:val="009B24D2"/>
    <w:rsid w:val="009B24FD"/>
    <w:rsid w:val="009B2EBD"/>
    <w:rsid w:val="009B2FCB"/>
    <w:rsid w:val="009B33BB"/>
    <w:rsid w:val="009B3AFA"/>
    <w:rsid w:val="009B3E89"/>
    <w:rsid w:val="009B4202"/>
    <w:rsid w:val="009B4658"/>
    <w:rsid w:val="009B497F"/>
    <w:rsid w:val="009B4A6E"/>
    <w:rsid w:val="009B5654"/>
    <w:rsid w:val="009B565D"/>
    <w:rsid w:val="009B5C46"/>
    <w:rsid w:val="009B5FCA"/>
    <w:rsid w:val="009B626B"/>
    <w:rsid w:val="009B62A5"/>
    <w:rsid w:val="009B66F8"/>
    <w:rsid w:val="009B6B57"/>
    <w:rsid w:val="009B6E85"/>
    <w:rsid w:val="009B6F99"/>
    <w:rsid w:val="009B754D"/>
    <w:rsid w:val="009B75FF"/>
    <w:rsid w:val="009B77FE"/>
    <w:rsid w:val="009C0000"/>
    <w:rsid w:val="009C044E"/>
    <w:rsid w:val="009C0499"/>
    <w:rsid w:val="009C078C"/>
    <w:rsid w:val="009C0BD2"/>
    <w:rsid w:val="009C0E13"/>
    <w:rsid w:val="009C121B"/>
    <w:rsid w:val="009C16DC"/>
    <w:rsid w:val="009C1CA9"/>
    <w:rsid w:val="009C27D2"/>
    <w:rsid w:val="009C2E1B"/>
    <w:rsid w:val="009C3178"/>
    <w:rsid w:val="009C3A7E"/>
    <w:rsid w:val="009C3F91"/>
    <w:rsid w:val="009C41A4"/>
    <w:rsid w:val="009C475D"/>
    <w:rsid w:val="009C47FF"/>
    <w:rsid w:val="009C4E9C"/>
    <w:rsid w:val="009C4F6F"/>
    <w:rsid w:val="009C4FE6"/>
    <w:rsid w:val="009C517B"/>
    <w:rsid w:val="009C53FA"/>
    <w:rsid w:val="009C570B"/>
    <w:rsid w:val="009C5805"/>
    <w:rsid w:val="009C649E"/>
    <w:rsid w:val="009C665C"/>
    <w:rsid w:val="009C6F36"/>
    <w:rsid w:val="009C7183"/>
    <w:rsid w:val="009C7364"/>
    <w:rsid w:val="009C75DA"/>
    <w:rsid w:val="009C75E0"/>
    <w:rsid w:val="009C7A4E"/>
    <w:rsid w:val="009C7C3A"/>
    <w:rsid w:val="009D00BD"/>
    <w:rsid w:val="009D02E7"/>
    <w:rsid w:val="009D0E2A"/>
    <w:rsid w:val="009D1329"/>
    <w:rsid w:val="009D1435"/>
    <w:rsid w:val="009D163D"/>
    <w:rsid w:val="009D1E74"/>
    <w:rsid w:val="009D2240"/>
    <w:rsid w:val="009D2302"/>
    <w:rsid w:val="009D2A4F"/>
    <w:rsid w:val="009D30BC"/>
    <w:rsid w:val="009D420F"/>
    <w:rsid w:val="009D46A0"/>
    <w:rsid w:val="009D4C2C"/>
    <w:rsid w:val="009D4CFA"/>
    <w:rsid w:val="009D4EA7"/>
    <w:rsid w:val="009D4F94"/>
    <w:rsid w:val="009D50C0"/>
    <w:rsid w:val="009D51D4"/>
    <w:rsid w:val="009D5535"/>
    <w:rsid w:val="009D5BA7"/>
    <w:rsid w:val="009D622D"/>
    <w:rsid w:val="009D63C5"/>
    <w:rsid w:val="009D63FB"/>
    <w:rsid w:val="009D68D5"/>
    <w:rsid w:val="009D6F8E"/>
    <w:rsid w:val="009D6FC2"/>
    <w:rsid w:val="009D742A"/>
    <w:rsid w:val="009D775F"/>
    <w:rsid w:val="009E00AC"/>
    <w:rsid w:val="009E013B"/>
    <w:rsid w:val="009E0243"/>
    <w:rsid w:val="009E0A22"/>
    <w:rsid w:val="009E102F"/>
    <w:rsid w:val="009E1684"/>
    <w:rsid w:val="009E19C7"/>
    <w:rsid w:val="009E1AB6"/>
    <w:rsid w:val="009E1EF8"/>
    <w:rsid w:val="009E2298"/>
    <w:rsid w:val="009E2540"/>
    <w:rsid w:val="009E2904"/>
    <w:rsid w:val="009E297E"/>
    <w:rsid w:val="009E3042"/>
    <w:rsid w:val="009E41E4"/>
    <w:rsid w:val="009E453C"/>
    <w:rsid w:val="009E4AB3"/>
    <w:rsid w:val="009E5349"/>
    <w:rsid w:val="009E5CD2"/>
    <w:rsid w:val="009E661D"/>
    <w:rsid w:val="009E6D13"/>
    <w:rsid w:val="009E6D5D"/>
    <w:rsid w:val="009E700A"/>
    <w:rsid w:val="009E72C7"/>
    <w:rsid w:val="009E75C6"/>
    <w:rsid w:val="009E7C41"/>
    <w:rsid w:val="009F11FF"/>
    <w:rsid w:val="009F1363"/>
    <w:rsid w:val="009F185F"/>
    <w:rsid w:val="009F1CD0"/>
    <w:rsid w:val="009F1D50"/>
    <w:rsid w:val="009F20EB"/>
    <w:rsid w:val="009F2D2B"/>
    <w:rsid w:val="009F3223"/>
    <w:rsid w:val="009F328E"/>
    <w:rsid w:val="009F3B4C"/>
    <w:rsid w:val="009F3EFF"/>
    <w:rsid w:val="009F403A"/>
    <w:rsid w:val="009F44F0"/>
    <w:rsid w:val="009F472A"/>
    <w:rsid w:val="009F4978"/>
    <w:rsid w:val="009F5034"/>
    <w:rsid w:val="009F5308"/>
    <w:rsid w:val="009F5636"/>
    <w:rsid w:val="009F5C79"/>
    <w:rsid w:val="009F5F2C"/>
    <w:rsid w:val="009F7062"/>
    <w:rsid w:val="009F71D0"/>
    <w:rsid w:val="009F71DB"/>
    <w:rsid w:val="009F7962"/>
    <w:rsid w:val="009F7E8E"/>
    <w:rsid w:val="00A00495"/>
    <w:rsid w:val="00A0053C"/>
    <w:rsid w:val="00A00762"/>
    <w:rsid w:val="00A008AC"/>
    <w:rsid w:val="00A00CD0"/>
    <w:rsid w:val="00A01318"/>
    <w:rsid w:val="00A01A20"/>
    <w:rsid w:val="00A01FC8"/>
    <w:rsid w:val="00A02099"/>
    <w:rsid w:val="00A02197"/>
    <w:rsid w:val="00A0240E"/>
    <w:rsid w:val="00A0258A"/>
    <w:rsid w:val="00A025B7"/>
    <w:rsid w:val="00A02B09"/>
    <w:rsid w:val="00A0303E"/>
    <w:rsid w:val="00A03417"/>
    <w:rsid w:val="00A038B9"/>
    <w:rsid w:val="00A04885"/>
    <w:rsid w:val="00A050CA"/>
    <w:rsid w:val="00A056B9"/>
    <w:rsid w:val="00A05D56"/>
    <w:rsid w:val="00A05EF1"/>
    <w:rsid w:val="00A06031"/>
    <w:rsid w:val="00A06135"/>
    <w:rsid w:val="00A0659D"/>
    <w:rsid w:val="00A06846"/>
    <w:rsid w:val="00A06DE5"/>
    <w:rsid w:val="00A071C0"/>
    <w:rsid w:val="00A0720D"/>
    <w:rsid w:val="00A07329"/>
    <w:rsid w:val="00A075F7"/>
    <w:rsid w:val="00A07689"/>
    <w:rsid w:val="00A076AA"/>
    <w:rsid w:val="00A076CC"/>
    <w:rsid w:val="00A07C7F"/>
    <w:rsid w:val="00A1087B"/>
    <w:rsid w:val="00A10B7C"/>
    <w:rsid w:val="00A10EE8"/>
    <w:rsid w:val="00A111E9"/>
    <w:rsid w:val="00A11897"/>
    <w:rsid w:val="00A11E16"/>
    <w:rsid w:val="00A11E63"/>
    <w:rsid w:val="00A1217A"/>
    <w:rsid w:val="00A12342"/>
    <w:rsid w:val="00A1291C"/>
    <w:rsid w:val="00A12E4E"/>
    <w:rsid w:val="00A13680"/>
    <w:rsid w:val="00A137EC"/>
    <w:rsid w:val="00A1399F"/>
    <w:rsid w:val="00A13A26"/>
    <w:rsid w:val="00A146ED"/>
    <w:rsid w:val="00A147A4"/>
    <w:rsid w:val="00A14815"/>
    <w:rsid w:val="00A14BA8"/>
    <w:rsid w:val="00A152D5"/>
    <w:rsid w:val="00A15301"/>
    <w:rsid w:val="00A154DE"/>
    <w:rsid w:val="00A15CFC"/>
    <w:rsid w:val="00A16094"/>
    <w:rsid w:val="00A16238"/>
    <w:rsid w:val="00A16323"/>
    <w:rsid w:val="00A168B5"/>
    <w:rsid w:val="00A17044"/>
    <w:rsid w:val="00A1737B"/>
    <w:rsid w:val="00A173AF"/>
    <w:rsid w:val="00A177E1"/>
    <w:rsid w:val="00A17858"/>
    <w:rsid w:val="00A2006C"/>
    <w:rsid w:val="00A20B1E"/>
    <w:rsid w:val="00A216B7"/>
    <w:rsid w:val="00A218C8"/>
    <w:rsid w:val="00A225A3"/>
    <w:rsid w:val="00A225AA"/>
    <w:rsid w:val="00A22EEC"/>
    <w:rsid w:val="00A2376C"/>
    <w:rsid w:val="00A23848"/>
    <w:rsid w:val="00A23883"/>
    <w:rsid w:val="00A240F9"/>
    <w:rsid w:val="00A252BA"/>
    <w:rsid w:val="00A25402"/>
    <w:rsid w:val="00A25692"/>
    <w:rsid w:val="00A25A26"/>
    <w:rsid w:val="00A25A3E"/>
    <w:rsid w:val="00A26228"/>
    <w:rsid w:val="00A264F2"/>
    <w:rsid w:val="00A26980"/>
    <w:rsid w:val="00A26CA0"/>
    <w:rsid w:val="00A26E71"/>
    <w:rsid w:val="00A2743D"/>
    <w:rsid w:val="00A27638"/>
    <w:rsid w:val="00A27723"/>
    <w:rsid w:val="00A27A42"/>
    <w:rsid w:val="00A30235"/>
    <w:rsid w:val="00A305DC"/>
    <w:rsid w:val="00A30876"/>
    <w:rsid w:val="00A30888"/>
    <w:rsid w:val="00A31C4D"/>
    <w:rsid w:val="00A321DD"/>
    <w:rsid w:val="00A321FE"/>
    <w:rsid w:val="00A32840"/>
    <w:rsid w:val="00A32AC5"/>
    <w:rsid w:val="00A32AFA"/>
    <w:rsid w:val="00A3320E"/>
    <w:rsid w:val="00A333F3"/>
    <w:rsid w:val="00A33460"/>
    <w:rsid w:val="00A33A33"/>
    <w:rsid w:val="00A33AB6"/>
    <w:rsid w:val="00A33B37"/>
    <w:rsid w:val="00A33D1A"/>
    <w:rsid w:val="00A33D89"/>
    <w:rsid w:val="00A33E41"/>
    <w:rsid w:val="00A33E50"/>
    <w:rsid w:val="00A34A40"/>
    <w:rsid w:val="00A350CD"/>
    <w:rsid w:val="00A35304"/>
    <w:rsid w:val="00A354B7"/>
    <w:rsid w:val="00A356C5"/>
    <w:rsid w:val="00A35A78"/>
    <w:rsid w:val="00A3619E"/>
    <w:rsid w:val="00A36438"/>
    <w:rsid w:val="00A369B6"/>
    <w:rsid w:val="00A36D4D"/>
    <w:rsid w:val="00A36E11"/>
    <w:rsid w:val="00A36E74"/>
    <w:rsid w:val="00A370EC"/>
    <w:rsid w:val="00A3721D"/>
    <w:rsid w:val="00A376D4"/>
    <w:rsid w:val="00A37F85"/>
    <w:rsid w:val="00A40BBA"/>
    <w:rsid w:val="00A40CC5"/>
    <w:rsid w:val="00A41307"/>
    <w:rsid w:val="00A41654"/>
    <w:rsid w:val="00A41DD1"/>
    <w:rsid w:val="00A42077"/>
    <w:rsid w:val="00A428B6"/>
    <w:rsid w:val="00A42A91"/>
    <w:rsid w:val="00A432AB"/>
    <w:rsid w:val="00A4352F"/>
    <w:rsid w:val="00A43890"/>
    <w:rsid w:val="00A4397E"/>
    <w:rsid w:val="00A43A0D"/>
    <w:rsid w:val="00A44555"/>
    <w:rsid w:val="00A4464B"/>
    <w:rsid w:val="00A44B89"/>
    <w:rsid w:val="00A44F53"/>
    <w:rsid w:val="00A4501E"/>
    <w:rsid w:val="00A45262"/>
    <w:rsid w:val="00A452AE"/>
    <w:rsid w:val="00A459D2"/>
    <w:rsid w:val="00A45CA9"/>
    <w:rsid w:val="00A45DD0"/>
    <w:rsid w:val="00A461EC"/>
    <w:rsid w:val="00A4650F"/>
    <w:rsid w:val="00A46829"/>
    <w:rsid w:val="00A4688F"/>
    <w:rsid w:val="00A4723B"/>
    <w:rsid w:val="00A477FC"/>
    <w:rsid w:val="00A4797D"/>
    <w:rsid w:val="00A500A0"/>
    <w:rsid w:val="00A50117"/>
    <w:rsid w:val="00A50596"/>
    <w:rsid w:val="00A511CC"/>
    <w:rsid w:val="00A51538"/>
    <w:rsid w:val="00A516D1"/>
    <w:rsid w:val="00A5179D"/>
    <w:rsid w:val="00A51F8D"/>
    <w:rsid w:val="00A520B9"/>
    <w:rsid w:val="00A529DB"/>
    <w:rsid w:val="00A52E7B"/>
    <w:rsid w:val="00A52F2E"/>
    <w:rsid w:val="00A53051"/>
    <w:rsid w:val="00A53570"/>
    <w:rsid w:val="00A5395D"/>
    <w:rsid w:val="00A53B25"/>
    <w:rsid w:val="00A53ECC"/>
    <w:rsid w:val="00A5460B"/>
    <w:rsid w:val="00A5470C"/>
    <w:rsid w:val="00A54BB8"/>
    <w:rsid w:val="00A551D9"/>
    <w:rsid w:val="00A55C74"/>
    <w:rsid w:val="00A56382"/>
    <w:rsid w:val="00A56E08"/>
    <w:rsid w:val="00A56FF6"/>
    <w:rsid w:val="00A5704B"/>
    <w:rsid w:val="00A57116"/>
    <w:rsid w:val="00A5756B"/>
    <w:rsid w:val="00A57ABB"/>
    <w:rsid w:val="00A57E5E"/>
    <w:rsid w:val="00A60BC5"/>
    <w:rsid w:val="00A60DC6"/>
    <w:rsid w:val="00A61512"/>
    <w:rsid w:val="00A61516"/>
    <w:rsid w:val="00A61A4A"/>
    <w:rsid w:val="00A61A88"/>
    <w:rsid w:val="00A61B22"/>
    <w:rsid w:val="00A61FA0"/>
    <w:rsid w:val="00A624AB"/>
    <w:rsid w:val="00A62E52"/>
    <w:rsid w:val="00A62E7A"/>
    <w:rsid w:val="00A6353A"/>
    <w:rsid w:val="00A63A4E"/>
    <w:rsid w:val="00A63F22"/>
    <w:rsid w:val="00A64013"/>
    <w:rsid w:val="00A6402B"/>
    <w:rsid w:val="00A64130"/>
    <w:rsid w:val="00A64388"/>
    <w:rsid w:val="00A64D95"/>
    <w:rsid w:val="00A64E10"/>
    <w:rsid w:val="00A652C4"/>
    <w:rsid w:val="00A652D4"/>
    <w:rsid w:val="00A65443"/>
    <w:rsid w:val="00A65459"/>
    <w:rsid w:val="00A65630"/>
    <w:rsid w:val="00A6566D"/>
    <w:rsid w:val="00A65804"/>
    <w:rsid w:val="00A65AD5"/>
    <w:rsid w:val="00A65FBC"/>
    <w:rsid w:val="00A6684B"/>
    <w:rsid w:val="00A66DB7"/>
    <w:rsid w:val="00A673FC"/>
    <w:rsid w:val="00A6747F"/>
    <w:rsid w:val="00A67C09"/>
    <w:rsid w:val="00A70122"/>
    <w:rsid w:val="00A70719"/>
    <w:rsid w:val="00A70AAF"/>
    <w:rsid w:val="00A70ACF"/>
    <w:rsid w:val="00A71103"/>
    <w:rsid w:val="00A713DB"/>
    <w:rsid w:val="00A71B19"/>
    <w:rsid w:val="00A71EC6"/>
    <w:rsid w:val="00A724CB"/>
    <w:rsid w:val="00A72554"/>
    <w:rsid w:val="00A72DF3"/>
    <w:rsid w:val="00A73493"/>
    <w:rsid w:val="00A7377D"/>
    <w:rsid w:val="00A73D35"/>
    <w:rsid w:val="00A742C6"/>
    <w:rsid w:val="00A74B25"/>
    <w:rsid w:val="00A74C2F"/>
    <w:rsid w:val="00A75186"/>
    <w:rsid w:val="00A75393"/>
    <w:rsid w:val="00A75664"/>
    <w:rsid w:val="00A756A6"/>
    <w:rsid w:val="00A7589C"/>
    <w:rsid w:val="00A75A09"/>
    <w:rsid w:val="00A75C00"/>
    <w:rsid w:val="00A760E5"/>
    <w:rsid w:val="00A76985"/>
    <w:rsid w:val="00A769B6"/>
    <w:rsid w:val="00A771AD"/>
    <w:rsid w:val="00A774C3"/>
    <w:rsid w:val="00A776F5"/>
    <w:rsid w:val="00A77930"/>
    <w:rsid w:val="00A77B67"/>
    <w:rsid w:val="00A77E9D"/>
    <w:rsid w:val="00A802A8"/>
    <w:rsid w:val="00A804C3"/>
    <w:rsid w:val="00A80547"/>
    <w:rsid w:val="00A80C04"/>
    <w:rsid w:val="00A81344"/>
    <w:rsid w:val="00A8138C"/>
    <w:rsid w:val="00A8167E"/>
    <w:rsid w:val="00A81F4B"/>
    <w:rsid w:val="00A8216B"/>
    <w:rsid w:val="00A8232F"/>
    <w:rsid w:val="00A825F3"/>
    <w:rsid w:val="00A82726"/>
    <w:rsid w:val="00A834C3"/>
    <w:rsid w:val="00A83576"/>
    <w:rsid w:val="00A836BA"/>
    <w:rsid w:val="00A83854"/>
    <w:rsid w:val="00A83B43"/>
    <w:rsid w:val="00A8404E"/>
    <w:rsid w:val="00A8409E"/>
    <w:rsid w:val="00A848A9"/>
    <w:rsid w:val="00A84C2D"/>
    <w:rsid w:val="00A84CB8"/>
    <w:rsid w:val="00A855D7"/>
    <w:rsid w:val="00A85752"/>
    <w:rsid w:val="00A8594B"/>
    <w:rsid w:val="00A859E8"/>
    <w:rsid w:val="00A85B96"/>
    <w:rsid w:val="00A85C78"/>
    <w:rsid w:val="00A8680A"/>
    <w:rsid w:val="00A86C5C"/>
    <w:rsid w:val="00A86DDB"/>
    <w:rsid w:val="00A872F7"/>
    <w:rsid w:val="00A87462"/>
    <w:rsid w:val="00A90811"/>
    <w:rsid w:val="00A90896"/>
    <w:rsid w:val="00A90FCD"/>
    <w:rsid w:val="00A91043"/>
    <w:rsid w:val="00A91477"/>
    <w:rsid w:val="00A91766"/>
    <w:rsid w:val="00A917CB"/>
    <w:rsid w:val="00A9182B"/>
    <w:rsid w:val="00A918C3"/>
    <w:rsid w:val="00A91B24"/>
    <w:rsid w:val="00A92828"/>
    <w:rsid w:val="00A92C8A"/>
    <w:rsid w:val="00A93308"/>
    <w:rsid w:val="00A93556"/>
    <w:rsid w:val="00A93818"/>
    <w:rsid w:val="00A94253"/>
    <w:rsid w:val="00A942B2"/>
    <w:rsid w:val="00A942B4"/>
    <w:rsid w:val="00A942F7"/>
    <w:rsid w:val="00A9486F"/>
    <w:rsid w:val="00A94893"/>
    <w:rsid w:val="00A94FB5"/>
    <w:rsid w:val="00A9551E"/>
    <w:rsid w:val="00A9567B"/>
    <w:rsid w:val="00A95682"/>
    <w:rsid w:val="00A95D3D"/>
    <w:rsid w:val="00A95F72"/>
    <w:rsid w:val="00A965AC"/>
    <w:rsid w:val="00A969EC"/>
    <w:rsid w:val="00A96C0D"/>
    <w:rsid w:val="00A9722A"/>
    <w:rsid w:val="00A975FC"/>
    <w:rsid w:val="00A97AEA"/>
    <w:rsid w:val="00A97BC2"/>
    <w:rsid w:val="00A97BFC"/>
    <w:rsid w:val="00A97D2B"/>
    <w:rsid w:val="00A97FF6"/>
    <w:rsid w:val="00AA028A"/>
    <w:rsid w:val="00AA0701"/>
    <w:rsid w:val="00AA10C8"/>
    <w:rsid w:val="00AA1399"/>
    <w:rsid w:val="00AA14CD"/>
    <w:rsid w:val="00AA169C"/>
    <w:rsid w:val="00AA1897"/>
    <w:rsid w:val="00AA189F"/>
    <w:rsid w:val="00AA1B00"/>
    <w:rsid w:val="00AA1C3E"/>
    <w:rsid w:val="00AA1C99"/>
    <w:rsid w:val="00AA1EC3"/>
    <w:rsid w:val="00AA25D7"/>
    <w:rsid w:val="00AA26D0"/>
    <w:rsid w:val="00AA2C33"/>
    <w:rsid w:val="00AA2C62"/>
    <w:rsid w:val="00AA3509"/>
    <w:rsid w:val="00AA3C1C"/>
    <w:rsid w:val="00AA443D"/>
    <w:rsid w:val="00AA4505"/>
    <w:rsid w:val="00AA4A85"/>
    <w:rsid w:val="00AA4E5C"/>
    <w:rsid w:val="00AA5259"/>
    <w:rsid w:val="00AA5CDF"/>
    <w:rsid w:val="00AA6047"/>
    <w:rsid w:val="00AA6168"/>
    <w:rsid w:val="00AA63BF"/>
    <w:rsid w:val="00AA68BC"/>
    <w:rsid w:val="00AA6EDF"/>
    <w:rsid w:val="00AA742D"/>
    <w:rsid w:val="00AA793E"/>
    <w:rsid w:val="00AB03FC"/>
    <w:rsid w:val="00AB05D1"/>
    <w:rsid w:val="00AB07DF"/>
    <w:rsid w:val="00AB0C92"/>
    <w:rsid w:val="00AB1A2F"/>
    <w:rsid w:val="00AB1E70"/>
    <w:rsid w:val="00AB21F4"/>
    <w:rsid w:val="00AB2ADF"/>
    <w:rsid w:val="00AB2D41"/>
    <w:rsid w:val="00AB3200"/>
    <w:rsid w:val="00AB3BA3"/>
    <w:rsid w:val="00AB3F55"/>
    <w:rsid w:val="00AB45AE"/>
    <w:rsid w:val="00AB4B2A"/>
    <w:rsid w:val="00AB506C"/>
    <w:rsid w:val="00AB52AB"/>
    <w:rsid w:val="00AB5440"/>
    <w:rsid w:val="00AB55F7"/>
    <w:rsid w:val="00AB5832"/>
    <w:rsid w:val="00AB5D14"/>
    <w:rsid w:val="00AB5E27"/>
    <w:rsid w:val="00AB615C"/>
    <w:rsid w:val="00AB6517"/>
    <w:rsid w:val="00AB7017"/>
    <w:rsid w:val="00AB71AA"/>
    <w:rsid w:val="00AB74CE"/>
    <w:rsid w:val="00AB79B3"/>
    <w:rsid w:val="00AB7CAE"/>
    <w:rsid w:val="00AC0FC6"/>
    <w:rsid w:val="00AC141F"/>
    <w:rsid w:val="00AC1729"/>
    <w:rsid w:val="00AC212B"/>
    <w:rsid w:val="00AC21C9"/>
    <w:rsid w:val="00AC226D"/>
    <w:rsid w:val="00AC2E34"/>
    <w:rsid w:val="00AC2F2F"/>
    <w:rsid w:val="00AC332C"/>
    <w:rsid w:val="00AC3697"/>
    <w:rsid w:val="00AC380F"/>
    <w:rsid w:val="00AC3CF8"/>
    <w:rsid w:val="00AC3F60"/>
    <w:rsid w:val="00AC418C"/>
    <w:rsid w:val="00AC53B9"/>
    <w:rsid w:val="00AC596B"/>
    <w:rsid w:val="00AC5AB6"/>
    <w:rsid w:val="00AC5C85"/>
    <w:rsid w:val="00AC61A5"/>
    <w:rsid w:val="00AC6214"/>
    <w:rsid w:val="00AC6A4B"/>
    <w:rsid w:val="00AC6B03"/>
    <w:rsid w:val="00AC701D"/>
    <w:rsid w:val="00AC7249"/>
    <w:rsid w:val="00AC788B"/>
    <w:rsid w:val="00AC7965"/>
    <w:rsid w:val="00AC7BEE"/>
    <w:rsid w:val="00AC7C06"/>
    <w:rsid w:val="00AC7C46"/>
    <w:rsid w:val="00AC7D06"/>
    <w:rsid w:val="00AD0416"/>
    <w:rsid w:val="00AD089F"/>
    <w:rsid w:val="00AD095A"/>
    <w:rsid w:val="00AD1662"/>
    <w:rsid w:val="00AD1906"/>
    <w:rsid w:val="00AD1AEC"/>
    <w:rsid w:val="00AD1D40"/>
    <w:rsid w:val="00AD21DB"/>
    <w:rsid w:val="00AD2327"/>
    <w:rsid w:val="00AD2FCF"/>
    <w:rsid w:val="00AD35C1"/>
    <w:rsid w:val="00AD36CB"/>
    <w:rsid w:val="00AD38B2"/>
    <w:rsid w:val="00AD4004"/>
    <w:rsid w:val="00AD42C0"/>
    <w:rsid w:val="00AD4457"/>
    <w:rsid w:val="00AD473B"/>
    <w:rsid w:val="00AD50B6"/>
    <w:rsid w:val="00AD553E"/>
    <w:rsid w:val="00AD5827"/>
    <w:rsid w:val="00AD5C42"/>
    <w:rsid w:val="00AD6243"/>
    <w:rsid w:val="00AD676B"/>
    <w:rsid w:val="00AD6B71"/>
    <w:rsid w:val="00AD6C1B"/>
    <w:rsid w:val="00AD7081"/>
    <w:rsid w:val="00AE05C3"/>
    <w:rsid w:val="00AE0713"/>
    <w:rsid w:val="00AE0A6A"/>
    <w:rsid w:val="00AE0E00"/>
    <w:rsid w:val="00AE0ED9"/>
    <w:rsid w:val="00AE15A6"/>
    <w:rsid w:val="00AE1661"/>
    <w:rsid w:val="00AE1F82"/>
    <w:rsid w:val="00AE2079"/>
    <w:rsid w:val="00AE296F"/>
    <w:rsid w:val="00AE2FA2"/>
    <w:rsid w:val="00AE3043"/>
    <w:rsid w:val="00AE3737"/>
    <w:rsid w:val="00AE37A7"/>
    <w:rsid w:val="00AE37B1"/>
    <w:rsid w:val="00AE37EA"/>
    <w:rsid w:val="00AE3C94"/>
    <w:rsid w:val="00AE44D8"/>
    <w:rsid w:val="00AE45A9"/>
    <w:rsid w:val="00AE469A"/>
    <w:rsid w:val="00AE483D"/>
    <w:rsid w:val="00AE4B55"/>
    <w:rsid w:val="00AE4C86"/>
    <w:rsid w:val="00AE4E52"/>
    <w:rsid w:val="00AE4F6E"/>
    <w:rsid w:val="00AE59B2"/>
    <w:rsid w:val="00AE6046"/>
    <w:rsid w:val="00AE60E5"/>
    <w:rsid w:val="00AE6BF6"/>
    <w:rsid w:val="00AE6D8C"/>
    <w:rsid w:val="00AE6E33"/>
    <w:rsid w:val="00AE6E4F"/>
    <w:rsid w:val="00AE72C3"/>
    <w:rsid w:val="00AE7382"/>
    <w:rsid w:val="00AF00EB"/>
    <w:rsid w:val="00AF0830"/>
    <w:rsid w:val="00AF0CE2"/>
    <w:rsid w:val="00AF1762"/>
    <w:rsid w:val="00AF19DE"/>
    <w:rsid w:val="00AF21E7"/>
    <w:rsid w:val="00AF242F"/>
    <w:rsid w:val="00AF24F7"/>
    <w:rsid w:val="00AF29BB"/>
    <w:rsid w:val="00AF2BA1"/>
    <w:rsid w:val="00AF2C35"/>
    <w:rsid w:val="00AF307D"/>
    <w:rsid w:val="00AF3BA6"/>
    <w:rsid w:val="00AF3C1E"/>
    <w:rsid w:val="00AF3D54"/>
    <w:rsid w:val="00AF4130"/>
    <w:rsid w:val="00AF4EC3"/>
    <w:rsid w:val="00AF5089"/>
    <w:rsid w:val="00AF5134"/>
    <w:rsid w:val="00AF51F3"/>
    <w:rsid w:val="00AF55FA"/>
    <w:rsid w:val="00AF5617"/>
    <w:rsid w:val="00AF613E"/>
    <w:rsid w:val="00AF6514"/>
    <w:rsid w:val="00AF65DF"/>
    <w:rsid w:val="00AF6884"/>
    <w:rsid w:val="00AF6A23"/>
    <w:rsid w:val="00AF6D1B"/>
    <w:rsid w:val="00AF6E3E"/>
    <w:rsid w:val="00AF70CD"/>
    <w:rsid w:val="00AF76CD"/>
    <w:rsid w:val="00AF79A1"/>
    <w:rsid w:val="00AF7A98"/>
    <w:rsid w:val="00B0071E"/>
    <w:rsid w:val="00B00A43"/>
    <w:rsid w:val="00B00C03"/>
    <w:rsid w:val="00B00C7A"/>
    <w:rsid w:val="00B00FF8"/>
    <w:rsid w:val="00B01501"/>
    <w:rsid w:val="00B01505"/>
    <w:rsid w:val="00B015AC"/>
    <w:rsid w:val="00B01862"/>
    <w:rsid w:val="00B018C5"/>
    <w:rsid w:val="00B01983"/>
    <w:rsid w:val="00B01C5E"/>
    <w:rsid w:val="00B01E70"/>
    <w:rsid w:val="00B021EF"/>
    <w:rsid w:val="00B0231C"/>
    <w:rsid w:val="00B026EE"/>
    <w:rsid w:val="00B02ADD"/>
    <w:rsid w:val="00B02CA0"/>
    <w:rsid w:val="00B04790"/>
    <w:rsid w:val="00B0487A"/>
    <w:rsid w:val="00B048CC"/>
    <w:rsid w:val="00B04989"/>
    <w:rsid w:val="00B04B12"/>
    <w:rsid w:val="00B04F8A"/>
    <w:rsid w:val="00B05395"/>
    <w:rsid w:val="00B0587D"/>
    <w:rsid w:val="00B05882"/>
    <w:rsid w:val="00B0590E"/>
    <w:rsid w:val="00B05A55"/>
    <w:rsid w:val="00B05C9E"/>
    <w:rsid w:val="00B05EF3"/>
    <w:rsid w:val="00B060B2"/>
    <w:rsid w:val="00B067B0"/>
    <w:rsid w:val="00B06E5A"/>
    <w:rsid w:val="00B06EB7"/>
    <w:rsid w:val="00B06EEC"/>
    <w:rsid w:val="00B076A2"/>
    <w:rsid w:val="00B10080"/>
    <w:rsid w:val="00B1016E"/>
    <w:rsid w:val="00B1154F"/>
    <w:rsid w:val="00B11859"/>
    <w:rsid w:val="00B11BA7"/>
    <w:rsid w:val="00B11C17"/>
    <w:rsid w:val="00B125DF"/>
    <w:rsid w:val="00B13539"/>
    <w:rsid w:val="00B13A16"/>
    <w:rsid w:val="00B13B0E"/>
    <w:rsid w:val="00B13E91"/>
    <w:rsid w:val="00B14104"/>
    <w:rsid w:val="00B1428F"/>
    <w:rsid w:val="00B1429E"/>
    <w:rsid w:val="00B15624"/>
    <w:rsid w:val="00B15ACF"/>
    <w:rsid w:val="00B15D70"/>
    <w:rsid w:val="00B16326"/>
    <w:rsid w:val="00B16D73"/>
    <w:rsid w:val="00B16EDA"/>
    <w:rsid w:val="00B171B6"/>
    <w:rsid w:val="00B1765E"/>
    <w:rsid w:val="00B176C8"/>
    <w:rsid w:val="00B17AAF"/>
    <w:rsid w:val="00B17AC2"/>
    <w:rsid w:val="00B17AF0"/>
    <w:rsid w:val="00B17B16"/>
    <w:rsid w:val="00B212B4"/>
    <w:rsid w:val="00B21526"/>
    <w:rsid w:val="00B21587"/>
    <w:rsid w:val="00B21730"/>
    <w:rsid w:val="00B21FA7"/>
    <w:rsid w:val="00B22071"/>
    <w:rsid w:val="00B22933"/>
    <w:rsid w:val="00B22A7F"/>
    <w:rsid w:val="00B230A5"/>
    <w:rsid w:val="00B2377E"/>
    <w:rsid w:val="00B23B59"/>
    <w:rsid w:val="00B24CB0"/>
    <w:rsid w:val="00B24E23"/>
    <w:rsid w:val="00B24FF9"/>
    <w:rsid w:val="00B25266"/>
    <w:rsid w:val="00B256AA"/>
    <w:rsid w:val="00B268EC"/>
    <w:rsid w:val="00B26A25"/>
    <w:rsid w:val="00B2723F"/>
    <w:rsid w:val="00B2726D"/>
    <w:rsid w:val="00B274B7"/>
    <w:rsid w:val="00B276C0"/>
    <w:rsid w:val="00B277BC"/>
    <w:rsid w:val="00B2794E"/>
    <w:rsid w:val="00B279D1"/>
    <w:rsid w:val="00B30335"/>
    <w:rsid w:val="00B305E2"/>
    <w:rsid w:val="00B30B4C"/>
    <w:rsid w:val="00B3142D"/>
    <w:rsid w:val="00B316A2"/>
    <w:rsid w:val="00B31AD5"/>
    <w:rsid w:val="00B321B0"/>
    <w:rsid w:val="00B32475"/>
    <w:rsid w:val="00B329E3"/>
    <w:rsid w:val="00B32B24"/>
    <w:rsid w:val="00B33B29"/>
    <w:rsid w:val="00B33E53"/>
    <w:rsid w:val="00B34685"/>
    <w:rsid w:val="00B34B50"/>
    <w:rsid w:val="00B34C0C"/>
    <w:rsid w:val="00B34D63"/>
    <w:rsid w:val="00B34DD9"/>
    <w:rsid w:val="00B35812"/>
    <w:rsid w:val="00B358C2"/>
    <w:rsid w:val="00B3599E"/>
    <w:rsid w:val="00B35A7F"/>
    <w:rsid w:val="00B35F6B"/>
    <w:rsid w:val="00B3675C"/>
    <w:rsid w:val="00B36DC5"/>
    <w:rsid w:val="00B36E23"/>
    <w:rsid w:val="00B36E90"/>
    <w:rsid w:val="00B36FD2"/>
    <w:rsid w:val="00B378D8"/>
    <w:rsid w:val="00B37F0A"/>
    <w:rsid w:val="00B37F34"/>
    <w:rsid w:val="00B40081"/>
    <w:rsid w:val="00B40253"/>
    <w:rsid w:val="00B4027D"/>
    <w:rsid w:val="00B403D6"/>
    <w:rsid w:val="00B4048A"/>
    <w:rsid w:val="00B40F96"/>
    <w:rsid w:val="00B4192C"/>
    <w:rsid w:val="00B419CE"/>
    <w:rsid w:val="00B42249"/>
    <w:rsid w:val="00B423ED"/>
    <w:rsid w:val="00B42427"/>
    <w:rsid w:val="00B424D0"/>
    <w:rsid w:val="00B42D6A"/>
    <w:rsid w:val="00B4301C"/>
    <w:rsid w:val="00B4307E"/>
    <w:rsid w:val="00B438EC"/>
    <w:rsid w:val="00B44A67"/>
    <w:rsid w:val="00B44AAF"/>
    <w:rsid w:val="00B44C18"/>
    <w:rsid w:val="00B44F2E"/>
    <w:rsid w:val="00B46630"/>
    <w:rsid w:val="00B47011"/>
    <w:rsid w:val="00B4760A"/>
    <w:rsid w:val="00B476CD"/>
    <w:rsid w:val="00B47BEB"/>
    <w:rsid w:val="00B47F43"/>
    <w:rsid w:val="00B50BA2"/>
    <w:rsid w:val="00B50E0A"/>
    <w:rsid w:val="00B51744"/>
    <w:rsid w:val="00B520F4"/>
    <w:rsid w:val="00B521CB"/>
    <w:rsid w:val="00B523C1"/>
    <w:rsid w:val="00B532D0"/>
    <w:rsid w:val="00B532DD"/>
    <w:rsid w:val="00B5340D"/>
    <w:rsid w:val="00B534C2"/>
    <w:rsid w:val="00B53577"/>
    <w:rsid w:val="00B542EC"/>
    <w:rsid w:val="00B544E3"/>
    <w:rsid w:val="00B54A71"/>
    <w:rsid w:val="00B55035"/>
    <w:rsid w:val="00B55387"/>
    <w:rsid w:val="00B55792"/>
    <w:rsid w:val="00B55CC2"/>
    <w:rsid w:val="00B56230"/>
    <w:rsid w:val="00B56403"/>
    <w:rsid w:val="00B569A7"/>
    <w:rsid w:val="00B573B3"/>
    <w:rsid w:val="00B573DC"/>
    <w:rsid w:val="00B576E8"/>
    <w:rsid w:val="00B57C6C"/>
    <w:rsid w:val="00B57FFC"/>
    <w:rsid w:val="00B606C7"/>
    <w:rsid w:val="00B60BA0"/>
    <w:rsid w:val="00B60DB0"/>
    <w:rsid w:val="00B61036"/>
    <w:rsid w:val="00B61856"/>
    <w:rsid w:val="00B61C6D"/>
    <w:rsid w:val="00B61E86"/>
    <w:rsid w:val="00B62346"/>
    <w:rsid w:val="00B631A4"/>
    <w:rsid w:val="00B634C0"/>
    <w:rsid w:val="00B63612"/>
    <w:rsid w:val="00B63732"/>
    <w:rsid w:val="00B63B23"/>
    <w:rsid w:val="00B63D49"/>
    <w:rsid w:val="00B63E33"/>
    <w:rsid w:val="00B63E59"/>
    <w:rsid w:val="00B63EE5"/>
    <w:rsid w:val="00B6492D"/>
    <w:rsid w:val="00B64AE3"/>
    <w:rsid w:val="00B64E5C"/>
    <w:rsid w:val="00B64F60"/>
    <w:rsid w:val="00B64FBA"/>
    <w:rsid w:val="00B6507F"/>
    <w:rsid w:val="00B650B2"/>
    <w:rsid w:val="00B65178"/>
    <w:rsid w:val="00B6569E"/>
    <w:rsid w:val="00B668CD"/>
    <w:rsid w:val="00B67134"/>
    <w:rsid w:val="00B672C8"/>
    <w:rsid w:val="00B674B7"/>
    <w:rsid w:val="00B70D20"/>
    <w:rsid w:val="00B71048"/>
    <w:rsid w:val="00B71331"/>
    <w:rsid w:val="00B718FE"/>
    <w:rsid w:val="00B71C62"/>
    <w:rsid w:val="00B722A6"/>
    <w:rsid w:val="00B724F9"/>
    <w:rsid w:val="00B72E3F"/>
    <w:rsid w:val="00B730D8"/>
    <w:rsid w:val="00B73798"/>
    <w:rsid w:val="00B73CBB"/>
    <w:rsid w:val="00B740B7"/>
    <w:rsid w:val="00B7415E"/>
    <w:rsid w:val="00B74225"/>
    <w:rsid w:val="00B74CE3"/>
    <w:rsid w:val="00B74DE0"/>
    <w:rsid w:val="00B75084"/>
    <w:rsid w:val="00B763C1"/>
    <w:rsid w:val="00B76777"/>
    <w:rsid w:val="00B76C21"/>
    <w:rsid w:val="00B77034"/>
    <w:rsid w:val="00B774CB"/>
    <w:rsid w:val="00B77CF9"/>
    <w:rsid w:val="00B77F50"/>
    <w:rsid w:val="00B80140"/>
    <w:rsid w:val="00B805CB"/>
    <w:rsid w:val="00B8188A"/>
    <w:rsid w:val="00B82AC9"/>
    <w:rsid w:val="00B82F38"/>
    <w:rsid w:val="00B82F5B"/>
    <w:rsid w:val="00B8311E"/>
    <w:rsid w:val="00B83758"/>
    <w:rsid w:val="00B83BC6"/>
    <w:rsid w:val="00B83E0E"/>
    <w:rsid w:val="00B84337"/>
    <w:rsid w:val="00B84745"/>
    <w:rsid w:val="00B84C2F"/>
    <w:rsid w:val="00B84D39"/>
    <w:rsid w:val="00B854B1"/>
    <w:rsid w:val="00B85BFC"/>
    <w:rsid w:val="00B8619E"/>
    <w:rsid w:val="00B861D4"/>
    <w:rsid w:val="00B862F5"/>
    <w:rsid w:val="00B86440"/>
    <w:rsid w:val="00B864CD"/>
    <w:rsid w:val="00B86F15"/>
    <w:rsid w:val="00B86FCC"/>
    <w:rsid w:val="00B8753B"/>
    <w:rsid w:val="00B8754B"/>
    <w:rsid w:val="00B87AD1"/>
    <w:rsid w:val="00B87F4D"/>
    <w:rsid w:val="00B90290"/>
    <w:rsid w:val="00B903C6"/>
    <w:rsid w:val="00B90585"/>
    <w:rsid w:val="00B907E2"/>
    <w:rsid w:val="00B90E0C"/>
    <w:rsid w:val="00B912D1"/>
    <w:rsid w:val="00B91793"/>
    <w:rsid w:val="00B92AEA"/>
    <w:rsid w:val="00B92B88"/>
    <w:rsid w:val="00B93154"/>
    <w:rsid w:val="00B933B3"/>
    <w:rsid w:val="00B936D2"/>
    <w:rsid w:val="00B93955"/>
    <w:rsid w:val="00B93B66"/>
    <w:rsid w:val="00B941CA"/>
    <w:rsid w:val="00B941DF"/>
    <w:rsid w:val="00B946EF"/>
    <w:rsid w:val="00B94918"/>
    <w:rsid w:val="00B94BA9"/>
    <w:rsid w:val="00B94DD6"/>
    <w:rsid w:val="00B950EC"/>
    <w:rsid w:val="00B95A7A"/>
    <w:rsid w:val="00B95DB3"/>
    <w:rsid w:val="00B95EA1"/>
    <w:rsid w:val="00B969C2"/>
    <w:rsid w:val="00B96EE6"/>
    <w:rsid w:val="00B97025"/>
    <w:rsid w:val="00B97728"/>
    <w:rsid w:val="00BA027A"/>
    <w:rsid w:val="00BA0940"/>
    <w:rsid w:val="00BA09AE"/>
    <w:rsid w:val="00BA0CA2"/>
    <w:rsid w:val="00BA0E09"/>
    <w:rsid w:val="00BA11F3"/>
    <w:rsid w:val="00BA15B5"/>
    <w:rsid w:val="00BA1C46"/>
    <w:rsid w:val="00BA3C1D"/>
    <w:rsid w:val="00BA3E8E"/>
    <w:rsid w:val="00BA3EBC"/>
    <w:rsid w:val="00BA44F4"/>
    <w:rsid w:val="00BA45F4"/>
    <w:rsid w:val="00BA4E84"/>
    <w:rsid w:val="00BA500B"/>
    <w:rsid w:val="00BA51DE"/>
    <w:rsid w:val="00BA540C"/>
    <w:rsid w:val="00BA546C"/>
    <w:rsid w:val="00BA5BFD"/>
    <w:rsid w:val="00BA5D73"/>
    <w:rsid w:val="00BA62D3"/>
    <w:rsid w:val="00BA6591"/>
    <w:rsid w:val="00BA67BF"/>
    <w:rsid w:val="00BA68A4"/>
    <w:rsid w:val="00BA6938"/>
    <w:rsid w:val="00BA6F29"/>
    <w:rsid w:val="00BA6F62"/>
    <w:rsid w:val="00BA743D"/>
    <w:rsid w:val="00BA781A"/>
    <w:rsid w:val="00BA7DBC"/>
    <w:rsid w:val="00BA7F62"/>
    <w:rsid w:val="00BA7FB6"/>
    <w:rsid w:val="00BB0C61"/>
    <w:rsid w:val="00BB0CC7"/>
    <w:rsid w:val="00BB11FF"/>
    <w:rsid w:val="00BB1563"/>
    <w:rsid w:val="00BB1D0C"/>
    <w:rsid w:val="00BB1E7B"/>
    <w:rsid w:val="00BB1EC5"/>
    <w:rsid w:val="00BB32F0"/>
    <w:rsid w:val="00BB39EC"/>
    <w:rsid w:val="00BB3C93"/>
    <w:rsid w:val="00BB3F25"/>
    <w:rsid w:val="00BB4340"/>
    <w:rsid w:val="00BB46D0"/>
    <w:rsid w:val="00BB48C2"/>
    <w:rsid w:val="00BB48E8"/>
    <w:rsid w:val="00BB4F77"/>
    <w:rsid w:val="00BB4FB5"/>
    <w:rsid w:val="00BB535E"/>
    <w:rsid w:val="00BB561E"/>
    <w:rsid w:val="00BB5E08"/>
    <w:rsid w:val="00BB65BF"/>
    <w:rsid w:val="00BB6B4C"/>
    <w:rsid w:val="00BB6CAE"/>
    <w:rsid w:val="00BB6E09"/>
    <w:rsid w:val="00BB7539"/>
    <w:rsid w:val="00BB7C5E"/>
    <w:rsid w:val="00BB7E87"/>
    <w:rsid w:val="00BC0156"/>
    <w:rsid w:val="00BC0D6A"/>
    <w:rsid w:val="00BC2054"/>
    <w:rsid w:val="00BC24B7"/>
    <w:rsid w:val="00BC26A3"/>
    <w:rsid w:val="00BC26FF"/>
    <w:rsid w:val="00BC2C61"/>
    <w:rsid w:val="00BC2DD6"/>
    <w:rsid w:val="00BC317C"/>
    <w:rsid w:val="00BC3558"/>
    <w:rsid w:val="00BC39A1"/>
    <w:rsid w:val="00BC3B0F"/>
    <w:rsid w:val="00BC4C8D"/>
    <w:rsid w:val="00BC4D9C"/>
    <w:rsid w:val="00BC4E4B"/>
    <w:rsid w:val="00BC5A38"/>
    <w:rsid w:val="00BC5BC1"/>
    <w:rsid w:val="00BC5DA7"/>
    <w:rsid w:val="00BC5E71"/>
    <w:rsid w:val="00BC60C5"/>
    <w:rsid w:val="00BC60FE"/>
    <w:rsid w:val="00BC6446"/>
    <w:rsid w:val="00BC64CB"/>
    <w:rsid w:val="00BC68DE"/>
    <w:rsid w:val="00BC6BF9"/>
    <w:rsid w:val="00BC6FD6"/>
    <w:rsid w:val="00BC73F1"/>
    <w:rsid w:val="00BC7916"/>
    <w:rsid w:val="00BC7B45"/>
    <w:rsid w:val="00BD00C7"/>
    <w:rsid w:val="00BD0133"/>
    <w:rsid w:val="00BD0316"/>
    <w:rsid w:val="00BD0329"/>
    <w:rsid w:val="00BD03CB"/>
    <w:rsid w:val="00BD071D"/>
    <w:rsid w:val="00BD0BA9"/>
    <w:rsid w:val="00BD10A5"/>
    <w:rsid w:val="00BD176F"/>
    <w:rsid w:val="00BD1D6D"/>
    <w:rsid w:val="00BD2E11"/>
    <w:rsid w:val="00BD2E72"/>
    <w:rsid w:val="00BD3022"/>
    <w:rsid w:val="00BD3259"/>
    <w:rsid w:val="00BD3464"/>
    <w:rsid w:val="00BD3473"/>
    <w:rsid w:val="00BD3A37"/>
    <w:rsid w:val="00BD41D6"/>
    <w:rsid w:val="00BD4B9E"/>
    <w:rsid w:val="00BD4DBD"/>
    <w:rsid w:val="00BD54E1"/>
    <w:rsid w:val="00BD557A"/>
    <w:rsid w:val="00BD5950"/>
    <w:rsid w:val="00BD5EFB"/>
    <w:rsid w:val="00BD64FB"/>
    <w:rsid w:val="00BD709C"/>
    <w:rsid w:val="00BD73E1"/>
    <w:rsid w:val="00BD7581"/>
    <w:rsid w:val="00BD75F0"/>
    <w:rsid w:val="00BD7942"/>
    <w:rsid w:val="00BD7BA2"/>
    <w:rsid w:val="00BE0987"/>
    <w:rsid w:val="00BE09FE"/>
    <w:rsid w:val="00BE0BCA"/>
    <w:rsid w:val="00BE10FD"/>
    <w:rsid w:val="00BE110B"/>
    <w:rsid w:val="00BE12F5"/>
    <w:rsid w:val="00BE157D"/>
    <w:rsid w:val="00BE1E23"/>
    <w:rsid w:val="00BE1E38"/>
    <w:rsid w:val="00BE24C9"/>
    <w:rsid w:val="00BE27F9"/>
    <w:rsid w:val="00BE28A3"/>
    <w:rsid w:val="00BE28E0"/>
    <w:rsid w:val="00BE2A16"/>
    <w:rsid w:val="00BE351A"/>
    <w:rsid w:val="00BE35C9"/>
    <w:rsid w:val="00BE3963"/>
    <w:rsid w:val="00BE399D"/>
    <w:rsid w:val="00BE39DA"/>
    <w:rsid w:val="00BE3B57"/>
    <w:rsid w:val="00BE3EEC"/>
    <w:rsid w:val="00BE41AE"/>
    <w:rsid w:val="00BE4732"/>
    <w:rsid w:val="00BE4B66"/>
    <w:rsid w:val="00BE51A0"/>
    <w:rsid w:val="00BE530A"/>
    <w:rsid w:val="00BE54D3"/>
    <w:rsid w:val="00BE568E"/>
    <w:rsid w:val="00BE655D"/>
    <w:rsid w:val="00BE6A2F"/>
    <w:rsid w:val="00BE6A5F"/>
    <w:rsid w:val="00BE6CF2"/>
    <w:rsid w:val="00BE746E"/>
    <w:rsid w:val="00BE7EA4"/>
    <w:rsid w:val="00BF0681"/>
    <w:rsid w:val="00BF0F1E"/>
    <w:rsid w:val="00BF183C"/>
    <w:rsid w:val="00BF1CD2"/>
    <w:rsid w:val="00BF231A"/>
    <w:rsid w:val="00BF2867"/>
    <w:rsid w:val="00BF28F3"/>
    <w:rsid w:val="00BF29A3"/>
    <w:rsid w:val="00BF2C8D"/>
    <w:rsid w:val="00BF2E28"/>
    <w:rsid w:val="00BF30BB"/>
    <w:rsid w:val="00BF3373"/>
    <w:rsid w:val="00BF33FC"/>
    <w:rsid w:val="00BF35F6"/>
    <w:rsid w:val="00BF39A0"/>
    <w:rsid w:val="00BF3D91"/>
    <w:rsid w:val="00BF4274"/>
    <w:rsid w:val="00BF439A"/>
    <w:rsid w:val="00BF4716"/>
    <w:rsid w:val="00BF552C"/>
    <w:rsid w:val="00BF6D29"/>
    <w:rsid w:val="00BF70AA"/>
    <w:rsid w:val="00BF7449"/>
    <w:rsid w:val="00BF75BE"/>
    <w:rsid w:val="00BF7963"/>
    <w:rsid w:val="00BF7D57"/>
    <w:rsid w:val="00BF7F6D"/>
    <w:rsid w:val="00C00677"/>
    <w:rsid w:val="00C00708"/>
    <w:rsid w:val="00C017E9"/>
    <w:rsid w:val="00C01899"/>
    <w:rsid w:val="00C01F8A"/>
    <w:rsid w:val="00C0204C"/>
    <w:rsid w:val="00C0232C"/>
    <w:rsid w:val="00C02F94"/>
    <w:rsid w:val="00C035E5"/>
    <w:rsid w:val="00C038BF"/>
    <w:rsid w:val="00C04F27"/>
    <w:rsid w:val="00C057AC"/>
    <w:rsid w:val="00C0589A"/>
    <w:rsid w:val="00C059E0"/>
    <w:rsid w:val="00C06597"/>
    <w:rsid w:val="00C06755"/>
    <w:rsid w:val="00C0689E"/>
    <w:rsid w:val="00C06AAF"/>
    <w:rsid w:val="00C07551"/>
    <w:rsid w:val="00C1099F"/>
    <w:rsid w:val="00C10BFA"/>
    <w:rsid w:val="00C10EF9"/>
    <w:rsid w:val="00C11A70"/>
    <w:rsid w:val="00C11D00"/>
    <w:rsid w:val="00C1202D"/>
    <w:rsid w:val="00C12446"/>
    <w:rsid w:val="00C126C5"/>
    <w:rsid w:val="00C12711"/>
    <w:rsid w:val="00C12F19"/>
    <w:rsid w:val="00C1320A"/>
    <w:rsid w:val="00C132A6"/>
    <w:rsid w:val="00C133AF"/>
    <w:rsid w:val="00C13888"/>
    <w:rsid w:val="00C13CC9"/>
    <w:rsid w:val="00C141A6"/>
    <w:rsid w:val="00C14302"/>
    <w:rsid w:val="00C14C42"/>
    <w:rsid w:val="00C14E40"/>
    <w:rsid w:val="00C15315"/>
    <w:rsid w:val="00C15F36"/>
    <w:rsid w:val="00C15F79"/>
    <w:rsid w:val="00C166E9"/>
    <w:rsid w:val="00C16942"/>
    <w:rsid w:val="00C176F1"/>
    <w:rsid w:val="00C20259"/>
    <w:rsid w:val="00C2029D"/>
    <w:rsid w:val="00C20A2F"/>
    <w:rsid w:val="00C20D8A"/>
    <w:rsid w:val="00C21114"/>
    <w:rsid w:val="00C211FE"/>
    <w:rsid w:val="00C2140C"/>
    <w:rsid w:val="00C21740"/>
    <w:rsid w:val="00C2193A"/>
    <w:rsid w:val="00C22191"/>
    <w:rsid w:val="00C2264F"/>
    <w:rsid w:val="00C22AF7"/>
    <w:rsid w:val="00C22E46"/>
    <w:rsid w:val="00C231FC"/>
    <w:rsid w:val="00C23C61"/>
    <w:rsid w:val="00C2416E"/>
    <w:rsid w:val="00C24779"/>
    <w:rsid w:val="00C2480D"/>
    <w:rsid w:val="00C24A3E"/>
    <w:rsid w:val="00C24BBA"/>
    <w:rsid w:val="00C24DA3"/>
    <w:rsid w:val="00C25037"/>
    <w:rsid w:val="00C25270"/>
    <w:rsid w:val="00C25759"/>
    <w:rsid w:val="00C25778"/>
    <w:rsid w:val="00C258EA"/>
    <w:rsid w:val="00C25C8B"/>
    <w:rsid w:val="00C25FF4"/>
    <w:rsid w:val="00C26025"/>
    <w:rsid w:val="00C266E1"/>
    <w:rsid w:val="00C26865"/>
    <w:rsid w:val="00C26934"/>
    <w:rsid w:val="00C26E79"/>
    <w:rsid w:val="00C27315"/>
    <w:rsid w:val="00C27382"/>
    <w:rsid w:val="00C30886"/>
    <w:rsid w:val="00C30DD2"/>
    <w:rsid w:val="00C320AA"/>
    <w:rsid w:val="00C32174"/>
    <w:rsid w:val="00C323AB"/>
    <w:rsid w:val="00C32706"/>
    <w:rsid w:val="00C328E7"/>
    <w:rsid w:val="00C329D6"/>
    <w:rsid w:val="00C32DFC"/>
    <w:rsid w:val="00C331E1"/>
    <w:rsid w:val="00C332F8"/>
    <w:rsid w:val="00C33403"/>
    <w:rsid w:val="00C33C64"/>
    <w:rsid w:val="00C3419B"/>
    <w:rsid w:val="00C34522"/>
    <w:rsid w:val="00C3578B"/>
    <w:rsid w:val="00C357F3"/>
    <w:rsid w:val="00C36234"/>
    <w:rsid w:val="00C3630C"/>
    <w:rsid w:val="00C36570"/>
    <w:rsid w:val="00C36578"/>
    <w:rsid w:val="00C36674"/>
    <w:rsid w:val="00C3689A"/>
    <w:rsid w:val="00C369B7"/>
    <w:rsid w:val="00C36BE0"/>
    <w:rsid w:val="00C36ECC"/>
    <w:rsid w:val="00C37265"/>
    <w:rsid w:val="00C374F5"/>
    <w:rsid w:val="00C37A45"/>
    <w:rsid w:val="00C37B7E"/>
    <w:rsid w:val="00C40A04"/>
    <w:rsid w:val="00C40F60"/>
    <w:rsid w:val="00C4132C"/>
    <w:rsid w:val="00C41391"/>
    <w:rsid w:val="00C413C9"/>
    <w:rsid w:val="00C423C0"/>
    <w:rsid w:val="00C42682"/>
    <w:rsid w:val="00C42786"/>
    <w:rsid w:val="00C42C36"/>
    <w:rsid w:val="00C42DC4"/>
    <w:rsid w:val="00C4308A"/>
    <w:rsid w:val="00C43140"/>
    <w:rsid w:val="00C43658"/>
    <w:rsid w:val="00C43AE9"/>
    <w:rsid w:val="00C446B0"/>
    <w:rsid w:val="00C44E9E"/>
    <w:rsid w:val="00C44EF0"/>
    <w:rsid w:val="00C4543A"/>
    <w:rsid w:val="00C4670D"/>
    <w:rsid w:val="00C46E45"/>
    <w:rsid w:val="00C46EFB"/>
    <w:rsid w:val="00C46F09"/>
    <w:rsid w:val="00C47C5A"/>
    <w:rsid w:val="00C47DB4"/>
    <w:rsid w:val="00C47E1A"/>
    <w:rsid w:val="00C47EEB"/>
    <w:rsid w:val="00C47F5B"/>
    <w:rsid w:val="00C500B7"/>
    <w:rsid w:val="00C50216"/>
    <w:rsid w:val="00C50289"/>
    <w:rsid w:val="00C50728"/>
    <w:rsid w:val="00C50752"/>
    <w:rsid w:val="00C50A0A"/>
    <w:rsid w:val="00C50A61"/>
    <w:rsid w:val="00C50B1F"/>
    <w:rsid w:val="00C50FC3"/>
    <w:rsid w:val="00C52086"/>
    <w:rsid w:val="00C527A8"/>
    <w:rsid w:val="00C529BB"/>
    <w:rsid w:val="00C52BCF"/>
    <w:rsid w:val="00C52BEF"/>
    <w:rsid w:val="00C52EE0"/>
    <w:rsid w:val="00C53474"/>
    <w:rsid w:val="00C536AE"/>
    <w:rsid w:val="00C5371C"/>
    <w:rsid w:val="00C53B31"/>
    <w:rsid w:val="00C53B3F"/>
    <w:rsid w:val="00C53C77"/>
    <w:rsid w:val="00C53FF8"/>
    <w:rsid w:val="00C54834"/>
    <w:rsid w:val="00C549A6"/>
    <w:rsid w:val="00C54C4D"/>
    <w:rsid w:val="00C54EB4"/>
    <w:rsid w:val="00C556A7"/>
    <w:rsid w:val="00C55CEE"/>
    <w:rsid w:val="00C55E47"/>
    <w:rsid w:val="00C563B5"/>
    <w:rsid w:val="00C56602"/>
    <w:rsid w:val="00C5669D"/>
    <w:rsid w:val="00C56D26"/>
    <w:rsid w:val="00C56FB8"/>
    <w:rsid w:val="00C57058"/>
    <w:rsid w:val="00C570ED"/>
    <w:rsid w:val="00C573AA"/>
    <w:rsid w:val="00C576A6"/>
    <w:rsid w:val="00C57898"/>
    <w:rsid w:val="00C57B9F"/>
    <w:rsid w:val="00C57DBF"/>
    <w:rsid w:val="00C57E0F"/>
    <w:rsid w:val="00C57E81"/>
    <w:rsid w:val="00C60AED"/>
    <w:rsid w:val="00C61315"/>
    <w:rsid w:val="00C61768"/>
    <w:rsid w:val="00C6264F"/>
    <w:rsid w:val="00C62E18"/>
    <w:rsid w:val="00C63372"/>
    <w:rsid w:val="00C63412"/>
    <w:rsid w:val="00C6354F"/>
    <w:rsid w:val="00C638A4"/>
    <w:rsid w:val="00C63B04"/>
    <w:rsid w:val="00C63E4D"/>
    <w:rsid w:val="00C64EE7"/>
    <w:rsid w:val="00C64EEE"/>
    <w:rsid w:val="00C6512A"/>
    <w:rsid w:val="00C65404"/>
    <w:rsid w:val="00C65540"/>
    <w:rsid w:val="00C65A2D"/>
    <w:rsid w:val="00C65D65"/>
    <w:rsid w:val="00C6648B"/>
    <w:rsid w:val="00C6660B"/>
    <w:rsid w:val="00C67256"/>
    <w:rsid w:val="00C675D6"/>
    <w:rsid w:val="00C67973"/>
    <w:rsid w:val="00C703DC"/>
    <w:rsid w:val="00C70730"/>
    <w:rsid w:val="00C707AB"/>
    <w:rsid w:val="00C70B00"/>
    <w:rsid w:val="00C70B5B"/>
    <w:rsid w:val="00C7139C"/>
    <w:rsid w:val="00C71524"/>
    <w:rsid w:val="00C717A0"/>
    <w:rsid w:val="00C71D5C"/>
    <w:rsid w:val="00C71E87"/>
    <w:rsid w:val="00C7204E"/>
    <w:rsid w:val="00C72C72"/>
    <w:rsid w:val="00C73801"/>
    <w:rsid w:val="00C738CB"/>
    <w:rsid w:val="00C740CC"/>
    <w:rsid w:val="00C74639"/>
    <w:rsid w:val="00C7466D"/>
    <w:rsid w:val="00C7474E"/>
    <w:rsid w:val="00C747D0"/>
    <w:rsid w:val="00C748BB"/>
    <w:rsid w:val="00C74C6D"/>
    <w:rsid w:val="00C7561F"/>
    <w:rsid w:val="00C757FF"/>
    <w:rsid w:val="00C76132"/>
    <w:rsid w:val="00C7641D"/>
    <w:rsid w:val="00C76B77"/>
    <w:rsid w:val="00C76FB9"/>
    <w:rsid w:val="00C775F2"/>
    <w:rsid w:val="00C778ED"/>
    <w:rsid w:val="00C77C99"/>
    <w:rsid w:val="00C80148"/>
    <w:rsid w:val="00C801CB"/>
    <w:rsid w:val="00C802C8"/>
    <w:rsid w:val="00C8033D"/>
    <w:rsid w:val="00C807D4"/>
    <w:rsid w:val="00C81AFE"/>
    <w:rsid w:val="00C820F3"/>
    <w:rsid w:val="00C82665"/>
    <w:rsid w:val="00C82797"/>
    <w:rsid w:val="00C827DE"/>
    <w:rsid w:val="00C8287C"/>
    <w:rsid w:val="00C83183"/>
    <w:rsid w:val="00C836C6"/>
    <w:rsid w:val="00C83755"/>
    <w:rsid w:val="00C845C9"/>
    <w:rsid w:val="00C8474D"/>
    <w:rsid w:val="00C84E6F"/>
    <w:rsid w:val="00C84F0E"/>
    <w:rsid w:val="00C8513E"/>
    <w:rsid w:val="00C853E5"/>
    <w:rsid w:val="00C85D5B"/>
    <w:rsid w:val="00C85E79"/>
    <w:rsid w:val="00C86228"/>
    <w:rsid w:val="00C870E9"/>
    <w:rsid w:val="00C872DC"/>
    <w:rsid w:val="00C87C35"/>
    <w:rsid w:val="00C87E38"/>
    <w:rsid w:val="00C900EC"/>
    <w:rsid w:val="00C90C15"/>
    <w:rsid w:val="00C9101D"/>
    <w:rsid w:val="00C91026"/>
    <w:rsid w:val="00C9116E"/>
    <w:rsid w:val="00C91995"/>
    <w:rsid w:val="00C920D5"/>
    <w:rsid w:val="00C926D8"/>
    <w:rsid w:val="00C928D4"/>
    <w:rsid w:val="00C92D4C"/>
    <w:rsid w:val="00C93135"/>
    <w:rsid w:val="00C9322D"/>
    <w:rsid w:val="00C9329C"/>
    <w:rsid w:val="00C93B25"/>
    <w:rsid w:val="00C940E7"/>
    <w:rsid w:val="00C945D2"/>
    <w:rsid w:val="00C94C13"/>
    <w:rsid w:val="00C951C2"/>
    <w:rsid w:val="00C95536"/>
    <w:rsid w:val="00C955AA"/>
    <w:rsid w:val="00C955B4"/>
    <w:rsid w:val="00C95D24"/>
    <w:rsid w:val="00C9600F"/>
    <w:rsid w:val="00C96180"/>
    <w:rsid w:val="00C9647D"/>
    <w:rsid w:val="00C965BF"/>
    <w:rsid w:val="00C96E1B"/>
    <w:rsid w:val="00C971FD"/>
    <w:rsid w:val="00C972EA"/>
    <w:rsid w:val="00C975E6"/>
    <w:rsid w:val="00C97A0D"/>
    <w:rsid w:val="00C97A5E"/>
    <w:rsid w:val="00CA0A00"/>
    <w:rsid w:val="00CA0B7E"/>
    <w:rsid w:val="00CA0FCB"/>
    <w:rsid w:val="00CA13FE"/>
    <w:rsid w:val="00CA1688"/>
    <w:rsid w:val="00CA194F"/>
    <w:rsid w:val="00CA1F50"/>
    <w:rsid w:val="00CA1FE5"/>
    <w:rsid w:val="00CA20DC"/>
    <w:rsid w:val="00CA225E"/>
    <w:rsid w:val="00CA2270"/>
    <w:rsid w:val="00CA22A6"/>
    <w:rsid w:val="00CA274F"/>
    <w:rsid w:val="00CA27A3"/>
    <w:rsid w:val="00CA2AE7"/>
    <w:rsid w:val="00CA2B60"/>
    <w:rsid w:val="00CA344D"/>
    <w:rsid w:val="00CA3529"/>
    <w:rsid w:val="00CA4468"/>
    <w:rsid w:val="00CA4D12"/>
    <w:rsid w:val="00CA5592"/>
    <w:rsid w:val="00CA561B"/>
    <w:rsid w:val="00CA562F"/>
    <w:rsid w:val="00CA5B68"/>
    <w:rsid w:val="00CA5F46"/>
    <w:rsid w:val="00CA60BC"/>
    <w:rsid w:val="00CA63BC"/>
    <w:rsid w:val="00CA63FE"/>
    <w:rsid w:val="00CA662B"/>
    <w:rsid w:val="00CA6E42"/>
    <w:rsid w:val="00CA6E6C"/>
    <w:rsid w:val="00CA7086"/>
    <w:rsid w:val="00CA7AE6"/>
    <w:rsid w:val="00CA7B77"/>
    <w:rsid w:val="00CB01A5"/>
    <w:rsid w:val="00CB0747"/>
    <w:rsid w:val="00CB0CE3"/>
    <w:rsid w:val="00CB0D03"/>
    <w:rsid w:val="00CB11E2"/>
    <w:rsid w:val="00CB1394"/>
    <w:rsid w:val="00CB15DD"/>
    <w:rsid w:val="00CB197B"/>
    <w:rsid w:val="00CB1CD0"/>
    <w:rsid w:val="00CB1DC0"/>
    <w:rsid w:val="00CB1E42"/>
    <w:rsid w:val="00CB20F9"/>
    <w:rsid w:val="00CB2CB8"/>
    <w:rsid w:val="00CB2DA9"/>
    <w:rsid w:val="00CB3109"/>
    <w:rsid w:val="00CB312E"/>
    <w:rsid w:val="00CB41C3"/>
    <w:rsid w:val="00CB45F8"/>
    <w:rsid w:val="00CB46E7"/>
    <w:rsid w:val="00CB4C15"/>
    <w:rsid w:val="00CB4E26"/>
    <w:rsid w:val="00CB519F"/>
    <w:rsid w:val="00CB5227"/>
    <w:rsid w:val="00CB638D"/>
    <w:rsid w:val="00CB73BC"/>
    <w:rsid w:val="00CB73BE"/>
    <w:rsid w:val="00CB79DD"/>
    <w:rsid w:val="00CB7C2C"/>
    <w:rsid w:val="00CC09A1"/>
    <w:rsid w:val="00CC0C59"/>
    <w:rsid w:val="00CC129F"/>
    <w:rsid w:val="00CC1879"/>
    <w:rsid w:val="00CC20BF"/>
    <w:rsid w:val="00CC227F"/>
    <w:rsid w:val="00CC22E4"/>
    <w:rsid w:val="00CC2416"/>
    <w:rsid w:val="00CC27F7"/>
    <w:rsid w:val="00CC2993"/>
    <w:rsid w:val="00CC32D2"/>
    <w:rsid w:val="00CC33A3"/>
    <w:rsid w:val="00CC3561"/>
    <w:rsid w:val="00CC3CB7"/>
    <w:rsid w:val="00CC426B"/>
    <w:rsid w:val="00CC5626"/>
    <w:rsid w:val="00CC5E15"/>
    <w:rsid w:val="00CC5EDD"/>
    <w:rsid w:val="00CC64FF"/>
    <w:rsid w:val="00CC6717"/>
    <w:rsid w:val="00CC69AA"/>
    <w:rsid w:val="00CC6DBC"/>
    <w:rsid w:val="00CC6F80"/>
    <w:rsid w:val="00CC7228"/>
    <w:rsid w:val="00CC7C6C"/>
    <w:rsid w:val="00CD0D48"/>
    <w:rsid w:val="00CD0EAD"/>
    <w:rsid w:val="00CD1714"/>
    <w:rsid w:val="00CD1BDD"/>
    <w:rsid w:val="00CD1D6A"/>
    <w:rsid w:val="00CD1D6F"/>
    <w:rsid w:val="00CD1FC0"/>
    <w:rsid w:val="00CD2C18"/>
    <w:rsid w:val="00CD2DE1"/>
    <w:rsid w:val="00CD329E"/>
    <w:rsid w:val="00CD3D0E"/>
    <w:rsid w:val="00CD3D8A"/>
    <w:rsid w:val="00CD4843"/>
    <w:rsid w:val="00CD5A8F"/>
    <w:rsid w:val="00CD6597"/>
    <w:rsid w:val="00CD68E8"/>
    <w:rsid w:val="00CD6E75"/>
    <w:rsid w:val="00CD6F08"/>
    <w:rsid w:val="00CD6FD2"/>
    <w:rsid w:val="00CD78F8"/>
    <w:rsid w:val="00CD794F"/>
    <w:rsid w:val="00CD7EB1"/>
    <w:rsid w:val="00CE0B8E"/>
    <w:rsid w:val="00CE163C"/>
    <w:rsid w:val="00CE1846"/>
    <w:rsid w:val="00CE1FC8"/>
    <w:rsid w:val="00CE21CD"/>
    <w:rsid w:val="00CE2ADC"/>
    <w:rsid w:val="00CE3575"/>
    <w:rsid w:val="00CE3A44"/>
    <w:rsid w:val="00CE3E33"/>
    <w:rsid w:val="00CE3E90"/>
    <w:rsid w:val="00CE3ED0"/>
    <w:rsid w:val="00CE3FBC"/>
    <w:rsid w:val="00CE5120"/>
    <w:rsid w:val="00CE54FB"/>
    <w:rsid w:val="00CE5AFC"/>
    <w:rsid w:val="00CE621A"/>
    <w:rsid w:val="00CE6660"/>
    <w:rsid w:val="00CE68F8"/>
    <w:rsid w:val="00CE70A7"/>
    <w:rsid w:val="00CE72B5"/>
    <w:rsid w:val="00CE76BD"/>
    <w:rsid w:val="00CE7718"/>
    <w:rsid w:val="00CF030B"/>
    <w:rsid w:val="00CF091D"/>
    <w:rsid w:val="00CF09C0"/>
    <w:rsid w:val="00CF0B9E"/>
    <w:rsid w:val="00CF0F5C"/>
    <w:rsid w:val="00CF1325"/>
    <w:rsid w:val="00CF19A6"/>
    <w:rsid w:val="00CF1AEF"/>
    <w:rsid w:val="00CF1BFA"/>
    <w:rsid w:val="00CF1C40"/>
    <w:rsid w:val="00CF23E9"/>
    <w:rsid w:val="00CF25CA"/>
    <w:rsid w:val="00CF2C6B"/>
    <w:rsid w:val="00CF2D84"/>
    <w:rsid w:val="00CF2EEA"/>
    <w:rsid w:val="00CF30D1"/>
    <w:rsid w:val="00CF3969"/>
    <w:rsid w:val="00CF3B3D"/>
    <w:rsid w:val="00CF3B72"/>
    <w:rsid w:val="00CF408A"/>
    <w:rsid w:val="00CF44DE"/>
    <w:rsid w:val="00CF479E"/>
    <w:rsid w:val="00CF4C2F"/>
    <w:rsid w:val="00CF4E46"/>
    <w:rsid w:val="00CF5277"/>
    <w:rsid w:val="00CF588B"/>
    <w:rsid w:val="00CF61AA"/>
    <w:rsid w:val="00CF6461"/>
    <w:rsid w:val="00CF692C"/>
    <w:rsid w:val="00CF6A8C"/>
    <w:rsid w:val="00CF6E06"/>
    <w:rsid w:val="00CF6F4D"/>
    <w:rsid w:val="00CF72D7"/>
    <w:rsid w:val="00CF73E3"/>
    <w:rsid w:val="00CF7684"/>
    <w:rsid w:val="00CF7687"/>
    <w:rsid w:val="00CF784F"/>
    <w:rsid w:val="00CF79BF"/>
    <w:rsid w:val="00CF7D43"/>
    <w:rsid w:val="00D001F9"/>
    <w:rsid w:val="00D0072B"/>
    <w:rsid w:val="00D0091D"/>
    <w:rsid w:val="00D00B28"/>
    <w:rsid w:val="00D00CC3"/>
    <w:rsid w:val="00D01B0F"/>
    <w:rsid w:val="00D01F9C"/>
    <w:rsid w:val="00D02250"/>
    <w:rsid w:val="00D0237A"/>
    <w:rsid w:val="00D0293F"/>
    <w:rsid w:val="00D02FDE"/>
    <w:rsid w:val="00D03664"/>
    <w:rsid w:val="00D039DD"/>
    <w:rsid w:val="00D03A08"/>
    <w:rsid w:val="00D03BEF"/>
    <w:rsid w:val="00D03EE1"/>
    <w:rsid w:val="00D041AE"/>
    <w:rsid w:val="00D04764"/>
    <w:rsid w:val="00D0523D"/>
    <w:rsid w:val="00D05856"/>
    <w:rsid w:val="00D05903"/>
    <w:rsid w:val="00D05C21"/>
    <w:rsid w:val="00D05E93"/>
    <w:rsid w:val="00D05E96"/>
    <w:rsid w:val="00D061D0"/>
    <w:rsid w:val="00D06B8F"/>
    <w:rsid w:val="00D06F69"/>
    <w:rsid w:val="00D074AD"/>
    <w:rsid w:val="00D0788F"/>
    <w:rsid w:val="00D078E8"/>
    <w:rsid w:val="00D07971"/>
    <w:rsid w:val="00D07D0B"/>
    <w:rsid w:val="00D10C1D"/>
    <w:rsid w:val="00D111DF"/>
    <w:rsid w:val="00D11ADE"/>
    <w:rsid w:val="00D11D9E"/>
    <w:rsid w:val="00D13670"/>
    <w:rsid w:val="00D13927"/>
    <w:rsid w:val="00D13E97"/>
    <w:rsid w:val="00D14219"/>
    <w:rsid w:val="00D145DB"/>
    <w:rsid w:val="00D145F4"/>
    <w:rsid w:val="00D14E6C"/>
    <w:rsid w:val="00D150D5"/>
    <w:rsid w:val="00D15528"/>
    <w:rsid w:val="00D15D83"/>
    <w:rsid w:val="00D1661F"/>
    <w:rsid w:val="00D16694"/>
    <w:rsid w:val="00D16741"/>
    <w:rsid w:val="00D16F21"/>
    <w:rsid w:val="00D170A0"/>
    <w:rsid w:val="00D17901"/>
    <w:rsid w:val="00D17F04"/>
    <w:rsid w:val="00D201D2"/>
    <w:rsid w:val="00D20B25"/>
    <w:rsid w:val="00D20D9D"/>
    <w:rsid w:val="00D21564"/>
    <w:rsid w:val="00D219C1"/>
    <w:rsid w:val="00D21F15"/>
    <w:rsid w:val="00D2220C"/>
    <w:rsid w:val="00D223F5"/>
    <w:rsid w:val="00D2269D"/>
    <w:rsid w:val="00D23859"/>
    <w:rsid w:val="00D23B6D"/>
    <w:rsid w:val="00D2478A"/>
    <w:rsid w:val="00D24B76"/>
    <w:rsid w:val="00D24F4F"/>
    <w:rsid w:val="00D254B7"/>
    <w:rsid w:val="00D25ADC"/>
    <w:rsid w:val="00D25E4F"/>
    <w:rsid w:val="00D263FD"/>
    <w:rsid w:val="00D26940"/>
    <w:rsid w:val="00D270A0"/>
    <w:rsid w:val="00D27247"/>
    <w:rsid w:val="00D2783C"/>
    <w:rsid w:val="00D27E8F"/>
    <w:rsid w:val="00D27F48"/>
    <w:rsid w:val="00D27F74"/>
    <w:rsid w:val="00D300BD"/>
    <w:rsid w:val="00D3014D"/>
    <w:rsid w:val="00D302DD"/>
    <w:rsid w:val="00D30756"/>
    <w:rsid w:val="00D30DEE"/>
    <w:rsid w:val="00D30E6C"/>
    <w:rsid w:val="00D313FE"/>
    <w:rsid w:val="00D314B4"/>
    <w:rsid w:val="00D3187C"/>
    <w:rsid w:val="00D31D26"/>
    <w:rsid w:val="00D328AC"/>
    <w:rsid w:val="00D328BE"/>
    <w:rsid w:val="00D33608"/>
    <w:rsid w:val="00D33774"/>
    <w:rsid w:val="00D33893"/>
    <w:rsid w:val="00D33C8C"/>
    <w:rsid w:val="00D33FFC"/>
    <w:rsid w:val="00D34415"/>
    <w:rsid w:val="00D34B64"/>
    <w:rsid w:val="00D34C0F"/>
    <w:rsid w:val="00D3653C"/>
    <w:rsid w:val="00D3677E"/>
    <w:rsid w:val="00D3684A"/>
    <w:rsid w:val="00D36BD7"/>
    <w:rsid w:val="00D37CA0"/>
    <w:rsid w:val="00D37DE7"/>
    <w:rsid w:val="00D40348"/>
    <w:rsid w:val="00D40B48"/>
    <w:rsid w:val="00D40DCA"/>
    <w:rsid w:val="00D411CC"/>
    <w:rsid w:val="00D4130D"/>
    <w:rsid w:val="00D417B8"/>
    <w:rsid w:val="00D41A31"/>
    <w:rsid w:val="00D41A42"/>
    <w:rsid w:val="00D41C75"/>
    <w:rsid w:val="00D4207C"/>
    <w:rsid w:val="00D42642"/>
    <w:rsid w:val="00D42CFD"/>
    <w:rsid w:val="00D431C1"/>
    <w:rsid w:val="00D43AF8"/>
    <w:rsid w:val="00D43C68"/>
    <w:rsid w:val="00D43CB2"/>
    <w:rsid w:val="00D44340"/>
    <w:rsid w:val="00D4457C"/>
    <w:rsid w:val="00D447BE"/>
    <w:rsid w:val="00D44B2C"/>
    <w:rsid w:val="00D44D08"/>
    <w:rsid w:val="00D44ECB"/>
    <w:rsid w:val="00D44ED0"/>
    <w:rsid w:val="00D45744"/>
    <w:rsid w:val="00D45B08"/>
    <w:rsid w:val="00D45CB0"/>
    <w:rsid w:val="00D45D0C"/>
    <w:rsid w:val="00D464B7"/>
    <w:rsid w:val="00D465CE"/>
    <w:rsid w:val="00D466B0"/>
    <w:rsid w:val="00D466ED"/>
    <w:rsid w:val="00D467C2"/>
    <w:rsid w:val="00D47C8A"/>
    <w:rsid w:val="00D5003E"/>
    <w:rsid w:val="00D50260"/>
    <w:rsid w:val="00D503A2"/>
    <w:rsid w:val="00D50560"/>
    <w:rsid w:val="00D506E5"/>
    <w:rsid w:val="00D50A37"/>
    <w:rsid w:val="00D50DCC"/>
    <w:rsid w:val="00D5121C"/>
    <w:rsid w:val="00D512F4"/>
    <w:rsid w:val="00D5143D"/>
    <w:rsid w:val="00D517D1"/>
    <w:rsid w:val="00D52B90"/>
    <w:rsid w:val="00D52FF6"/>
    <w:rsid w:val="00D53FD5"/>
    <w:rsid w:val="00D5412A"/>
    <w:rsid w:val="00D54418"/>
    <w:rsid w:val="00D54FBE"/>
    <w:rsid w:val="00D55895"/>
    <w:rsid w:val="00D55A96"/>
    <w:rsid w:val="00D55ACF"/>
    <w:rsid w:val="00D55D1B"/>
    <w:rsid w:val="00D55D6B"/>
    <w:rsid w:val="00D55E50"/>
    <w:rsid w:val="00D5667F"/>
    <w:rsid w:val="00D5696A"/>
    <w:rsid w:val="00D56BB7"/>
    <w:rsid w:val="00D57DBF"/>
    <w:rsid w:val="00D605D1"/>
    <w:rsid w:val="00D60812"/>
    <w:rsid w:val="00D60F50"/>
    <w:rsid w:val="00D61165"/>
    <w:rsid w:val="00D612B7"/>
    <w:rsid w:val="00D61BCC"/>
    <w:rsid w:val="00D61BED"/>
    <w:rsid w:val="00D6213D"/>
    <w:rsid w:val="00D62B6F"/>
    <w:rsid w:val="00D62EDA"/>
    <w:rsid w:val="00D634D0"/>
    <w:rsid w:val="00D63999"/>
    <w:rsid w:val="00D63D1A"/>
    <w:rsid w:val="00D64162"/>
    <w:rsid w:val="00D6416E"/>
    <w:rsid w:val="00D643B4"/>
    <w:rsid w:val="00D64A02"/>
    <w:rsid w:val="00D64E73"/>
    <w:rsid w:val="00D65241"/>
    <w:rsid w:val="00D65D04"/>
    <w:rsid w:val="00D65F03"/>
    <w:rsid w:val="00D66147"/>
    <w:rsid w:val="00D66716"/>
    <w:rsid w:val="00D66894"/>
    <w:rsid w:val="00D6689F"/>
    <w:rsid w:val="00D66DB0"/>
    <w:rsid w:val="00D6703A"/>
    <w:rsid w:val="00D6729E"/>
    <w:rsid w:val="00D67922"/>
    <w:rsid w:val="00D67C30"/>
    <w:rsid w:val="00D67DB8"/>
    <w:rsid w:val="00D702E7"/>
    <w:rsid w:val="00D704DD"/>
    <w:rsid w:val="00D705E7"/>
    <w:rsid w:val="00D70D58"/>
    <w:rsid w:val="00D70FA6"/>
    <w:rsid w:val="00D71743"/>
    <w:rsid w:val="00D71898"/>
    <w:rsid w:val="00D72DCD"/>
    <w:rsid w:val="00D73584"/>
    <w:rsid w:val="00D737CE"/>
    <w:rsid w:val="00D73B97"/>
    <w:rsid w:val="00D74F1B"/>
    <w:rsid w:val="00D75028"/>
    <w:rsid w:val="00D754BF"/>
    <w:rsid w:val="00D7594B"/>
    <w:rsid w:val="00D7638A"/>
    <w:rsid w:val="00D76A4F"/>
    <w:rsid w:val="00D76ABE"/>
    <w:rsid w:val="00D76AFE"/>
    <w:rsid w:val="00D77108"/>
    <w:rsid w:val="00D7725C"/>
    <w:rsid w:val="00D77A36"/>
    <w:rsid w:val="00D8009B"/>
    <w:rsid w:val="00D807A8"/>
    <w:rsid w:val="00D8095E"/>
    <w:rsid w:val="00D82328"/>
    <w:rsid w:val="00D8269D"/>
    <w:rsid w:val="00D82762"/>
    <w:rsid w:val="00D82A59"/>
    <w:rsid w:val="00D830D8"/>
    <w:rsid w:val="00D83A9C"/>
    <w:rsid w:val="00D83C08"/>
    <w:rsid w:val="00D83DAD"/>
    <w:rsid w:val="00D84859"/>
    <w:rsid w:val="00D849EC"/>
    <w:rsid w:val="00D84AB2"/>
    <w:rsid w:val="00D84CA7"/>
    <w:rsid w:val="00D853D7"/>
    <w:rsid w:val="00D85C8E"/>
    <w:rsid w:val="00D86230"/>
    <w:rsid w:val="00D86584"/>
    <w:rsid w:val="00D86671"/>
    <w:rsid w:val="00D86865"/>
    <w:rsid w:val="00D86D6B"/>
    <w:rsid w:val="00D86FAD"/>
    <w:rsid w:val="00D87581"/>
    <w:rsid w:val="00D87DF2"/>
    <w:rsid w:val="00D90327"/>
    <w:rsid w:val="00D903F5"/>
    <w:rsid w:val="00D90A7C"/>
    <w:rsid w:val="00D90C8F"/>
    <w:rsid w:val="00D91428"/>
    <w:rsid w:val="00D91500"/>
    <w:rsid w:val="00D9160D"/>
    <w:rsid w:val="00D91897"/>
    <w:rsid w:val="00D91ABE"/>
    <w:rsid w:val="00D91E44"/>
    <w:rsid w:val="00D92686"/>
    <w:rsid w:val="00D92A2C"/>
    <w:rsid w:val="00D92C96"/>
    <w:rsid w:val="00D92FCF"/>
    <w:rsid w:val="00D932EF"/>
    <w:rsid w:val="00D93B62"/>
    <w:rsid w:val="00D93E75"/>
    <w:rsid w:val="00D93ED8"/>
    <w:rsid w:val="00D940D3"/>
    <w:rsid w:val="00D94D41"/>
    <w:rsid w:val="00D94D7E"/>
    <w:rsid w:val="00D956D6"/>
    <w:rsid w:val="00D95BA5"/>
    <w:rsid w:val="00D963CB"/>
    <w:rsid w:val="00D96624"/>
    <w:rsid w:val="00D96A2A"/>
    <w:rsid w:val="00D96EF1"/>
    <w:rsid w:val="00D9701B"/>
    <w:rsid w:val="00D971B9"/>
    <w:rsid w:val="00D97269"/>
    <w:rsid w:val="00DA09F7"/>
    <w:rsid w:val="00DA0AC5"/>
    <w:rsid w:val="00DA14F7"/>
    <w:rsid w:val="00DA1981"/>
    <w:rsid w:val="00DA1998"/>
    <w:rsid w:val="00DA1ABE"/>
    <w:rsid w:val="00DA1C1D"/>
    <w:rsid w:val="00DA1CEC"/>
    <w:rsid w:val="00DA1E1A"/>
    <w:rsid w:val="00DA256F"/>
    <w:rsid w:val="00DA25C9"/>
    <w:rsid w:val="00DA274E"/>
    <w:rsid w:val="00DA32A6"/>
    <w:rsid w:val="00DA34EE"/>
    <w:rsid w:val="00DA369E"/>
    <w:rsid w:val="00DA42CC"/>
    <w:rsid w:val="00DA450E"/>
    <w:rsid w:val="00DA46AC"/>
    <w:rsid w:val="00DA48C3"/>
    <w:rsid w:val="00DA4AFA"/>
    <w:rsid w:val="00DA5672"/>
    <w:rsid w:val="00DA5C92"/>
    <w:rsid w:val="00DA62E9"/>
    <w:rsid w:val="00DA63D7"/>
    <w:rsid w:val="00DA6C75"/>
    <w:rsid w:val="00DA72B9"/>
    <w:rsid w:val="00DA744B"/>
    <w:rsid w:val="00DA74DA"/>
    <w:rsid w:val="00DB0A7A"/>
    <w:rsid w:val="00DB0B3C"/>
    <w:rsid w:val="00DB0CE7"/>
    <w:rsid w:val="00DB12D8"/>
    <w:rsid w:val="00DB1A53"/>
    <w:rsid w:val="00DB2190"/>
    <w:rsid w:val="00DB2664"/>
    <w:rsid w:val="00DB275A"/>
    <w:rsid w:val="00DB2FF1"/>
    <w:rsid w:val="00DB308C"/>
    <w:rsid w:val="00DB3174"/>
    <w:rsid w:val="00DB31D7"/>
    <w:rsid w:val="00DB39BC"/>
    <w:rsid w:val="00DB3FAE"/>
    <w:rsid w:val="00DB429A"/>
    <w:rsid w:val="00DB43BD"/>
    <w:rsid w:val="00DB448C"/>
    <w:rsid w:val="00DB44F3"/>
    <w:rsid w:val="00DB481C"/>
    <w:rsid w:val="00DB4D20"/>
    <w:rsid w:val="00DB54A6"/>
    <w:rsid w:val="00DB58AB"/>
    <w:rsid w:val="00DB5D21"/>
    <w:rsid w:val="00DB5D5F"/>
    <w:rsid w:val="00DB630C"/>
    <w:rsid w:val="00DB633F"/>
    <w:rsid w:val="00DB68F0"/>
    <w:rsid w:val="00DB7194"/>
    <w:rsid w:val="00DB72DF"/>
    <w:rsid w:val="00DB72EA"/>
    <w:rsid w:val="00DB7598"/>
    <w:rsid w:val="00DB76FA"/>
    <w:rsid w:val="00DB7BA1"/>
    <w:rsid w:val="00DC0636"/>
    <w:rsid w:val="00DC0A75"/>
    <w:rsid w:val="00DC0AE9"/>
    <w:rsid w:val="00DC0D98"/>
    <w:rsid w:val="00DC11FE"/>
    <w:rsid w:val="00DC1316"/>
    <w:rsid w:val="00DC18CE"/>
    <w:rsid w:val="00DC2C34"/>
    <w:rsid w:val="00DC2E33"/>
    <w:rsid w:val="00DC36E4"/>
    <w:rsid w:val="00DC3C12"/>
    <w:rsid w:val="00DC3C8A"/>
    <w:rsid w:val="00DC49AF"/>
    <w:rsid w:val="00DC4D4F"/>
    <w:rsid w:val="00DC500D"/>
    <w:rsid w:val="00DC61A6"/>
    <w:rsid w:val="00DC6459"/>
    <w:rsid w:val="00DC68F5"/>
    <w:rsid w:val="00DC6ABA"/>
    <w:rsid w:val="00DC6DD7"/>
    <w:rsid w:val="00DC6FB8"/>
    <w:rsid w:val="00DC73CA"/>
    <w:rsid w:val="00DC778D"/>
    <w:rsid w:val="00DC78CA"/>
    <w:rsid w:val="00DD0935"/>
    <w:rsid w:val="00DD14B4"/>
    <w:rsid w:val="00DD1D3D"/>
    <w:rsid w:val="00DD1DB9"/>
    <w:rsid w:val="00DD215F"/>
    <w:rsid w:val="00DD2571"/>
    <w:rsid w:val="00DD274B"/>
    <w:rsid w:val="00DD2EF7"/>
    <w:rsid w:val="00DD317E"/>
    <w:rsid w:val="00DD3583"/>
    <w:rsid w:val="00DD3606"/>
    <w:rsid w:val="00DD38E7"/>
    <w:rsid w:val="00DD3932"/>
    <w:rsid w:val="00DD3A3E"/>
    <w:rsid w:val="00DD3D21"/>
    <w:rsid w:val="00DD3DB3"/>
    <w:rsid w:val="00DD40EE"/>
    <w:rsid w:val="00DD46D4"/>
    <w:rsid w:val="00DD5008"/>
    <w:rsid w:val="00DD52CB"/>
    <w:rsid w:val="00DD5629"/>
    <w:rsid w:val="00DD5703"/>
    <w:rsid w:val="00DD5920"/>
    <w:rsid w:val="00DD59CE"/>
    <w:rsid w:val="00DD5A79"/>
    <w:rsid w:val="00DD68FB"/>
    <w:rsid w:val="00DD695C"/>
    <w:rsid w:val="00DD6C16"/>
    <w:rsid w:val="00DD6CC3"/>
    <w:rsid w:val="00DD6F3E"/>
    <w:rsid w:val="00DD724D"/>
    <w:rsid w:val="00DD7BCF"/>
    <w:rsid w:val="00DD7D0A"/>
    <w:rsid w:val="00DE0933"/>
    <w:rsid w:val="00DE104A"/>
    <w:rsid w:val="00DE11C9"/>
    <w:rsid w:val="00DE12F9"/>
    <w:rsid w:val="00DE174D"/>
    <w:rsid w:val="00DE1948"/>
    <w:rsid w:val="00DE1AA0"/>
    <w:rsid w:val="00DE2648"/>
    <w:rsid w:val="00DE2F45"/>
    <w:rsid w:val="00DE310C"/>
    <w:rsid w:val="00DE3562"/>
    <w:rsid w:val="00DE3903"/>
    <w:rsid w:val="00DE3ACC"/>
    <w:rsid w:val="00DE3B90"/>
    <w:rsid w:val="00DE4419"/>
    <w:rsid w:val="00DE537F"/>
    <w:rsid w:val="00DE5990"/>
    <w:rsid w:val="00DE65AC"/>
    <w:rsid w:val="00DE68BF"/>
    <w:rsid w:val="00DE6918"/>
    <w:rsid w:val="00DE69C0"/>
    <w:rsid w:val="00DE6E41"/>
    <w:rsid w:val="00DE6E87"/>
    <w:rsid w:val="00DE7690"/>
    <w:rsid w:val="00DE79CD"/>
    <w:rsid w:val="00DE79D3"/>
    <w:rsid w:val="00DE7B3C"/>
    <w:rsid w:val="00DF0558"/>
    <w:rsid w:val="00DF09A1"/>
    <w:rsid w:val="00DF0C1B"/>
    <w:rsid w:val="00DF1442"/>
    <w:rsid w:val="00DF1611"/>
    <w:rsid w:val="00DF1915"/>
    <w:rsid w:val="00DF1B50"/>
    <w:rsid w:val="00DF2971"/>
    <w:rsid w:val="00DF2FC6"/>
    <w:rsid w:val="00DF370A"/>
    <w:rsid w:val="00DF3AEE"/>
    <w:rsid w:val="00DF4232"/>
    <w:rsid w:val="00DF42EF"/>
    <w:rsid w:val="00DF45F4"/>
    <w:rsid w:val="00DF4BCD"/>
    <w:rsid w:val="00DF4DAD"/>
    <w:rsid w:val="00DF656B"/>
    <w:rsid w:val="00DF6AF9"/>
    <w:rsid w:val="00DF6DC6"/>
    <w:rsid w:val="00DF7A2F"/>
    <w:rsid w:val="00DF7BEC"/>
    <w:rsid w:val="00E005C0"/>
    <w:rsid w:val="00E00664"/>
    <w:rsid w:val="00E00BF6"/>
    <w:rsid w:val="00E00CF4"/>
    <w:rsid w:val="00E017EC"/>
    <w:rsid w:val="00E01D0B"/>
    <w:rsid w:val="00E023A2"/>
    <w:rsid w:val="00E0258C"/>
    <w:rsid w:val="00E025D8"/>
    <w:rsid w:val="00E0286F"/>
    <w:rsid w:val="00E0291F"/>
    <w:rsid w:val="00E029A9"/>
    <w:rsid w:val="00E029C9"/>
    <w:rsid w:val="00E02AD5"/>
    <w:rsid w:val="00E02AF0"/>
    <w:rsid w:val="00E02C8F"/>
    <w:rsid w:val="00E02CA4"/>
    <w:rsid w:val="00E03552"/>
    <w:rsid w:val="00E037BB"/>
    <w:rsid w:val="00E039A4"/>
    <w:rsid w:val="00E03A33"/>
    <w:rsid w:val="00E040E6"/>
    <w:rsid w:val="00E045E0"/>
    <w:rsid w:val="00E04AF8"/>
    <w:rsid w:val="00E04B90"/>
    <w:rsid w:val="00E05868"/>
    <w:rsid w:val="00E059D1"/>
    <w:rsid w:val="00E0665B"/>
    <w:rsid w:val="00E06AA8"/>
    <w:rsid w:val="00E06B39"/>
    <w:rsid w:val="00E06C3B"/>
    <w:rsid w:val="00E070C9"/>
    <w:rsid w:val="00E07665"/>
    <w:rsid w:val="00E07774"/>
    <w:rsid w:val="00E07842"/>
    <w:rsid w:val="00E07E4B"/>
    <w:rsid w:val="00E1000C"/>
    <w:rsid w:val="00E102FA"/>
    <w:rsid w:val="00E10309"/>
    <w:rsid w:val="00E10663"/>
    <w:rsid w:val="00E1094E"/>
    <w:rsid w:val="00E10DAA"/>
    <w:rsid w:val="00E1118B"/>
    <w:rsid w:val="00E11749"/>
    <w:rsid w:val="00E1183A"/>
    <w:rsid w:val="00E11A4E"/>
    <w:rsid w:val="00E11E17"/>
    <w:rsid w:val="00E12712"/>
    <w:rsid w:val="00E12E38"/>
    <w:rsid w:val="00E12EB0"/>
    <w:rsid w:val="00E138DA"/>
    <w:rsid w:val="00E13FE0"/>
    <w:rsid w:val="00E1458D"/>
    <w:rsid w:val="00E1567C"/>
    <w:rsid w:val="00E1608C"/>
    <w:rsid w:val="00E1687B"/>
    <w:rsid w:val="00E16E6A"/>
    <w:rsid w:val="00E17432"/>
    <w:rsid w:val="00E175B0"/>
    <w:rsid w:val="00E17717"/>
    <w:rsid w:val="00E17C20"/>
    <w:rsid w:val="00E17C36"/>
    <w:rsid w:val="00E17EFA"/>
    <w:rsid w:val="00E21071"/>
    <w:rsid w:val="00E2145C"/>
    <w:rsid w:val="00E216D8"/>
    <w:rsid w:val="00E21C0A"/>
    <w:rsid w:val="00E21C45"/>
    <w:rsid w:val="00E2238C"/>
    <w:rsid w:val="00E2256B"/>
    <w:rsid w:val="00E225FF"/>
    <w:rsid w:val="00E22B42"/>
    <w:rsid w:val="00E22BF1"/>
    <w:rsid w:val="00E230C2"/>
    <w:rsid w:val="00E235BD"/>
    <w:rsid w:val="00E23727"/>
    <w:rsid w:val="00E23A3E"/>
    <w:rsid w:val="00E243C0"/>
    <w:rsid w:val="00E2454B"/>
    <w:rsid w:val="00E24794"/>
    <w:rsid w:val="00E2498C"/>
    <w:rsid w:val="00E24FD2"/>
    <w:rsid w:val="00E251A2"/>
    <w:rsid w:val="00E251E6"/>
    <w:rsid w:val="00E252F2"/>
    <w:rsid w:val="00E25832"/>
    <w:rsid w:val="00E2592D"/>
    <w:rsid w:val="00E25FEE"/>
    <w:rsid w:val="00E267E7"/>
    <w:rsid w:val="00E26F82"/>
    <w:rsid w:val="00E2706A"/>
    <w:rsid w:val="00E30098"/>
    <w:rsid w:val="00E303CF"/>
    <w:rsid w:val="00E30596"/>
    <w:rsid w:val="00E30970"/>
    <w:rsid w:val="00E30B9B"/>
    <w:rsid w:val="00E30F84"/>
    <w:rsid w:val="00E31BCE"/>
    <w:rsid w:val="00E31E6E"/>
    <w:rsid w:val="00E32009"/>
    <w:rsid w:val="00E320AC"/>
    <w:rsid w:val="00E33003"/>
    <w:rsid w:val="00E330C7"/>
    <w:rsid w:val="00E334A6"/>
    <w:rsid w:val="00E33720"/>
    <w:rsid w:val="00E33871"/>
    <w:rsid w:val="00E34013"/>
    <w:rsid w:val="00E345B2"/>
    <w:rsid w:val="00E3482C"/>
    <w:rsid w:val="00E35240"/>
    <w:rsid w:val="00E35719"/>
    <w:rsid w:val="00E364D0"/>
    <w:rsid w:val="00E36F66"/>
    <w:rsid w:val="00E374CC"/>
    <w:rsid w:val="00E37AAD"/>
    <w:rsid w:val="00E37ACE"/>
    <w:rsid w:val="00E37C97"/>
    <w:rsid w:val="00E37E1A"/>
    <w:rsid w:val="00E40294"/>
    <w:rsid w:val="00E4029B"/>
    <w:rsid w:val="00E404F0"/>
    <w:rsid w:val="00E405FC"/>
    <w:rsid w:val="00E40742"/>
    <w:rsid w:val="00E407C9"/>
    <w:rsid w:val="00E40C10"/>
    <w:rsid w:val="00E40F00"/>
    <w:rsid w:val="00E41204"/>
    <w:rsid w:val="00E41293"/>
    <w:rsid w:val="00E415C8"/>
    <w:rsid w:val="00E415D7"/>
    <w:rsid w:val="00E41A8E"/>
    <w:rsid w:val="00E42E11"/>
    <w:rsid w:val="00E42EC5"/>
    <w:rsid w:val="00E43477"/>
    <w:rsid w:val="00E43973"/>
    <w:rsid w:val="00E43A1C"/>
    <w:rsid w:val="00E43D9D"/>
    <w:rsid w:val="00E44480"/>
    <w:rsid w:val="00E45033"/>
    <w:rsid w:val="00E451C3"/>
    <w:rsid w:val="00E45E12"/>
    <w:rsid w:val="00E463E3"/>
    <w:rsid w:val="00E46490"/>
    <w:rsid w:val="00E46D7E"/>
    <w:rsid w:val="00E46E43"/>
    <w:rsid w:val="00E47782"/>
    <w:rsid w:val="00E47EAF"/>
    <w:rsid w:val="00E5033E"/>
    <w:rsid w:val="00E50398"/>
    <w:rsid w:val="00E5066D"/>
    <w:rsid w:val="00E50DB9"/>
    <w:rsid w:val="00E50F29"/>
    <w:rsid w:val="00E51307"/>
    <w:rsid w:val="00E5148E"/>
    <w:rsid w:val="00E51888"/>
    <w:rsid w:val="00E525E1"/>
    <w:rsid w:val="00E5299E"/>
    <w:rsid w:val="00E52A95"/>
    <w:rsid w:val="00E52AED"/>
    <w:rsid w:val="00E535C7"/>
    <w:rsid w:val="00E53B43"/>
    <w:rsid w:val="00E54042"/>
    <w:rsid w:val="00E545E6"/>
    <w:rsid w:val="00E549D2"/>
    <w:rsid w:val="00E54E86"/>
    <w:rsid w:val="00E5500B"/>
    <w:rsid w:val="00E55F27"/>
    <w:rsid w:val="00E56422"/>
    <w:rsid w:val="00E56F93"/>
    <w:rsid w:val="00E56FCE"/>
    <w:rsid w:val="00E571FB"/>
    <w:rsid w:val="00E5760E"/>
    <w:rsid w:val="00E57AFE"/>
    <w:rsid w:val="00E57FA2"/>
    <w:rsid w:val="00E602B0"/>
    <w:rsid w:val="00E6032F"/>
    <w:rsid w:val="00E60582"/>
    <w:rsid w:val="00E60668"/>
    <w:rsid w:val="00E609F9"/>
    <w:rsid w:val="00E611AF"/>
    <w:rsid w:val="00E61580"/>
    <w:rsid w:val="00E615E9"/>
    <w:rsid w:val="00E616CF"/>
    <w:rsid w:val="00E62541"/>
    <w:rsid w:val="00E6266B"/>
    <w:rsid w:val="00E626BD"/>
    <w:rsid w:val="00E62A08"/>
    <w:rsid w:val="00E62DFD"/>
    <w:rsid w:val="00E62F2B"/>
    <w:rsid w:val="00E62FB5"/>
    <w:rsid w:val="00E6367A"/>
    <w:rsid w:val="00E64316"/>
    <w:rsid w:val="00E64469"/>
    <w:rsid w:val="00E64ABE"/>
    <w:rsid w:val="00E65339"/>
    <w:rsid w:val="00E6557C"/>
    <w:rsid w:val="00E65600"/>
    <w:rsid w:val="00E65D04"/>
    <w:rsid w:val="00E65E1F"/>
    <w:rsid w:val="00E65EF5"/>
    <w:rsid w:val="00E6659D"/>
    <w:rsid w:val="00E6659F"/>
    <w:rsid w:val="00E66875"/>
    <w:rsid w:val="00E668B2"/>
    <w:rsid w:val="00E66B60"/>
    <w:rsid w:val="00E672BB"/>
    <w:rsid w:val="00E67325"/>
    <w:rsid w:val="00E676B7"/>
    <w:rsid w:val="00E67737"/>
    <w:rsid w:val="00E67E0B"/>
    <w:rsid w:val="00E67EDA"/>
    <w:rsid w:val="00E70116"/>
    <w:rsid w:val="00E703FC"/>
    <w:rsid w:val="00E70AFF"/>
    <w:rsid w:val="00E70D2A"/>
    <w:rsid w:val="00E71078"/>
    <w:rsid w:val="00E71142"/>
    <w:rsid w:val="00E711F6"/>
    <w:rsid w:val="00E71B50"/>
    <w:rsid w:val="00E71FD9"/>
    <w:rsid w:val="00E72077"/>
    <w:rsid w:val="00E72136"/>
    <w:rsid w:val="00E72AC7"/>
    <w:rsid w:val="00E7368F"/>
    <w:rsid w:val="00E73767"/>
    <w:rsid w:val="00E73B48"/>
    <w:rsid w:val="00E73ECE"/>
    <w:rsid w:val="00E74934"/>
    <w:rsid w:val="00E74966"/>
    <w:rsid w:val="00E74AF6"/>
    <w:rsid w:val="00E74C69"/>
    <w:rsid w:val="00E750DE"/>
    <w:rsid w:val="00E7556E"/>
    <w:rsid w:val="00E75A93"/>
    <w:rsid w:val="00E75AEC"/>
    <w:rsid w:val="00E75FEC"/>
    <w:rsid w:val="00E769CE"/>
    <w:rsid w:val="00E76A23"/>
    <w:rsid w:val="00E76D77"/>
    <w:rsid w:val="00E7770A"/>
    <w:rsid w:val="00E77D4D"/>
    <w:rsid w:val="00E8020C"/>
    <w:rsid w:val="00E8083B"/>
    <w:rsid w:val="00E808EF"/>
    <w:rsid w:val="00E81116"/>
    <w:rsid w:val="00E81D8C"/>
    <w:rsid w:val="00E81E7A"/>
    <w:rsid w:val="00E823CA"/>
    <w:rsid w:val="00E82FF1"/>
    <w:rsid w:val="00E83224"/>
    <w:rsid w:val="00E834A6"/>
    <w:rsid w:val="00E83562"/>
    <w:rsid w:val="00E8370E"/>
    <w:rsid w:val="00E83C46"/>
    <w:rsid w:val="00E83CAF"/>
    <w:rsid w:val="00E83F7A"/>
    <w:rsid w:val="00E84AB3"/>
    <w:rsid w:val="00E85193"/>
    <w:rsid w:val="00E858A5"/>
    <w:rsid w:val="00E858BF"/>
    <w:rsid w:val="00E859C6"/>
    <w:rsid w:val="00E8643C"/>
    <w:rsid w:val="00E864C6"/>
    <w:rsid w:val="00E86D5E"/>
    <w:rsid w:val="00E86EC7"/>
    <w:rsid w:val="00E86F60"/>
    <w:rsid w:val="00E877AF"/>
    <w:rsid w:val="00E9003B"/>
    <w:rsid w:val="00E902AC"/>
    <w:rsid w:val="00E906FB"/>
    <w:rsid w:val="00E90863"/>
    <w:rsid w:val="00E90876"/>
    <w:rsid w:val="00E916CE"/>
    <w:rsid w:val="00E91801"/>
    <w:rsid w:val="00E92531"/>
    <w:rsid w:val="00E92B60"/>
    <w:rsid w:val="00E92D0D"/>
    <w:rsid w:val="00E933C6"/>
    <w:rsid w:val="00E93821"/>
    <w:rsid w:val="00E93921"/>
    <w:rsid w:val="00E9393D"/>
    <w:rsid w:val="00E940D3"/>
    <w:rsid w:val="00E94535"/>
    <w:rsid w:val="00E94619"/>
    <w:rsid w:val="00E947CB"/>
    <w:rsid w:val="00E947E6"/>
    <w:rsid w:val="00E94F30"/>
    <w:rsid w:val="00E94FDC"/>
    <w:rsid w:val="00E9543C"/>
    <w:rsid w:val="00E959CD"/>
    <w:rsid w:val="00E95C15"/>
    <w:rsid w:val="00E967A9"/>
    <w:rsid w:val="00E96A7C"/>
    <w:rsid w:val="00E96F3B"/>
    <w:rsid w:val="00E970B0"/>
    <w:rsid w:val="00E97646"/>
    <w:rsid w:val="00E97985"/>
    <w:rsid w:val="00E97AA7"/>
    <w:rsid w:val="00E97D98"/>
    <w:rsid w:val="00EA07EA"/>
    <w:rsid w:val="00EA0BD5"/>
    <w:rsid w:val="00EA0D94"/>
    <w:rsid w:val="00EA0ECE"/>
    <w:rsid w:val="00EA0FE5"/>
    <w:rsid w:val="00EA2194"/>
    <w:rsid w:val="00EA2857"/>
    <w:rsid w:val="00EA2D21"/>
    <w:rsid w:val="00EA3CA3"/>
    <w:rsid w:val="00EA45CB"/>
    <w:rsid w:val="00EA4E94"/>
    <w:rsid w:val="00EA4FD8"/>
    <w:rsid w:val="00EA5081"/>
    <w:rsid w:val="00EA5275"/>
    <w:rsid w:val="00EA5869"/>
    <w:rsid w:val="00EA5EC0"/>
    <w:rsid w:val="00EA5FA5"/>
    <w:rsid w:val="00EA6253"/>
    <w:rsid w:val="00EA62DA"/>
    <w:rsid w:val="00EA6378"/>
    <w:rsid w:val="00EA638D"/>
    <w:rsid w:val="00EA673A"/>
    <w:rsid w:val="00EA6DCC"/>
    <w:rsid w:val="00EA73A2"/>
    <w:rsid w:val="00EA73CE"/>
    <w:rsid w:val="00EA7DA5"/>
    <w:rsid w:val="00EA7F1F"/>
    <w:rsid w:val="00EB03F5"/>
    <w:rsid w:val="00EB0525"/>
    <w:rsid w:val="00EB0B08"/>
    <w:rsid w:val="00EB15CC"/>
    <w:rsid w:val="00EB1C9E"/>
    <w:rsid w:val="00EB2004"/>
    <w:rsid w:val="00EB24DC"/>
    <w:rsid w:val="00EB2631"/>
    <w:rsid w:val="00EB298B"/>
    <w:rsid w:val="00EB30F3"/>
    <w:rsid w:val="00EB32D1"/>
    <w:rsid w:val="00EB3A31"/>
    <w:rsid w:val="00EB3F58"/>
    <w:rsid w:val="00EB4157"/>
    <w:rsid w:val="00EB426D"/>
    <w:rsid w:val="00EB4652"/>
    <w:rsid w:val="00EB4BDD"/>
    <w:rsid w:val="00EB4EB0"/>
    <w:rsid w:val="00EB56F2"/>
    <w:rsid w:val="00EB5BD5"/>
    <w:rsid w:val="00EB5D47"/>
    <w:rsid w:val="00EB5D8C"/>
    <w:rsid w:val="00EB6C25"/>
    <w:rsid w:val="00EB6E5F"/>
    <w:rsid w:val="00EB6F4D"/>
    <w:rsid w:val="00EB73FD"/>
    <w:rsid w:val="00EB7C1F"/>
    <w:rsid w:val="00EB7EE1"/>
    <w:rsid w:val="00EB7FC7"/>
    <w:rsid w:val="00EC080D"/>
    <w:rsid w:val="00EC0C8C"/>
    <w:rsid w:val="00EC18BC"/>
    <w:rsid w:val="00EC1F63"/>
    <w:rsid w:val="00EC22AC"/>
    <w:rsid w:val="00EC23C3"/>
    <w:rsid w:val="00EC26F4"/>
    <w:rsid w:val="00EC27AF"/>
    <w:rsid w:val="00EC2BDA"/>
    <w:rsid w:val="00EC3482"/>
    <w:rsid w:val="00EC35B8"/>
    <w:rsid w:val="00EC37BE"/>
    <w:rsid w:val="00EC3BA9"/>
    <w:rsid w:val="00EC45D3"/>
    <w:rsid w:val="00EC4854"/>
    <w:rsid w:val="00EC4B30"/>
    <w:rsid w:val="00EC4F69"/>
    <w:rsid w:val="00EC4FBB"/>
    <w:rsid w:val="00EC5E10"/>
    <w:rsid w:val="00EC6879"/>
    <w:rsid w:val="00EC6CFC"/>
    <w:rsid w:val="00EC72D8"/>
    <w:rsid w:val="00EC73BA"/>
    <w:rsid w:val="00EC75D2"/>
    <w:rsid w:val="00EC7D1E"/>
    <w:rsid w:val="00ED00E3"/>
    <w:rsid w:val="00ED0820"/>
    <w:rsid w:val="00ED2DEE"/>
    <w:rsid w:val="00ED2ECD"/>
    <w:rsid w:val="00ED2F45"/>
    <w:rsid w:val="00ED3921"/>
    <w:rsid w:val="00ED3FD7"/>
    <w:rsid w:val="00ED4020"/>
    <w:rsid w:val="00ED42EA"/>
    <w:rsid w:val="00ED450D"/>
    <w:rsid w:val="00ED4CCC"/>
    <w:rsid w:val="00ED542C"/>
    <w:rsid w:val="00ED54A3"/>
    <w:rsid w:val="00ED5A52"/>
    <w:rsid w:val="00ED618C"/>
    <w:rsid w:val="00ED63F3"/>
    <w:rsid w:val="00ED6589"/>
    <w:rsid w:val="00ED6E48"/>
    <w:rsid w:val="00ED7C91"/>
    <w:rsid w:val="00EE01F2"/>
    <w:rsid w:val="00EE0446"/>
    <w:rsid w:val="00EE06FA"/>
    <w:rsid w:val="00EE0828"/>
    <w:rsid w:val="00EE083A"/>
    <w:rsid w:val="00EE1674"/>
    <w:rsid w:val="00EE1F2D"/>
    <w:rsid w:val="00EE20CE"/>
    <w:rsid w:val="00EE28D1"/>
    <w:rsid w:val="00EE3CE5"/>
    <w:rsid w:val="00EE3CF6"/>
    <w:rsid w:val="00EE3E9B"/>
    <w:rsid w:val="00EE3F4D"/>
    <w:rsid w:val="00EE41FB"/>
    <w:rsid w:val="00EE4675"/>
    <w:rsid w:val="00EE551B"/>
    <w:rsid w:val="00EE6172"/>
    <w:rsid w:val="00EE6440"/>
    <w:rsid w:val="00EE6ABE"/>
    <w:rsid w:val="00EE726E"/>
    <w:rsid w:val="00EE7879"/>
    <w:rsid w:val="00EE7A63"/>
    <w:rsid w:val="00EE7D9A"/>
    <w:rsid w:val="00EE7F70"/>
    <w:rsid w:val="00EF0146"/>
    <w:rsid w:val="00EF0179"/>
    <w:rsid w:val="00EF03BE"/>
    <w:rsid w:val="00EF043A"/>
    <w:rsid w:val="00EF09E5"/>
    <w:rsid w:val="00EF0E50"/>
    <w:rsid w:val="00EF20E8"/>
    <w:rsid w:val="00EF21D5"/>
    <w:rsid w:val="00EF2C7B"/>
    <w:rsid w:val="00EF30B1"/>
    <w:rsid w:val="00EF3597"/>
    <w:rsid w:val="00EF3A9C"/>
    <w:rsid w:val="00EF4674"/>
    <w:rsid w:val="00EF4F6F"/>
    <w:rsid w:val="00EF551F"/>
    <w:rsid w:val="00EF5818"/>
    <w:rsid w:val="00EF5916"/>
    <w:rsid w:val="00EF5928"/>
    <w:rsid w:val="00EF5E07"/>
    <w:rsid w:val="00EF69E5"/>
    <w:rsid w:val="00EF6AC3"/>
    <w:rsid w:val="00EF6DD5"/>
    <w:rsid w:val="00EF7059"/>
    <w:rsid w:val="00EF7347"/>
    <w:rsid w:val="00EF7CAE"/>
    <w:rsid w:val="00F0000D"/>
    <w:rsid w:val="00F0019B"/>
    <w:rsid w:val="00F0038C"/>
    <w:rsid w:val="00F00599"/>
    <w:rsid w:val="00F00759"/>
    <w:rsid w:val="00F012E1"/>
    <w:rsid w:val="00F013EE"/>
    <w:rsid w:val="00F01CF9"/>
    <w:rsid w:val="00F01E19"/>
    <w:rsid w:val="00F01FC2"/>
    <w:rsid w:val="00F023FB"/>
    <w:rsid w:val="00F0271C"/>
    <w:rsid w:val="00F02747"/>
    <w:rsid w:val="00F02BDF"/>
    <w:rsid w:val="00F02DD2"/>
    <w:rsid w:val="00F03536"/>
    <w:rsid w:val="00F03B45"/>
    <w:rsid w:val="00F03CBE"/>
    <w:rsid w:val="00F03FEF"/>
    <w:rsid w:val="00F04C02"/>
    <w:rsid w:val="00F0529A"/>
    <w:rsid w:val="00F0534E"/>
    <w:rsid w:val="00F0538C"/>
    <w:rsid w:val="00F054A0"/>
    <w:rsid w:val="00F057E0"/>
    <w:rsid w:val="00F05C01"/>
    <w:rsid w:val="00F06673"/>
    <w:rsid w:val="00F06787"/>
    <w:rsid w:val="00F06A14"/>
    <w:rsid w:val="00F06E24"/>
    <w:rsid w:val="00F0717D"/>
    <w:rsid w:val="00F077B0"/>
    <w:rsid w:val="00F104FF"/>
    <w:rsid w:val="00F1097A"/>
    <w:rsid w:val="00F10B2D"/>
    <w:rsid w:val="00F111F7"/>
    <w:rsid w:val="00F1123B"/>
    <w:rsid w:val="00F11374"/>
    <w:rsid w:val="00F119DD"/>
    <w:rsid w:val="00F11A0B"/>
    <w:rsid w:val="00F11A13"/>
    <w:rsid w:val="00F11D14"/>
    <w:rsid w:val="00F12AC7"/>
    <w:rsid w:val="00F12E79"/>
    <w:rsid w:val="00F13866"/>
    <w:rsid w:val="00F14C24"/>
    <w:rsid w:val="00F14F83"/>
    <w:rsid w:val="00F15189"/>
    <w:rsid w:val="00F1532A"/>
    <w:rsid w:val="00F15E98"/>
    <w:rsid w:val="00F161EE"/>
    <w:rsid w:val="00F16949"/>
    <w:rsid w:val="00F16B21"/>
    <w:rsid w:val="00F16C94"/>
    <w:rsid w:val="00F17A9D"/>
    <w:rsid w:val="00F17C54"/>
    <w:rsid w:val="00F200E6"/>
    <w:rsid w:val="00F20836"/>
    <w:rsid w:val="00F212C4"/>
    <w:rsid w:val="00F21E1B"/>
    <w:rsid w:val="00F22544"/>
    <w:rsid w:val="00F22B96"/>
    <w:rsid w:val="00F23160"/>
    <w:rsid w:val="00F23275"/>
    <w:rsid w:val="00F23318"/>
    <w:rsid w:val="00F23366"/>
    <w:rsid w:val="00F23577"/>
    <w:rsid w:val="00F23DA4"/>
    <w:rsid w:val="00F24539"/>
    <w:rsid w:val="00F2464B"/>
    <w:rsid w:val="00F24987"/>
    <w:rsid w:val="00F24AC7"/>
    <w:rsid w:val="00F24E57"/>
    <w:rsid w:val="00F2505D"/>
    <w:rsid w:val="00F253F1"/>
    <w:rsid w:val="00F254FB"/>
    <w:rsid w:val="00F2569C"/>
    <w:rsid w:val="00F25E9A"/>
    <w:rsid w:val="00F25EC1"/>
    <w:rsid w:val="00F26358"/>
    <w:rsid w:val="00F26AC6"/>
    <w:rsid w:val="00F26DBC"/>
    <w:rsid w:val="00F26DC7"/>
    <w:rsid w:val="00F27193"/>
    <w:rsid w:val="00F27665"/>
    <w:rsid w:val="00F27832"/>
    <w:rsid w:val="00F27D15"/>
    <w:rsid w:val="00F27D16"/>
    <w:rsid w:val="00F27D4D"/>
    <w:rsid w:val="00F301BB"/>
    <w:rsid w:val="00F304D7"/>
    <w:rsid w:val="00F306A7"/>
    <w:rsid w:val="00F30993"/>
    <w:rsid w:val="00F31016"/>
    <w:rsid w:val="00F31B1F"/>
    <w:rsid w:val="00F32B37"/>
    <w:rsid w:val="00F32C06"/>
    <w:rsid w:val="00F33393"/>
    <w:rsid w:val="00F336C1"/>
    <w:rsid w:val="00F33A2D"/>
    <w:rsid w:val="00F33E4C"/>
    <w:rsid w:val="00F34851"/>
    <w:rsid w:val="00F35246"/>
    <w:rsid w:val="00F35257"/>
    <w:rsid w:val="00F3538B"/>
    <w:rsid w:val="00F36598"/>
    <w:rsid w:val="00F36BCA"/>
    <w:rsid w:val="00F36C01"/>
    <w:rsid w:val="00F36FBF"/>
    <w:rsid w:val="00F37564"/>
    <w:rsid w:val="00F37799"/>
    <w:rsid w:val="00F37ABD"/>
    <w:rsid w:val="00F37B13"/>
    <w:rsid w:val="00F37E7F"/>
    <w:rsid w:val="00F400B8"/>
    <w:rsid w:val="00F40330"/>
    <w:rsid w:val="00F407B0"/>
    <w:rsid w:val="00F4083D"/>
    <w:rsid w:val="00F40BF1"/>
    <w:rsid w:val="00F41124"/>
    <w:rsid w:val="00F417B6"/>
    <w:rsid w:val="00F4196B"/>
    <w:rsid w:val="00F4197D"/>
    <w:rsid w:val="00F41F7A"/>
    <w:rsid w:val="00F4288B"/>
    <w:rsid w:val="00F42C25"/>
    <w:rsid w:val="00F43232"/>
    <w:rsid w:val="00F4329F"/>
    <w:rsid w:val="00F438A4"/>
    <w:rsid w:val="00F439F2"/>
    <w:rsid w:val="00F4463C"/>
    <w:rsid w:val="00F44A42"/>
    <w:rsid w:val="00F46559"/>
    <w:rsid w:val="00F46561"/>
    <w:rsid w:val="00F46940"/>
    <w:rsid w:val="00F46949"/>
    <w:rsid w:val="00F470D3"/>
    <w:rsid w:val="00F47B2E"/>
    <w:rsid w:val="00F47D51"/>
    <w:rsid w:val="00F47DE7"/>
    <w:rsid w:val="00F47F22"/>
    <w:rsid w:val="00F505D1"/>
    <w:rsid w:val="00F50AC0"/>
    <w:rsid w:val="00F51239"/>
    <w:rsid w:val="00F5128A"/>
    <w:rsid w:val="00F51DD8"/>
    <w:rsid w:val="00F522A0"/>
    <w:rsid w:val="00F52426"/>
    <w:rsid w:val="00F52808"/>
    <w:rsid w:val="00F52A71"/>
    <w:rsid w:val="00F52A96"/>
    <w:rsid w:val="00F52CBD"/>
    <w:rsid w:val="00F5420D"/>
    <w:rsid w:val="00F54308"/>
    <w:rsid w:val="00F543BF"/>
    <w:rsid w:val="00F54867"/>
    <w:rsid w:val="00F54921"/>
    <w:rsid w:val="00F549EA"/>
    <w:rsid w:val="00F55160"/>
    <w:rsid w:val="00F562CD"/>
    <w:rsid w:val="00F5653B"/>
    <w:rsid w:val="00F5660F"/>
    <w:rsid w:val="00F56D26"/>
    <w:rsid w:val="00F572F0"/>
    <w:rsid w:val="00F575A2"/>
    <w:rsid w:val="00F57694"/>
    <w:rsid w:val="00F5792A"/>
    <w:rsid w:val="00F57CA5"/>
    <w:rsid w:val="00F601A5"/>
    <w:rsid w:val="00F601BE"/>
    <w:rsid w:val="00F60920"/>
    <w:rsid w:val="00F60A59"/>
    <w:rsid w:val="00F60E0C"/>
    <w:rsid w:val="00F610DE"/>
    <w:rsid w:val="00F61288"/>
    <w:rsid w:val="00F61491"/>
    <w:rsid w:val="00F616C0"/>
    <w:rsid w:val="00F616CC"/>
    <w:rsid w:val="00F6180B"/>
    <w:rsid w:val="00F6199B"/>
    <w:rsid w:val="00F61CE2"/>
    <w:rsid w:val="00F6208B"/>
    <w:rsid w:val="00F62F50"/>
    <w:rsid w:val="00F62F52"/>
    <w:rsid w:val="00F62FFC"/>
    <w:rsid w:val="00F630D1"/>
    <w:rsid w:val="00F63476"/>
    <w:rsid w:val="00F636ED"/>
    <w:rsid w:val="00F642FE"/>
    <w:rsid w:val="00F6435F"/>
    <w:rsid w:val="00F64625"/>
    <w:rsid w:val="00F64CE0"/>
    <w:rsid w:val="00F65128"/>
    <w:rsid w:val="00F65501"/>
    <w:rsid w:val="00F6594F"/>
    <w:rsid w:val="00F659A1"/>
    <w:rsid w:val="00F65C46"/>
    <w:rsid w:val="00F65CBD"/>
    <w:rsid w:val="00F661E3"/>
    <w:rsid w:val="00F667F2"/>
    <w:rsid w:val="00F66B2E"/>
    <w:rsid w:val="00F66E0B"/>
    <w:rsid w:val="00F67162"/>
    <w:rsid w:val="00F7014D"/>
    <w:rsid w:val="00F706E3"/>
    <w:rsid w:val="00F70846"/>
    <w:rsid w:val="00F70965"/>
    <w:rsid w:val="00F71883"/>
    <w:rsid w:val="00F718C3"/>
    <w:rsid w:val="00F71BC5"/>
    <w:rsid w:val="00F720EC"/>
    <w:rsid w:val="00F72640"/>
    <w:rsid w:val="00F72A66"/>
    <w:rsid w:val="00F72B1E"/>
    <w:rsid w:val="00F72DA2"/>
    <w:rsid w:val="00F74470"/>
    <w:rsid w:val="00F74603"/>
    <w:rsid w:val="00F74A5C"/>
    <w:rsid w:val="00F74F49"/>
    <w:rsid w:val="00F751FB"/>
    <w:rsid w:val="00F7542F"/>
    <w:rsid w:val="00F756A8"/>
    <w:rsid w:val="00F758B9"/>
    <w:rsid w:val="00F75D55"/>
    <w:rsid w:val="00F768A5"/>
    <w:rsid w:val="00F77171"/>
    <w:rsid w:val="00F77669"/>
    <w:rsid w:val="00F779E1"/>
    <w:rsid w:val="00F779FF"/>
    <w:rsid w:val="00F77D90"/>
    <w:rsid w:val="00F77F56"/>
    <w:rsid w:val="00F800EF"/>
    <w:rsid w:val="00F804F6"/>
    <w:rsid w:val="00F80B1A"/>
    <w:rsid w:val="00F80B52"/>
    <w:rsid w:val="00F80C2F"/>
    <w:rsid w:val="00F825A6"/>
    <w:rsid w:val="00F8289F"/>
    <w:rsid w:val="00F831D0"/>
    <w:rsid w:val="00F83644"/>
    <w:rsid w:val="00F836ED"/>
    <w:rsid w:val="00F8378E"/>
    <w:rsid w:val="00F83A71"/>
    <w:rsid w:val="00F84134"/>
    <w:rsid w:val="00F84493"/>
    <w:rsid w:val="00F849E7"/>
    <w:rsid w:val="00F84C5B"/>
    <w:rsid w:val="00F84FBC"/>
    <w:rsid w:val="00F8509B"/>
    <w:rsid w:val="00F859B6"/>
    <w:rsid w:val="00F86047"/>
    <w:rsid w:val="00F8608F"/>
    <w:rsid w:val="00F8664A"/>
    <w:rsid w:val="00F8690A"/>
    <w:rsid w:val="00F87A78"/>
    <w:rsid w:val="00F87F5C"/>
    <w:rsid w:val="00F9096D"/>
    <w:rsid w:val="00F90F6B"/>
    <w:rsid w:val="00F91016"/>
    <w:rsid w:val="00F91439"/>
    <w:rsid w:val="00F920CE"/>
    <w:rsid w:val="00F92428"/>
    <w:rsid w:val="00F9248D"/>
    <w:rsid w:val="00F92715"/>
    <w:rsid w:val="00F92A2D"/>
    <w:rsid w:val="00F9383F"/>
    <w:rsid w:val="00F950D0"/>
    <w:rsid w:val="00F95154"/>
    <w:rsid w:val="00F95939"/>
    <w:rsid w:val="00F95C38"/>
    <w:rsid w:val="00F95D9D"/>
    <w:rsid w:val="00F96073"/>
    <w:rsid w:val="00F96801"/>
    <w:rsid w:val="00F96B18"/>
    <w:rsid w:val="00F96CA0"/>
    <w:rsid w:val="00F9798E"/>
    <w:rsid w:val="00F97CB5"/>
    <w:rsid w:val="00FA001F"/>
    <w:rsid w:val="00FA0508"/>
    <w:rsid w:val="00FA083C"/>
    <w:rsid w:val="00FA0AEC"/>
    <w:rsid w:val="00FA0E5D"/>
    <w:rsid w:val="00FA142F"/>
    <w:rsid w:val="00FA14E3"/>
    <w:rsid w:val="00FA162C"/>
    <w:rsid w:val="00FA1A4E"/>
    <w:rsid w:val="00FA1BC1"/>
    <w:rsid w:val="00FA1D9F"/>
    <w:rsid w:val="00FA2170"/>
    <w:rsid w:val="00FA3022"/>
    <w:rsid w:val="00FA330F"/>
    <w:rsid w:val="00FA35A0"/>
    <w:rsid w:val="00FA3730"/>
    <w:rsid w:val="00FA3AC1"/>
    <w:rsid w:val="00FA3F42"/>
    <w:rsid w:val="00FA40C3"/>
    <w:rsid w:val="00FA462E"/>
    <w:rsid w:val="00FA479E"/>
    <w:rsid w:val="00FA5338"/>
    <w:rsid w:val="00FA54AF"/>
    <w:rsid w:val="00FA5A75"/>
    <w:rsid w:val="00FA6203"/>
    <w:rsid w:val="00FA65A7"/>
    <w:rsid w:val="00FA6932"/>
    <w:rsid w:val="00FA697B"/>
    <w:rsid w:val="00FA6EC4"/>
    <w:rsid w:val="00FA7C31"/>
    <w:rsid w:val="00FA7CA8"/>
    <w:rsid w:val="00FA7D44"/>
    <w:rsid w:val="00FB04BC"/>
    <w:rsid w:val="00FB1C7E"/>
    <w:rsid w:val="00FB1C9D"/>
    <w:rsid w:val="00FB2395"/>
    <w:rsid w:val="00FB28AD"/>
    <w:rsid w:val="00FB33B1"/>
    <w:rsid w:val="00FB340B"/>
    <w:rsid w:val="00FB3CFA"/>
    <w:rsid w:val="00FB47E5"/>
    <w:rsid w:val="00FB48E6"/>
    <w:rsid w:val="00FB4AE7"/>
    <w:rsid w:val="00FB4D8A"/>
    <w:rsid w:val="00FB585A"/>
    <w:rsid w:val="00FB5912"/>
    <w:rsid w:val="00FB59D3"/>
    <w:rsid w:val="00FB5A41"/>
    <w:rsid w:val="00FB5BC5"/>
    <w:rsid w:val="00FB63EB"/>
    <w:rsid w:val="00FB6576"/>
    <w:rsid w:val="00FB6B97"/>
    <w:rsid w:val="00FB6C5D"/>
    <w:rsid w:val="00FB7A23"/>
    <w:rsid w:val="00FB7FB8"/>
    <w:rsid w:val="00FC02FC"/>
    <w:rsid w:val="00FC18A3"/>
    <w:rsid w:val="00FC1FA7"/>
    <w:rsid w:val="00FC2B28"/>
    <w:rsid w:val="00FC341B"/>
    <w:rsid w:val="00FC3C34"/>
    <w:rsid w:val="00FC3E1F"/>
    <w:rsid w:val="00FC47E1"/>
    <w:rsid w:val="00FC53D8"/>
    <w:rsid w:val="00FC55E6"/>
    <w:rsid w:val="00FC5B42"/>
    <w:rsid w:val="00FC637E"/>
    <w:rsid w:val="00FC726E"/>
    <w:rsid w:val="00FC7737"/>
    <w:rsid w:val="00FC7840"/>
    <w:rsid w:val="00FC7A49"/>
    <w:rsid w:val="00FD08BE"/>
    <w:rsid w:val="00FD0B6A"/>
    <w:rsid w:val="00FD0FE8"/>
    <w:rsid w:val="00FD1B49"/>
    <w:rsid w:val="00FD2449"/>
    <w:rsid w:val="00FD2924"/>
    <w:rsid w:val="00FD2A1C"/>
    <w:rsid w:val="00FD2CC3"/>
    <w:rsid w:val="00FD2DBB"/>
    <w:rsid w:val="00FD2DD5"/>
    <w:rsid w:val="00FD2F76"/>
    <w:rsid w:val="00FD3471"/>
    <w:rsid w:val="00FD37E2"/>
    <w:rsid w:val="00FD4419"/>
    <w:rsid w:val="00FD4984"/>
    <w:rsid w:val="00FD49A2"/>
    <w:rsid w:val="00FD5226"/>
    <w:rsid w:val="00FD57B3"/>
    <w:rsid w:val="00FD59B3"/>
    <w:rsid w:val="00FD5E42"/>
    <w:rsid w:val="00FD6388"/>
    <w:rsid w:val="00FD6DF0"/>
    <w:rsid w:val="00FD6ED8"/>
    <w:rsid w:val="00FD708F"/>
    <w:rsid w:val="00FD7131"/>
    <w:rsid w:val="00FD72D5"/>
    <w:rsid w:val="00FD756E"/>
    <w:rsid w:val="00FD7602"/>
    <w:rsid w:val="00FD76E7"/>
    <w:rsid w:val="00FD779E"/>
    <w:rsid w:val="00FD7A35"/>
    <w:rsid w:val="00FD7A9C"/>
    <w:rsid w:val="00FE0657"/>
    <w:rsid w:val="00FE080F"/>
    <w:rsid w:val="00FE1504"/>
    <w:rsid w:val="00FE1BAF"/>
    <w:rsid w:val="00FE1C2D"/>
    <w:rsid w:val="00FE1F58"/>
    <w:rsid w:val="00FE20D7"/>
    <w:rsid w:val="00FE25F6"/>
    <w:rsid w:val="00FE28C7"/>
    <w:rsid w:val="00FE2976"/>
    <w:rsid w:val="00FE2B08"/>
    <w:rsid w:val="00FE2CF1"/>
    <w:rsid w:val="00FE31AE"/>
    <w:rsid w:val="00FE370C"/>
    <w:rsid w:val="00FE40B2"/>
    <w:rsid w:val="00FE50F9"/>
    <w:rsid w:val="00FE6069"/>
    <w:rsid w:val="00FE6FCC"/>
    <w:rsid w:val="00FE7068"/>
    <w:rsid w:val="00FE7406"/>
    <w:rsid w:val="00FE74DE"/>
    <w:rsid w:val="00FE7E36"/>
    <w:rsid w:val="00FF01DA"/>
    <w:rsid w:val="00FF0B00"/>
    <w:rsid w:val="00FF1D6F"/>
    <w:rsid w:val="00FF1DF4"/>
    <w:rsid w:val="00FF252E"/>
    <w:rsid w:val="00FF26E7"/>
    <w:rsid w:val="00FF2793"/>
    <w:rsid w:val="00FF2A22"/>
    <w:rsid w:val="00FF32DC"/>
    <w:rsid w:val="00FF35B5"/>
    <w:rsid w:val="00FF37B4"/>
    <w:rsid w:val="00FF3801"/>
    <w:rsid w:val="00FF3978"/>
    <w:rsid w:val="00FF3B07"/>
    <w:rsid w:val="00FF5011"/>
    <w:rsid w:val="00FF54DA"/>
    <w:rsid w:val="00FF5856"/>
    <w:rsid w:val="00FF5BC4"/>
    <w:rsid w:val="00FF5BDA"/>
    <w:rsid w:val="00FF5D5D"/>
    <w:rsid w:val="00FF5E32"/>
    <w:rsid w:val="00FF5E7A"/>
    <w:rsid w:val="00FF6832"/>
    <w:rsid w:val="00FF73F2"/>
    <w:rsid w:val="00FF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C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pl-PL" w:eastAsia="pl-PL" w:bidi="ar-SA"/>
      </w:rPr>
    </w:rPrDefault>
    <w:pPrDefault>
      <w:pPr>
        <w:spacing w:after="16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caption" w:uiPriority="35"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10" w:unhideWhenUsed="0" w:qFormat="1"/>
    <w:lsdException w:name="Body Text Indent" w:uiPriority="99"/>
    <w:lsdException w:name="List Continue 2"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25C"/>
  </w:style>
  <w:style w:type="paragraph" w:styleId="Nagwek1">
    <w:name w:val="heading 1"/>
    <w:aliases w:val="ASAPHeading 1,PA Chapter,Headline 1"/>
    <w:basedOn w:val="Normalny"/>
    <w:next w:val="Normalny"/>
    <w:link w:val="Nagwek1Znak"/>
    <w:uiPriority w:val="9"/>
    <w:qFormat/>
    <w:rsid w:val="007C1DE3"/>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unhideWhenUsed/>
    <w:qFormat/>
    <w:rsid w:val="007C1DE3"/>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gwek3">
    <w:name w:val="heading 3"/>
    <w:basedOn w:val="Normalny"/>
    <w:next w:val="Normalny"/>
    <w:link w:val="Nagwek3Znak"/>
    <w:uiPriority w:val="9"/>
    <w:unhideWhenUsed/>
    <w:qFormat/>
    <w:rsid w:val="007C1DE3"/>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gwek4">
    <w:name w:val="heading 4"/>
    <w:aliases w:val="H4,h4"/>
    <w:basedOn w:val="Normalny"/>
    <w:next w:val="Normalny"/>
    <w:link w:val="Nagwek4Znak"/>
    <w:uiPriority w:val="9"/>
    <w:unhideWhenUsed/>
    <w:qFormat/>
    <w:rsid w:val="007C1DE3"/>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gwek5">
    <w:name w:val="heading 5"/>
    <w:basedOn w:val="Normalny"/>
    <w:next w:val="Normalny"/>
    <w:link w:val="Nagwek5Znak"/>
    <w:uiPriority w:val="9"/>
    <w:unhideWhenUsed/>
    <w:qFormat/>
    <w:rsid w:val="007C1DE3"/>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gwek6">
    <w:name w:val="heading 6"/>
    <w:basedOn w:val="Normalny"/>
    <w:next w:val="Normalny"/>
    <w:link w:val="Nagwek6Znak"/>
    <w:uiPriority w:val="9"/>
    <w:unhideWhenUsed/>
    <w:qFormat/>
    <w:rsid w:val="007C1DE3"/>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gwek7">
    <w:name w:val="heading 7"/>
    <w:basedOn w:val="Normalny"/>
    <w:next w:val="Normalny"/>
    <w:link w:val="Nagwek7Znak"/>
    <w:uiPriority w:val="9"/>
    <w:unhideWhenUsed/>
    <w:qFormat/>
    <w:rsid w:val="007C1DE3"/>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gwek8">
    <w:name w:val="heading 8"/>
    <w:basedOn w:val="Normalny"/>
    <w:next w:val="Normalny"/>
    <w:link w:val="Nagwek8Znak"/>
    <w:uiPriority w:val="9"/>
    <w:unhideWhenUsed/>
    <w:qFormat/>
    <w:rsid w:val="007C1DE3"/>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gwek9">
    <w:name w:val="heading 9"/>
    <w:basedOn w:val="Normalny"/>
    <w:next w:val="Normalny"/>
    <w:link w:val="Nagwek9Znak"/>
    <w:uiPriority w:val="9"/>
    <w:unhideWhenUsed/>
    <w:qFormat/>
    <w:rsid w:val="007C1DE3"/>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basedOn w:val="Domylnaczcionkaakapitu"/>
    <w:link w:val="Nagwek1"/>
    <w:uiPriority w:val="9"/>
    <w:locked/>
    <w:rsid w:val="007C1DE3"/>
    <w:rPr>
      <w:rFonts w:asciiTheme="majorHAnsi" w:eastAsiaTheme="majorEastAsia" w:hAnsiTheme="majorHAnsi" w:cstheme="majorBidi"/>
      <w:color w:val="262626" w:themeColor="text1" w:themeTint="D9"/>
      <w:sz w:val="40"/>
      <w:szCs w:val="40"/>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locked/>
    <w:rsid w:val="007C1DE3"/>
    <w:rPr>
      <w:rFonts w:asciiTheme="majorHAnsi" w:eastAsiaTheme="majorEastAsia" w:hAnsiTheme="majorHAnsi" w:cstheme="majorBidi"/>
      <w:color w:val="C0504D" w:themeColor="accent2"/>
      <w:sz w:val="36"/>
      <w:szCs w:val="36"/>
    </w:rPr>
  </w:style>
  <w:style w:type="character" w:customStyle="1" w:styleId="Nagwek3Znak1">
    <w:name w:val="Nagłówek 3 Znak1"/>
    <w:uiPriority w:val="99"/>
    <w:locked/>
    <w:rsid w:val="00060836"/>
    <w:rPr>
      <w:rFonts w:ascii="Times New Roman" w:hAnsi="Times New Roman"/>
      <w:b/>
      <w:sz w:val="20"/>
      <w:lang w:eastAsia="pl-PL"/>
    </w:rPr>
  </w:style>
  <w:style w:type="character" w:customStyle="1" w:styleId="Nagwek4Znak">
    <w:name w:val="Nagłówek 4 Znak"/>
    <w:aliases w:val="H4 Znak,h4 Znak"/>
    <w:basedOn w:val="Domylnaczcionkaakapitu"/>
    <w:link w:val="Nagwek4"/>
    <w:uiPriority w:val="9"/>
    <w:locked/>
    <w:rsid w:val="007C1DE3"/>
    <w:rPr>
      <w:rFonts w:asciiTheme="majorHAnsi" w:eastAsiaTheme="majorEastAsia" w:hAnsiTheme="majorHAnsi" w:cstheme="majorBidi"/>
      <w:i/>
      <w:iCs/>
      <w:color w:val="632423" w:themeColor="accent2" w:themeShade="80"/>
      <w:sz w:val="28"/>
      <w:szCs w:val="28"/>
    </w:rPr>
  </w:style>
  <w:style w:type="character" w:customStyle="1" w:styleId="Nagwek5Znak">
    <w:name w:val="Nagłówek 5 Znak"/>
    <w:basedOn w:val="Domylnaczcionkaakapitu"/>
    <w:link w:val="Nagwek5"/>
    <w:uiPriority w:val="9"/>
    <w:locked/>
    <w:rsid w:val="007C1DE3"/>
    <w:rPr>
      <w:rFonts w:asciiTheme="majorHAnsi" w:eastAsiaTheme="majorEastAsia" w:hAnsiTheme="majorHAnsi" w:cstheme="majorBidi"/>
      <w:color w:val="943634" w:themeColor="accent2" w:themeShade="BF"/>
      <w:sz w:val="24"/>
      <w:szCs w:val="24"/>
    </w:rPr>
  </w:style>
  <w:style w:type="character" w:customStyle="1" w:styleId="Nagwek6Znak">
    <w:name w:val="Nagłówek 6 Znak"/>
    <w:basedOn w:val="Domylnaczcionkaakapitu"/>
    <w:link w:val="Nagwek6"/>
    <w:uiPriority w:val="9"/>
    <w:locked/>
    <w:rsid w:val="007C1DE3"/>
    <w:rPr>
      <w:rFonts w:asciiTheme="majorHAnsi" w:eastAsiaTheme="majorEastAsia" w:hAnsiTheme="majorHAnsi" w:cstheme="majorBidi"/>
      <w:i/>
      <w:iCs/>
      <w:color w:val="632423" w:themeColor="accent2" w:themeShade="80"/>
      <w:sz w:val="24"/>
      <w:szCs w:val="24"/>
    </w:rPr>
  </w:style>
  <w:style w:type="character" w:customStyle="1" w:styleId="Nagwek7Znak">
    <w:name w:val="Nagłówek 7 Znak"/>
    <w:basedOn w:val="Domylnaczcionkaakapitu"/>
    <w:link w:val="Nagwek7"/>
    <w:uiPriority w:val="9"/>
    <w:locked/>
    <w:rsid w:val="007C1DE3"/>
    <w:rPr>
      <w:rFonts w:asciiTheme="majorHAnsi" w:eastAsiaTheme="majorEastAsia" w:hAnsiTheme="majorHAnsi" w:cstheme="majorBidi"/>
      <w:b/>
      <w:bCs/>
      <w:color w:val="632423" w:themeColor="accent2" w:themeShade="80"/>
      <w:sz w:val="22"/>
      <w:szCs w:val="22"/>
    </w:rPr>
  </w:style>
  <w:style w:type="character" w:customStyle="1" w:styleId="Nagwek8Znak">
    <w:name w:val="Nagłówek 8 Znak"/>
    <w:basedOn w:val="Domylnaczcionkaakapitu"/>
    <w:link w:val="Nagwek8"/>
    <w:uiPriority w:val="9"/>
    <w:locked/>
    <w:rsid w:val="007C1DE3"/>
    <w:rPr>
      <w:rFonts w:asciiTheme="majorHAnsi" w:eastAsiaTheme="majorEastAsia" w:hAnsiTheme="majorHAnsi" w:cstheme="majorBidi"/>
      <w:color w:val="632423" w:themeColor="accent2" w:themeShade="80"/>
      <w:sz w:val="22"/>
      <w:szCs w:val="22"/>
    </w:rPr>
  </w:style>
  <w:style w:type="character" w:customStyle="1" w:styleId="Nagwek9Znak">
    <w:name w:val="Nagłówek 9 Znak"/>
    <w:basedOn w:val="Domylnaczcionkaakapitu"/>
    <w:link w:val="Nagwek9"/>
    <w:uiPriority w:val="9"/>
    <w:locked/>
    <w:rsid w:val="007C1DE3"/>
    <w:rPr>
      <w:rFonts w:asciiTheme="majorHAnsi" w:eastAsiaTheme="majorEastAsia" w:hAnsiTheme="majorHAnsi" w:cstheme="majorBidi"/>
      <w:i/>
      <w:iCs/>
      <w:color w:val="632423" w:themeColor="accent2" w:themeShade="80"/>
      <w:sz w:val="22"/>
      <w:szCs w:val="22"/>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basedOn w:val="Domylnaczcionkaakapitu"/>
    <w:link w:val="Nagwek3"/>
    <w:uiPriority w:val="9"/>
    <w:locked/>
    <w:rsid w:val="007C1DE3"/>
    <w:rPr>
      <w:rFonts w:asciiTheme="majorHAnsi" w:eastAsiaTheme="majorEastAsia" w:hAnsiTheme="majorHAnsi" w:cstheme="majorBidi"/>
      <w:color w:val="943634" w:themeColor="accent2" w:themeShade="BF"/>
      <w:sz w:val="32"/>
      <w:szCs w:val="32"/>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pPr>
    <w:rPr>
      <w:rFonts w:ascii="Tahoma" w:eastAsia="Calibri" w:hAnsi="Tahoma"/>
      <w:sz w:val="16"/>
      <w:szCs w:val="16"/>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pPr>
    <w:rPr>
      <w:rFonts w:eastAsia="Calibri"/>
      <w:sz w:val="20"/>
      <w:szCs w:val="20"/>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pPr>
    <w:rPr>
      <w:rFonts w:eastAsia="Calibri"/>
      <w:sz w:val="20"/>
      <w:szCs w:val="20"/>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pPr>
    <w:rPr>
      <w:rFonts w:eastAsia="Calibri"/>
      <w:sz w:val="20"/>
      <w:szCs w:val="20"/>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pPr>
    <w:rPr>
      <w:rFonts w:eastAsia="Calibri"/>
      <w:sz w:val="20"/>
      <w:szCs w:val="20"/>
    </w:rPr>
  </w:style>
  <w:style w:type="character" w:styleId="Odwoanieprzypisudolnego">
    <w:name w:val="footnote reference"/>
    <w:aliases w:val="Footnote Reference Number"/>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pPr>
    <w:rPr>
      <w:rFonts w:ascii="Arial" w:eastAsia="Calibri" w:hAnsi="Arial"/>
      <w:szCs w:val="24"/>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textAlignment w:val="baseline"/>
    </w:pPr>
    <w:rPr>
      <w:rFonts w:eastAsia="Calibri"/>
      <w:sz w:val="22"/>
      <w:szCs w:val="20"/>
    </w:rPr>
  </w:style>
  <w:style w:type="paragraph" w:customStyle="1" w:styleId="BodyText31">
    <w:name w:val="Body Text 31"/>
    <w:basedOn w:val="Normalny"/>
    <w:uiPriority w:val="99"/>
    <w:rsid w:val="00060836"/>
    <w:pPr>
      <w:overflowPunct w:val="0"/>
      <w:autoSpaceDE w:val="0"/>
      <w:autoSpaceDN w:val="0"/>
      <w:adjustRightInd w:val="0"/>
      <w:spacing w:line="240" w:lineRule="auto"/>
      <w:textAlignment w:val="baseline"/>
    </w:pPr>
    <w:rPr>
      <w:rFonts w:eastAsia="Calibri"/>
      <w:color w:val="000000"/>
      <w:sz w:val="22"/>
      <w:szCs w:val="20"/>
    </w:rPr>
  </w:style>
  <w:style w:type="paragraph" w:styleId="Tekstprzypisudolnego">
    <w:name w:val="footnote text"/>
    <w:aliases w:val="Podrozdział"/>
    <w:basedOn w:val="Normalny"/>
    <w:link w:val="TekstprzypisudolnegoZnak"/>
    <w:uiPriority w:val="99"/>
    <w:rsid w:val="00060836"/>
    <w:pPr>
      <w:widowControl w:val="0"/>
      <w:overflowPunct w:val="0"/>
      <w:autoSpaceDE w:val="0"/>
      <w:autoSpaceDN w:val="0"/>
      <w:adjustRightInd w:val="0"/>
      <w:spacing w:line="240" w:lineRule="auto"/>
      <w:textAlignment w:val="baseline"/>
    </w:pPr>
    <w:rPr>
      <w:rFonts w:eastAsia="Calibri"/>
      <w:sz w:val="20"/>
      <w:szCs w:val="20"/>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textAlignment w:val="baseline"/>
    </w:pPr>
    <w:rPr>
      <w:rFonts w:eastAsia="Calibri"/>
      <w:b/>
      <w:sz w:val="20"/>
      <w:szCs w:val="20"/>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textAlignment w:val="baseline"/>
    </w:pPr>
    <w:rPr>
      <w:rFonts w:eastAsia="Calibri"/>
      <w:sz w:val="20"/>
      <w:szCs w:val="20"/>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pPr>
    <w:rPr>
      <w:rFonts w:eastAsia="Calibri"/>
      <w:sz w:val="20"/>
      <w:szCs w:val="20"/>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next w:val="Normalny"/>
    <w:link w:val="TytuZnak"/>
    <w:uiPriority w:val="10"/>
    <w:qFormat/>
    <w:rsid w:val="007C1D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locked/>
    <w:rsid w:val="007C1DE3"/>
    <w:rPr>
      <w:rFonts w:asciiTheme="majorHAnsi" w:eastAsiaTheme="majorEastAsia" w:hAnsiTheme="majorHAnsi" w:cstheme="majorBidi"/>
      <w:color w:val="262626" w:themeColor="text1" w:themeTint="D9"/>
      <w:sz w:val="96"/>
      <w:szCs w:val="96"/>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textAlignment w:val="baseline"/>
    </w:pPr>
    <w:rPr>
      <w:rFonts w:eastAsia="Calibri"/>
      <w:szCs w:val="20"/>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jc w:val="center"/>
      <w:textAlignment w:val="baseline"/>
    </w:pPr>
    <w:rPr>
      <w:rFonts w:eastAsia="Calibri"/>
      <w:szCs w:val="20"/>
    </w:rPr>
  </w:style>
  <w:style w:type="paragraph" w:customStyle="1" w:styleId="pgrafodstep1">
    <w:name w:val="pgraf_odstep1"/>
    <w:basedOn w:val="Normalny"/>
    <w:rsid w:val="00060836"/>
    <w:pPr>
      <w:widowControl w:val="0"/>
      <w:overflowPunct w:val="0"/>
      <w:autoSpaceDE w:val="0"/>
      <w:autoSpaceDN w:val="0"/>
      <w:adjustRightInd w:val="0"/>
      <w:spacing w:line="240" w:lineRule="auto"/>
      <w:jc w:val="center"/>
      <w:textAlignment w:val="baseline"/>
    </w:pPr>
    <w:rPr>
      <w:rFonts w:eastAsia="Calibri"/>
      <w:b/>
      <w:sz w:val="20"/>
      <w:szCs w:val="20"/>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textAlignment w:val="baseline"/>
    </w:pPr>
    <w:rPr>
      <w:rFonts w:eastAsia="Calibri"/>
      <w:szCs w:val="20"/>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textAlignment w:val="baseline"/>
    </w:pPr>
    <w:rPr>
      <w:rFonts w:eastAsia="Calibri"/>
      <w:sz w:val="20"/>
      <w:szCs w:val="20"/>
    </w:rPr>
  </w:style>
  <w:style w:type="paragraph" w:customStyle="1" w:styleId="Tekstwtabeli">
    <w:name w:val="Tekst w tabeli"/>
    <w:basedOn w:val="Normalny"/>
    <w:uiPriority w:val="99"/>
    <w:rsid w:val="00060836"/>
    <w:pPr>
      <w:spacing w:line="240" w:lineRule="auto"/>
    </w:pPr>
    <w:rPr>
      <w:rFonts w:ascii="Arial" w:eastAsia="Calibri" w:hAnsi="Arial"/>
      <w:bCs/>
      <w:sz w:val="20"/>
      <w:szCs w:val="24"/>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rPr>
  </w:style>
  <w:style w:type="paragraph" w:customStyle="1" w:styleId="BodyText311">
    <w:name w:val="Body Text 311"/>
    <w:basedOn w:val="Normalny"/>
    <w:uiPriority w:val="99"/>
    <w:rsid w:val="00060836"/>
    <w:pPr>
      <w:overflowPunct w:val="0"/>
      <w:autoSpaceDE w:val="0"/>
      <w:autoSpaceDN w:val="0"/>
      <w:adjustRightInd w:val="0"/>
      <w:spacing w:line="240" w:lineRule="auto"/>
      <w:textAlignment w:val="baseline"/>
    </w:pPr>
    <w:rPr>
      <w:rFonts w:eastAsia="Calibri"/>
      <w:b/>
      <w:i/>
      <w:szCs w:val="20"/>
    </w:rPr>
  </w:style>
  <w:style w:type="paragraph" w:customStyle="1" w:styleId="scfbrieftext">
    <w:name w:val="scfbrieftext"/>
    <w:basedOn w:val="Normalny"/>
    <w:uiPriority w:val="99"/>
    <w:rsid w:val="00060836"/>
    <w:pPr>
      <w:spacing w:after="40" w:line="240" w:lineRule="auto"/>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textAlignment w:val="baseline"/>
    </w:pPr>
    <w:rPr>
      <w:rFonts w:eastAsia="Calibri"/>
      <w:szCs w:val="20"/>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rPr>
  </w:style>
  <w:style w:type="paragraph" w:styleId="Spistreci2">
    <w:name w:val="toc 2"/>
    <w:basedOn w:val="Normalny"/>
    <w:next w:val="Normalny"/>
    <w:autoRedefine/>
    <w:uiPriority w:val="99"/>
    <w:rsid w:val="00060836"/>
    <w:pPr>
      <w:tabs>
        <w:tab w:val="right" w:leader="dot" w:pos="9039"/>
      </w:tabs>
      <w:spacing w:line="240" w:lineRule="auto"/>
      <w:ind w:left="900" w:hanging="660"/>
    </w:pPr>
    <w:rPr>
      <w:rFonts w:eastAsia="Calibri"/>
      <w:noProof/>
      <w:szCs w:val="24"/>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textAlignment w:val="baseline"/>
    </w:pPr>
    <w:rPr>
      <w:rFonts w:eastAsia="Calibri"/>
      <w:sz w:val="22"/>
      <w:szCs w:val="20"/>
      <w:lang w:val="en-US"/>
    </w:rPr>
  </w:style>
  <w:style w:type="paragraph" w:customStyle="1" w:styleId="requirZnak">
    <w:name w:val="requir Znak"/>
    <w:basedOn w:val="Tekstpodstawowy"/>
    <w:uiPriority w:val="99"/>
    <w:rsid w:val="00060836"/>
    <w:pPr>
      <w:tabs>
        <w:tab w:val="left" w:pos="1080"/>
      </w:tabs>
      <w:spacing w:before="60" w:after="60"/>
      <w:ind w:left="40" w:right="79"/>
      <w:textAlignment w:val="baseline"/>
    </w:pPr>
    <w:rPr>
      <w:lang w:val="en-US"/>
    </w:rPr>
  </w:style>
  <w:style w:type="paragraph" w:customStyle="1" w:styleId="Nagwekwtabeli">
    <w:name w:val="Nagłówek w tabeli"/>
    <w:basedOn w:val="Normalny"/>
    <w:uiPriority w:val="99"/>
    <w:rsid w:val="00060836"/>
    <w:pPr>
      <w:spacing w:line="240" w:lineRule="auto"/>
      <w:jc w:val="center"/>
    </w:pPr>
    <w:rPr>
      <w:rFonts w:ascii="Arial" w:eastAsia="Calibri" w:hAnsi="Arial"/>
      <w:b/>
      <w:bCs/>
      <w:sz w:val="20"/>
      <w:szCs w:val="24"/>
    </w:rPr>
  </w:style>
  <w:style w:type="paragraph" w:customStyle="1" w:styleId="Tabelapozycja">
    <w:name w:val="Tabela pozycja"/>
    <w:basedOn w:val="Normalny"/>
    <w:uiPriority w:val="99"/>
    <w:rsid w:val="00060836"/>
    <w:pPr>
      <w:spacing w:line="240" w:lineRule="auto"/>
    </w:pPr>
    <w:rPr>
      <w:rFonts w:ascii="Arial" w:eastAsia="Calibri" w:hAnsi="Arial"/>
      <w:sz w:val="22"/>
      <w:szCs w:val="20"/>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textAlignment w:val="baseline"/>
    </w:pPr>
    <w:rPr>
      <w:rFonts w:eastAsia="Calibri"/>
      <w:szCs w:val="20"/>
    </w:rPr>
  </w:style>
  <w:style w:type="character" w:styleId="UyteHipercze">
    <w:name w:val="FollowedHyperlink"/>
    <w:uiPriority w:val="99"/>
    <w:rsid w:val="00060836"/>
    <w:rPr>
      <w:rFonts w:cs="Times New Roman"/>
      <w:color w:val="800080"/>
      <w:u w:val="single"/>
    </w:rPr>
  </w:style>
  <w:style w:type="character" w:styleId="Pogrubienie">
    <w:name w:val="Strong"/>
    <w:basedOn w:val="Domylnaczcionkaakapitu"/>
    <w:uiPriority w:val="22"/>
    <w:qFormat/>
    <w:rsid w:val="007C1DE3"/>
    <w:rPr>
      <w:b/>
      <w:bCs/>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pPr>
    <w:rPr>
      <w:rFonts w:ascii="Courier New" w:eastAsia="Calibri" w:hAnsi="Courier New"/>
      <w:sz w:val="20"/>
      <w:szCs w:val="20"/>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35"/>
    <w:unhideWhenUsed/>
    <w:qFormat/>
    <w:rsid w:val="007C1DE3"/>
    <w:pPr>
      <w:spacing w:line="240" w:lineRule="auto"/>
    </w:pPr>
    <w:rPr>
      <w:b/>
      <w:bCs/>
      <w:color w:val="404040" w:themeColor="text1" w:themeTint="BF"/>
      <w:sz w:val="16"/>
      <w:szCs w:val="16"/>
    </w:rPr>
  </w:style>
  <w:style w:type="paragraph" w:customStyle="1" w:styleId="Styl">
    <w:name w:val="Styl"/>
    <w:basedOn w:val="Normalny"/>
    <w:next w:val="Mapadokumentu"/>
    <w:link w:val="MapadokumentuZnak"/>
    <w:uiPriority w:val="99"/>
    <w:rsid w:val="00060836"/>
    <w:pPr>
      <w:shd w:val="clear" w:color="auto" w:fill="000080"/>
      <w:spacing w:line="240" w:lineRule="auto"/>
    </w:pPr>
    <w:rPr>
      <w:rFonts w:ascii="Tahoma" w:eastAsia="Calibri" w:hAnsi="Tahoma"/>
      <w:sz w:val="20"/>
      <w:szCs w:val="20"/>
    </w:rPr>
  </w:style>
  <w:style w:type="paragraph" w:styleId="Mapadokumentu">
    <w:name w:val="Document Map"/>
    <w:basedOn w:val="Normalny"/>
    <w:link w:val="MapadokumentuZnak1"/>
    <w:uiPriority w:val="99"/>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uiPriority w:val="99"/>
    <w:semiHidden/>
    <w:locked/>
    <w:rsid w:val="00060836"/>
    <w:rPr>
      <w:rFonts w:ascii="Tahoma" w:hAnsi="Tahoma" w:cs="Tahoma"/>
      <w:sz w:val="16"/>
      <w:szCs w:val="16"/>
    </w:rPr>
  </w:style>
  <w:style w:type="character" w:customStyle="1" w:styleId="MapadokumentuZnak">
    <w:name w:val="Mapa dokumentu Znak"/>
    <w:link w:val="Styl"/>
    <w:uiPriority w:val="99"/>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pPr>
    <w:rPr>
      <w:rFonts w:ascii="Arial" w:eastAsia="Calibri" w:hAnsi="Arial"/>
      <w:b/>
      <w:bCs/>
      <w:spacing w:val="-2"/>
      <w:sz w:val="18"/>
      <w:szCs w:val="20"/>
    </w:rPr>
  </w:style>
  <w:style w:type="table" w:styleId="Tabela-Siatka">
    <w:name w:val="Table Grid"/>
    <w:basedOn w:val="Standardowy"/>
    <w:uiPriority w:val="9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Calibri" w:hAnsi="Arial"/>
      <w:b/>
      <w:szCs w:val="20"/>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textAlignment w:val="baseline"/>
    </w:pPr>
    <w:rPr>
      <w:rFonts w:eastAsia="Calibri"/>
      <w:sz w:val="22"/>
      <w:szCs w:val="20"/>
    </w:rPr>
  </w:style>
  <w:style w:type="paragraph" w:customStyle="1" w:styleId="Tekstpodstawowy31">
    <w:name w:val="Tekst podstawowy 31"/>
    <w:basedOn w:val="Normalny"/>
    <w:rsid w:val="00060836"/>
    <w:pPr>
      <w:overflowPunct w:val="0"/>
      <w:autoSpaceDE w:val="0"/>
      <w:autoSpaceDN w:val="0"/>
      <w:adjustRightInd w:val="0"/>
      <w:spacing w:line="240" w:lineRule="auto"/>
      <w:textAlignment w:val="baseline"/>
    </w:pPr>
    <w:rPr>
      <w:rFonts w:eastAsia="Calibri"/>
      <w:color w:val="000000"/>
      <w:sz w:val="22"/>
      <w:szCs w:val="20"/>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textAlignment w:val="baseline"/>
    </w:pPr>
    <w:rPr>
      <w:rFonts w:eastAsia="Calibri"/>
      <w:sz w:val="20"/>
      <w:szCs w:val="20"/>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pPr>
    <w:rPr>
      <w:rFonts w:ascii="Garamond" w:eastAsia="Calibri" w:hAnsi="Garamond"/>
      <w:szCs w:val="20"/>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rPr>
  </w:style>
  <w:style w:type="paragraph" w:customStyle="1" w:styleId="Akapitzlist1">
    <w:name w:val="Akapit z listą1"/>
    <w:basedOn w:val="Normalny"/>
    <w:uiPriority w:val="99"/>
    <w:rsid w:val="00060836"/>
    <w:pPr>
      <w:spacing w:line="240" w:lineRule="auto"/>
      <w:ind w:left="720"/>
      <w:contextualSpacing/>
    </w:pPr>
    <w:rPr>
      <w:rFonts w:ascii="Arial" w:eastAsia="Calibri" w:hAnsi="Arial" w:cs="Arial"/>
      <w:sz w:val="20"/>
      <w:szCs w:val="20"/>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rPr>
  </w:style>
  <w:style w:type="paragraph" w:customStyle="1" w:styleId="Tekstdymka1">
    <w:name w:val="Tekst dymka1"/>
    <w:basedOn w:val="Normalny"/>
    <w:uiPriority w:val="99"/>
    <w:rsid w:val="00060836"/>
    <w:pPr>
      <w:spacing w:line="240" w:lineRule="auto"/>
    </w:pPr>
    <w:rPr>
      <w:rFonts w:ascii="Tahoma" w:eastAsia="Calibri" w:hAnsi="Tahoma" w:cs="Tahoma"/>
      <w:sz w:val="16"/>
      <w:szCs w:val="16"/>
    </w:rPr>
  </w:style>
  <w:style w:type="paragraph" w:customStyle="1" w:styleId="Akapitzlist11">
    <w:name w:val="Akapit z listą11"/>
    <w:basedOn w:val="Normalny"/>
    <w:uiPriority w:val="99"/>
    <w:rsid w:val="00060836"/>
    <w:pPr>
      <w:spacing w:after="200"/>
      <w:ind w:left="720"/>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pPr>
    <w:rPr>
      <w:rFonts w:eastAsia="Calibri"/>
      <w:szCs w:val="20"/>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pPr>
    <w:rPr>
      <w:rFonts w:ascii="Arial Narrow" w:eastAsia="Calibri" w:hAnsi="Arial Narrow"/>
      <w:sz w:val="20"/>
      <w:szCs w:val="20"/>
      <w:lang w:val="en-US"/>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pPr>
    <w:rPr>
      <w:rFonts w:eastAsia="Calibri"/>
      <w:sz w:val="20"/>
      <w:szCs w:val="20"/>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basedOn w:val="Domylnaczcionkaakapitu"/>
    <w:uiPriority w:val="20"/>
    <w:qFormat/>
    <w:rsid w:val="007C1DE3"/>
    <w:rPr>
      <w:i/>
      <w:iCs/>
      <w:color w:val="000000" w:themeColor="text1"/>
    </w:rPr>
  </w:style>
  <w:style w:type="paragraph" w:customStyle="1" w:styleId="msolistparagraph0">
    <w:name w:val="msolistparagraph"/>
    <w:basedOn w:val="Normalny"/>
    <w:uiPriority w:val="99"/>
    <w:rsid w:val="00060836"/>
    <w:pPr>
      <w:spacing w:after="120" w:line="240" w:lineRule="auto"/>
      <w:ind w:left="720"/>
    </w:pPr>
    <w:rPr>
      <w:rFonts w:eastAsia="Calibri"/>
      <w:szCs w:val="24"/>
    </w:rPr>
  </w:style>
  <w:style w:type="paragraph" w:styleId="Podtytu">
    <w:name w:val="Subtitle"/>
    <w:basedOn w:val="Normalny"/>
    <w:next w:val="Normalny"/>
    <w:link w:val="PodtytuZnak"/>
    <w:uiPriority w:val="11"/>
    <w:qFormat/>
    <w:rsid w:val="007C1DE3"/>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locked/>
    <w:rsid w:val="007C1DE3"/>
    <w:rPr>
      <w:caps/>
      <w:color w:val="404040" w:themeColor="text1" w:themeTint="BF"/>
      <w:spacing w:val="20"/>
      <w:sz w:val="28"/>
      <w:szCs w:val="28"/>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pPr>
    <w:rPr>
      <w:rFonts w:eastAsia="Calibri"/>
      <w:sz w:val="20"/>
      <w:szCs w:val="20"/>
    </w:rPr>
  </w:style>
  <w:style w:type="paragraph" w:styleId="Spistreci4">
    <w:name w:val="toc 4"/>
    <w:basedOn w:val="Normalny"/>
    <w:next w:val="Normalny"/>
    <w:autoRedefine/>
    <w:uiPriority w:val="99"/>
    <w:semiHidden/>
    <w:rsid w:val="00060836"/>
    <w:pPr>
      <w:spacing w:line="240" w:lineRule="auto"/>
      <w:ind w:left="720"/>
    </w:pPr>
    <w:rPr>
      <w:rFonts w:eastAsia="Calibri"/>
      <w:sz w:val="20"/>
      <w:szCs w:val="20"/>
    </w:rPr>
  </w:style>
  <w:style w:type="paragraph" w:styleId="Spistreci5">
    <w:name w:val="toc 5"/>
    <w:basedOn w:val="Normalny"/>
    <w:next w:val="Normalny"/>
    <w:autoRedefine/>
    <w:uiPriority w:val="99"/>
    <w:semiHidden/>
    <w:rsid w:val="00060836"/>
    <w:pPr>
      <w:spacing w:line="240" w:lineRule="auto"/>
      <w:ind w:left="960"/>
    </w:pPr>
    <w:rPr>
      <w:rFonts w:eastAsia="Calibri"/>
      <w:sz w:val="20"/>
      <w:szCs w:val="20"/>
    </w:rPr>
  </w:style>
  <w:style w:type="paragraph" w:styleId="Spistreci6">
    <w:name w:val="toc 6"/>
    <w:basedOn w:val="Normalny"/>
    <w:next w:val="Normalny"/>
    <w:autoRedefine/>
    <w:uiPriority w:val="99"/>
    <w:semiHidden/>
    <w:rsid w:val="00060836"/>
    <w:pPr>
      <w:spacing w:line="240" w:lineRule="auto"/>
      <w:ind w:left="1200"/>
    </w:pPr>
    <w:rPr>
      <w:rFonts w:eastAsia="Calibri"/>
      <w:sz w:val="20"/>
      <w:szCs w:val="20"/>
    </w:rPr>
  </w:style>
  <w:style w:type="paragraph" w:styleId="Spistreci7">
    <w:name w:val="toc 7"/>
    <w:basedOn w:val="Normalny"/>
    <w:next w:val="Normalny"/>
    <w:autoRedefine/>
    <w:uiPriority w:val="99"/>
    <w:semiHidden/>
    <w:rsid w:val="00060836"/>
    <w:pPr>
      <w:spacing w:line="240" w:lineRule="auto"/>
      <w:ind w:left="1440"/>
    </w:pPr>
    <w:rPr>
      <w:rFonts w:eastAsia="Calibri"/>
      <w:sz w:val="20"/>
      <w:szCs w:val="20"/>
    </w:rPr>
  </w:style>
  <w:style w:type="paragraph" w:styleId="Spistreci8">
    <w:name w:val="toc 8"/>
    <w:basedOn w:val="Normalny"/>
    <w:next w:val="Normalny"/>
    <w:autoRedefine/>
    <w:uiPriority w:val="99"/>
    <w:semiHidden/>
    <w:rsid w:val="00060836"/>
    <w:pPr>
      <w:spacing w:line="240" w:lineRule="auto"/>
      <w:ind w:left="1680"/>
    </w:pPr>
    <w:rPr>
      <w:rFonts w:eastAsia="Calibri"/>
      <w:sz w:val="20"/>
      <w:szCs w:val="20"/>
    </w:rPr>
  </w:style>
  <w:style w:type="paragraph" w:styleId="Spistreci9">
    <w:name w:val="toc 9"/>
    <w:basedOn w:val="Normalny"/>
    <w:next w:val="Normalny"/>
    <w:autoRedefine/>
    <w:uiPriority w:val="99"/>
    <w:semiHidden/>
    <w:rsid w:val="00060836"/>
    <w:pPr>
      <w:spacing w:line="240" w:lineRule="auto"/>
      <w:ind w:left="1920"/>
    </w:pPr>
    <w:rPr>
      <w:rFonts w:eastAsia="Calibri"/>
      <w:sz w:val="20"/>
      <w:szCs w:val="20"/>
    </w:rPr>
  </w:style>
  <w:style w:type="paragraph" w:styleId="Lista">
    <w:name w:val="List"/>
    <w:basedOn w:val="Normalny"/>
    <w:uiPriority w:val="99"/>
    <w:rsid w:val="00060836"/>
    <w:pPr>
      <w:spacing w:line="240" w:lineRule="auto"/>
      <w:ind w:left="283" w:hanging="283"/>
    </w:pPr>
    <w:rPr>
      <w:rFonts w:eastAsia="Calibri"/>
      <w:szCs w:val="24"/>
    </w:rPr>
  </w:style>
  <w:style w:type="paragraph" w:styleId="Lista2">
    <w:name w:val="List 2"/>
    <w:basedOn w:val="Normalny"/>
    <w:uiPriority w:val="99"/>
    <w:rsid w:val="00060836"/>
    <w:pPr>
      <w:spacing w:line="240" w:lineRule="auto"/>
      <w:ind w:left="566" w:hanging="283"/>
    </w:pPr>
    <w:rPr>
      <w:rFonts w:eastAsia="Calibri"/>
      <w:szCs w:val="24"/>
    </w:rPr>
  </w:style>
  <w:style w:type="paragraph" w:styleId="Lista3">
    <w:name w:val="List 3"/>
    <w:basedOn w:val="Normalny"/>
    <w:uiPriority w:val="99"/>
    <w:rsid w:val="00060836"/>
    <w:pPr>
      <w:spacing w:line="240" w:lineRule="auto"/>
      <w:ind w:left="849" w:hanging="283"/>
    </w:pPr>
    <w:rPr>
      <w:rFonts w:eastAsia="Calibri"/>
      <w:szCs w:val="24"/>
    </w:rPr>
  </w:style>
  <w:style w:type="paragraph" w:styleId="Lista4">
    <w:name w:val="List 4"/>
    <w:basedOn w:val="Normalny"/>
    <w:uiPriority w:val="99"/>
    <w:rsid w:val="00060836"/>
    <w:pPr>
      <w:spacing w:line="240" w:lineRule="auto"/>
      <w:ind w:left="1132" w:hanging="283"/>
    </w:pPr>
    <w:rPr>
      <w:rFonts w:eastAsia="Calibri"/>
      <w:szCs w:val="24"/>
    </w:rPr>
  </w:style>
  <w:style w:type="paragraph" w:styleId="Lista-kontynuacja">
    <w:name w:val="List Continue"/>
    <w:basedOn w:val="Normalny"/>
    <w:rsid w:val="00060836"/>
    <w:pPr>
      <w:spacing w:after="120" w:line="240" w:lineRule="auto"/>
      <w:ind w:left="283"/>
    </w:pPr>
    <w:rPr>
      <w:rFonts w:eastAsia="Calibri"/>
      <w:szCs w:val="24"/>
    </w:rPr>
  </w:style>
  <w:style w:type="paragraph" w:styleId="Lista-kontynuacja2">
    <w:name w:val="List Continue 2"/>
    <w:basedOn w:val="Normalny"/>
    <w:uiPriority w:val="99"/>
    <w:rsid w:val="00060836"/>
    <w:pPr>
      <w:spacing w:after="120" w:line="240" w:lineRule="auto"/>
      <w:ind w:left="566"/>
    </w:pPr>
    <w:rPr>
      <w:rFonts w:eastAsia="Calibri"/>
      <w:szCs w:val="24"/>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pPr>
    <w:rPr>
      <w:rFonts w:eastAsia="Calibri"/>
      <w:szCs w:val="24"/>
    </w:rPr>
  </w:style>
  <w:style w:type="paragraph" w:customStyle="1" w:styleId="default0">
    <w:name w:val="default"/>
    <w:basedOn w:val="Normalny"/>
    <w:uiPriority w:val="99"/>
    <w:rsid w:val="00060836"/>
    <w:pPr>
      <w:spacing w:before="100" w:beforeAutospacing="1" w:after="100" w:afterAutospacing="1" w:line="240" w:lineRule="auto"/>
    </w:pPr>
    <w:rPr>
      <w:rFonts w:eastAsia="Calibri"/>
      <w:szCs w:val="24"/>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pPr>
    <w:rPr>
      <w:rFonts w:eastAsia="Calibri"/>
      <w:color w:val="000000"/>
      <w:sz w:val="22"/>
      <w:lang w:val="en-GB"/>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pPr>
    <w:rPr>
      <w:rFonts w:ascii="Arial" w:eastAsia="Calibri" w:hAnsi="Arial"/>
      <w:sz w:val="22"/>
      <w:szCs w:val="24"/>
    </w:rPr>
  </w:style>
  <w:style w:type="paragraph" w:customStyle="1" w:styleId="StylWyrwnanydorodka">
    <w:name w:val="Styl Wyrównany do środka"/>
    <w:basedOn w:val="Normalny"/>
    <w:uiPriority w:val="99"/>
    <w:rsid w:val="00060836"/>
    <w:pPr>
      <w:spacing w:line="240" w:lineRule="auto"/>
      <w:jc w:val="center"/>
    </w:pPr>
    <w:rPr>
      <w:rFonts w:ascii="Arial" w:eastAsia="Calibri" w:hAnsi="Arial"/>
      <w:bCs/>
      <w:szCs w:val="24"/>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pPr>
    <w:rPr>
      <w:rFonts w:eastAsia="Calibri"/>
      <w:szCs w:val="24"/>
    </w:rPr>
  </w:style>
  <w:style w:type="paragraph" w:customStyle="1" w:styleId="normalny10">
    <w:name w:val="normalny1"/>
    <w:basedOn w:val="Normalny"/>
    <w:uiPriority w:val="99"/>
    <w:rsid w:val="00060836"/>
    <w:pPr>
      <w:spacing w:before="100" w:beforeAutospacing="1" w:after="100" w:afterAutospacing="1" w:line="240" w:lineRule="auto"/>
    </w:pPr>
    <w:rPr>
      <w:rFonts w:eastAsia="Calibri"/>
      <w:szCs w:val="24"/>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textAlignment w:val="baseline"/>
    </w:pPr>
    <w:rPr>
      <w:rFonts w:eastAsia="Calibri"/>
      <w:sz w:val="22"/>
      <w:szCs w:val="20"/>
    </w:rPr>
  </w:style>
  <w:style w:type="paragraph" w:customStyle="1" w:styleId="BodyText32">
    <w:name w:val="Body Text 32"/>
    <w:basedOn w:val="Normalny"/>
    <w:uiPriority w:val="99"/>
    <w:rsid w:val="00060836"/>
    <w:pPr>
      <w:overflowPunct w:val="0"/>
      <w:autoSpaceDE w:val="0"/>
      <w:autoSpaceDN w:val="0"/>
      <w:adjustRightInd w:val="0"/>
      <w:spacing w:line="240" w:lineRule="auto"/>
      <w:textAlignment w:val="baseline"/>
    </w:pPr>
    <w:rPr>
      <w:rFonts w:eastAsia="Calibri"/>
      <w:color w:val="000000"/>
      <w:sz w:val="22"/>
      <w:szCs w:val="20"/>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pPr>
    <w:rPr>
      <w:rFonts w:eastAsia="Calibri"/>
      <w:szCs w:val="24"/>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pPr>
    <w:rPr>
      <w:rFonts w:ascii="Arial" w:eastAsia="Calibri" w:hAnsi="Arial"/>
      <w:sz w:val="20"/>
      <w:szCs w:val="20"/>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pPr>
    <w:rPr>
      <w:rFonts w:ascii="Verdana" w:eastAsia="Calibri" w:hAnsi="Verdana"/>
      <w:b/>
      <w:bCs/>
      <w:sz w:val="18"/>
      <w:szCs w:val="32"/>
    </w:rPr>
  </w:style>
  <w:style w:type="paragraph" w:customStyle="1" w:styleId="tabelatext-Tekstdok">
    <w:name w:val="tabela text - Tekst dok"/>
    <w:basedOn w:val="Normalny"/>
    <w:link w:val="tabelatext-TekstdokZnak"/>
    <w:uiPriority w:val="99"/>
    <w:rsid w:val="00060836"/>
    <w:pPr>
      <w:spacing w:after="120" w:line="240" w:lineRule="auto"/>
    </w:pPr>
    <w:rPr>
      <w:rFonts w:ascii="Verdana" w:eastAsia="Calibri" w:hAnsi="Verdana"/>
      <w:sz w:val="20"/>
      <w:szCs w:val="20"/>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widowControl w:val="0"/>
      <w:numPr>
        <w:ilvl w:val="2"/>
      </w:numPr>
      <w:spacing w:before="120" w:after="240"/>
      <w:ind w:left="284"/>
    </w:pPr>
    <w:rPr>
      <w:b/>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rPr>
  </w:style>
  <w:style w:type="paragraph" w:customStyle="1" w:styleId="Normal1">
    <w:name w:val="Normal1"/>
    <w:uiPriority w:val="99"/>
    <w:rsid w:val="00060836"/>
    <w:pPr>
      <w:widowControl w:val="0"/>
      <w:suppressAutoHyphens/>
      <w:overflowPunct w:val="0"/>
      <w:autoSpaceDE w:val="0"/>
      <w:spacing w:after="120"/>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ind w:left="720"/>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rPr>
  </w:style>
  <w:style w:type="paragraph" w:customStyle="1" w:styleId="tekst0">
    <w:name w:val="tekst"/>
    <w:basedOn w:val="Tekstpodstawowy"/>
    <w:link w:val="tekstZnak0"/>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pPr>
    <w:rPr>
      <w:rFonts w:eastAsia="Calibri"/>
      <w:sz w:val="22"/>
    </w:rPr>
  </w:style>
  <w:style w:type="paragraph" w:customStyle="1" w:styleId="BodyText23">
    <w:name w:val="Body Text 23"/>
    <w:basedOn w:val="Normalny"/>
    <w:rsid w:val="00060836"/>
    <w:pPr>
      <w:overflowPunct w:val="0"/>
      <w:autoSpaceDE w:val="0"/>
      <w:autoSpaceDN w:val="0"/>
      <w:adjustRightInd w:val="0"/>
      <w:spacing w:line="240" w:lineRule="auto"/>
      <w:ind w:left="1080"/>
      <w:textAlignment w:val="baseline"/>
    </w:pPr>
    <w:rPr>
      <w:rFonts w:eastAsia="Calibri"/>
      <w:sz w:val="22"/>
      <w:szCs w:val="20"/>
    </w:rPr>
  </w:style>
  <w:style w:type="paragraph" w:customStyle="1" w:styleId="BodyText33">
    <w:name w:val="Body Text 33"/>
    <w:basedOn w:val="Normalny"/>
    <w:rsid w:val="00060836"/>
    <w:pPr>
      <w:overflowPunct w:val="0"/>
      <w:autoSpaceDE w:val="0"/>
      <w:autoSpaceDN w:val="0"/>
      <w:adjustRightInd w:val="0"/>
      <w:spacing w:line="240" w:lineRule="auto"/>
      <w:textAlignment w:val="baseline"/>
    </w:pPr>
    <w:rPr>
      <w:rFonts w:eastAsia="Calibri"/>
      <w:color w:val="000000"/>
      <w:sz w:val="22"/>
      <w:szCs w:val="20"/>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contextualSpacing/>
    </w:pPr>
    <w:rPr>
      <w:rFonts w:eastAsia="Calibri"/>
      <w:szCs w:val="24"/>
      <w:lang w:eastAsia="ar-SA"/>
    </w:rPr>
  </w:style>
  <w:style w:type="paragraph" w:customStyle="1" w:styleId="BodyTextIndent1">
    <w:name w:val="Body Text Indent1"/>
    <w:basedOn w:val="Normalny"/>
    <w:rsid w:val="00060836"/>
    <w:pPr>
      <w:spacing w:line="240" w:lineRule="auto"/>
      <w:ind w:firstLine="6"/>
    </w:pPr>
    <w:rPr>
      <w:rFonts w:ascii="Arial" w:eastAsia="Calibri" w:hAnsi="Arial" w:cs="Arial"/>
      <w:sz w:val="20"/>
      <w:szCs w:val="20"/>
    </w:rPr>
  </w:style>
  <w:style w:type="paragraph" w:customStyle="1" w:styleId="Tekstwstpniesformatowany">
    <w:name w:val="Tekst wstępnie sformatowany"/>
    <w:basedOn w:val="Normalny"/>
    <w:rsid w:val="00060836"/>
    <w:pPr>
      <w:widowControl w:val="0"/>
      <w:suppressAutoHyphens/>
      <w:spacing w:line="240" w:lineRule="auto"/>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textAlignment w:val="baseline"/>
    </w:pPr>
    <w:rPr>
      <w:rFonts w:eastAsia="Calibri"/>
      <w:sz w:val="22"/>
      <w:szCs w:val="20"/>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L1,Numerowanie,List Paragraph,normalny tekst"/>
    <w:basedOn w:val="Normalny"/>
    <w:link w:val="AkapitzlistZnak"/>
    <w:uiPriority w:val="34"/>
    <w:qFormat/>
    <w:rsid w:val="00B634C0"/>
    <w:pPr>
      <w:ind w:left="720"/>
      <w:contextualSpacing/>
    </w:p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textAlignment w:val="baseline"/>
    </w:pPr>
    <w:rPr>
      <w:spacing w:val="-5"/>
      <w:szCs w:val="20"/>
    </w:rPr>
  </w:style>
  <w:style w:type="paragraph" w:customStyle="1" w:styleId="Styl2">
    <w:name w:val="Styl2"/>
    <w:basedOn w:val="Nagwek2"/>
    <w:autoRedefine/>
    <w:rsid w:val="001A14DE"/>
    <w:pPr>
      <w:widowControl w:val="0"/>
      <w:numPr>
        <w:ilvl w:val="1"/>
        <w:numId w:val="28"/>
      </w:numPr>
      <w:spacing w:before="240" w:after="60"/>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uiPriority w:val="1"/>
    <w:qFormat/>
    <w:rsid w:val="007C1DE3"/>
    <w:pPr>
      <w:spacing w:after="0" w:line="240" w:lineRule="auto"/>
    </w:pPr>
  </w:style>
  <w:style w:type="paragraph" w:customStyle="1" w:styleId="Tekstpodstawowy22">
    <w:name w:val="Tekst podstawowy 22"/>
    <w:basedOn w:val="Normalny"/>
    <w:rsid w:val="001A14DE"/>
    <w:pPr>
      <w:suppressAutoHyphens/>
      <w:spacing w:line="240" w:lineRule="auto"/>
    </w:pPr>
    <w:rPr>
      <w:sz w:val="20"/>
      <w:szCs w:val="20"/>
      <w:lang w:eastAsia="ar-SA"/>
    </w:rPr>
  </w:style>
  <w:style w:type="paragraph" w:styleId="Listanumerowana">
    <w:name w:val="List Number"/>
    <w:basedOn w:val="Normalny"/>
    <w:locked/>
    <w:rsid w:val="001A14DE"/>
    <w:pPr>
      <w:numPr>
        <w:numId w:val="29"/>
      </w:numPr>
      <w:spacing w:before="100" w:beforeAutospacing="1" w:line="240" w:lineRule="auto"/>
    </w:pPr>
    <w:rPr>
      <w:rFonts w:ascii="Garamond" w:hAnsi="Garamond"/>
      <w:iCs/>
      <w:szCs w:val="20"/>
    </w:rPr>
  </w:style>
  <w:style w:type="paragraph" w:styleId="Listanumerowana2">
    <w:name w:val="List Number 2"/>
    <w:basedOn w:val="Normalny"/>
    <w:locked/>
    <w:rsid w:val="001A14DE"/>
    <w:pPr>
      <w:spacing w:before="100" w:beforeAutospacing="1" w:line="240" w:lineRule="auto"/>
    </w:pPr>
    <w:rPr>
      <w:rFonts w:ascii="Garamond" w:hAnsi="Garamond"/>
      <w:iCs/>
      <w:szCs w:val="20"/>
    </w:rPr>
  </w:style>
  <w:style w:type="paragraph" w:styleId="Listanumerowana3">
    <w:name w:val="List Number 3"/>
    <w:basedOn w:val="Normalny"/>
    <w:locked/>
    <w:rsid w:val="001A14DE"/>
    <w:pPr>
      <w:numPr>
        <w:ilvl w:val="2"/>
        <w:numId w:val="29"/>
      </w:numPr>
      <w:spacing w:before="100" w:beforeAutospacing="1" w:line="240" w:lineRule="auto"/>
    </w:pPr>
    <w:rPr>
      <w:rFonts w:ascii="Garamond" w:hAnsi="Garamond"/>
      <w:iCs/>
      <w:szCs w:val="20"/>
    </w:rPr>
  </w:style>
  <w:style w:type="paragraph" w:styleId="Listanumerowana4">
    <w:name w:val="List Number 4"/>
    <w:basedOn w:val="Normalny"/>
    <w:locked/>
    <w:rsid w:val="001A14DE"/>
    <w:pPr>
      <w:numPr>
        <w:ilvl w:val="3"/>
        <w:numId w:val="29"/>
      </w:numPr>
      <w:suppressAutoHyphens/>
      <w:spacing w:before="100" w:beforeAutospacing="1" w:line="240" w:lineRule="auto"/>
    </w:pPr>
    <w:rPr>
      <w:rFonts w:ascii="Garamond" w:hAnsi="Garamond"/>
      <w:szCs w:val="20"/>
    </w:rPr>
  </w:style>
  <w:style w:type="paragraph" w:styleId="Listanumerowana5">
    <w:name w:val="List Number 5"/>
    <w:basedOn w:val="Normalny"/>
    <w:locked/>
    <w:rsid w:val="001A14DE"/>
    <w:pPr>
      <w:numPr>
        <w:ilvl w:val="4"/>
        <w:numId w:val="29"/>
      </w:numPr>
      <w:suppressAutoHyphens/>
      <w:spacing w:before="100" w:beforeAutospacing="1" w:line="240" w:lineRule="auto"/>
    </w:pPr>
    <w:rPr>
      <w:rFonts w:ascii="Garamond" w:hAnsi="Garamond"/>
      <w:szCs w:val="20"/>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textAlignment w:val="baseline"/>
    </w:pPr>
    <w:rPr>
      <w:sz w:val="22"/>
      <w:szCs w:val="20"/>
    </w:rPr>
  </w:style>
  <w:style w:type="paragraph" w:customStyle="1" w:styleId="Tekstprzypisudolnego1">
    <w:name w:val="Tekst przypisu dolnego1"/>
    <w:basedOn w:val="Normalny"/>
    <w:semiHidden/>
    <w:rsid w:val="001A14DE"/>
    <w:pPr>
      <w:spacing w:line="240" w:lineRule="auto"/>
    </w:pPr>
    <w:rPr>
      <w:sz w:val="20"/>
      <w:szCs w:val="20"/>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textAlignment w:val="baseline"/>
    </w:pPr>
    <w:rPr>
      <w:sz w:val="20"/>
      <w:szCs w:val="20"/>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jc w:val="center"/>
    </w:pPr>
    <w:rPr>
      <w:szCs w:val="24"/>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rPr>
  </w:style>
  <w:style w:type="paragraph" w:customStyle="1" w:styleId="SIWZ2">
    <w:name w:val="SIWZ 2"/>
    <w:basedOn w:val="Normalny"/>
    <w:uiPriority w:val="99"/>
    <w:rsid w:val="00C563B5"/>
    <w:pPr>
      <w:autoSpaceDE w:val="0"/>
      <w:autoSpaceDN w:val="0"/>
      <w:adjustRightInd w:val="0"/>
      <w:spacing w:before="60"/>
    </w:pPr>
    <w:rPr>
      <w:szCs w:val="24"/>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textAlignment w:val="baseline"/>
    </w:pPr>
    <w:rPr>
      <w:rFonts w:eastAsia="Calibri" w:cs="Tahoma"/>
      <w:kern w:val="3"/>
      <w:szCs w:val="24"/>
    </w:rPr>
  </w:style>
  <w:style w:type="paragraph" w:customStyle="1" w:styleId="ListParagraph11">
    <w:name w:val="List Paragraph11"/>
    <w:basedOn w:val="Normalny"/>
    <w:rsid w:val="000B4E9F"/>
    <w:pPr>
      <w:spacing w:line="240" w:lineRule="auto"/>
      <w:ind w:left="720"/>
      <w:contextualSpacing/>
    </w:pPr>
    <w:rPr>
      <w:rFonts w:ascii="Arial" w:hAnsi="Arial" w:cs="Arial"/>
      <w:sz w:val="20"/>
      <w:szCs w:val="20"/>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pPr>
    <w:rPr>
      <w:rFonts w:ascii="Calibri" w:hAnsi="Calibri"/>
      <w:sz w:val="22"/>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pPr>
    <w:rPr>
      <w:rFonts w:ascii="Tahoma" w:hAnsi="Tahoma"/>
      <w:sz w:val="20"/>
      <w:szCs w:val="20"/>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contextualSpacing/>
    </w:pPr>
    <w:rPr>
      <w:szCs w:val="24"/>
      <w:lang w:eastAsia="ar-SA"/>
    </w:rPr>
  </w:style>
  <w:style w:type="paragraph" w:customStyle="1" w:styleId="Tekstpodstawowywcity20">
    <w:name w:val="Tekst podstawowy wcięty2"/>
    <w:basedOn w:val="Normalny"/>
    <w:rsid w:val="002739E1"/>
    <w:pPr>
      <w:spacing w:line="240" w:lineRule="auto"/>
      <w:ind w:firstLine="6"/>
    </w:pPr>
    <w:rPr>
      <w:rFonts w:ascii="Arial" w:hAnsi="Arial" w:cs="Arial"/>
      <w:sz w:val="20"/>
      <w:szCs w:val="20"/>
    </w:rPr>
  </w:style>
  <w:style w:type="paragraph" w:customStyle="1" w:styleId="Teksttreci0">
    <w:name w:val="Tekst treści"/>
    <w:basedOn w:val="Normalny"/>
    <w:uiPriority w:val="99"/>
    <w:rsid w:val="002739E1"/>
    <w:pPr>
      <w:shd w:val="clear" w:color="auto" w:fill="FFFFFF"/>
      <w:spacing w:line="240" w:lineRule="atLeast"/>
      <w:ind w:hanging="580"/>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pPr>
    <w:rPr>
      <w:szCs w:val="24"/>
      <w:lang w:eastAsia="ar-SA"/>
    </w:rPr>
  </w:style>
  <w:style w:type="paragraph" w:customStyle="1" w:styleId="Lista21">
    <w:name w:val="Lista 21"/>
    <w:basedOn w:val="Normalny"/>
    <w:rsid w:val="002739E1"/>
    <w:pPr>
      <w:widowControl w:val="0"/>
      <w:spacing w:line="240" w:lineRule="auto"/>
      <w:ind w:left="566" w:hanging="283"/>
    </w:pPr>
    <w:rPr>
      <w:rFonts w:eastAsia="Lucida Sans Unicode"/>
      <w:kern w:val="1"/>
      <w:sz w:val="20"/>
      <w:szCs w:val="20"/>
    </w:rPr>
  </w:style>
  <w:style w:type="paragraph" w:customStyle="1" w:styleId="Akapitzlist4">
    <w:name w:val="Akapit z listą4"/>
    <w:basedOn w:val="Normalny"/>
    <w:uiPriority w:val="34"/>
    <w:rsid w:val="002739E1"/>
    <w:pPr>
      <w:spacing w:line="240" w:lineRule="auto"/>
      <w:ind w:left="720"/>
      <w:contextualSpacing/>
    </w:pPr>
    <w:rPr>
      <w:rFonts w:ascii="Arial" w:hAnsi="Arial" w:cs="Arial"/>
      <w:sz w:val="20"/>
      <w:szCs w:val="20"/>
    </w:rPr>
  </w:style>
  <w:style w:type="paragraph" w:customStyle="1" w:styleId="Akapitzlist5">
    <w:name w:val="Akapit z listą5"/>
    <w:basedOn w:val="Normalny"/>
    <w:rsid w:val="002739E1"/>
    <w:pPr>
      <w:suppressAutoHyphens/>
      <w:spacing w:line="240" w:lineRule="auto"/>
      <w:ind w:left="720"/>
      <w:contextualSpacing/>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L1 Znak,Numerowanie Znak,List Paragraph Znak,normalny tekst Znak"/>
    <w:link w:val="Akapitzlist"/>
    <w:uiPriority w:val="34"/>
    <w:locked/>
    <w:rsid w:val="00504904"/>
  </w:style>
  <w:style w:type="numbering" w:customStyle="1" w:styleId="List17">
    <w:name w:val="List 17"/>
    <w:basedOn w:val="Bezlisty"/>
    <w:rsid w:val="004A4937"/>
    <w:pPr>
      <w:numPr>
        <w:numId w:val="42"/>
      </w:numPr>
    </w:pPr>
  </w:style>
  <w:style w:type="numbering" w:customStyle="1" w:styleId="List18">
    <w:name w:val="List 18"/>
    <w:basedOn w:val="Bezlisty"/>
    <w:rsid w:val="004A4937"/>
    <w:pPr>
      <w:numPr>
        <w:numId w:val="41"/>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pPr>
    <w:rPr>
      <w:rFonts w:ascii="ClanOT" w:hAnsi="ClanOT"/>
      <w:szCs w:val="24"/>
    </w:rPr>
  </w:style>
  <w:style w:type="paragraph" w:customStyle="1" w:styleId="4">
    <w:name w:val="4"/>
    <w:basedOn w:val="Normalny"/>
    <w:next w:val="Mapadokumentu"/>
    <w:uiPriority w:val="99"/>
    <w:rsid w:val="00A25402"/>
    <w:pPr>
      <w:shd w:val="clear" w:color="auto" w:fill="000080"/>
      <w:spacing w:line="240" w:lineRule="auto"/>
    </w:pPr>
    <w:rPr>
      <w:rFonts w:ascii="Tahoma" w:hAnsi="Tahoma"/>
      <w:sz w:val="20"/>
      <w:szCs w:val="20"/>
    </w:rPr>
  </w:style>
  <w:style w:type="paragraph" w:customStyle="1" w:styleId="Tekstpodstawowy24">
    <w:name w:val="Tekst podstawowy 24"/>
    <w:basedOn w:val="Normalny"/>
    <w:rsid w:val="00A25402"/>
    <w:pPr>
      <w:overflowPunct w:val="0"/>
      <w:autoSpaceDE w:val="0"/>
      <w:autoSpaceDN w:val="0"/>
      <w:adjustRightInd w:val="0"/>
      <w:spacing w:line="240" w:lineRule="auto"/>
      <w:ind w:left="1080"/>
      <w:textAlignment w:val="baseline"/>
    </w:pPr>
    <w:rPr>
      <w:sz w:val="22"/>
      <w:szCs w:val="20"/>
    </w:rPr>
  </w:style>
  <w:style w:type="paragraph" w:customStyle="1" w:styleId="Tekstpodstawowy33">
    <w:name w:val="Tekst podstawowy 33"/>
    <w:basedOn w:val="Normalny"/>
    <w:rsid w:val="00A25402"/>
    <w:pPr>
      <w:overflowPunct w:val="0"/>
      <w:autoSpaceDE w:val="0"/>
      <w:autoSpaceDN w:val="0"/>
      <w:adjustRightInd w:val="0"/>
      <w:spacing w:line="240" w:lineRule="auto"/>
      <w:textAlignment w:val="baseline"/>
    </w:pPr>
    <w:rPr>
      <w:color w:val="000000"/>
      <w:sz w:val="22"/>
      <w:szCs w:val="20"/>
    </w:rPr>
  </w:style>
  <w:style w:type="paragraph" w:customStyle="1" w:styleId="Akapitzlist6">
    <w:name w:val="Akapit z listą6"/>
    <w:basedOn w:val="Normalny"/>
    <w:rsid w:val="00A25402"/>
    <w:pPr>
      <w:suppressAutoHyphens/>
      <w:spacing w:line="240" w:lineRule="auto"/>
      <w:ind w:left="720"/>
      <w:contextualSpacing/>
    </w:pPr>
    <w:rPr>
      <w:szCs w:val="24"/>
      <w:lang w:eastAsia="ar-SA"/>
    </w:rPr>
  </w:style>
  <w:style w:type="paragraph" w:customStyle="1" w:styleId="Tekstpodstawowywcity30">
    <w:name w:val="Tekst podstawowy wcięty3"/>
    <w:basedOn w:val="Normalny"/>
    <w:rsid w:val="00A25402"/>
    <w:pPr>
      <w:spacing w:line="240" w:lineRule="auto"/>
      <w:ind w:firstLine="6"/>
    </w:pPr>
    <w:rPr>
      <w:rFonts w:ascii="Arial" w:hAnsi="Arial" w:cs="Arial"/>
      <w:sz w:val="20"/>
      <w:szCs w:val="20"/>
    </w:rPr>
  </w:style>
  <w:style w:type="character" w:customStyle="1" w:styleId="snippetword">
    <w:name w:val="snippet_word"/>
    <w:basedOn w:val="Domylnaczcionkaakapitu"/>
    <w:rsid w:val="007245FE"/>
  </w:style>
  <w:style w:type="numbering" w:customStyle="1" w:styleId="Bezlisty2">
    <w:name w:val="Bez listy2"/>
    <w:next w:val="Bezlisty"/>
    <w:uiPriority w:val="99"/>
    <w:semiHidden/>
    <w:unhideWhenUsed/>
    <w:rsid w:val="00813B2E"/>
  </w:style>
  <w:style w:type="table" w:customStyle="1" w:styleId="Tabela-Siatka1">
    <w:name w:val="Tabela - Siatka1"/>
    <w:basedOn w:val="Standardowy"/>
    <w:next w:val="Tabela-Siatka"/>
    <w:uiPriority w:val="99"/>
    <w:rsid w:val="00813B2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813B2E"/>
  </w:style>
  <w:style w:type="paragraph" w:customStyle="1" w:styleId="CMSHeadL1">
    <w:name w:val="CMS Head L1"/>
    <w:basedOn w:val="Normalny"/>
    <w:next w:val="CMSHeadL2"/>
    <w:rsid w:val="00B532DD"/>
    <w:pPr>
      <w:pageBreakBefore/>
      <w:numPr>
        <w:numId w:val="64"/>
      </w:numPr>
      <w:spacing w:before="240" w:after="240" w:line="240" w:lineRule="auto"/>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B532DD"/>
    <w:pPr>
      <w:keepNext/>
      <w:keepLines/>
      <w:numPr>
        <w:ilvl w:val="1"/>
        <w:numId w:val="64"/>
      </w:numPr>
      <w:spacing w:before="240" w:after="240" w:line="240" w:lineRule="auto"/>
      <w:outlineLvl w:val="1"/>
    </w:pPr>
    <w:rPr>
      <w:rFonts w:ascii="Arial" w:eastAsia="MS Mincho" w:hAnsi="Arial"/>
      <w:b/>
      <w:caps/>
      <w:noProof/>
      <w:szCs w:val="24"/>
      <w:lang w:eastAsia="ja-JP"/>
    </w:rPr>
  </w:style>
  <w:style w:type="paragraph" w:customStyle="1" w:styleId="CMSHeadL3">
    <w:name w:val="CMS Head L3"/>
    <w:basedOn w:val="Normalny"/>
    <w:rsid w:val="00B532DD"/>
    <w:pPr>
      <w:numPr>
        <w:ilvl w:val="2"/>
        <w:numId w:val="64"/>
      </w:numPr>
      <w:spacing w:after="240" w:line="240" w:lineRule="auto"/>
      <w:outlineLvl w:val="2"/>
    </w:pPr>
    <w:rPr>
      <w:rFonts w:ascii="Arial" w:eastAsia="MS Mincho" w:hAnsi="Arial"/>
      <w:szCs w:val="24"/>
      <w:lang w:eastAsia="ja-JP"/>
    </w:rPr>
  </w:style>
  <w:style w:type="paragraph" w:customStyle="1" w:styleId="CMSHeadL4">
    <w:name w:val="CMS Head L4"/>
    <w:basedOn w:val="Normalny"/>
    <w:rsid w:val="00B532DD"/>
    <w:pPr>
      <w:numPr>
        <w:ilvl w:val="3"/>
        <w:numId w:val="64"/>
      </w:numPr>
      <w:spacing w:after="240" w:line="240" w:lineRule="auto"/>
      <w:outlineLvl w:val="3"/>
    </w:pPr>
    <w:rPr>
      <w:rFonts w:ascii="Arial" w:eastAsia="MS Mincho" w:hAnsi="Arial"/>
      <w:szCs w:val="24"/>
      <w:lang w:eastAsia="ja-JP"/>
    </w:rPr>
  </w:style>
  <w:style w:type="paragraph" w:customStyle="1" w:styleId="CMSHeadL5">
    <w:name w:val="CMS Head L5"/>
    <w:basedOn w:val="Normalny"/>
    <w:rsid w:val="00B532DD"/>
    <w:pPr>
      <w:numPr>
        <w:ilvl w:val="4"/>
        <w:numId w:val="64"/>
      </w:numPr>
      <w:spacing w:after="240" w:line="240" w:lineRule="auto"/>
      <w:outlineLvl w:val="4"/>
    </w:pPr>
    <w:rPr>
      <w:rFonts w:ascii="Arial" w:eastAsia="MS Mincho" w:hAnsi="Arial"/>
      <w:szCs w:val="24"/>
      <w:lang w:eastAsia="ja-JP"/>
    </w:rPr>
  </w:style>
  <w:style w:type="paragraph" w:customStyle="1" w:styleId="CMSHeadL6">
    <w:name w:val="CMS Head L6"/>
    <w:basedOn w:val="Normalny"/>
    <w:rsid w:val="00B532DD"/>
    <w:pPr>
      <w:numPr>
        <w:ilvl w:val="5"/>
        <w:numId w:val="64"/>
      </w:numPr>
      <w:spacing w:after="240" w:line="240" w:lineRule="auto"/>
      <w:outlineLvl w:val="5"/>
    </w:pPr>
    <w:rPr>
      <w:rFonts w:ascii="Arial" w:eastAsia="MS Mincho" w:hAnsi="Arial"/>
      <w:szCs w:val="24"/>
      <w:lang w:eastAsia="ja-JP"/>
    </w:rPr>
  </w:style>
  <w:style w:type="paragraph" w:customStyle="1" w:styleId="CMSHeadL7">
    <w:name w:val="CMS Head L7"/>
    <w:basedOn w:val="Normalny"/>
    <w:rsid w:val="00B532DD"/>
    <w:pPr>
      <w:numPr>
        <w:ilvl w:val="6"/>
        <w:numId w:val="64"/>
      </w:numPr>
      <w:spacing w:after="240" w:line="240" w:lineRule="auto"/>
      <w:outlineLvl w:val="6"/>
    </w:pPr>
    <w:rPr>
      <w:rFonts w:ascii="Arial" w:eastAsia="MS Mincho" w:hAnsi="Arial"/>
      <w:szCs w:val="24"/>
      <w:lang w:eastAsia="ja-JP"/>
    </w:rPr>
  </w:style>
  <w:style w:type="paragraph" w:customStyle="1" w:styleId="CMSHeadL8">
    <w:name w:val="CMS Head L8"/>
    <w:basedOn w:val="Normalny"/>
    <w:rsid w:val="00B532DD"/>
    <w:pPr>
      <w:numPr>
        <w:ilvl w:val="7"/>
        <w:numId w:val="64"/>
      </w:numPr>
      <w:spacing w:after="240" w:line="240" w:lineRule="auto"/>
      <w:outlineLvl w:val="7"/>
    </w:pPr>
    <w:rPr>
      <w:rFonts w:ascii="Arial" w:eastAsia="MS Mincho" w:hAnsi="Arial"/>
      <w:szCs w:val="24"/>
      <w:lang w:eastAsia="ja-JP"/>
    </w:rPr>
  </w:style>
  <w:style w:type="paragraph" w:customStyle="1" w:styleId="CMSHeadL9">
    <w:name w:val="CMS Head L9"/>
    <w:basedOn w:val="Normalny"/>
    <w:rsid w:val="00B532DD"/>
    <w:pPr>
      <w:numPr>
        <w:ilvl w:val="8"/>
        <w:numId w:val="64"/>
      </w:numPr>
      <w:spacing w:after="240" w:line="240" w:lineRule="auto"/>
      <w:outlineLvl w:val="8"/>
    </w:pPr>
    <w:rPr>
      <w:rFonts w:ascii="Arial" w:eastAsia="MS Mincho" w:hAnsi="Arial"/>
      <w:szCs w:val="24"/>
      <w:lang w:eastAsia="ja-JP"/>
    </w:rPr>
  </w:style>
  <w:style w:type="paragraph" w:customStyle="1" w:styleId="3">
    <w:name w:val="3"/>
    <w:basedOn w:val="Normalny"/>
    <w:next w:val="Mapadokumentu"/>
    <w:link w:val="PlandokumentuZnak"/>
    <w:rsid w:val="00A452AE"/>
    <w:pPr>
      <w:spacing w:line="240" w:lineRule="auto"/>
    </w:pPr>
    <w:rPr>
      <w:rFonts w:ascii="Tahoma" w:eastAsiaTheme="minorHAnsi" w:hAnsi="Tahoma" w:cs="Tahoma"/>
      <w:sz w:val="16"/>
      <w:szCs w:val="16"/>
    </w:rPr>
  </w:style>
  <w:style w:type="character" w:customStyle="1" w:styleId="PlandokumentuZnak">
    <w:name w:val="Plan dokumentu Znak"/>
    <w:link w:val="3"/>
    <w:semiHidden/>
    <w:locked/>
    <w:rsid w:val="00A452AE"/>
    <w:rPr>
      <w:rFonts w:ascii="Tahoma" w:hAnsi="Tahoma" w:cs="Tahoma"/>
      <w:sz w:val="16"/>
      <w:szCs w:val="16"/>
    </w:rPr>
  </w:style>
  <w:style w:type="numbering" w:customStyle="1" w:styleId="List171">
    <w:name w:val="List 171"/>
    <w:basedOn w:val="Bezlisty"/>
    <w:rsid w:val="00A452AE"/>
    <w:pPr>
      <w:numPr>
        <w:numId w:val="65"/>
      </w:numPr>
    </w:pPr>
  </w:style>
  <w:style w:type="numbering" w:customStyle="1" w:styleId="List181">
    <w:name w:val="List 181"/>
    <w:basedOn w:val="Bezlisty"/>
    <w:rsid w:val="00A452AE"/>
    <w:pPr>
      <w:numPr>
        <w:numId w:val="66"/>
      </w:numPr>
    </w:pPr>
  </w:style>
  <w:style w:type="table" w:customStyle="1" w:styleId="Tabela-Siatka11">
    <w:name w:val="Tabela - Siatka11"/>
    <w:basedOn w:val="Standardowy"/>
    <w:next w:val="Tabela-Siatka"/>
    <w:uiPriority w:val="59"/>
    <w:rsid w:val="00A452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A452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A452AE"/>
  </w:style>
  <w:style w:type="numbering" w:customStyle="1" w:styleId="Headings">
    <w:name w:val="Headings"/>
    <w:rsid w:val="00A452AE"/>
    <w:pPr>
      <w:numPr>
        <w:numId w:val="67"/>
      </w:numPr>
    </w:pPr>
  </w:style>
  <w:style w:type="numbering" w:customStyle="1" w:styleId="Headings1">
    <w:name w:val="Headings1"/>
    <w:rsid w:val="00A452AE"/>
    <w:pPr>
      <w:numPr>
        <w:numId w:val="1"/>
      </w:numPr>
    </w:pPr>
  </w:style>
  <w:style w:type="character" w:customStyle="1" w:styleId="WW8Num5z2">
    <w:name w:val="WW8Num5z2"/>
    <w:rsid w:val="00A452AE"/>
    <w:rPr>
      <w:b w:val="0"/>
    </w:rPr>
  </w:style>
  <w:style w:type="paragraph" w:customStyle="1" w:styleId="1">
    <w:name w:val="1"/>
    <w:basedOn w:val="Normalny"/>
    <w:next w:val="Mapadokumentu"/>
    <w:rsid w:val="00C757FF"/>
    <w:pPr>
      <w:spacing w:line="240" w:lineRule="auto"/>
    </w:pPr>
    <w:rPr>
      <w:rFonts w:ascii="Tahoma" w:eastAsia="Calibri" w:hAnsi="Tahoma"/>
      <w:sz w:val="16"/>
      <w:szCs w:val="16"/>
    </w:rPr>
  </w:style>
  <w:style w:type="numbering" w:customStyle="1" w:styleId="Zaimportowanystyl4">
    <w:name w:val="Zaimportowany styl 4"/>
    <w:rsid w:val="002255C9"/>
    <w:pPr>
      <w:numPr>
        <w:numId w:val="71"/>
      </w:numPr>
    </w:pPr>
  </w:style>
  <w:style w:type="paragraph" w:styleId="Cytat">
    <w:name w:val="Quote"/>
    <w:basedOn w:val="Normalny"/>
    <w:next w:val="Normalny"/>
    <w:link w:val="CytatZnak"/>
    <w:uiPriority w:val="29"/>
    <w:qFormat/>
    <w:rsid w:val="007C1D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7C1DE3"/>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7C1DE3"/>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7C1DE3"/>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7C1DE3"/>
    <w:rPr>
      <w:i/>
      <w:iCs/>
      <w:color w:val="595959" w:themeColor="text1" w:themeTint="A6"/>
    </w:rPr>
  </w:style>
  <w:style w:type="character" w:styleId="Wyrnienieintensywne">
    <w:name w:val="Intense Emphasis"/>
    <w:basedOn w:val="Domylnaczcionkaakapitu"/>
    <w:uiPriority w:val="21"/>
    <w:qFormat/>
    <w:rsid w:val="007C1DE3"/>
    <w:rPr>
      <w:b/>
      <w:bCs/>
      <w:i/>
      <w:iCs/>
      <w:caps w:val="0"/>
      <w:smallCaps w:val="0"/>
      <w:strike w:val="0"/>
      <w:dstrike w:val="0"/>
      <w:color w:val="C0504D" w:themeColor="accent2"/>
    </w:rPr>
  </w:style>
  <w:style w:type="character" w:styleId="Odwoaniedelikatne">
    <w:name w:val="Subtle Reference"/>
    <w:basedOn w:val="Domylnaczcionkaakapitu"/>
    <w:uiPriority w:val="31"/>
    <w:qFormat/>
    <w:rsid w:val="007C1DE3"/>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7C1DE3"/>
    <w:rPr>
      <w:b/>
      <w:bCs/>
      <w:caps w:val="0"/>
      <w:smallCaps/>
      <w:color w:val="auto"/>
      <w:spacing w:val="0"/>
      <w:u w:val="single"/>
    </w:rPr>
  </w:style>
  <w:style w:type="character" w:styleId="Tytuksiki">
    <w:name w:val="Book Title"/>
    <w:basedOn w:val="Domylnaczcionkaakapitu"/>
    <w:uiPriority w:val="33"/>
    <w:qFormat/>
    <w:rsid w:val="007C1DE3"/>
    <w:rPr>
      <w:b/>
      <w:bCs/>
      <w:caps w:val="0"/>
      <w:smallCaps/>
      <w:spacing w:val="0"/>
    </w:rPr>
  </w:style>
  <w:style w:type="paragraph" w:styleId="Nagwekspisutreci">
    <w:name w:val="TOC Heading"/>
    <w:basedOn w:val="Nagwek1"/>
    <w:next w:val="Normalny"/>
    <w:uiPriority w:val="39"/>
    <w:semiHidden/>
    <w:unhideWhenUsed/>
    <w:qFormat/>
    <w:rsid w:val="007C1DE3"/>
    <w:pPr>
      <w:outlineLvl w:val="9"/>
    </w:pPr>
  </w:style>
  <w:style w:type="character" w:customStyle="1" w:styleId="fgcolorblack">
    <w:name w:val="fg_colorblack"/>
    <w:basedOn w:val="Domylnaczcionkaakapitu"/>
    <w:rsid w:val="006B4404"/>
  </w:style>
  <w:style w:type="numbering" w:customStyle="1" w:styleId="List10">
    <w:name w:val="List 10"/>
    <w:basedOn w:val="Bezlisty"/>
    <w:rsid w:val="003F5C83"/>
    <w:pPr>
      <w:numPr>
        <w:numId w:val="118"/>
      </w:numPr>
    </w:pPr>
  </w:style>
  <w:style w:type="numbering" w:customStyle="1" w:styleId="List23">
    <w:name w:val="List 23"/>
    <w:basedOn w:val="Bezlisty"/>
    <w:rsid w:val="00867130"/>
    <w:pPr>
      <w:numPr>
        <w:numId w:val="119"/>
      </w:numPr>
    </w:pPr>
  </w:style>
  <w:style w:type="table" w:customStyle="1" w:styleId="Tabela-Siatka3">
    <w:name w:val="Tabela - Siatka3"/>
    <w:basedOn w:val="Standardowy"/>
    <w:next w:val="Tabela-Siatka"/>
    <w:uiPriority w:val="99"/>
    <w:rsid w:val="0037501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l-PL" w:eastAsia="pl-PL" w:bidi="ar-SA"/>
      </w:rPr>
    </w:rPrDefault>
    <w:pPrDefault>
      <w:pPr>
        <w:spacing w:after="16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caption" w:uiPriority="35"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10" w:unhideWhenUsed="0" w:qFormat="1"/>
    <w:lsdException w:name="Body Text Indent" w:uiPriority="99"/>
    <w:lsdException w:name="List Continue 2"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25C"/>
  </w:style>
  <w:style w:type="paragraph" w:styleId="Nagwek1">
    <w:name w:val="heading 1"/>
    <w:aliases w:val="ASAPHeading 1,PA Chapter,Headline 1"/>
    <w:basedOn w:val="Normalny"/>
    <w:next w:val="Normalny"/>
    <w:link w:val="Nagwek1Znak"/>
    <w:uiPriority w:val="9"/>
    <w:qFormat/>
    <w:rsid w:val="007C1DE3"/>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unhideWhenUsed/>
    <w:qFormat/>
    <w:rsid w:val="007C1DE3"/>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gwek3">
    <w:name w:val="heading 3"/>
    <w:basedOn w:val="Normalny"/>
    <w:next w:val="Normalny"/>
    <w:link w:val="Nagwek3Znak"/>
    <w:uiPriority w:val="9"/>
    <w:unhideWhenUsed/>
    <w:qFormat/>
    <w:rsid w:val="007C1DE3"/>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gwek4">
    <w:name w:val="heading 4"/>
    <w:aliases w:val="H4,h4"/>
    <w:basedOn w:val="Normalny"/>
    <w:next w:val="Normalny"/>
    <w:link w:val="Nagwek4Znak"/>
    <w:uiPriority w:val="9"/>
    <w:unhideWhenUsed/>
    <w:qFormat/>
    <w:rsid w:val="007C1DE3"/>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gwek5">
    <w:name w:val="heading 5"/>
    <w:basedOn w:val="Normalny"/>
    <w:next w:val="Normalny"/>
    <w:link w:val="Nagwek5Znak"/>
    <w:uiPriority w:val="9"/>
    <w:unhideWhenUsed/>
    <w:qFormat/>
    <w:rsid w:val="007C1DE3"/>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gwek6">
    <w:name w:val="heading 6"/>
    <w:basedOn w:val="Normalny"/>
    <w:next w:val="Normalny"/>
    <w:link w:val="Nagwek6Znak"/>
    <w:uiPriority w:val="9"/>
    <w:unhideWhenUsed/>
    <w:qFormat/>
    <w:rsid w:val="007C1DE3"/>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gwek7">
    <w:name w:val="heading 7"/>
    <w:basedOn w:val="Normalny"/>
    <w:next w:val="Normalny"/>
    <w:link w:val="Nagwek7Znak"/>
    <w:uiPriority w:val="9"/>
    <w:unhideWhenUsed/>
    <w:qFormat/>
    <w:rsid w:val="007C1DE3"/>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gwek8">
    <w:name w:val="heading 8"/>
    <w:basedOn w:val="Normalny"/>
    <w:next w:val="Normalny"/>
    <w:link w:val="Nagwek8Znak"/>
    <w:uiPriority w:val="9"/>
    <w:unhideWhenUsed/>
    <w:qFormat/>
    <w:rsid w:val="007C1DE3"/>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gwek9">
    <w:name w:val="heading 9"/>
    <w:basedOn w:val="Normalny"/>
    <w:next w:val="Normalny"/>
    <w:link w:val="Nagwek9Znak"/>
    <w:uiPriority w:val="9"/>
    <w:unhideWhenUsed/>
    <w:qFormat/>
    <w:rsid w:val="007C1DE3"/>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basedOn w:val="Domylnaczcionkaakapitu"/>
    <w:link w:val="Nagwek1"/>
    <w:uiPriority w:val="9"/>
    <w:locked/>
    <w:rsid w:val="007C1DE3"/>
    <w:rPr>
      <w:rFonts w:asciiTheme="majorHAnsi" w:eastAsiaTheme="majorEastAsia" w:hAnsiTheme="majorHAnsi" w:cstheme="majorBidi"/>
      <w:color w:val="262626" w:themeColor="text1" w:themeTint="D9"/>
      <w:sz w:val="40"/>
      <w:szCs w:val="40"/>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locked/>
    <w:rsid w:val="007C1DE3"/>
    <w:rPr>
      <w:rFonts w:asciiTheme="majorHAnsi" w:eastAsiaTheme="majorEastAsia" w:hAnsiTheme="majorHAnsi" w:cstheme="majorBidi"/>
      <w:color w:val="C0504D" w:themeColor="accent2"/>
      <w:sz w:val="36"/>
      <w:szCs w:val="36"/>
    </w:rPr>
  </w:style>
  <w:style w:type="character" w:customStyle="1" w:styleId="Nagwek3Znak1">
    <w:name w:val="Nagłówek 3 Znak1"/>
    <w:uiPriority w:val="99"/>
    <w:locked/>
    <w:rsid w:val="00060836"/>
    <w:rPr>
      <w:rFonts w:ascii="Times New Roman" w:hAnsi="Times New Roman"/>
      <w:b/>
      <w:sz w:val="20"/>
      <w:lang w:eastAsia="pl-PL"/>
    </w:rPr>
  </w:style>
  <w:style w:type="character" w:customStyle="1" w:styleId="Nagwek4Znak">
    <w:name w:val="Nagłówek 4 Znak"/>
    <w:aliases w:val="H4 Znak,h4 Znak"/>
    <w:basedOn w:val="Domylnaczcionkaakapitu"/>
    <w:link w:val="Nagwek4"/>
    <w:uiPriority w:val="9"/>
    <w:locked/>
    <w:rsid w:val="007C1DE3"/>
    <w:rPr>
      <w:rFonts w:asciiTheme="majorHAnsi" w:eastAsiaTheme="majorEastAsia" w:hAnsiTheme="majorHAnsi" w:cstheme="majorBidi"/>
      <w:i/>
      <w:iCs/>
      <w:color w:val="632423" w:themeColor="accent2" w:themeShade="80"/>
      <w:sz w:val="28"/>
      <w:szCs w:val="28"/>
    </w:rPr>
  </w:style>
  <w:style w:type="character" w:customStyle="1" w:styleId="Nagwek5Znak">
    <w:name w:val="Nagłówek 5 Znak"/>
    <w:basedOn w:val="Domylnaczcionkaakapitu"/>
    <w:link w:val="Nagwek5"/>
    <w:uiPriority w:val="9"/>
    <w:locked/>
    <w:rsid w:val="007C1DE3"/>
    <w:rPr>
      <w:rFonts w:asciiTheme="majorHAnsi" w:eastAsiaTheme="majorEastAsia" w:hAnsiTheme="majorHAnsi" w:cstheme="majorBidi"/>
      <w:color w:val="943634" w:themeColor="accent2" w:themeShade="BF"/>
      <w:sz w:val="24"/>
      <w:szCs w:val="24"/>
    </w:rPr>
  </w:style>
  <w:style w:type="character" w:customStyle="1" w:styleId="Nagwek6Znak">
    <w:name w:val="Nagłówek 6 Znak"/>
    <w:basedOn w:val="Domylnaczcionkaakapitu"/>
    <w:link w:val="Nagwek6"/>
    <w:uiPriority w:val="9"/>
    <w:locked/>
    <w:rsid w:val="007C1DE3"/>
    <w:rPr>
      <w:rFonts w:asciiTheme="majorHAnsi" w:eastAsiaTheme="majorEastAsia" w:hAnsiTheme="majorHAnsi" w:cstheme="majorBidi"/>
      <w:i/>
      <w:iCs/>
      <w:color w:val="632423" w:themeColor="accent2" w:themeShade="80"/>
      <w:sz w:val="24"/>
      <w:szCs w:val="24"/>
    </w:rPr>
  </w:style>
  <w:style w:type="character" w:customStyle="1" w:styleId="Nagwek7Znak">
    <w:name w:val="Nagłówek 7 Znak"/>
    <w:basedOn w:val="Domylnaczcionkaakapitu"/>
    <w:link w:val="Nagwek7"/>
    <w:uiPriority w:val="9"/>
    <w:locked/>
    <w:rsid w:val="007C1DE3"/>
    <w:rPr>
      <w:rFonts w:asciiTheme="majorHAnsi" w:eastAsiaTheme="majorEastAsia" w:hAnsiTheme="majorHAnsi" w:cstheme="majorBidi"/>
      <w:b/>
      <w:bCs/>
      <w:color w:val="632423" w:themeColor="accent2" w:themeShade="80"/>
      <w:sz w:val="22"/>
      <w:szCs w:val="22"/>
    </w:rPr>
  </w:style>
  <w:style w:type="character" w:customStyle="1" w:styleId="Nagwek8Znak">
    <w:name w:val="Nagłówek 8 Znak"/>
    <w:basedOn w:val="Domylnaczcionkaakapitu"/>
    <w:link w:val="Nagwek8"/>
    <w:uiPriority w:val="9"/>
    <w:locked/>
    <w:rsid w:val="007C1DE3"/>
    <w:rPr>
      <w:rFonts w:asciiTheme="majorHAnsi" w:eastAsiaTheme="majorEastAsia" w:hAnsiTheme="majorHAnsi" w:cstheme="majorBidi"/>
      <w:color w:val="632423" w:themeColor="accent2" w:themeShade="80"/>
      <w:sz w:val="22"/>
      <w:szCs w:val="22"/>
    </w:rPr>
  </w:style>
  <w:style w:type="character" w:customStyle="1" w:styleId="Nagwek9Znak">
    <w:name w:val="Nagłówek 9 Znak"/>
    <w:basedOn w:val="Domylnaczcionkaakapitu"/>
    <w:link w:val="Nagwek9"/>
    <w:uiPriority w:val="9"/>
    <w:locked/>
    <w:rsid w:val="007C1DE3"/>
    <w:rPr>
      <w:rFonts w:asciiTheme="majorHAnsi" w:eastAsiaTheme="majorEastAsia" w:hAnsiTheme="majorHAnsi" w:cstheme="majorBidi"/>
      <w:i/>
      <w:iCs/>
      <w:color w:val="632423" w:themeColor="accent2" w:themeShade="80"/>
      <w:sz w:val="22"/>
      <w:szCs w:val="22"/>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basedOn w:val="Domylnaczcionkaakapitu"/>
    <w:link w:val="Nagwek3"/>
    <w:uiPriority w:val="9"/>
    <w:locked/>
    <w:rsid w:val="007C1DE3"/>
    <w:rPr>
      <w:rFonts w:asciiTheme="majorHAnsi" w:eastAsiaTheme="majorEastAsia" w:hAnsiTheme="majorHAnsi" w:cstheme="majorBidi"/>
      <w:color w:val="943634" w:themeColor="accent2" w:themeShade="BF"/>
      <w:sz w:val="32"/>
      <w:szCs w:val="32"/>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pPr>
    <w:rPr>
      <w:rFonts w:ascii="Tahoma" w:eastAsia="Calibri" w:hAnsi="Tahoma"/>
      <w:sz w:val="16"/>
      <w:szCs w:val="16"/>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pPr>
    <w:rPr>
      <w:rFonts w:eastAsia="Calibri"/>
      <w:sz w:val="20"/>
      <w:szCs w:val="20"/>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pPr>
    <w:rPr>
      <w:rFonts w:eastAsia="Calibri"/>
      <w:sz w:val="20"/>
      <w:szCs w:val="20"/>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pPr>
    <w:rPr>
      <w:rFonts w:eastAsia="Calibri"/>
      <w:sz w:val="20"/>
      <w:szCs w:val="20"/>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pPr>
    <w:rPr>
      <w:rFonts w:eastAsia="Calibri"/>
      <w:sz w:val="20"/>
      <w:szCs w:val="20"/>
    </w:rPr>
  </w:style>
  <w:style w:type="character" w:styleId="Odwoanieprzypisudolnego">
    <w:name w:val="footnote reference"/>
    <w:aliases w:val="Footnote Reference Number"/>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pPr>
    <w:rPr>
      <w:rFonts w:ascii="Arial" w:eastAsia="Calibri" w:hAnsi="Arial"/>
      <w:szCs w:val="24"/>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textAlignment w:val="baseline"/>
    </w:pPr>
    <w:rPr>
      <w:rFonts w:eastAsia="Calibri"/>
      <w:sz w:val="22"/>
      <w:szCs w:val="20"/>
    </w:rPr>
  </w:style>
  <w:style w:type="paragraph" w:customStyle="1" w:styleId="BodyText31">
    <w:name w:val="Body Text 31"/>
    <w:basedOn w:val="Normalny"/>
    <w:uiPriority w:val="99"/>
    <w:rsid w:val="00060836"/>
    <w:pPr>
      <w:overflowPunct w:val="0"/>
      <w:autoSpaceDE w:val="0"/>
      <w:autoSpaceDN w:val="0"/>
      <w:adjustRightInd w:val="0"/>
      <w:spacing w:line="240" w:lineRule="auto"/>
      <w:textAlignment w:val="baseline"/>
    </w:pPr>
    <w:rPr>
      <w:rFonts w:eastAsia="Calibri"/>
      <w:color w:val="000000"/>
      <w:sz w:val="22"/>
      <w:szCs w:val="20"/>
    </w:rPr>
  </w:style>
  <w:style w:type="paragraph" w:styleId="Tekstprzypisudolnego">
    <w:name w:val="footnote text"/>
    <w:aliases w:val="Podrozdział"/>
    <w:basedOn w:val="Normalny"/>
    <w:link w:val="TekstprzypisudolnegoZnak"/>
    <w:uiPriority w:val="99"/>
    <w:rsid w:val="00060836"/>
    <w:pPr>
      <w:widowControl w:val="0"/>
      <w:overflowPunct w:val="0"/>
      <w:autoSpaceDE w:val="0"/>
      <w:autoSpaceDN w:val="0"/>
      <w:adjustRightInd w:val="0"/>
      <w:spacing w:line="240" w:lineRule="auto"/>
      <w:textAlignment w:val="baseline"/>
    </w:pPr>
    <w:rPr>
      <w:rFonts w:eastAsia="Calibri"/>
      <w:sz w:val="20"/>
      <w:szCs w:val="20"/>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textAlignment w:val="baseline"/>
    </w:pPr>
    <w:rPr>
      <w:rFonts w:eastAsia="Calibri"/>
      <w:b/>
      <w:sz w:val="20"/>
      <w:szCs w:val="20"/>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textAlignment w:val="baseline"/>
    </w:pPr>
    <w:rPr>
      <w:rFonts w:eastAsia="Calibri"/>
      <w:sz w:val="20"/>
      <w:szCs w:val="20"/>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pPr>
    <w:rPr>
      <w:rFonts w:eastAsia="Calibri"/>
      <w:sz w:val="20"/>
      <w:szCs w:val="20"/>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next w:val="Normalny"/>
    <w:link w:val="TytuZnak"/>
    <w:uiPriority w:val="10"/>
    <w:qFormat/>
    <w:rsid w:val="007C1D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locked/>
    <w:rsid w:val="007C1DE3"/>
    <w:rPr>
      <w:rFonts w:asciiTheme="majorHAnsi" w:eastAsiaTheme="majorEastAsia" w:hAnsiTheme="majorHAnsi" w:cstheme="majorBidi"/>
      <w:color w:val="262626" w:themeColor="text1" w:themeTint="D9"/>
      <w:sz w:val="96"/>
      <w:szCs w:val="96"/>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textAlignment w:val="baseline"/>
    </w:pPr>
    <w:rPr>
      <w:rFonts w:eastAsia="Calibri"/>
      <w:szCs w:val="20"/>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jc w:val="center"/>
      <w:textAlignment w:val="baseline"/>
    </w:pPr>
    <w:rPr>
      <w:rFonts w:eastAsia="Calibri"/>
      <w:szCs w:val="20"/>
    </w:rPr>
  </w:style>
  <w:style w:type="paragraph" w:customStyle="1" w:styleId="pgrafodstep1">
    <w:name w:val="pgraf_odstep1"/>
    <w:basedOn w:val="Normalny"/>
    <w:rsid w:val="00060836"/>
    <w:pPr>
      <w:widowControl w:val="0"/>
      <w:overflowPunct w:val="0"/>
      <w:autoSpaceDE w:val="0"/>
      <w:autoSpaceDN w:val="0"/>
      <w:adjustRightInd w:val="0"/>
      <w:spacing w:line="240" w:lineRule="auto"/>
      <w:jc w:val="center"/>
      <w:textAlignment w:val="baseline"/>
    </w:pPr>
    <w:rPr>
      <w:rFonts w:eastAsia="Calibri"/>
      <w:b/>
      <w:sz w:val="20"/>
      <w:szCs w:val="20"/>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textAlignment w:val="baseline"/>
    </w:pPr>
    <w:rPr>
      <w:rFonts w:eastAsia="Calibri"/>
      <w:szCs w:val="20"/>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textAlignment w:val="baseline"/>
    </w:pPr>
    <w:rPr>
      <w:rFonts w:eastAsia="Calibri"/>
      <w:sz w:val="20"/>
      <w:szCs w:val="20"/>
    </w:rPr>
  </w:style>
  <w:style w:type="paragraph" w:customStyle="1" w:styleId="Tekstwtabeli">
    <w:name w:val="Tekst w tabeli"/>
    <w:basedOn w:val="Normalny"/>
    <w:uiPriority w:val="99"/>
    <w:rsid w:val="00060836"/>
    <w:pPr>
      <w:spacing w:line="240" w:lineRule="auto"/>
    </w:pPr>
    <w:rPr>
      <w:rFonts w:ascii="Arial" w:eastAsia="Calibri" w:hAnsi="Arial"/>
      <w:bCs/>
      <w:sz w:val="20"/>
      <w:szCs w:val="24"/>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rPr>
  </w:style>
  <w:style w:type="paragraph" w:customStyle="1" w:styleId="BodyText311">
    <w:name w:val="Body Text 311"/>
    <w:basedOn w:val="Normalny"/>
    <w:uiPriority w:val="99"/>
    <w:rsid w:val="00060836"/>
    <w:pPr>
      <w:overflowPunct w:val="0"/>
      <w:autoSpaceDE w:val="0"/>
      <w:autoSpaceDN w:val="0"/>
      <w:adjustRightInd w:val="0"/>
      <w:spacing w:line="240" w:lineRule="auto"/>
      <w:textAlignment w:val="baseline"/>
    </w:pPr>
    <w:rPr>
      <w:rFonts w:eastAsia="Calibri"/>
      <w:b/>
      <w:i/>
      <w:szCs w:val="20"/>
    </w:rPr>
  </w:style>
  <w:style w:type="paragraph" w:customStyle="1" w:styleId="scfbrieftext">
    <w:name w:val="scfbrieftext"/>
    <w:basedOn w:val="Normalny"/>
    <w:uiPriority w:val="99"/>
    <w:rsid w:val="00060836"/>
    <w:pPr>
      <w:spacing w:after="40" w:line="240" w:lineRule="auto"/>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textAlignment w:val="baseline"/>
    </w:pPr>
    <w:rPr>
      <w:rFonts w:eastAsia="Calibri"/>
      <w:szCs w:val="20"/>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rPr>
  </w:style>
  <w:style w:type="paragraph" w:styleId="Spistreci2">
    <w:name w:val="toc 2"/>
    <w:basedOn w:val="Normalny"/>
    <w:next w:val="Normalny"/>
    <w:autoRedefine/>
    <w:uiPriority w:val="99"/>
    <w:rsid w:val="00060836"/>
    <w:pPr>
      <w:tabs>
        <w:tab w:val="right" w:leader="dot" w:pos="9039"/>
      </w:tabs>
      <w:spacing w:line="240" w:lineRule="auto"/>
      <w:ind w:left="900" w:hanging="660"/>
    </w:pPr>
    <w:rPr>
      <w:rFonts w:eastAsia="Calibri"/>
      <w:noProof/>
      <w:szCs w:val="24"/>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textAlignment w:val="baseline"/>
    </w:pPr>
    <w:rPr>
      <w:rFonts w:eastAsia="Calibri"/>
      <w:sz w:val="22"/>
      <w:szCs w:val="20"/>
      <w:lang w:val="en-US"/>
    </w:rPr>
  </w:style>
  <w:style w:type="paragraph" w:customStyle="1" w:styleId="requirZnak">
    <w:name w:val="requir Znak"/>
    <w:basedOn w:val="Tekstpodstawowy"/>
    <w:uiPriority w:val="99"/>
    <w:rsid w:val="00060836"/>
    <w:pPr>
      <w:tabs>
        <w:tab w:val="left" w:pos="1080"/>
      </w:tabs>
      <w:spacing w:before="60" w:after="60"/>
      <w:ind w:left="40" w:right="79"/>
      <w:textAlignment w:val="baseline"/>
    </w:pPr>
    <w:rPr>
      <w:lang w:val="en-US"/>
    </w:rPr>
  </w:style>
  <w:style w:type="paragraph" w:customStyle="1" w:styleId="Nagwekwtabeli">
    <w:name w:val="Nagłówek w tabeli"/>
    <w:basedOn w:val="Normalny"/>
    <w:uiPriority w:val="99"/>
    <w:rsid w:val="00060836"/>
    <w:pPr>
      <w:spacing w:line="240" w:lineRule="auto"/>
      <w:jc w:val="center"/>
    </w:pPr>
    <w:rPr>
      <w:rFonts w:ascii="Arial" w:eastAsia="Calibri" w:hAnsi="Arial"/>
      <w:b/>
      <w:bCs/>
      <w:sz w:val="20"/>
      <w:szCs w:val="24"/>
    </w:rPr>
  </w:style>
  <w:style w:type="paragraph" w:customStyle="1" w:styleId="Tabelapozycja">
    <w:name w:val="Tabela pozycja"/>
    <w:basedOn w:val="Normalny"/>
    <w:uiPriority w:val="99"/>
    <w:rsid w:val="00060836"/>
    <w:pPr>
      <w:spacing w:line="240" w:lineRule="auto"/>
    </w:pPr>
    <w:rPr>
      <w:rFonts w:ascii="Arial" w:eastAsia="Calibri" w:hAnsi="Arial"/>
      <w:sz w:val="22"/>
      <w:szCs w:val="20"/>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textAlignment w:val="baseline"/>
    </w:pPr>
    <w:rPr>
      <w:rFonts w:eastAsia="Calibri"/>
      <w:szCs w:val="20"/>
    </w:rPr>
  </w:style>
  <w:style w:type="character" w:styleId="UyteHipercze">
    <w:name w:val="FollowedHyperlink"/>
    <w:uiPriority w:val="99"/>
    <w:rsid w:val="00060836"/>
    <w:rPr>
      <w:rFonts w:cs="Times New Roman"/>
      <w:color w:val="800080"/>
      <w:u w:val="single"/>
    </w:rPr>
  </w:style>
  <w:style w:type="character" w:styleId="Pogrubienie">
    <w:name w:val="Strong"/>
    <w:basedOn w:val="Domylnaczcionkaakapitu"/>
    <w:uiPriority w:val="22"/>
    <w:qFormat/>
    <w:rsid w:val="007C1DE3"/>
    <w:rPr>
      <w:b/>
      <w:bCs/>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pPr>
    <w:rPr>
      <w:rFonts w:ascii="Courier New" w:eastAsia="Calibri" w:hAnsi="Courier New"/>
      <w:sz w:val="20"/>
      <w:szCs w:val="20"/>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35"/>
    <w:unhideWhenUsed/>
    <w:qFormat/>
    <w:rsid w:val="007C1DE3"/>
    <w:pPr>
      <w:spacing w:line="240" w:lineRule="auto"/>
    </w:pPr>
    <w:rPr>
      <w:b/>
      <w:bCs/>
      <w:color w:val="404040" w:themeColor="text1" w:themeTint="BF"/>
      <w:sz w:val="16"/>
      <w:szCs w:val="16"/>
    </w:rPr>
  </w:style>
  <w:style w:type="paragraph" w:customStyle="1" w:styleId="Styl">
    <w:name w:val="Styl"/>
    <w:basedOn w:val="Normalny"/>
    <w:next w:val="Mapadokumentu"/>
    <w:link w:val="MapadokumentuZnak"/>
    <w:uiPriority w:val="99"/>
    <w:rsid w:val="00060836"/>
    <w:pPr>
      <w:shd w:val="clear" w:color="auto" w:fill="000080"/>
      <w:spacing w:line="240" w:lineRule="auto"/>
    </w:pPr>
    <w:rPr>
      <w:rFonts w:ascii="Tahoma" w:eastAsia="Calibri" w:hAnsi="Tahoma"/>
      <w:sz w:val="20"/>
      <w:szCs w:val="20"/>
    </w:rPr>
  </w:style>
  <w:style w:type="paragraph" w:styleId="Mapadokumentu">
    <w:name w:val="Document Map"/>
    <w:basedOn w:val="Normalny"/>
    <w:link w:val="MapadokumentuZnak1"/>
    <w:uiPriority w:val="99"/>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uiPriority w:val="99"/>
    <w:semiHidden/>
    <w:locked/>
    <w:rsid w:val="00060836"/>
    <w:rPr>
      <w:rFonts w:ascii="Tahoma" w:hAnsi="Tahoma" w:cs="Tahoma"/>
      <w:sz w:val="16"/>
      <w:szCs w:val="16"/>
    </w:rPr>
  </w:style>
  <w:style w:type="character" w:customStyle="1" w:styleId="MapadokumentuZnak">
    <w:name w:val="Mapa dokumentu Znak"/>
    <w:link w:val="Styl"/>
    <w:uiPriority w:val="99"/>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pPr>
    <w:rPr>
      <w:rFonts w:ascii="Arial" w:eastAsia="Calibri" w:hAnsi="Arial"/>
      <w:b/>
      <w:bCs/>
      <w:spacing w:val="-2"/>
      <w:sz w:val="18"/>
      <w:szCs w:val="20"/>
    </w:rPr>
  </w:style>
  <w:style w:type="table" w:styleId="Tabela-Siatka">
    <w:name w:val="Table Grid"/>
    <w:basedOn w:val="Standardowy"/>
    <w:uiPriority w:val="9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Calibri" w:hAnsi="Arial"/>
      <w:b/>
      <w:szCs w:val="20"/>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textAlignment w:val="baseline"/>
    </w:pPr>
    <w:rPr>
      <w:rFonts w:eastAsia="Calibri"/>
      <w:sz w:val="22"/>
      <w:szCs w:val="20"/>
    </w:rPr>
  </w:style>
  <w:style w:type="paragraph" w:customStyle="1" w:styleId="Tekstpodstawowy31">
    <w:name w:val="Tekst podstawowy 31"/>
    <w:basedOn w:val="Normalny"/>
    <w:rsid w:val="00060836"/>
    <w:pPr>
      <w:overflowPunct w:val="0"/>
      <w:autoSpaceDE w:val="0"/>
      <w:autoSpaceDN w:val="0"/>
      <w:adjustRightInd w:val="0"/>
      <w:spacing w:line="240" w:lineRule="auto"/>
      <w:textAlignment w:val="baseline"/>
    </w:pPr>
    <w:rPr>
      <w:rFonts w:eastAsia="Calibri"/>
      <w:color w:val="000000"/>
      <w:sz w:val="22"/>
      <w:szCs w:val="20"/>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textAlignment w:val="baseline"/>
    </w:pPr>
    <w:rPr>
      <w:rFonts w:eastAsia="Calibri"/>
      <w:sz w:val="20"/>
      <w:szCs w:val="20"/>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pPr>
    <w:rPr>
      <w:rFonts w:ascii="Garamond" w:eastAsia="Calibri" w:hAnsi="Garamond"/>
      <w:szCs w:val="20"/>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rPr>
  </w:style>
  <w:style w:type="paragraph" w:customStyle="1" w:styleId="Akapitzlist1">
    <w:name w:val="Akapit z listą1"/>
    <w:basedOn w:val="Normalny"/>
    <w:uiPriority w:val="99"/>
    <w:rsid w:val="00060836"/>
    <w:pPr>
      <w:spacing w:line="240" w:lineRule="auto"/>
      <w:ind w:left="720"/>
      <w:contextualSpacing/>
    </w:pPr>
    <w:rPr>
      <w:rFonts w:ascii="Arial" w:eastAsia="Calibri" w:hAnsi="Arial" w:cs="Arial"/>
      <w:sz w:val="20"/>
      <w:szCs w:val="20"/>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rPr>
  </w:style>
  <w:style w:type="paragraph" w:customStyle="1" w:styleId="Tekstdymka1">
    <w:name w:val="Tekst dymka1"/>
    <w:basedOn w:val="Normalny"/>
    <w:uiPriority w:val="99"/>
    <w:rsid w:val="00060836"/>
    <w:pPr>
      <w:spacing w:line="240" w:lineRule="auto"/>
    </w:pPr>
    <w:rPr>
      <w:rFonts w:ascii="Tahoma" w:eastAsia="Calibri" w:hAnsi="Tahoma" w:cs="Tahoma"/>
      <w:sz w:val="16"/>
      <w:szCs w:val="16"/>
    </w:rPr>
  </w:style>
  <w:style w:type="paragraph" w:customStyle="1" w:styleId="Akapitzlist11">
    <w:name w:val="Akapit z listą11"/>
    <w:basedOn w:val="Normalny"/>
    <w:uiPriority w:val="99"/>
    <w:rsid w:val="00060836"/>
    <w:pPr>
      <w:spacing w:after="200"/>
      <w:ind w:left="720"/>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pPr>
    <w:rPr>
      <w:rFonts w:eastAsia="Calibri"/>
      <w:szCs w:val="20"/>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pPr>
    <w:rPr>
      <w:rFonts w:ascii="Arial Narrow" w:eastAsia="Calibri" w:hAnsi="Arial Narrow"/>
      <w:sz w:val="20"/>
      <w:szCs w:val="20"/>
      <w:lang w:val="en-US"/>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pPr>
    <w:rPr>
      <w:rFonts w:eastAsia="Calibri"/>
      <w:sz w:val="20"/>
      <w:szCs w:val="20"/>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basedOn w:val="Domylnaczcionkaakapitu"/>
    <w:uiPriority w:val="20"/>
    <w:qFormat/>
    <w:rsid w:val="007C1DE3"/>
    <w:rPr>
      <w:i/>
      <w:iCs/>
      <w:color w:val="000000" w:themeColor="text1"/>
    </w:rPr>
  </w:style>
  <w:style w:type="paragraph" w:customStyle="1" w:styleId="msolistparagraph0">
    <w:name w:val="msolistparagraph"/>
    <w:basedOn w:val="Normalny"/>
    <w:uiPriority w:val="99"/>
    <w:rsid w:val="00060836"/>
    <w:pPr>
      <w:spacing w:after="120" w:line="240" w:lineRule="auto"/>
      <w:ind w:left="720"/>
    </w:pPr>
    <w:rPr>
      <w:rFonts w:eastAsia="Calibri"/>
      <w:szCs w:val="24"/>
    </w:rPr>
  </w:style>
  <w:style w:type="paragraph" w:styleId="Podtytu">
    <w:name w:val="Subtitle"/>
    <w:basedOn w:val="Normalny"/>
    <w:next w:val="Normalny"/>
    <w:link w:val="PodtytuZnak"/>
    <w:uiPriority w:val="11"/>
    <w:qFormat/>
    <w:rsid w:val="007C1DE3"/>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locked/>
    <w:rsid w:val="007C1DE3"/>
    <w:rPr>
      <w:caps/>
      <w:color w:val="404040" w:themeColor="text1" w:themeTint="BF"/>
      <w:spacing w:val="20"/>
      <w:sz w:val="28"/>
      <w:szCs w:val="28"/>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pPr>
    <w:rPr>
      <w:rFonts w:eastAsia="Calibri"/>
      <w:sz w:val="20"/>
      <w:szCs w:val="20"/>
    </w:rPr>
  </w:style>
  <w:style w:type="paragraph" w:styleId="Spistreci4">
    <w:name w:val="toc 4"/>
    <w:basedOn w:val="Normalny"/>
    <w:next w:val="Normalny"/>
    <w:autoRedefine/>
    <w:uiPriority w:val="99"/>
    <w:semiHidden/>
    <w:rsid w:val="00060836"/>
    <w:pPr>
      <w:spacing w:line="240" w:lineRule="auto"/>
      <w:ind w:left="720"/>
    </w:pPr>
    <w:rPr>
      <w:rFonts w:eastAsia="Calibri"/>
      <w:sz w:val="20"/>
      <w:szCs w:val="20"/>
    </w:rPr>
  </w:style>
  <w:style w:type="paragraph" w:styleId="Spistreci5">
    <w:name w:val="toc 5"/>
    <w:basedOn w:val="Normalny"/>
    <w:next w:val="Normalny"/>
    <w:autoRedefine/>
    <w:uiPriority w:val="99"/>
    <w:semiHidden/>
    <w:rsid w:val="00060836"/>
    <w:pPr>
      <w:spacing w:line="240" w:lineRule="auto"/>
      <w:ind w:left="960"/>
    </w:pPr>
    <w:rPr>
      <w:rFonts w:eastAsia="Calibri"/>
      <w:sz w:val="20"/>
      <w:szCs w:val="20"/>
    </w:rPr>
  </w:style>
  <w:style w:type="paragraph" w:styleId="Spistreci6">
    <w:name w:val="toc 6"/>
    <w:basedOn w:val="Normalny"/>
    <w:next w:val="Normalny"/>
    <w:autoRedefine/>
    <w:uiPriority w:val="99"/>
    <w:semiHidden/>
    <w:rsid w:val="00060836"/>
    <w:pPr>
      <w:spacing w:line="240" w:lineRule="auto"/>
      <w:ind w:left="1200"/>
    </w:pPr>
    <w:rPr>
      <w:rFonts w:eastAsia="Calibri"/>
      <w:sz w:val="20"/>
      <w:szCs w:val="20"/>
    </w:rPr>
  </w:style>
  <w:style w:type="paragraph" w:styleId="Spistreci7">
    <w:name w:val="toc 7"/>
    <w:basedOn w:val="Normalny"/>
    <w:next w:val="Normalny"/>
    <w:autoRedefine/>
    <w:uiPriority w:val="99"/>
    <w:semiHidden/>
    <w:rsid w:val="00060836"/>
    <w:pPr>
      <w:spacing w:line="240" w:lineRule="auto"/>
      <w:ind w:left="1440"/>
    </w:pPr>
    <w:rPr>
      <w:rFonts w:eastAsia="Calibri"/>
      <w:sz w:val="20"/>
      <w:szCs w:val="20"/>
    </w:rPr>
  </w:style>
  <w:style w:type="paragraph" w:styleId="Spistreci8">
    <w:name w:val="toc 8"/>
    <w:basedOn w:val="Normalny"/>
    <w:next w:val="Normalny"/>
    <w:autoRedefine/>
    <w:uiPriority w:val="99"/>
    <w:semiHidden/>
    <w:rsid w:val="00060836"/>
    <w:pPr>
      <w:spacing w:line="240" w:lineRule="auto"/>
      <w:ind w:left="1680"/>
    </w:pPr>
    <w:rPr>
      <w:rFonts w:eastAsia="Calibri"/>
      <w:sz w:val="20"/>
      <w:szCs w:val="20"/>
    </w:rPr>
  </w:style>
  <w:style w:type="paragraph" w:styleId="Spistreci9">
    <w:name w:val="toc 9"/>
    <w:basedOn w:val="Normalny"/>
    <w:next w:val="Normalny"/>
    <w:autoRedefine/>
    <w:uiPriority w:val="99"/>
    <w:semiHidden/>
    <w:rsid w:val="00060836"/>
    <w:pPr>
      <w:spacing w:line="240" w:lineRule="auto"/>
      <w:ind w:left="1920"/>
    </w:pPr>
    <w:rPr>
      <w:rFonts w:eastAsia="Calibri"/>
      <w:sz w:val="20"/>
      <w:szCs w:val="20"/>
    </w:rPr>
  </w:style>
  <w:style w:type="paragraph" w:styleId="Lista">
    <w:name w:val="List"/>
    <w:basedOn w:val="Normalny"/>
    <w:uiPriority w:val="99"/>
    <w:rsid w:val="00060836"/>
    <w:pPr>
      <w:spacing w:line="240" w:lineRule="auto"/>
      <w:ind w:left="283" w:hanging="283"/>
    </w:pPr>
    <w:rPr>
      <w:rFonts w:eastAsia="Calibri"/>
      <w:szCs w:val="24"/>
    </w:rPr>
  </w:style>
  <w:style w:type="paragraph" w:styleId="Lista2">
    <w:name w:val="List 2"/>
    <w:basedOn w:val="Normalny"/>
    <w:uiPriority w:val="99"/>
    <w:rsid w:val="00060836"/>
    <w:pPr>
      <w:spacing w:line="240" w:lineRule="auto"/>
      <w:ind w:left="566" w:hanging="283"/>
    </w:pPr>
    <w:rPr>
      <w:rFonts w:eastAsia="Calibri"/>
      <w:szCs w:val="24"/>
    </w:rPr>
  </w:style>
  <w:style w:type="paragraph" w:styleId="Lista3">
    <w:name w:val="List 3"/>
    <w:basedOn w:val="Normalny"/>
    <w:uiPriority w:val="99"/>
    <w:rsid w:val="00060836"/>
    <w:pPr>
      <w:spacing w:line="240" w:lineRule="auto"/>
      <w:ind w:left="849" w:hanging="283"/>
    </w:pPr>
    <w:rPr>
      <w:rFonts w:eastAsia="Calibri"/>
      <w:szCs w:val="24"/>
    </w:rPr>
  </w:style>
  <w:style w:type="paragraph" w:styleId="Lista4">
    <w:name w:val="List 4"/>
    <w:basedOn w:val="Normalny"/>
    <w:uiPriority w:val="99"/>
    <w:rsid w:val="00060836"/>
    <w:pPr>
      <w:spacing w:line="240" w:lineRule="auto"/>
      <w:ind w:left="1132" w:hanging="283"/>
    </w:pPr>
    <w:rPr>
      <w:rFonts w:eastAsia="Calibri"/>
      <w:szCs w:val="24"/>
    </w:rPr>
  </w:style>
  <w:style w:type="paragraph" w:styleId="Lista-kontynuacja">
    <w:name w:val="List Continue"/>
    <w:basedOn w:val="Normalny"/>
    <w:rsid w:val="00060836"/>
    <w:pPr>
      <w:spacing w:after="120" w:line="240" w:lineRule="auto"/>
      <w:ind w:left="283"/>
    </w:pPr>
    <w:rPr>
      <w:rFonts w:eastAsia="Calibri"/>
      <w:szCs w:val="24"/>
    </w:rPr>
  </w:style>
  <w:style w:type="paragraph" w:styleId="Lista-kontynuacja2">
    <w:name w:val="List Continue 2"/>
    <w:basedOn w:val="Normalny"/>
    <w:uiPriority w:val="99"/>
    <w:rsid w:val="00060836"/>
    <w:pPr>
      <w:spacing w:after="120" w:line="240" w:lineRule="auto"/>
      <w:ind w:left="566"/>
    </w:pPr>
    <w:rPr>
      <w:rFonts w:eastAsia="Calibri"/>
      <w:szCs w:val="24"/>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pPr>
    <w:rPr>
      <w:rFonts w:eastAsia="Calibri"/>
      <w:szCs w:val="24"/>
    </w:rPr>
  </w:style>
  <w:style w:type="paragraph" w:customStyle="1" w:styleId="default0">
    <w:name w:val="default"/>
    <w:basedOn w:val="Normalny"/>
    <w:uiPriority w:val="99"/>
    <w:rsid w:val="00060836"/>
    <w:pPr>
      <w:spacing w:before="100" w:beforeAutospacing="1" w:after="100" w:afterAutospacing="1" w:line="240" w:lineRule="auto"/>
    </w:pPr>
    <w:rPr>
      <w:rFonts w:eastAsia="Calibri"/>
      <w:szCs w:val="24"/>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pPr>
    <w:rPr>
      <w:rFonts w:eastAsia="Calibri"/>
      <w:color w:val="000000"/>
      <w:sz w:val="22"/>
      <w:lang w:val="en-GB"/>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pPr>
    <w:rPr>
      <w:rFonts w:ascii="Arial" w:eastAsia="Calibri" w:hAnsi="Arial"/>
      <w:sz w:val="22"/>
      <w:szCs w:val="24"/>
    </w:rPr>
  </w:style>
  <w:style w:type="paragraph" w:customStyle="1" w:styleId="StylWyrwnanydorodka">
    <w:name w:val="Styl Wyrównany do środka"/>
    <w:basedOn w:val="Normalny"/>
    <w:uiPriority w:val="99"/>
    <w:rsid w:val="00060836"/>
    <w:pPr>
      <w:spacing w:line="240" w:lineRule="auto"/>
      <w:jc w:val="center"/>
    </w:pPr>
    <w:rPr>
      <w:rFonts w:ascii="Arial" w:eastAsia="Calibri" w:hAnsi="Arial"/>
      <w:bCs/>
      <w:szCs w:val="24"/>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pPr>
    <w:rPr>
      <w:rFonts w:eastAsia="Calibri"/>
      <w:szCs w:val="24"/>
    </w:rPr>
  </w:style>
  <w:style w:type="paragraph" w:customStyle="1" w:styleId="normalny10">
    <w:name w:val="normalny1"/>
    <w:basedOn w:val="Normalny"/>
    <w:uiPriority w:val="99"/>
    <w:rsid w:val="00060836"/>
    <w:pPr>
      <w:spacing w:before="100" w:beforeAutospacing="1" w:after="100" w:afterAutospacing="1" w:line="240" w:lineRule="auto"/>
    </w:pPr>
    <w:rPr>
      <w:rFonts w:eastAsia="Calibri"/>
      <w:szCs w:val="24"/>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textAlignment w:val="baseline"/>
    </w:pPr>
    <w:rPr>
      <w:rFonts w:eastAsia="Calibri"/>
      <w:sz w:val="22"/>
      <w:szCs w:val="20"/>
    </w:rPr>
  </w:style>
  <w:style w:type="paragraph" w:customStyle="1" w:styleId="BodyText32">
    <w:name w:val="Body Text 32"/>
    <w:basedOn w:val="Normalny"/>
    <w:uiPriority w:val="99"/>
    <w:rsid w:val="00060836"/>
    <w:pPr>
      <w:overflowPunct w:val="0"/>
      <w:autoSpaceDE w:val="0"/>
      <w:autoSpaceDN w:val="0"/>
      <w:adjustRightInd w:val="0"/>
      <w:spacing w:line="240" w:lineRule="auto"/>
      <w:textAlignment w:val="baseline"/>
    </w:pPr>
    <w:rPr>
      <w:rFonts w:eastAsia="Calibri"/>
      <w:color w:val="000000"/>
      <w:sz w:val="22"/>
      <w:szCs w:val="20"/>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pPr>
    <w:rPr>
      <w:rFonts w:eastAsia="Calibri"/>
      <w:szCs w:val="24"/>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pPr>
    <w:rPr>
      <w:rFonts w:ascii="Arial" w:eastAsia="Calibri" w:hAnsi="Arial"/>
      <w:sz w:val="20"/>
      <w:szCs w:val="20"/>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pPr>
    <w:rPr>
      <w:rFonts w:ascii="Verdana" w:eastAsia="Calibri" w:hAnsi="Verdana"/>
      <w:b/>
      <w:bCs/>
      <w:sz w:val="18"/>
      <w:szCs w:val="32"/>
    </w:rPr>
  </w:style>
  <w:style w:type="paragraph" w:customStyle="1" w:styleId="tabelatext-Tekstdok">
    <w:name w:val="tabela text - Tekst dok"/>
    <w:basedOn w:val="Normalny"/>
    <w:link w:val="tabelatext-TekstdokZnak"/>
    <w:uiPriority w:val="99"/>
    <w:rsid w:val="00060836"/>
    <w:pPr>
      <w:spacing w:after="120" w:line="240" w:lineRule="auto"/>
    </w:pPr>
    <w:rPr>
      <w:rFonts w:ascii="Verdana" w:eastAsia="Calibri" w:hAnsi="Verdana"/>
      <w:sz w:val="20"/>
      <w:szCs w:val="20"/>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widowControl w:val="0"/>
      <w:numPr>
        <w:ilvl w:val="2"/>
      </w:numPr>
      <w:spacing w:before="120" w:after="240"/>
      <w:ind w:left="284"/>
    </w:pPr>
    <w:rPr>
      <w:b/>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rPr>
  </w:style>
  <w:style w:type="paragraph" w:customStyle="1" w:styleId="Normal1">
    <w:name w:val="Normal1"/>
    <w:uiPriority w:val="99"/>
    <w:rsid w:val="00060836"/>
    <w:pPr>
      <w:widowControl w:val="0"/>
      <w:suppressAutoHyphens/>
      <w:overflowPunct w:val="0"/>
      <w:autoSpaceDE w:val="0"/>
      <w:spacing w:after="120"/>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ind w:left="720"/>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rPr>
  </w:style>
  <w:style w:type="paragraph" w:customStyle="1" w:styleId="tekst0">
    <w:name w:val="tekst"/>
    <w:basedOn w:val="Tekstpodstawowy"/>
    <w:link w:val="tekstZnak0"/>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pPr>
    <w:rPr>
      <w:rFonts w:eastAsia="Calibri"/>
      <w:sz w:val="22"/>
    </w:rPr>
  </w:style>
  <w:style w:type="paragraph" w:customStyle="1" w:styleId="BodyText23">
    <w:name w:val="Body Text 23"/>
    <w:basedOn w:val="Normalny"/>
    <w:rsid w:val="00060836"/>
    <w:pPr>
      <w:overflowPunct w:val="0"/>
      <w:autoSpaceDE w:val="0"/>
      <w:autoSpaceDN w:val="0"/>
      <w:adjustRightInd w:val="0"/>
      <w:spacing w:line="240" w:lineRule="auto"/>
      <w:ind w:left="1080"/>
      <w:textAlignment w:val="baseline"/>
    </w:pPr>
    <w:rPr>
      <w:rFonts w:eastAsia="Calibri"/>
      <w:sz w:val="22"/>
      <w:szCs w:val="20"/>
    </w:rPr>
  </w:style>
  <w:style w:type="paragraph" w:customStyle="1" w:styleId="BodyText33">
    <w:name w:val="Body Text 33"/>
    <w:basedOn w:val="Normalny"/>
    <w:rsid w:val="00060836"/>
    <w:pPr>
      <w:overflowPunct w:val="0"/>
      <w:autoSpaceDE w:val="0"/>
      <w:autoSpaceDN w:val="0"/>
      <w:adjustRightInd w:val="0"/>
      <w:spacing w:line="240" w:lineRule="auto"/>
      <w:textAlignment w:val="baseline"/>
    </w:pPr>
    <w:rPr>
      <w:rFonts w:eastAsia="Calibri"/>
      <w:color w:val="000000"/>
      <w:sz w:val="22"/>
      <w:szCs w:val="20"/>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contextualSpacing/>
    </w:pPr>
    <w:rPr>
      <w:rFonts w:eastAsia="Calibri"/>
      <w:szCs w:val="24"/>
      <w:lang w:eastAsia="ar-SA"/>
    </w:rPr>
  </w:style>
  <w:style w:type="paragraph" w:customStyle="1" w:styleId="BodyTextIndent1">
    <w:name w:val="Body Text Indent1"/>
    <w:basedOn w:val="Normalny"/>
    <w:rsid w:val="00060836"/>
    <w:pPr>
      <w:spacing w:line="240" w:lineRule="auto"/>
      <w:ind w:firstLine="6"/>
    </w:pPr>
    <w:rPr>
      <w:rFonts w:ascii="Arial" w:eastAsia="Calibri" w:hAnsi="Arial" w:cs="Arial"/>
      <w:sz w:val="20"/>
      <w:szCs w:val="20"/>
    </w:rPr>
  </w:style>
  <w:style w:type="paragraph" w:customStyle="1" w:styleId="Tekstwstpniesformatowany">
    <w:name w:val="Tekst wstępnie sformatowany"/>
    <w:basedOn w:val="Normalny"/>
    <w:rsid w:val="00060836"/>
    <w:pPr>
      <w:widowControl w:val="0"/>
      <w:suppressAutoHyphens/>
      <w:spacing w:line="240" w:lineRule="auto"/>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textAlignment w:val="baseline"/>
    </w:pPr>
    <w:rPr>
      <w:rFonts w:eastAsia="Calibri"/>
      <w:sz w:val="22"/>
      <w:szCs w:val="20"/>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L1,Numerowanie,List Paragraph,normalny tekst"/>
    <w:basedOn w:val="Normalny"/>
    <w:link w:val="AkapitzlistZnak"/>
    <w:uiPriority w:val="34"/>
    <w:qFormat/>
    <w:rsid w:val="00B634C0"/>
    <w:pPr>
      <w:ind w:left="720"/>
      <w:contextualSpacing/>
    </w:p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textAlignment w:val="baseline"/>
    </w:pPr>
    <w:rPr>
      <w:spacing w:val="-5"/>
      <w:szCs w:val="20"/>
    </w:rPr>
  </w:style>
  <w:style w:type="paragraph" w:customStyle="1" w:styleId="Styl2">
    <w:name w:val="Styl2"/>
    <w:basedOn w:val="Nagwek2"/>
    <w:autoRedefine/>
    <w:rsid w:val="001A14DE"/>
    <w:pPr>
      <w:widowControl w:val="0"/>
      <w:numPr>
        <w:ilvl w:val="1"/>
        <w:numId w:val="28"/>
      </w:numPr>
      <w:spacing w:before="240" w:after="60"/>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uiPriority w:val="1"/>
    <w:qFormat/>
    <w:rsid w:val="007C1DE3"/>
    <w:pPr>
      <w:spacing w:after="0" w:line="240" w:lineRule="auto"/>
    </w:pPr>
  </w:style>
  <w:style w:type="paragraph" w:customStyle="1" w:styleId="Tekstpodstawowy22">
    <w:name w:val="Tekst podstawowy 22"/>
    <w:basedOn w:val="Normalny"/>
    <w:rsid w:val="001A14DE"/>
    <w:pPr>
      <w:suppressAutoHyphens/>
      <w:spacing w:line="240" w:lineRule="auto"/>
    </w:pPr>
    <w:rPr>
      <w:sz w:val="20"/>
      <w:szCs w:val="20"/>
      <w:lang w:eastAsia="ar-SA"/>
    </w:rPr>
  </w:style>
  <w:style w:type="paragraph" w:styleId="Listanumerowana">
    <w:name w:val="List Number"/>
    <w:basedOn w:val="Normalny"/>
    <w:locked/>
    <w:rsid w:val="001A14DE"/>
    <w:pPr>
      <w:numPr>
        <w:numId w:val="29"/>
      </w:numPr>
      <w:spacing w:before="100" w:beforeAutospacing="1" w:line="240" w:lineRule="auto"/>
    </w:pPr>
    <w:rPr>
      <w:rFonts w:ascii="Garamond" w:hAnsi="Garamond"/>
      <w:iCs/>
      <w:szCs w:val="20"/>
    </w:rPr>
  </w:style>
  <w:style w:type="paragraph" w:styleId="Listanumerowana2">
    <w:name w:val="List Number 2"/>
    <w:basedOn w:val="Normalny"/>
    <w:locked/>
    <w:rsid w:val="001A14DE"/>
    <w:pPr>
      <w:spacing w:before="100" w:beforeAutospacing="1" w:line="240" w:lineRule="auto"/>
    </w:pPr>
    <w:rPr>
      <w:rFonts w:ascii="Garamond" w:hAnsi="Garamond"/>
      <w:iCs/>
      <w:szCs w:val="20"/>
    </w:rPr>
  </w:style>
  <w:style w:type="paragraph" w:styleId="Listanumerowana3">
    <w:name w:val="List Number 3"/>
    <w:basedOn w:val="Normalny"/>
    <w:locked/>
    <w:rsid w:val="001A14DE"/>
    <w:pPr>
      <w:numPr>
        <w:ilvl w:val="2"/>
        <w:numId w:val="29"/>
      </w:numPr>
      <w:spacing w:before="100" w:beforeAutospacing="1" w:line="240" w:lineRule="auto"/>
    </w:pPr>
    <w:rPr>
      <w:rFonts w:ascii="Garamond" w:hAnsi="Garamond"/>
      <w:iCs/>
      <w:szCs w:val="20"/>
    </w:rPr>
  </w:style>
  <w:style w:type="paragraph" w:styleId="Listanumerowana4">
    <w:name w:val="List Number 4"/>
    <w:basedOn w:val="Normalny"/>
    <w:locked/>
    <w:rsid w:val="001A14DE"/>
    <w:pPr>
      <w:numPr>
        <w:ilvl w:val="3"/>
        <w:numId w:val="29"/>
      </w:numPr>
      <w:suppressAutoHyphens/>
      <w:spacing w:before="100" w:beforeAutospacing="1" w:line="240" w:lineRule="auto"/>
    </w:pPr>
    <w:rPr>
      <w:rFonts w:ascii="Garamond" w:hAnsi="Garamond"/>
      <w:szCs w:val="20"/>
    </w:rPr>
  </w:style>
  <w:style w:type="paragraph" w:styleId="Listanumerowana5">
    <w:name w:val="List Number 5"/>
    <w:basedOn w:val="Normalny"/>
    <w:locked/>
    <w:rsid w:val="001A14DE"/>
    <w:pPr>
      <w:numPr>
        <w:ilvl w:val="4"/>
        <w:numId w:val="29"/>
      </w:numPr>
      <w:suppressAutoHyphens/>
      <w:spacing w:before="100" w:beforeAutospacing="1" w:line="240" w:lineRule="auto"/>
    </w:pPr>
    <w:rPr>
      <w:rFonts w:ascii="Garamond" w:hAnsi="Garamond"/>
      <w:szCs w:val="20"/>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textAlignment w:val="baseline"/>
    </w:pPr>
    <w:rPr>
      <w:sz w:val="22"/>
      <w:szCs w:val="20"/>
    </w:rPr>
  </w:style>
  <w:style w:type="paragraph" w:customStyle="1" w:styleId="Tekstprzypisudolnego1">
    <w:name w:val="Tekst przypisu dolnego1"/>
    <w:basedOn w:val="Normalny"/>
    <w:semiHidden/>
    <w:rsid w:val="001A14DE"/>
    <w:pPr>
      <w:spacing w:line="240" w:lineRule="auto"/>
    </w:pPr>
    <w:rPr>
      <w:sz w:val="20"/>
      <w:szCs w:val="20"/>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textAlignment w:val="baseline"/>
    </w:pPr>
    <w:rPr>
      <w:sz w:val="20"/>
      <w:szCs w:val="20"/>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jc w:val="center"/>
    </w:pPr>
    <w:rPr>
      <w:szCs w:val="24"/>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rPr>
  </w:style>
  <w:style w:type="paragraph" w:customStyle="1" w:styleId="SIWZ2">
    <w:name w:val="SIWZ 2"/>
    <w:basedOn w:val="Normalny"/>
    <w:uiPriority w:val="99"/>
    <w:rsid w:val="00C563B5"/>
    <w:pPr>
      <w:autoSpaceDE w:val="0"/>
      <w:autoSpaceDN w:val="0"/>
      <w:adjustRightInd w:val="0"/>
      <w:spacing w:before="60"/>
    </w:pPr>
    <w:rPr>
      <w:szCs w:val="24"/>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textAlignment w:val="baseline"/>
    </w:pPr>
    <w:rPr>
      <w:rFonts w:eastAsia="Calibri" w:cs="Tahoma"/>
      <w:kern w:val="3"/>
      <w:szCs w:val="24"/>
    </w:rPr>
  </w:style>
  <w:style w:type="paragraph" w:customStyle="1" w:styleId="ListParagraph11">
    <w:name w:val="List Paragraph11"/>
    <w:basedOn w:val="Normalny"/>
    <w:rsid w:val="000B4E9F"/>
    <w:pPr>
      <w:spacing w:line="240" w:lineRule="auto"/>
      <w:ind w:left="720"/>
      <w:contextualSpacing/>
    </w:pPr>
    <w:rPr>
      <w:rFonts w:ascii="Arial" w:hAnsi="Arial" w:cs="Arial"/>
      <w:sz w:val="20"/>
      <w:szCs w:val="20"/>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pPr>
    <w:rPr>
      <w:rFonts w:ascii="Calibri" w:hAnsi="Calibri"/>
      <w:sz w:val="22"/>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pPr>
    <w:rPr>
      <w:rFonts w:ascii="Tahoma" w:hAnsi="Tahoma"/>
      <w:sz w:val="20"/>
      <w:szCs w:val="20"/>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contextualSpacing/>
    </w:pPr>
    <w:rPr>
      <w:szCs w:val="24"/>
      <w:lang w:eastAsia="ar-SA"/>
    </w:rPr>
  </w:style>
  <w:style w:type="paragraph" w:customStyle="1" w:styleId="Tekstpodstawowywcity20">
    <w:name w:val="Tekst podstawowy wcięty2"/>
    <w:basedOn w:val="Normalny"/>
    <w:rsid w:val="002739E1"/>
    <w:pPr>
      <w:spacing w:line="240" w:lineRule="auto"/>
      <w:ind w:firstLine="6"/>
    </w:pPr>
    <w:rPr>
      <w:rFonts w:ascii="Arial" w:hAnsi="Arial" w:cs="Arial"/>
      <w:sz w:val="20"/>
      <w:szCs w:val="20"/>
    </w:rPr>
  </w:style>
  <w:style w:type="paragraph" w:customStyle="1" w:styleId="Teksttreci0">
    <w:name w:val="Tekst treści"/>
    <w:basedOn w:val="Normalny"/>
    <w:uiPriority w:val="99"/>
    <w:rsid w:val="002739E1"/>
    <w:pPr>
      <w:shd w:val="clear" w:color="auto" w:fill="FFFFFF"/>
      <w:spacing w:line="240" w:lineRule="atLeast"/>
      <w:ind w:hanging="580"/>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pPr>
    <w:rPr>
      <w:szCs w:val="24"/>
      <w:lang w:eastAsia="ar-SA"/>
    </w:rPr>
  </w:style>
  <w:style w:type="paragraph" w:customStyle="1" w:styleId="Lista21">
    <w:name w:val="Lista 21"/>
    <w:basedOn w:val="Normalny"/>
    <w:rsid w:val="002739E1"/>
    <w:pPr>
      <w:widowControl w:val="0"/>
      <w:spacing w:line="240" w:lineRule="auto"/>
      <w:ind w:left="566" w:hanging="283"/>
    </w:pPr>
    <w:rPr>
      <w:rFonts w:eastAsia="Lucida Sans Unicode"/>
      <w:kern w:val="1"/>
      <w:sz w:val="20"/>
      <w:szCs w:val="20"/>
    </w:rPr>
  </w:style>
  <w:style w:type="paragraph" w:customStyle="1" w:styleId="Akapitzlist4">
    <w:name w:val="Akapit z listą4"/>
    <w:basedOn w:val="Normalny"/>
    <w:uiPriority w:val="34"/>
    <w:rsid w:val="002739E1"/>
    <w:pPr>
      <w:spacing w:line="240" w:lineRule="auto"/>
      <w:ind w:left="720"/>
      <w:contextualSpacing/>
    </w:pPr>
    <w:rPr>
      <w:rFonts w:ascii="Arial" w:hAnsi="Arial" w:cs="Arial"/>
      <w:sz w:val="20"/>
      <w:szCs w:val="20"/>
    </w:rPr>
  </w:style>
  <w:style w:type="paragraph" w:customStyle="1" w:styleId="Akapitzlist5">
    <w:name w:val="Akapit z listą5"/>
    <w:basedOn w:val="Normalny"/>
    <w:rsid w:val="002739E1"/>
    <w:pPr>
      <w:suppressAutoHyphens/>
      <w:spacing w:line="240" w:lineRule="auto"/>
      <w:ind w:left="720"/>
      <w:contextualSpacing/>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L1 Znak,Numerowanie Znak,List Paragraph Znak,normalny tekst Znak"/>
    <w:link w:val="Akapitzlist"/>
    <w:uiPriority w:val="34"/>
    <w:locked/>
    <w:rsid w:val="00504904"/>
  </w:style>
  <w:style w:type="numbering" w:customStyle="1" w:styleId="List17">
    <w:name w:val="List 17"/>
    <w:basedOn w:val="Bezlisty"/>
    <w:rsid w:val="004A4937"/>
    <w:pPr>
      <w:numPr>
        <w:numId w:val="42"/>
      </w:numPr>
    </w:pPr>
  </w:style>
  <w:style w:type="numbering" w:customStyle="1" w:styleId="List18">
    <w:name w:val="List 18"/>
    <w:basedOn w:val="Bezlisty"/>
    <w:rsid w:val="004A4937"/>
    <w:pPr>
      <w:numPr>
        <w:numId w:val="41"/>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pPr>
    <w:rPr>
      <w:rFonts w:ascii="ClanOT" w:hAnsi="ClanOT"/>
      <w:szCs w:val="24"/>
    </w:rPr>
  </w:style>
  <w:style w:type="paragraph" w:customStyle="1" w:styleId="4">
    <w:name w:val="4"/>
    <w:basedOn w:val="Normalny"/>
    <w:next w:val="Mapadokumentu"/>
    <w:uiPriority w:val="99"/>
    <w:rsid w:val="00A25402"/>
    <w:pPr>
      <w:shd w:val="clear" w:color="auto" w:fill="000080"/>
      <w:spacing w:line="240" w:lineRule="auto"/>
    </w:pPr>
    <w:rPr>
      <w:rFonts w:ascii="Tahoma" w:hAnsi="Tahoma"/>
      <w:sz w:val="20"/>
      <w:szCs w:val="20"/>
    </w:rPr>
  </w:style>
  <w:style w:type="paragraph" w:customStyle="1" w:styleId="Tekstpodstawowy24">
    <w:name w:val="Tekst podstawowy 24"/>
    <w:basedOn w:val="Normalny"/>
    <w:rsid w:val="00A25402"/>
    <w:pPr>
      <w:overflowPunct w:val="0"/>
      <w:autoSpaceDE w:val="0"/>
      <w:autoSpaceDN w:val="0"/>
      <w:adjustRightInd w:val="0"/>
      <w:spacing w:line="240" w:lineRule="auto"/>
      <w:ind w:left="1080"/>
      <w:textAlignment w:val="baseline"/>
    </w:pPr>
    <w:rPr>
      <w:sz w:val="22"/>
      <w:szCs w:val="20"/>
    </w:rPr>
  </w:style>
  <w:style w:type="paragraph" w:customStyle="1" w:styleId="Tekstpodstawowy33">
    <w:name w:val="Tekst podstawowy 33"/>
    <w:basedOn w:val="Normalny"/>
    <w:rsid w:val="00A25402"/>
    <w:pPr>
      <w:overflowPunct w:val="0"/>
      <w:autoSpaceDE w:val="0"/>
      <w:autoSpaceDN w:val="0"/>
      <w:adjustRightInd w:val="0"/>
      <w:spacing w:line="240" w:lineRule="auto"/>
      <w:textAlignment w:val="baseline"/>
    </w:pPr>
    <w:rPr>
      <w:color w:val="000000"/>
      <w:sz w:val="22"/>
      <w:szCs w:val="20"/>
    </w:rPr>
  </w:style>
  <w:style w:type="paragraph" w:customStyle="1" w:styleId="Akapitzlist6">
    <w:name w:val="Akapit z listą6"/>
    <w:basedOn w:val="Normalny"/>
    <w:rsid w:val="00A25402"/>
    <w:pPr>
      <w:suppressAutoHyphens/>
      <w:spacing w:line="240" w:lineRule="auto"/>
      <w:ind w:left="720"/>
      <w:contextualSpacing/>
    </w:pPr>
    <w:rPr>
      <w:szCs w:val="24"/>
      <w:lang w:eastAsia="ar-SA"/>
    </w:rPr>
  </w:style>
  <w:style w:type="paragraph" w:customStyle="1" w:styleId="Tekstpodstawowywcity30">
    <w:name w:val="Tekst podstawowy wcięty3"/>
    <w:basedOn w:val="Normalny"/>
    <w:rsid w:val="00A25402"/>
    <w:pPr>
      <w:spacing w:line="240" w:lineRule="auto"/>
      <w:ind w:firstLine="6"/>
    </w:pPr>
    <w:rPr>
      <w:rFonts w:ascii="Arial" w:hAnsi="Arial" w:cs="Arial"/>
      <w:sz w:val="20"/>
      <w:szCs w:val="20"/>
    </w:rPr>
  </w:style>
  <w:style w:type="character" w:customStyle="1" w:styleId="snippetword">
    <w:name w:val="snippet_word"/>
    <w:basedOn w:val="Domylnaczcionkaakapitu"/>
    <w:rsid w:val="007245FE"/>
  </w:style>
  <w:style w:type="numbering" w:customStyle="1" w:styleId="Bezlisty2">
    <w:name w:val="Bez listy2"/>
    <w:next w:val="Bezlisty"/>
    <w:uiPriority w:val="99"/>
    <w:semiHidden/>
    <w:unhideWhenUsed/>
    <w:rsid w:val="00813B2E"/>
  </w:style>
  <w:style w:type="table" w:customStyle="1" w:styleId="Tabela-Siatka1">
    <w:name w:val="Tabela - Siatka1"/>
    <w:basedOn w:val="Standardowy"/>
    <w:next w:val="Tabela-Siatka"/>
    <w:uiPriority w:val="99"/>
    <w:rsid w:val="00813B2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813B2E"/>
  </w:style>
  <w:style w:type="paragraph" w:customStyle="1" w:styleId="CMSHeadL1">
    <w:name w:val="CMS Head L1"/>
    <w:basedOn w:val="Normalny"/>
    <w:next w:val="CMSHeadL2"/>
    <w:rsid w:val="00B532DD"/>
    <w:pPr>
      <w:pageBreakBefore/>
      <w:numPr>
        <w:numId w:val="64"/>
      </w:numPr>
      <w:spacing w:before="240" w:after="240" w:line="240" w:lineRule="auto"/>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B532DD"/>
    <w:pPr>
      <w:keepNext/>
      <w:keepLines/>
      <w:numPr>
        <w:ilvl w:val="1"/>
        <w:numId w:val="64"/>
      </w:numPr>
      <w:spacing w:before="240" w:after="240" w:line="240" w:lineRule="auto"/>
      <w:outlineLvl w:val="1"/>
    </w:pPr>
    <w:rPr>
      <w:rFonts w:ascii="Arial" w:eastAsia="MS Mincho" w:hAnsi="Arial"/>
      <w:b/>
      <w:caps/>
      <w:noProof/>
      <w:szCs w:val="24"/>
      <w:lang w:eastAsia="ja-JP"/>
    </w:rPr>
  </w:style>
  <w:style w:type="paragraph" w:customStyle="1" w:styleId="CMSHeadL3">
    <w:name w:val="CMS Head L3"/>
    <w:basedOn w:val="Normalny"/>
    <w:rsid w:val="00B532DD"/>
    <w:pPr>
      <w:numPr>
        <w:ilvl w:val="2"/>
        <w:numId w:val="64"/>
      </w:numPr>
      <w:spacing w:after="240" w:line="240" w:lineRule="auto"/>
      <w:outlineLvl w:val="2"/>
    </w:pPr>
    <w:rPr>
      <w:rFonts w:ascii="Arial" w:eastAsia="MS Mincho" w:hAnsi="Arial"/>
      <w:szCs w:val="24"/>
      <w:lang w:eastAsia="ja-JP"/>
    </w:rPr>
  </w:style>
  <w:style w:type="paragraph" w:customStyle="1" w:styleId="CMSHeadL4">
    <w:name w:val="CMS Head L4"/>
    <w:basedOn w:val="Normalny"/>
    <w:rsid w:val="00B532DD"/>
    <w:pPr>
      <w:numPr>
        <w:ilvl w:val="3"/>
        <w:numId w:val="64"/>
      </w:numPr>
      <w:spacing w:after="240" w:line="240" w:lineRule="auto"/>
      <w:outlineLvl w:val="3"/>
    </w:pPr>
    <w:rPr>
      <w:rFonts w:ascii="Arial" w:eastAsia="MS Mincho" w:hAnsi="Arial"/>
      <w:szCs w:val="24"/>
      <w:lang w:eastAsia="ja-JP"/>
    </w:rPr>
  </w:style>
  <w:style w:type="paragraph" w:customStyle="1" w:styleId="CMSHeadL5">
    <w:name w:val="CMS Head L5"/>
    <w:basedOn w:val="Normalny"/>
    <w:rsid w:val="00B532DD"/>
    <w:pPr>
      <w:numPr>
        <w:ilvl w:val="4"/>
        <w:numId w:val="64"/>
      </w:numPr>
      <w:spacing w:after="240" w:line="240" w:lineRule="auto"/>
      <w:outlineLvl w:val="4"/>
    </w:pPr>
    <w:rPr>
      <w:rFonts w:ascii="Arial" w:eastAsia="MS Mincho" w:hAnsi="Arial"/>
      <w:szCs w:val="24"/>
      <w:lang w:eastAsia="ja-JP"/>
    </w:rPr>
  </w:style>
  <w:style w:type="paragraph" w:customStyle="1" w:styleId="CMSHeadL6">
    <w:name w:val="CMS Head L6"/>
    <w:basedOn w:val="Normalny"/>
    <w:rsid w:val="00B532DD"/>
    <w:pPr>
      <w:numPr>
        <w:ilvl w:val="5"/>
        <w:numId w:val="64"/>
      </w:numPr>
      <w:spacing w:after="240" w:line="240" w:lineRule="auto"/>
      <w:outlineLvl w:val="5"/>
    </w:pPr>
    <w:rPr>
      <w:rFonts w:ascii="Arial" w:eastAsia="MS Mincho" w:hAnsi="Arial"/>
      <w:szCs w:val="24"/>
      <w:lang w:eastAsia="ja-JP"/>
    </w:rPr>
  </w:style>
  <w:style w:type="paragraph" w:customStyle="1" w:styleId="CMSHeadL7">
    <w:name w:val="CMS Head L7"/>
    <w:basedOn w:val="Normalny"/>
    <w:rsid w:val="00B532DD"/>
    <w:pPr>
      <w:numPr>
        <w:ilvl w:val="6"/>
        <w:numId w:val="64"/>
      </w:numPr>
      <w:spacing w:after="240" w:line="240" w:lineRule="auto"/>
      <w:outlineLvl w:val="6"/>
    </w:pPr>
    <w:rPr>
      <w:rFonts w:ascii="Arial" w:eastAsia="MS Mincho" w:hAnsi="Arial"/>
      <w:szCs w:val="24"/>
      <w:lang w:eastAsia="ja-JP"/>
    </w:rPr>
  </w:style>
  <w:style w:type="paragraph" w:customStyle="1" w:styleId="CMSHeadL8">
    <w:name w:val="CMS Head L8"/>
    <w:basedOn w:val="Normalny"/>
    <w:rsid w:val="00B532DD"/>
    <w:pPr>
      <w:numPr>
        <w:ilvl w:val="7"/>
        <w:numId w:val="64"/>
      </w:numPr>
      <w:spacing w:after="240" w:line="240" w:lineRule="auto"/>
      <w:outlineLvl w:val="7"/>
    </w:pPr>
    <w:rPr>
      <w:rFonts w:ascii="Arial" w:eastAsia="MS Mincho" w:hAnsi="Arial"/>
      <w:szCs w:val="24"/>
      <w:lang w:eastAsia="ja-JP"/>
    </w:rPr>
  </w:style>
  <w:style w:type="paragraph" w:customStyle="1" w:styleId="CMSHeadL9">
    <w:name w:val="CMS Head L9"/>
    <w:basedOn w:val="Normalny"/>
    <w:rsid w:val="00B532DD"/>
    <w:pPr>
      <w:numPr>
        <w:ilvl w:val="8"/>
        <w:numId w:val="64"/>
      </w:numPr>
      <w:spacing w:after="240" w:line="240" w:lineRule="auto"/>
      <w:outlineLvl w:val="8"/>
    </w:pPr>
    <w:rPr>
      <w:rFonts w:ascii="Arial" w:eastAsia="MS Mincho" w:hAnsi="Arial"/>
      <w:szCs w:val="24"/>
      <w:lang w:eastAsia="ja-JP"/>
    </w:rPr>
  </w:style>
  <w:style w:type="paragraph" w:customStyle="1" w:styleId="3">
    <w:name w:val="3"/>
    <w:basedOn w:val="Normalny"/>
    <w:next w:val="Mapadokumentu"/>
    <w:link w:val="PlandokumentuZnak"/>
    <w:rsid w:val="00A452AE"/>
    <w:pPr>
      <w:spacing w:line="240" w:lineRule="auto"/>
    </w:pPr>
    <w:rPr>
      <w:rFonts w:ascii="Tahoma" w:eastAsiaTheme="minorHAnsi" w:hAnsi="Tahoma" w:cs="Tahoma"/>
      <w:sz w:val="16"/>
      <w:szCs w:val="16"/>
    </w:rPr>
  </w:style>
  <w:style w:type="character" w:customStyle="1" w:styleId="PlandokumentuZnak">
    <w:name w:val="Plan dokumentu Znak"/>
    <w:link w:val="3"/>
    <w:semiHidden/>
    <w:locked/>
    <w:rsid w:val="00A452AE"/>
    <w:rPr>
      <w:rFonts w:ascii="Tahoma" w:hAnsi="Tahoma" w:cs="Tahoma"/>
      <w:sz w:val="16"/>
      <w:szCs w:val="16"/>
    </w:rPr>
  </w:style>
  <w:style w:type="numbering" w:customStyle="1" w:styleId="List171">
    <w:name w:val="List 171"/>
    <w:basedOn w:val="Bezlisty"/>
    <w:rsid w:val="00A452AE"/>
    <w:pPr>
      <w:numPr>
        <w:numId w:val="65"/>
      </w:numPr>
    </w:pPr>
  </w:style>
  <w:style w:type="numbering" w:customStyle="1" w:styleId="List181">
    <w:name w:val="List 181"/>
    <w:basedOn w:val="Bezlisty"/>
    <w:rsid w:val="00A452AE"/>
    <w:pPr>
      <w:numPr>
        <w:numId w:val="66"/>
      </w:numPr>
    </w:pPr>
  </w:style>
  <w:style w:type="table" w:customStyle="1" w:styleId="Tabela-Siatka11">
    <w:name w:val="Tabela - Siatka11"/>
    <w:basedOn w:val="Standardowy"/>
    <w:next w:val="Tabela-Siatka"/>
    <w:uiPriority w:val="59"/>
    <w:rsid w:val="00A452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A452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A452AE"/>
  </w:style>
  <w:style w:type="numbering" w:customStyle="1" w:styleId="Headings">
    <w:name w:val="Headings"/>
    <w:rsid w:val="00A452AE"/>
    <w:pPr>
      <w:numPr>
        <w:numId w:val="67"/>
      </w:numPr>
    </w:pPr>
  </w:style>
  <w:style w:type="numbering" w:customStyle="1" w:styleId="Headings1">
    <w:name w:val="Headings1"/>
    <w:rsid w:val="00A452AE"/>
    <w:pPr>
      <w:numPr>
        <w:numId w:val="1"/>
      </w:numPr>
    </w:pPr>
  </w:style>
  <w:style w:type="character" w:customStyle="1" w:styleId="WW8Num5z2">
    <w:name w:val="WW8Num5z2"/>
    <w:rsid w:val="00A452AE"/>
    <w:rPr>
      <w:b w:val="0"/>
    </w:rPr>
  </w:style>
  <w:style w:type="paragraph" w:customStyle="1" w:styleId="1">
    <w:name w:val="1"/>
    <w:basedOn w:val="Normalny"/>
    <w:next w:val="Mapadokumentu"/>
    <w:rsid w:val="00C757FF"/>
    <w:pPr>
      <w:spacing w:line="240" w:lineRule="auto"/>
    </w:pPr>
    <w:rPr>
      <w:rFonts w:ascii="Tahoma" w:eastAsia="Calibri" w:hAnsi="Tahoma"/>
      <w:sz w:val="16"/>
      <w:szCs w:val="16"/>
    </w:rPr>
  </w:style>
  <w:style w:type="numbering" w:customStyle="1" w:styleId="Zaimportowanystyl4">
    <w:name w:val="Zaimportowany styl 4"/>
    <w:rsid w:val="002255C9"/>
    <w:pPr>
      <w:numPr>
        <w:numId w:val="71"/>
      </w:numPr>
    </w:pPr>
  </w:style>
  <w:style w:type="paragraph" w:styleId="Cytat">
    <w:name w:val="Quote"/>
    <w:basedOn w:val="Normalny"/>
    <w:next w:val="Normalny"/>
    <w:link w:val="CytatZnak"/>
    <w:uiPriority w:val="29"/>
    <w:qFormat/>
    <w:rsid w:val="007C1D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7C1DE3"/>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7C1DE3"/>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7C1DE3"/>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7C1DE3"/>
    <w:rPr>
      <w:i/>
      <w:iCs/>
      <w:color w:val="595959" w:themeColor="text1" w:themeTint="A6"/>
    </w:rPr>
  </w:style>
  <w:style w:type="character" w:styleId="Wyrnienieintensywne">
    <w:name w:val="Intense Emphasis"/>
    <w:basedOn w:val="Domylnaczcionkaakapitu"/>
    <w:uiPriority w:val="21"/>
    <w:qFormat/>
    <w:rsid w:val="007C1DE3"/>
    <w:rPr>
      <w:b/>
      <w:bCs/>
      <w:i/>
      <w:iCs/>
      <w:caps w:val="0"/>
      <w:smallCaps w:val="0"/>
      <w:strike w:val="0"/>
      <w:dstrike w:val="0"/>
      <w:color w:val="C0504D" w:themeColor="accent2"/>
    </w:rPr>
  </w:style>
  <w:style w:type="character" w:styleId="Odwoaniedelikatne">
    <w:name w:val="Subtle Reference"/>
    <w:basedOn w:val="Domylnaczcionkaakapitu"/>
    <w:uiPriority w:val="31"/>
    <w:qFormat/>
    <w:rsid w:val="007C1DE3"/>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7C1DE3"/>
    <w:rPr>
      <w:b/>
      <w:bCs/>
      <w:caps w:val="0"/>
      <w:smallCaps/>
      <w:color w:val="auto"/>
      <w:spacing w:val="0"/>
      <w:u w:val="single"/>
    </w:rPr>
  </w:style>
  <w:style w:type="character" w:styleId="Tytuksiki">
    <w:name w:val="Book Title"/>
    <w:basedOn w:val="Domylnaczcionkaakapitu"/>
    <w:uiPriority w:val="33"/>
    <w:qFormat/>
    <w:rsid w:val="007C1DE3"/>
    <w:rPr>
      <w:b/>
      <w:bCs/>
      <w:caps w:val="0"/>
      <w:smallCaps/>
      <w:spacing w:val="0"/>
    </w:rPr>
  </w:style>
  <w:style w:type="paragraph" w:styleId="Nagwekspisutreci">
    <w:name w:val="TOC Heading"/>
    <w:basedOn w:val="Nagwek1"/>
    <w:next w:val="Normalny"/>
    <w:uiPriority w:val="39"/>
    <w:semiHidden/>
    <w:unhideWhenUsed/>
    <w:qFormat/>
    <w:rsid w:val="007C1DE3"/>
    <w:pPr>
      <w:outlineLvl w:val="9"/>
    </w:pPr>
  </w:style>
  <w:style w:type="character" w:customStyle="1" w:styleId="fgcolorblack">
    <w:name w:val="fg_colorblack"/>
    <w:basedOn w:val="Domylnaczcionkaakapitu"/>
    <w:rsid w:val="006B4404"/>
  </w:style>
  <w:style w:type="numbering" w:customStyle="1" w:styleId="List10">
    <w:name w:val="List 10"/>
    <w:basedOn w:val="Bezlisty"/>
    <w:rsid w:val="003F5C83"/>
    <w:pPr>
      <w:numPr>
        <w:numId w:val="118"/>
      </w:numPr>
    </w:pPr>
  </w:style>
  <w:style w:type="numbering" w:customStyle="1" w:styleId="List23">
    <w:name w:val="List 23"/>
    <w:basedOn w:val="Bezlisty"/>
    <w:rsid w:val="00867130"/>
    <w:pPr>
      <w:numPr>
        <w:numId w:val="119"/>
      </w:numPr>
    </w:pPr>
  </w:style>
  <w:style w:type="table" w:customStyle="1" w:styleId="Tabela-Siatka3">
    <w:name w:val="Tabela - Siatka3"/>
    <w:basedOn w:val="Standardowy"/>
    <w:next w:val="Tabela-Siatka"/>
    <w:uiPriority w:val="99"/>
    <w:rsid w:val="0037501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98373515">
      <w:bodyDiv w:val="1"/>
      <w:marLeft w:val="0"/>
      <w:marRight w:val="0"/>
      <w:marTop w:val="0"/>
      <w:marBottom w:val="0"/>
      <w:divBdr>
        <w:top w:val="none" w:sz="0" w:space="0" w:color="auto"/>
        <w:left w:val="none" w:sz="0" w:space="0" w:color="auto"/>
        <w:bottom w:val="none" w:sz="0" w:space="0" w:color="auto"/>
        <w:right w:val="none" w:sz="0" w:space="0" w:color="auto"/>
      </w:divBdr>
    </w:div>
    <w:div w:id="102968480">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73772052">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498740498">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29819760">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114853">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07208458">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17447303">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342270090">
      <w:bodyDiv w:val="1"/>
      <w:marLeft w:val="0"/>
      <w:marRight w:val="0"/>
      <w:marTop w:val="0"/>
      <w:marBottom w:val="0"/>
      <w:divBdr>
        <w:top w:val="none" w:sz="0" w:space="0" w:color="auto"/>
        <w:left w:val="none" w:sz="0" w:space="0" w:color="auto"/>
        <w:bottom w:val="none" w:sz="0" w:space="0" w:color="auto"/>
        <w:right w:val="none" w:sz="0" w:space="0" w:color="auto"/>
      </w:divBdr>
    </w:div>
    <w:div w:id="1344631155">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60739901">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63382377">
      <w:bodyDiv w:val="1"/>
      <w:marLeft w:val="0"/>
      <w:marRight w:val="0"/>
      <w:marTop w:val="0"/>
      <w:marBottom w:val="0"/>
      <w:divBdr>
        <w:top w:val="none" w:sz="0" w:space="0" w:color="auto"/>
        <w:left w:val="none" w:sz="0" w:space="0" w:color="auto"/>
        <w:bottom w:val="none" w:sz="0" w:space="0" w:color="auto"/>
        <w:right w:val="none" w:sz="0" w:space="0" w:color="auto"/>
      </w:divBdr>
    </w:div>
    <w:div w:id="1491217401">
      <w:bodyDiv w:val="1"/>
      <w:marLeft w:val="0"/>
      <w:marRight w:val="0"/>
      <w:marTop w:val="0"/>
      <w:marBottom w:val="0"/>
      <w:divBdr>
        <w:top w:val="none" w:sz="0" w:space="0" w:color="auto"/>
        <w:left w:val="none" w:sz="0" w:space="0" w:color="auto"/>
        <w:bottom w:val="none" w:sz="0" w:space="0" w:color="auto"/>
        <w:right w:val="none" w:sz="0" w:space="0" w:color="auto"/>
      </w:divBdr>
    </w:div>
    <w:div w:id="1612123281">
      <w:bodyDiv w:val="1"/>
      <w:marLeft w:val="0"/>
      <w:marRight w:val="0"/>
      <w:marTop w:val="0"/>
      <w:marBottom w:val="0"/>
      <w:divBdr>
        <w:top w:val="none" w:sz="0" w:space="0" w:color="auto"/>
        <w:left w:val="none" w:sz="0" w:space="0" w:color="auto"/>
        <w:bottom w:val="none" w:sz="0" w:space="0" w:color="auto"/>
        <w:right w:val="none" w:sz="0" w:space="0" w:color="auto"/>
      </w:divBdr>
    </w:div>
    <w:div w:id="1698118907">
      <w:bodyDiv w:val="1"/>
      <w:marLeft w:val="0"/>
      <w:marRight w:val="0"/>
      <w:marTop w:val="0"/>
      <w:marBottom w:val="0"/>
      <w:divBdr>
        <w:top w:val="none" w:sz="0" w:space="0" w:color="auto"/>
        <w:left w:val="none" w:sz="0" w:space="0" w:color="auto"/>
        <w:bottom w:val="none" w:sz="0" w:space="0" w:color="auto"/>
        <w:right w:val="none" w:sz="0" w:space="0" w:color="auto"/>
      </w:divBdr>
    </w:div>
    <w:div w:id="1791436294">
      <w:bodyDiv w:val="1"/>
      <w:marLeft w:val="0"/>
      <w:marRight w:val="0"/>
      <w:marTop w:val="0"/>
      <w:marBottom w:val="0"/>
      <w:divBdr>
        <w:top w:val="none" w:sz="0" w:space="0" w:color="auto"/>
        <w:left w:val="none" w:sz="0" w:space="0" w:color="auto"/>
        <w:bottom w:val="none" w:sz="0" w:space="0" w:color="auto"/>
        <w:right w:val="none" w:sz="0" w:space="0" w:color="auto"/>
      </w:divBdr>
    </w:div>
    <w:div w:id="2018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Malgorzata%20Reilly\AppData\Local\Microsoft\Windows\Temporary%20Internet%20Files\Content.Outlook\J9DLU2WJ\zamowienia.publiczne@uk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dziennikustaw.gov.pl/DU/2014/2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ke.gov.pl/zamowienia-publiczne/"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zamowienia.publiczne@uke.gov.pl" TargetMode="External"/><Relationship Id="rId23" Type="http://schemas.microsoft.com/office/2011/relationships/people" Target="people.xml"/><Relationship Id="rId10" Type="http://schemas.openxmlformats.org/officeDocument/2006/relationships/hyperlink" Target="http://www.uke.gov.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od@uke.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F62D-531D-4F65-BF43-B4B58930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23195</Words>
  <Characters>139170</Characters>
  <Application>Microsoft Office Word</Application>
  <DocSecurity>0</DocSecurity>
  <Lines>1159</Lines>
  <Paragraphs>324</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162041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Sobczak Michał</cp:lastModifiedBy>
  <cp:revision>7</cp:revision>
  <cp:lastPrinted>2019-03-25T12:11:00Z</cp:lastPrinted>
  <dcterms:created xsi:type="dcterms:W3CDTF">2019-03-25T12:18:00Z</dcterms:created>
  <dcterms:modified xsi:type="dcterms:W3CDTF">2019-03-25T12:51:00Z</dcterms:modified>
</cp:coreProperties>
</file>