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6C" w:rsidRPr="007E01A5" w:rsidRDefault="00D90189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rPr>
          <w:rStyle w:val="Nagwek10"/>
          <w:rFonts w:asciiTheme="minorHAnsi" w:hAnsiTheme="minorHAnsi"/>
          <w:b/>
          <w:bCs/>
          <w:sz w:val="24"/>
          <w:szCs w:val="24"/>
        </w:rPr>
      </w:pPr>
      <w:r>
        <w:rPr>
          <w:rStyle w:val="Nagwek10"/>
          <w:rFonts w:asciiTheme="minorHAnsi" w:hAnsiTheme="minorHAnsi"/>
          <w:sz w:val="24"/>
          <w:szCs w:val="24"/>
        </w:rPr>
        <w:t>Sprawa numer</w:t>
      </w:r>
      <w:r w:rsidRPr="00D90189">
        <w:rPr>
          <w:rStyle w:val="Nagwek10"/>
          <w:rFonts w:asciiTheme="minorHAnsi" w:hAnsiTheme="minorHAnsi"/>
          <w:b/>
          <w:sz w:val="24"/>
          <w:szCs w:val="24"/>
        </w:rPr>
        <w:t xml:space="preserve">: </w:t>
      </w:r>
      <w:r w:rsidRPr="00D90189">
        <w:rPr>
          <w:rFonts w:asciiTheme="minorHAnsi" w:hAnsiTheme="minorHAnsi"/>
          <w:b w:val="0"/>
          <w:sz w:val="24"/>
          <w:szCs w:val="24"/>
        </w:rPr>
        <w:t>BA.WZP.26.6.5.2019</w:t>
      </w:r>
      <w:r w:rsidR="00362E1B" w:rsidRPr="00D90189">
        <w:rPr>
          <w:rFonts w:asciiTheme="minorHAnsi" w:hAnsiTheme="minorHAnsi"/>
          <w:b w:val="0"/>
          <w:sz w:val="24"/>
          <w:szCs w:val="24"/>
        </w:rPr>
        <w:t>.</w:t>
      </w:r>
      <w:r w:rsidR="003C4980">
        <w:rPr>
          <w:rFonts w:asciiTheme="minorHAnsi" w:hAnsiTheme="minorHAnsi"/>
          <w:b w:val="0"/>
          <w:sz w:val="24"/>
          <w:szCs w:val="24"/>
        </w:rPr>
        <w:t>1</w:t>
      </w:r>
      <w:bookmarkStart w:id="0" w:name="_GoBack"/>
      <w:bookmarkEnd w:id="0"/>
      <w:r w:rsidR="00732F6C" w:rsidRPr="007E01A5">
        <w:rPr>
          <w:rFonts w:asciiTheme="minorHAnsi" w:hAnsiTheme="minorHAnsi"/>
          <w:sz w:val="24"/>
          <w:szCs w:val="24"/>
        </w:rPr>
        <w:tab/>
      </w:r>
      <w:r w:rsidR="00732F6C" w:rsidRPr="007E01A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32F6C" w:rsidRPr="007E01A5">
        <w:rPr>
          <w:rStyle w:val="Nagwek10"/>
          <w:rFonts w:asciiTheme="minorHAnsi" w:hAnsiTheme="minorHAnsi"/>
          <w:sz w:val="24"/>
          <w:szCs w:val="24"/>
        </w:rPr>
        <w:t xml:space="preserve">Warszawa, dnia </w:t>
      </w:r>
      <w:r w:rsidR="00362E1B">
        <w:rPr>
          <w:rStyle w:val="Nagwek10"/>
          <w:rFonts w:asciiTheme="minorHAnsi" w:hAnsiTheme="minorHAnsi"/>
          <w:sz w:val="24"/>
          <w:szCs w:val="24"/>
        </w:rPr>
        <w:t>22</w:t>
      </w:r>
      <w:r w:rsidR="005F7187" w:rsidRPr="00631F02">
        <w:rPr>
          <w:rStyle w:val="Nagwek10"/>
          <w:rFonts w:asciiTheme="minorHAnsi" w:hAnsiTheme="minorHAnsi"/>
          <w:sz w:val="24"/>
          <w:szCs w:val="24"/>
        </w:rPr>
        <w:t xml:space="preserve"> </w:t>
      </w:r>
      <w:r w:rsidR="00560C47" w:rsidRPr="00631F02">
        <w:rPr>
          <w:rStyle w:val="Nagwek10"/>
          <w:rFonts w:asciiTheme="minorHAnsi" w:hAnsiTheme="minorHAnsi"/>
          <w:sz w:val="24"/>
          <w:szCs w:val="24"/>
        </w:rPr>
        <w:t>stycznia</w:t>
      </w:r>
      <w:r w:rsidR="00732F6C" w:rsidRPr="00631F02">
        <w:rPr>
          <w:rStyle w:val="Nagwek10"/>
          <w:rFonts w:asciiTheme="minorHAnsi" w:hAnsiTheme="minorHAnsi"/>
          <w:sz w:val="24"/>
          <w:szCs w:val="24"/>
        </w:rPr>
        <w:t xml:space="preserve"> 201</w:t>
      </w:r>
      <w:r w:rsidR="00560C47" w:rsidRPr="00631F02">
        <w:rPr>
          <w:rStyle w:val="Nagwek10"/>
          <w:rFonts w:asciiTheme="minorHAnsi" w:hAnsiTheme="minorHAnsi"/>
          <w:sz w:val="24"/>
          <w:szCs w:val="24"/>
        </w:rPr>
        <w:t>9</w:t>
      </w:r>
      <w:r w:rsidR="00F3341E" w:rsidRPr="00631F02">
        <w:rPr>
          <w:rStyle w:val="Nagwek10"/>
          <w:rFonts w:asciiTheme="minorHAnsi" w:hAnsiTheme="minorHAnsi"/>
          <w:sz w:val="24"/>
          <w:szCs w:val="24"/>
        </w:rPr>
        <w:t xml:space="preserve"> </w:t>
      </w:r>
      <w:r w:rsidR="00732F6C" w:rsidRPr="00631F02">
        <w:rPr>
          <w:rStyle w:val="Nagwek10"/>
          <w:rFonts w:asciiTheme="minorHAnsi" w:hAnsiTheme="minorHAnsi"/>
          <w:sz w:val="24"/>
          <w:szCs w:val="24"/>
        </w:rPr>
        <w:t>r</w:t>
      </w:r>
      <w:r w:rsidR="00732F6C" w:rsidRPr="007E01A5">
        <w:rPr>
          <w:rStyle w:val="Nagwek10"/>
          <w:rFonts w:asciiTheme="minorHAnsi" w:hAnsiTheme="minorHAnsi"/>
          <w:sz w:val="24"/>
          <w:szCs w:val="24"/>
        </w:rPr>
        <w:t>.</w:t>
      </w:r>
    </w:p>
    <w:p w:rsidR="00732F6C" w:rsidRDefault="00732F6C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Theme="minorHAnsi" w:hAnsiTheme="minorHAnsi"/>
          <w:bCs/>
          <w:sz w:val="24"/>
          <w:szCs w:val="24"/>
        </w:rPr>
      </w:pPr>
    </w:p>
    <w:p w:rsidR="00362E1B" w:rsidRPr="007E01A5" w:rsidRDefault="00362E1B" w:rsidP="008C3297">
      <w:pPr>
        <w:pStyle w:val="Nagwek11"/>
        <w:keepNext/>
        <w:keepLines/>
        <w:shd w:val="clear" w:color="auto" w:fill="auto"/>
        <w:spacing w:before="0" w:after="0" w:line="240" w:lineRule="auto"/>
        <w:ind w:left="520"/>
        <w:jc w:val="center"/>
        <w:rPr>
          <w:rStyle w:val="Nagwek10"/>
          <w:rFonts w:asciiTheme="minorHAnsi" w:hAnsiTheme="minorHAnsi"/>
          <w:bCs/>
          <w:sz w:val="24"/>
          <w:szCs w:val="24"/>
        </w:rPr>
      </w:pPr>
    </w:p>
    <w:p w:rsidR="00732F6C" w:rsidRDefault="00732F6C" w:rsidP="00DF0D8F">
      <w:pPr>
        <w:pStyle w:val="Nagwek11"/>
        <w:keepNext/>
        <w:keepLines/>
        <w:shd w:val="clear" w:color="auto" w:fill="auto"/>
        <w:spacing w:before="120" w:after="0" w:line="240" w:lineRule="auto"/>
        <w:ind w:left="522" w:hanging="499"/>
        <w:jc w:val="center"/>
        <w:rPr>
          <w:rFonts w:asciiTheme="minorHAnsi" w:hAnsiTheme="minorHAnsi"/>
          <w:sz w:val="24"/>
          <w:szCs w:val="24"/>
        </w:rPr>
      </w:pPr>
      <w:r w:rsidRPr="007E01A5">
        <w:rPr>
          <w:rStyle w:val="Nagwek10"/>
          <w:rFonts w:asciiTheme="minorHAnsi" w:hAnsiTheme="minorHAnsi"/>
          <w:sz w:val="24"/>
          <w:szCs w:val="24"/>
        </w:rPr>
        <w:t xml:space="preserve">ROZPOZNANIE RYNKU - OPIS PRZEDMIOTU ZAMÓWIENIA BĘDĄCEGO PRZEDMIOTEM </w:t>
      </w:r>
      <w:r w:rsidRPr="007E01A5">
        <w:rPr>
          <w:rFonts w:asciiTheme="minorHAnsi" w:hAnsiTheme="minorHAnsi"/>
          <w:sz w:val="24"/>
          <w:szCs w:val="24"/>
        </w:rPr>
        <w:t>USTALENIA WARTOŚCI ZAMÓWIENIA</w:t>
      </w:r>
    </w:p>
    <w:p w:rsidR="00362E1B" w:rsidRPr="007E01A5" w:rsidRDefault="00362E1B" w:rsidP="00DF0D8F">
      <w:pPr>
        <w:pStyle w:val="Nagwek11"/>
        <w:keepNext/>
        <w:keepLines/>
        <w:shd w:val="clear" w:color="auto" w:fill="auto"/>
        <w:spacing w:before="120" w:after="0" w:line="240" w:lineRule="auto"/>
        <w:ind w:left="522" w:hanging="499"/>
        <w:jc w:val="center"/>
        <w:rPr>
          <w:rStyle w:val="Nagwek10"/>
          <w:rFonts w:asciiTheme="minorHAnsi" w:hAnsiTheme="minorHAnsi"/>
          <w:b/>
          <w:bCs/>
          <w:sz w:val="24"/>
          <w:szCs w:val="24"/>
        </w:rPr>
      </w:pPr>
    </w:p>
    <w:p w:rsidR="008E40A8" w:rsidRPr="007E01A5" w:rsidRDefault="00732F6C">
      <w:pPr>
        <w:pStyle w:val="Nagwek11"/>
        <w:keepNext/>
        <w:keepLines/>
        <w:shd w:val="clear" w:color="auto" w:fill="auto"/>
        <w:spacing w:before="120" w:after="0" w:line="240" w:lineRule="auto"/>
        <w:ind w:firstLine="0"/>
        <w:jc w:val="left"/>
        <w:rPr>
          <w:rStyle w:val="Nagwek10"/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7E01A5">
        <w:rPr>
          <w:rStyle w:val="Nagwek10"/>
          <w:rFonts w:asciiTheme="minorHAnsi" w:hAnsiTheme="minorHAnsi"/>
          <w:sz w:val="24"/>
          <w:szCs w:val="24"/>
        </w:rPr>
        <w:t>Przedmiot i cel zamówienia będącego przedmiotem ustalenia wartości zamówienia:</w:t>
      </w:r>
    </w:p>
    <w:p w:rsidR="00732F6C" w:rsidRPr="007E01A5" w:rsidRDefault="00732F6C" w:rsidP="00204A8E">
      <w:pPr>
        <w:pStyle w:val="NormalnyWeb"/>
        <w:spacing w:before="120" w:after="0" w:line="240" w:lineRule="auto"/>
        <w:ind w:left="425"/>
        <w:rPr>
          <w:rStyle w:val="Teksttreci"/>
          <w:rFonts w:asciiTheme="minorHAnsi" w:hAnsiTheme="minorHAnsi"/>
        </w:rPr>
      </w:pPr>
      <w:r w:rsidRPr="007E01A5">
        <w:rPr>
          <w:rStyle w:val="Teksttreci"/>
          <w:rFonts w:asciiTheme="minorHAnsi" w:hAnsiTheme="minorHAnsi"/>
          <w:u w:val="single"/>
        </w:rPr>
        <w:t>Przedmiotem niniejszego rozpoznania rynku</w:t>
      </w:r>
      <w:r w:rsidRPr="007E01A5">
        <w:rPr>
          <w:rStyle w:val="Teksttreci"/>
          <w:rFonts w:asciiTheme="minorHAnsi" w:hAnsiTheme="minorHAnsi"/>
        </w:rPr>
        <w:t xml:space="preserve"> </w:t>
      </w:r>
      <w:r w:rsidRPr="007E01A5">
        <w:rPr>
          <w:rFonts w:asciiTheme="minorHAnsi" w:hAnsiTheme="minorHAnsi"/>
        </w:rPr>
        <w:t xml:space="preserve">jest </w:t>
      </w:r>
      <w:r w:rsidRPr="007E01A5">
        <w:rPr>
          <w:rStyle w:val="Teksttreci"/>
          <w:rFonts w:asciiTheme="minorHAnsi" w:hAnsiTheme="minorHAnsi"/>
        </w:rPr>
        <w:t xml:space="preserve">oszacowanie przez Zamawiającego </w:t>
      </w:r>
      <w:r w:rsidRPr="007E01A5">
        <w:rPr>
          <w:rStyle w:val="Teksttreci"/>
          <w:rFonts w:asciiTheme="minorHAnsi" w:hAnsiTheme="minorHAnsi"/>
        </w:rPr>
        <w:br/>
        <w:t xml:space="preserve">w trybie art. 32-35 ustawy z dnia 29 stycznia 2004 r. </w:t>
      </w:r>
      <w:r w:rsidR="00362E1B">
        <w:rPr>
          <w:rStyle w:val="Teksttreci"/>
          <w:rFonts w:asciiTheme="minorHAnsi" w:hAnsiTheme="minorHAnsi"/>
        </w:rPr>
        <w:t>Prawo zamówień publicznych (</w:t>
      </w:r>
      <w:r w:rsidRPr="007E01A5">
        <w:rPr>
          <w:rStyle w:val="Teksttreci"/>
          <w:rFonts w:asciiTheme="minorHAnsi" w:hAnsiTheme="minorHAnsi"/>
        </w:rPr>
        <w:t>Dz. U. z </w:t>
      </w:r>
      <w:r w:rsidR="008E40A8" w:rsidRPr="007E01A5">
        <w:rPr>
          <w:rStyle w:val="Teksttreci"/>
          <w:rFonts w:asciiTheme="minorHAnsi" w:hAnsiTheme="minorHAnsi"/>
        </w:rPr>
        <w:t xml:space="preserve">2018 </w:t>
      </w:r>
      <w:r w:rsidRPr="007E01A5">
        <w:rPr>
          <w:rStyle w:val="Teksttreci"/>
          <w:rFonts w:asciiTheme="minorHAnsi" w:hAnsiTheme="minorHAnsi"/>
        </w:rPr>
        <w:t>r. poz. 19</w:t>
      </w:r>
      <w:r w:rsidR="008E40A8" w:rsidRPr="007E01A5">
        <w:rPr>
          <w:rStyle w:val="Teksttreci"/>
          <w:rFonts w:asciiTheme="minorHAnsi" w:hAnsiTheme="minorHAnsi"/>
        </w:rPr>
        <w:t>86</w:t>
      </w:r>
      <w:r w:rsidR="00362E1B">
        <w:rPr>
          <w:rStyle w:val="Teksttreci"/>
          <w:rFonts w:asciiTheme="minorHAnsi" w:hAnsiTheme="minorHAnsi"/>
        </w:rPr>
        <w:t xml:space="preserve"> z </w:t>
      </w:r>
      <w:proofErr w:type="spellStart"/>
      <w:r w:rsidR="00362E1B">
        <w:rPr>
          <w:rStyle w:val="Teksttreci"/>
          <w:rFonts w:asciiTheme="minorHAnsi" w:hAnsiTheme="minorHAnsi"/>
        </w:rPr>
        <w:t>późn</w:t>
      </w:r>
      <w:proofErr w:type="spellEnd"/>
      <w:r w:rsidR="00362E1B">
        <w:rPr>
          <w:rStyle w:val="Teksttreci"/>
          <w:rFonts w:asciiTheme="minorHAnsi" w:hAnsiTheme="minorHAnsi"/>
        </w:rPr>
        <w:t>. zm.</w:t>
      </w:r>
      <w:r w:rsidRPr="007E01A5">
        <w:rPr>
          <w:rStyle w:val="Teksttreci"/>
          <w:rFonts w:asciiTheme="minorHAnsi" w:hAnsiTheme="minorHAnsi"/>
        </w:rPr>
        <w:t xml:space="preserve">) wartości zamówienia publicznego na zakup </w:t>
      </w:r>
      <w:r w:rsidR="008D748C" w:rsidRPr="007E01A5">
        <w:rPr>
          <w:rStyle w:val="Teksttreci"/>
          <w:rFonts w:asciiTheme="minorHAnsi" w:hAnsiTheme="minorHAnsi"/>
        </w:rPr>
        <w:t>6 szt. analizatorów modulacji do pomiarów emisji cyfrowych i monitoringu widma radiowego</w:t>
      </w:r>
      <w:r w:rsidRPr="007E01A5">
        <w:rPr>
          <w:rStyle w:val="Teksttreci"/>
          <w:rFonts w:asciiTheme="minorHAnsi" w:hAnsiTheme="minorHAnsi"/>
        </w:rPr>
        <w:t>.</w:t>
      </w:r>
    </w:p>
    <w:p w:rsidR="008E40A8" w:rsidRPr="007E01A5" w:rsidRDefault="00732F6C" w:rsidP="00686D62">
      <w:pPr>
        <w:spacing w:before="120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b/>
          <w:bCs/>
          <w:sz w:val="24"/>
          <w:szCs w:val="24"/>
        </w:rPr>
        <w:t>Określenie przedmiotu zamówienia:</w:t>
      </w:r>
      <w:r w:rsidRPr="007E01A5">
        <w:rPr>
          <w:rFonts w:asciiTheme="minorHAnsi" w:hAnsiTheme="minorHAnsi"/>
          <w:sz w:val="24"/>
          <w:szCs w:val="24"/>
        </w:rPr>
        <w:t xml:space="preserve"> 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spacing w:before="120"/>
        <w:ind w:left="714" w:right="142" w:hanging="357"/>
        <w:rPr>
          <w:rFonts w:asciiTheme="minorHAnsi" w:hAnsiTheme="minorHAnsi"/>
          <w:color w:val="000000"/>
          <w:spacing w:val="3"/>
          <w:sz w:val="24"/>
          <w:szCs w:val="24"/>
        </w:rPr>
      </w:pPr>
      <w:r w:rsidRPr="007E01A5">
        <w:rPr>
          <w:rFonts w:asciiTheme="minorHAnsi" w:hAnsiTheme="minorHAnsi"/>
          <w:color w:val="000000"/>
          <w:spacing w:val="3"/>
          <w:sz w:val="24"/>
          <w:szCs w:val="24"/>
        </w:rPr>
        <w:t xml:space="preserve">Przedmiotem rozpoznania rynku jest zakup </w:t>
      </w:r>
      <w:r w:rsidR="00F76D29" w:rsidRPr="007E01A5">
        <w:rPr>
          <w:rStyle w:val="Teksttreci"/>
          <w:rFonts w:asciiTheme="minorHAnsi" w:hAnsiTheme="minorHAnsi"/>
          <w:sz w:val="24"/>
          <w:szCs w:val="24"/>
        </w:rPr>
        <w:t>6 szt</w:t>
      </w:r>
      <w:r w:rsidR="00016FCB" w:rsidRPr="007E01A5">
        <w:rPr>
          <w:rStyle w:val="Teksttreci"/>
          <w:rFonts w:asciiTheme="minorHAnsi" w:hAnsiTheme="minorHAnsi"/>
          <w:sz w:val="24"/>
          <w:szCs w:val="24"/>
        </w:rPr>
        <w:t>.</w:t>
      </w:r>
      <w:r w:rsidR="008F7699" w:rsidRPr="007E01A5">
        <w:rPr>
          <w:rStyle w:val="Teksttreci"/>
          <w:rFonts w:asciiTheme="minorHAnsi" w:hAnsiTheme="minorHAnsi"/>
          <w:sz w:val="24"/>
          <w:szCs w:val="24"/>
        </w:rPr>
        <w:t xml:space="preserve"> </w:t>
      </w:r>
      <w:r w:rsidR="00F76D29" w:rsidRPr="007E01A5">
        <w:rPr>
          <w:rStyle w:val="Teksttreci"/>
          <w:rFonts w:asciiTheme="minorHAnsi" w:hAnsiTheme="minorHAnsi"/>
          <w:sz w:val="24"/>
          <w:szCs w:val="24"/>
        </w:rPr>
        <w:t>analizatorów modulacji</w:t>
      </w:r>
      <w:r w:rsidR="008F7699" w:rsidRPr="007E01A5">
        <w:rPr>
          <w:rStyle w:val="Teksttreci"/>
          <w:rFonts w:asciiTheme="minorHAnsi" w:hAnsiTheme="minorHAnsi"/>
          <w:sz w:val="24"/>
          <w:szCs w:val="24"/>
        </w:rPr>
        <w:t xml:space="preserve"> do </w:t>
      </w:r>
      <w:r w:rsidR="00F76D29" w:rsidRPr="007E01A5">
        <w:rPr>
          <w:rStyle w:val="Teksttreci"/>
          <w:rFonts w:asciiTheme="minorHAnsi" w:hAnsiTheme="minorHAnsi"/>
          <w:sz w:val="24"/>
          <w:szCs w:val="24"/>
        </w:rPr>
        <w:t xml:space="preserve">pomiarów emisji cyfrowych i </w:t>
      </w:r>
      <w:r w:rsidR="008F7699" w:rsidRPr="007E01A5">
        <w:rPr>
          <w:rStyle w:val="Teksttreci"/>
          <w:rFonts w:asciiTheme="minorHAnsi" w:hAnsiTheme="minorHAnsi"/>
          <w:sz w:val="24"/>
          <w:szCs w:val="24"/>
        </w:rPr>
        <w:t>monitoringu widma radiowego</w:t>
      </w:r>
      <w:r w:rsidRPr="007E01A5">
        <w:rPr>
          <w:rFonts w:asciiTheme="minorHAnsi" w:hAnsiTheme="minorHAnsi"/>
          <w:sz w:val="24"/>
          <w:szCs w:val="24"/>
        </w:rPr>
        <w:t>.</w:t>
      </w:r>
    </w:p>
    <w:p w:rsidR="00732F6C" w:rsidRPr="007E01A5" w:rsidRDefault="00732F6C" w:rsidP="00686D62">
      <w:pPr>
        <w:widowControl/>
        <w:numPr>
          <w:ilvl w:val="0"/>
          <w:numId w:val="1"/>
        </w:numPr>
        <w:tabs>
          <w:tab w:val="clear" w:pos="360"/>
        </w:tabs>
        <w:autoSpaceDE/>
        <w:autoSpaceDN/>
        <w:adjustRightInd/>
        <w:ind w:left="714" w:right="142" w:hanging="360"/>
        <w:rPr>
          <w:rFonts w:asciiTheme="minorHAnsi" w:hAnsiTheme="minorHAnsi"/>
          <w:color w:val="000000"/>
          <w:spacing w:val="3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Przedmiot zamówienia musi spełniać warunki określone w</w:t>
      </w:r>
      <w:r w:rsidR="003E0B17" w:rsidRPr="007E01A5">
        <w:rPr>
          <w:rFonts w:asciiTheme="minorHAnsi" w:hAnsiTheme="minorHAnsi"/>
          <w:sz w:val="24"/>
          <w:szCs w:val="24"/>
        </w:rPr>
        <w:t xml:space="preserve"> tabelach w</w:t>
      </w:r>
      <w:r w:rsidRPr="007E01A5">
        <w:rPr>
          <w:rFonts w:asciiTheme="minorHAnsi" w:hAnsiTheme="minorHAnsi"/>
          <w:sz w:val="24"/>
          <w:szCs w:val="24"/>
        </w:rPr>
        <w:t xml:space="preserve"> załączniku:</w:t>
      </w:r>
      <w:r w:rsidRPr="007E01A5">
        <w:rPr>
          <w:rFonts w:asciiTheme="minorHAnsi" w:hAnsiTheme="minorHAnsi"/>
          <w:b/>
          <w:sz w:val="24"/>
          <w:szCs w:val="24"/>
        </w:rPr>
        <w:t xml:space="preserve"> Szczegółowy Opis Przedmiotu Zamówienia</w:t>
      </w:r>
      <w:r w:rsidR="00016FCB" w:rsidRPr="007E01A5">
        <w:rPr>
          <w:rFonts w:asciiTheme="minorHAnsi" w:hAnsiTheme="minorHAnsi"/>
          <w:b/>
          <w:sz w:val="24"/>
          <w:szCs w:val="24"/>
        </w:rPr>
        <w:t xml:space="preserve">, </w:t>
      </w:r>
      <w:r w:rsidR="00016FCB" w:rsidRPr="007E01A5">
        <w:rPr>
          <w:rFonts w:asciiTheme="minorHAnsi" w:hAnsiTheme="minorHAnsi"/>
          <w:sz w:val="24"/>
          <w:szCs w:val="24"/>
        </w:rPr>
        <w:t>dalej „Zamówienia”,</w:t>
      </w:r>
      <w:r w:rsidRPr="007E01A5">
        <w:rPr>
          <w:rFonts w:asciiTheme="minorHAnsi" w:hAnsiTheme="minorHAnsi"/>
          <w:sz w:val="24"/>
          <w:szCs w:val="24"/>
        </w:rPr>
        <w:t xml:space="preserve"> dołączony do niniejszego ogłoszenia.</w:t>
      </w:r>
    </w:p>
    <w:p w:rsidR="00732F6C" w:rsidRPr="00017B1E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b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Okres realizacji Zamówienia: </w:t>
      </w:r>
      <w:r w:rsidRPr="00017B1E">
        <w:rPr>
          <w:rFonts w:asciiTheme="minorHAnsi" w:hAnsiTheme="minorHAnsi"/>
          <w:b/>
          <w:sz w:val="24"/>
          <w:szCs w:val="24"/>
        </w:rPr>
        <w:t xml:space="preserve">do </w:t>
      </w:r>
      <w:r w:rsidR="00560C47" w:rsidRPr="00017B1E">
        <w:rPr>
          <w:rFonts w:asciiTheme="minorHAnsi" w:hAnsiTheme="minorHAnsi"/>
          <w:b/>
          <w:sz w:val="24"/>
          <w:szCs w:val="24"/>
        </w:rPr>
        <w:t>28</w:t>
      </w:r>
      <w:r w:rsidR="008F7699" w:rsidRPr="00017B1E">
        <w:rPr>
          <w:rFonts w:asciiTheme="minorHAnsi" w:hAnsiTheme="minorHAnsi"/>
          <w:b/>
          <w:sz w:val="24"/>
          <w:szCs w:val="24"/>
        </w:rPr>
        <w:t>.</w:t>
      </w:r>
      <w:r w:rsidR="00560C47" w:rsidRPr="00017B1E">
        <w:rPr>
          <w:rFonts w:asciiTheme="minorHAnsi" w:hAnsiTheme="minorHAnsi"/>
          <w:b/>
          <w:sz w:val="24"/>
          <w:szCs w:val="24"/>
        </w:rPr>
        <w:t>06.2019</w:t>
      </w:r>
      <w:r w:rsidR="008D748C" w:rsidRPr="00017B1E">
        <w:rPr>
          <w:rFonts w:asciiTheme="minorHAnsi" w:hAnsiTheme="minorHAnsi"/>
          <w:b/>
          <w:sz w:val="24"/>
          <w:szCs w:val="24"/>
        </w:rPr>
        <w:t xml:space="preserve"> r</w:t>
      </w:r>
      <w:r w:rsidRPr="00017B1E">
        <w:rPr>
          <w:rFonts w:asciiTheme="minorHAnsi" w:hAnsiTheme="minorHAnsi"/>
          <w:b/>
          <w:sz w:val="24"/>
          <w:szCs w:val="24"/>
        </w:rPr>
        <w:t>.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W celu ustalenia wartości zamówienia Zamawiający zaprasza zainteresowane podmioty do zapoznania się z załączoną informacją o zakresie przedmiotowego zamówienia publicznego oraz przesłanie informacji </w:t>
      </w:r>
      <w:r w:rsidR="00016FCB" w:rsidRPr="007E01A5">
        <w:rPr>
          <w:rFonts w:asciiTheme="minorHAnsi" w:hAnsiTheme="minorHAnsi"/>
          <w:sz w:val="24"/>
          <w:szCs w:val="24"/>
        </w:rPr>
        <w:t xml:space="preserve">zawierających dane </w:t>
      </w:r>
      <w:r w:rsidRPr="007E01A5">
        <w:rPr>
          <w:rFonts w:asciiTheme="minorHAnsi" w:hAnsiTheme="minorHAnsi"/>
          <w:sz w:val="24"/>
          <w:szCs w:val="24"/>
        </w:rPr>
        <w:t>Wykonawcy i</w:t>
      </w:r>
      <w:r w:rsidR="0039488B" w:rsidRPr="007E01A5">
        <w:rPr>
          <w:rFonts w:asciiTheme="minorHAnsi" w:hAnsiTheme="minorHAnsi"/>
          <w:sz w:val="24"/>
          <w:szCs w:val="24"/>
        </w:rPr>
        <w:t> </w:t>
      </w:r>
      <w:r w:rsidRPr="007E01A5">
        <w:rPr>
          <w:rFonts w:asciiTheme="minorHAnsi" w:hAnsiTheme="minorHAnsi"/>
          <w:sz w:val="24"/>
          <w:szCs w:val="24"/>
        </w:rPr>
        <w:t>szacunkow</w:t>
      </w:r>
      <w:r w:rsidR="00016FCB" w:rsidRPr="007E01A5">
        <w:rPr>
          <w:rFonts w:asciiTheme="minorHAnsi" w:hAnsiTheme="minorHAnsi"/>
          <w:sz w:val="24"/>
          <w:szCs w:val="24"/>
        </w:rPr>
        <w:t>e</w:t>
      </w:r>
      <w:r w:rsidRPr="007E01A5">
        <w:rPr>
          <w:rFonts w:asciiTheme="minorHAnsi" w:hAnsiTheme="minorHAnsi"/>
          <w:sz w:val="24"/>
          <w:szCs w:val="24"/>
        </w:rPr>
        <w:t xml:space="preserve"> cen</w:t>
      </w:r>
      <w:r w:rsidR="00016FCB" w:rsidRPr="007E01A5">
        <w:rPr>
          <w:rFonts w:asciiTheme="minorHAnsi" w:hAnsiTheme="minorHAnsi"/>
          <w:sz w:val="24"/>
          <w:szCs w:val="24"/>
        </w:rPr>
        <w:t>y</w:t>
      </w:r>
      <w:r w:rsidRPr="007E01A5">
        <w:rPr>
          <w:rFonts w:asciiTheme="minorHAnsi" w:hAnsiTheme="minorHAnsi"/>
          <w:sz w:val="24"/>
          <w:szCs w:val="24"/>
        </w:rPr>
        <w:t>.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Oszacowana cena realizacji przedmiotu </w:t>
      </w:r>
      <w:r w:rsidR="00016FCB" w:rsidRPr="007E01A5">
        <w:rPr>
          <w:rFonts w:asciiTheme="minorHAnsi" w:hAnsiTheme="minorHAnsi"/>
          <w:sz w:val="24"/>
          <w:szCs w:val="24"/>
        </w:rPr>
        <w:t>Z</w:t>
      </w:r>
      <w:r w:rsidRPr="007E01A5">
        <w:rPr>
          <w:rFonts w:asciiTheme="minorHAnsi" w:hAnsiTheme="minorHAnsi"/>
          <w:sz w:val="24"/>
          <w:szCs w:val="24"/>
        </w:rPr>
        <w:t xml:space="preserve">amówienia </w:t>
      </w:r>
      <w:r w:rsidR="00CD4019">
        <w:rPr>
          <w:rFonts w:asciiTheme="minorHAnsi" w:hAnsiTheme="minorHAnsi"/>
          <w:sz w:val="24"/>
          <w:szCs w:val="24"/>
        </w:rPr>
        <w:t>musi</w:t>
      </w:r>
      <w:r w:rsidR="00CD4019" w:rsidRPr="007E01A5">
        <w:rPr>
          <w:rFonts w:asciiTheme="minorHAnsi" w:hAnsiTheme="minorHAnsi"/>
          <w:sz w:val="24"/>
          <w:szCs w:val="24"/>
        </w:rPr>
        <w:t xml:space="preserve"> </w:t>
      </w:r>
      <w:r w:rsidRPr="007E01A5">
        <w:rPr>
          <w:rFonts w:asciiTheme="minorHAnsi" w:hAnsiTheme="minorHAnsi"/>
          <w:sz w:val="24"/>
          <w:szCs w:val="24"/>
        </w:rPr>
        <w:t xml:space="preserve">być podana w kwocie </w:t>
      </w:r>
      <w:r w:rsidR="0039488B" w:rsidRPr="007E01A5">
        <w:rPr>
          <w:rFonts w:asciiTheme="minorHAnsi" w:hAnsiTheme="minorHAnsi"/>
          <w:sz w:val="24"/>
          <w:szCs w:val="24"/>
        </w:rPr>
        <w:t>netto</w:t>
      </w:r>
      <w:r w:rsidRPr="007E01A5">
        <w:rPr>
          <w:rFonts w:asciiTheme="minorHAnsi" w:hAnsiTheme="minorHAnsi"/>
          <w:sz w:val="24"/>
          <w:szCs w:val="24"/>
        </w:rPr>
        <w:t xml:space="preserve"> oraz </w:t>
      </w:r>
      <w:r w:rsidR="0039488B" w:rsidRPr="007E01A5">
        <w:rPr>
          <w:rFonts w:asciiTheme="minorHAnsi" w:hAnsiTheme="minorHAnsi"/>
          <w:sz w:val="24"/>
          <w:szCs w:val="24"/>
        </w:rPr>
        <w:t>brutto</w:t>
      </w:r>
      <w:r w:rsidRPr="007E01A5">
        <w:rPr>
          <w:rFonts w:asciiTheme="minorHAnsi" w:hAnsiTheme="minorHAnsi"/>
          <w:sz w:val="24"/>
          <w:szCs w:val="24"/>
        </w:rPr>
        <w:t>, w polskich złotych</w:t>
      </w:r>
      <w:r w:rsidR="00D700F1">
        <w:rPr>
          <w:rFonts w:asciiTheme="minorHAnsi" w:hAnsiTheme="minorHAnsi"/>
          <w:sz w:val="24"/>
          <w:szCs w:val="24"/>
        </w:rPr>
        <w:t xml:space="preserve"> (PLN)</w:t>
      </w:r>
      <w:r w:rsidRPr="007E01A5">
        <w:rPr>
          <w:rFonts w:asciiTheme="minorHAnsi" w:hAnsiTheme="minorHAnsi"/>
          <w:sz w:val="24"/>
          <w:szCs w:val="24"/>
        </w:rPr>
        <w:t>, zgodnie z załączoną tabelą.</w:t>
      </w:r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W cenie przedstawionego rozpoznania rynku </w:t>
      </w:r>
      <w:r w:rsidR="00911352">
        <w:rPr>
          <w:rFonts w:asciiTheme="minorHAnsi" w:hAnsiTheme="minorHAnsi"/>
          <w:sz w:val="24"/>
          <w:szCs w:val="24"/>
        </w:rPr>
        <w:t>mają</w:t>
      </w:r>
      <w:r w:rsidRPr="007E01A5">
        <w:rPr>
          <w:rFonts w:asciiTheme="minorHAnsi" w:hAnsiTheme="minorHAnsi"/>
          <w:sz w:val="24"/>
          <w:szCs w:val="24"/>
        </w:rPr>
        <w:t xml:space="preserve"> być uwzględnione wszelkie koszty związane z realizacją Zamówienia.</w:t>
      </w:r>
    </w:p>
    <w:p w:rsidR="00732F6C" w:rsidRPr="00631F02" w:rsidRDefault="00732F6C" w:rsidP="00686D62">
      <w:pPr>
        <w:widowControl/>
        <w:numPr>
          <w:ilvl w:val="0"/>
          <w:numId w:val="1"/>
        </w:numPr>
        <w:autoSpaceDE/>
        <w:autoSpaceDN/>
        <w:adjustRightInd/>
        <w:ind w:left="714" w:hanging="357"/>
        <w:rPr>
          <w:rFonts w:asciiTheme="minorHAnsi" w:hAnsiTheme="minorHAnsi"/>
          <w:sz w:val="24"/>
          <w:szCs w:val="24"/>
        </w:rPr>
      </w:pPr>
      <w:r w:rsidRPr="00631F02">
        <w:rPr>
          <w:rFonts w:asciiTheme="minorHAnsi" w:hAnsiTheme="minorHAnsi"/>
          <w:sz w:val="24"/>
          <w:szCs w:val="24"/>
        </w:rPr>
        <w:t>Osob</w:t>
      </w:r>
      <w:r w:rsidRPr="00631F02">
        <w:rPr>
          <w:rFonts w:asciiTheme="minorHAnsi" w:hAnsiTheme="minorHAnsi" w:cs="Arial"/>
          <w:sz w:val="24"/>
          <w:szCs w:val="24"/>
        </w:rPr>
        <w:t xml:space="preserve">ą </w:t>
      </w:r>
      <w:r w:rsidRPr="00631F02">
        <w:rPr>
          <w:rFonts w:asciiTheme="minorHAnsi" w:hAnsiTheme="minorHAnsi"/>
          <w:sz w:val="24"/>
          <w:szCs w:val="24"/>
        </w:rPr>
        <w:t>upowa</w:t>
      </w:r>
      <w:r w:rsidRPr="00631F02">
        <w:rPr>
          <w:rFonts w:asciiTheme="minorHAnsi" w:hAnsiTheme="minorHAnsi" w:cs="Arial"/>
          <w:sz w:val="24"/>
          <w:szCs w:val="24"/>
        </w:rPr>
        <w:t>ż</w:t>
      </w:r>
      <w:r w:rsidRPr="00631F02">
        <w:rPr>
          <w:rFonts w:asciiTheme="minorHAnsi" w:hAnsiTheme="minorHAnsi"/>
          <w:sz w:val="24"/>
          <w:szCs w:val="24"/>
        </w:rPr>
        <w:t>nion</w:t>
      </w:r>
      <w:r w:rsidRPr="00631F02">
        <w:rPr>
          <w:rFonts w:asciiTheme="minorHAnsi" w:hAnsiTheme="minorHAnsi" w:cs="Arial"/>
          <w:sz w:val="24"/>
          <w:szCs w:val="24"/>
        </w:rPr>
        <w:t xml:space="preserve">ą </w:t>
      </w:r>
      <w:r w:rsidRPr="00631F02">
        <w:rPr>
          <w:rFonts w:asciiTheme="minorHAnsi" w:hAnsiTheme="minorHAnsi"/>
          <w:sz w:val="24"/>
          <w:szCs w:val="24"/>
        </w:rPr>
        <w:t>do kontaktów ze strony Zamawiaj</w:t>
      </w:r>
      <w:r w:rsidRPr="00631F02">
        <w:rPr>
          <w:rFonts w:asciiTheme="minorHAnsi" w:hAnsiTheme="minorHAnsi" w:cs="Arial"/>
          <w:sz w:val="24"/>
          <w:szCs w:val="24"/>
        </w:rPr>
        <w:t>ą</w:t>
      </w:r>
      <w:r w:rsidRPr="00631F02">
        <w:rPr>
          <w:rFonts w:asciiTheme="minorHAnsi" w:hAnsiTheme="minorHAnsi"/>
          <w:sz w:val="24"/>
          <w:szCs w:val="24"/>
        </w:rPr>
        <w:t xml:space="preserve">cego jest </w:t>
      </w:r>
      <w:r w:rsidRPr="000C30AD">
        <w:rPr>
          <w:rFonts w:asciiTheme="minorHAnsi" w:hAnsiTheme="minorHAnsi"/>
          <w:b/>
          <w:sz w:val="24"/>
          <w:szCs w:val="24"/>
        </w:rPr>
        <w:t>Pan Jacek Rosikiewicz</w:t>
      </w:r>
      <w:r w:rsidRPr="00631F02">
        <w:rPr>
          <w:rFonts w:asciiTheme="minorHAnsi" w:hAnsiTheme="minorHAnsi"/>
          <w:sz w:val="24"/>
          <w:szCs w:val="24"/>
        </w:rPr>
        <w:t xml:space="preserve">, tel. 22 53 49 113, e-mail: </w:t>
      </w:r>
      <w:hyperlink r:id="rId7" w:history="1">
        <w:r w:rsidR="001667FC" w:rsidRPr="00631F02">
          <w:rPr>
            <w:rStyle w:val="Hipercze"/>
            <w:rFonts w:asciiTheme="minorHAnsi" w:hAnsiTheme="minorHAnsi"/>
            <w:sz w:val="24"/>
            <w:szCs w:val="24"/>
          </w:rPr>
          <w:t>jacek.rosikiewicz@uke.gov.pl</w:t>
        </w:r>
      </w:hyperlink>
    </w:p>
    <w:p w:rsidR="00732F6C" w:rsidRPr="007E01A5" w:rsidRDefault="00732F6C" w:rsidP="00686D62">
      <w:pPr>
        <w:widowControl/>
        <w:numPr>
          <w:ilvl w:val="0"/>
          <w:numId w:val="1"/>
        </w:numPr>
        <w:autoSpaceDE/>
        <w:autoSpaceDN/>
        <w:adjustRightInd/>
        <w:spacing w:after="120"/>
        <w:ind w:left="714" w:hanging="357"/>
        <w:rPr>
          <w:rFonts w:asciiTheme="minorHAnsi" w:hAnsiTheme="minorHAnsi"/>
          <w:sz w:val="24"/>
          <w:szCs w:val="24"/>
        </w:rPr>
      </w:pPr>
      <w:r w:rsidRPr="00631F02">
        <w:rPr>
          <w:rFonts w:asciiTheme="minorHAnsi" w:hAnsiTheme="minorHAnsi"/>
          <w:sz w:val="24"/>
          <w:szCs w:val="24"/>
        </w:rPr>
        <w:t xml:space="preserve">Informację sporządzoną według poniższego wzoru należy przesłać w terminie </w:t>
      </w:r>
      <w:r w:rsidRPr="00631F02">
        <w:rPr>
          <w:rFonts w:asciiTheme="minorHAnsi" w:hAnsiTheme="minorHAnsi"/>
          <w:b/>
          <w:sz w:val="24"/>
          <w:szCs w:val="24"/>
        </w:rPr>
        <w:t xml:space="preserve">do dnia </w:t>
      </w:r>
      <w:r w:rsidR="00B73DA9">
        <w:rPr>
          <w:rFonts w:asciiTheme="minorHAnsi" w:hAnsiTheme="minorHAnsi"/>
          <w:b/>
          <w:sz w:val="24"/>
          <w:szCs w:val="24"/>
        </w:rPr>
        <w:t>01</w:t>
      </w:r>
      <w:r w:rsidR="008F7699" w:rsidRPr="00631F02">
        <w:rPr>
          <w:rFonts w:asciiTheme="minorHAnsi" w:hAnsiTheme="minorHAnsi"/>
          <w:b/>
          <w:sz w:val="24"/>
          <w:szCs w:val="24"/>
        </w:rPr>
        <w:t xml:space="preserve"> </w:t>
      </w:r>
      <w:r w:rsidR="00B73DA9">
        <w:rPr>
          <w:rFonts w:asciiTheme="minorHAnsi" w:hAnsiTheme="minorHAnsi"/>
          <w:b/>
          <w:sz w:val="24"/>
          <w:szCs w:val="24"/>
        </w:rPr>
        <w:t>lutego</w:t>
      </w:r>
      <w:r w:rsidRPr="00631F02">
        <w:rPr>
          <w:rFonts w:asciiTheme="minorHAnsi" w:hAnsiTheme="minorHAnsi"/>
          <w:b/>
          <w:sz w:val="24"/>
          <w:szCs w:val="24"/>
        </w:rPr>
        <w:t xml:space="preserve"> 201</w:t>
      </w:r>
      <w:r w:rsidR="00560C47" w:rsidRPr="00631F02">
        <w:rPr>
          <w:rFonts w:asciiTheme="minorHAnsi" w:hAnsiTheme="minorHAnsi"/>
          <w:b/>
          <w:sz w:val="24"/>
          <w:szCs w:val="24"/>
        </w:rPr>
        <w:t>9</w:t>
      </w:r>
      <w:r w:rsidRPr="007E01A5">
        <w:rPr>
          <w:rFonts w:asciiTheme="minorHAnsi" w:hAnsiTheme="minorHAnsi"/>
          <w:b/>
          <w:sz w:val="24"/>
          <w:szCs w:val="24"/>
        </w:rPr>
        <w:t xml:space="preserve"> r. do godz. </w:t>
      </w:r>
      <w:r w:rsidR="008F7699" w:rsidRPr="007E01A5">
        <w:rPr>
          <w:rFonts w:asciiTheme="minorHAnsi" w:hAnsiTheme="minorHAnsi"/>
          <w:b/>
          <w:sz w:val="24"/>
          <w:szCs w:val="24"/>
        </w:rPr>
        <w:t>12:00</w:t>
      </w:r>
      <w:r w:rsidRPr="007E01A5">
        <w:rPr>
          <w:rFonts w:asciiTheme="minorHAnsi" w:hAnsiTheme="minorHAnsi"/>
          <w:b/>
          <w:sz w:val="24"/>
          <w:szCs w:val="24"/>
        </w:rPr>
        <w:t xml:space="preserve"> </w:t>
      </w:r>
      <w:r w:rsidRPr="007E01A5">
        <w:rPr>
          <w:rFonts w:asciiTheme="minorHAnsi" w:hAnsiTheme="minorHAnsi"/>
          <w:sz w:val="24"/>
          <w:szCs w:val="24"/>
        </w:rPr>
        <w:t xml:space="preserve">na adres poczty elektronicznej: </w:t>
      </w:r>
      <w:hyperlink r:id="rId8" w:history="1">
        <w:r w:rsidRPr="007E01A5">
          <w:rPr>
            <w:rStyle w:val="Hipercze"/>
            <w:rFonts w:asciiTheme="minorHAnsi" w:hAnsiTheme="minorHAnsi"/>
            <w:sz w:val="24"/>
            <w:szCs w:val="24"/>
          </w:rPr>
          <w:t>sekretariat.warszawa@uke.gov.pl</w:t>
        </w:r>
      </w:hyperlink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826"/>
      </w:tblGrid>
      <w:tr w:rsidR="00732F6C" w:rsidRPr="007E01A5" w:rsidTr="004C7FCD">
        <w:trPr>
          <w:trHeight w:val="1061"/>
          <w:jc w:val="center"/>
        </w:trPr>
        <w:tc>
          <w:tcPr>
            <w:tcW w:w="3545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Suma Cena netto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za realizację całości przedmiotu zamówienia:</w:t>
            </w:r>
          </w:p>
          <w:p w:rsidR="00732F6C" w:rsidRPr="007E01A5" w:rsidRDefault="00732F6C" w:rsidP="004C7FCD">
            <w:pPr>
              <w:pStyle w:val="Standard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</w:rPr>
              <w:t>……………………</w:t>
            </w:r>
            <w:r w:rsidR="002B5C87" w:rsidRPr="007E01A5">
              <w:rPr>
                <w:rFonts w:asciiTheme="minorHAnsi" w:hAnsiTheme="minorHAnsi"/>
                <w:b/>
              </w:rPr>
              <w:t>.........................</w:t>
            </w:r>
          </w:p>
        </w:tc>
        <w:tc>
          <w:tcPr>
            <w:tcW w:w="3826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 xml:space="preserve">Suma Cena brutto 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w PLN </w:t>
            </w:r>
            <w:r w:rsidRPr="007E01A5">
              <w:rPr>
                <w:rFonts w:asciiTheme="minorHAnsi" w:hAnsiTheme="minorHAnsi"/>
                <w:b/>
                <w:u w:val="single"/>
              </w:rPr>
              <w:t>za realizację całości przedmiotu zamówienia:</w:t>
            </w:r>
          </w:p>
          <w:p w:rsidR="00732F6C" w:rsidRPr="007E01A5" w:rsidRDefault="00732F6C" w:rsidP="004C7FCD">
            <w:pPr>
              <w:pStyle w:val="Standard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</w:rPr>
              <w:t>……………………</w:t>
            </w:r>
            <w:r w:rsidR="002B5C87" w:rsidRPr="007E01A5">
              <w:rPr>
                <w:rFonts w:asciiTheme="minorHAnsi" w:hAnsiTheme="minorHAnsi"/>
                <w:b/>
              </w:rPr>
              <w:t>...........................</w:t>
            </w:r>
          </w:p>
        </w:tc>
      </w:tr>
      <w:tr w:rsidR="00732F6C" w:rsidRPr="007E01A5" w:rsidTr="00FC4602">
        <w:trPr>
          <w:trHeight w:val="607"/>
          <w:jc w:val="center"/>
        </w:trPr>
        <w:tc>
          <w:tcPr>
            <w:tcW w:w="3545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Cena netto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za jeden </w:t>
            </w:r>
            <w:r w:rsidR="00954B41" w:rsidRPr="007E01A5">
              <w:rPr>
                <w:rFonts w:asciiTheme="minorHAnsi" w:hAnsiTheme="minorHAnsi"/>
                <w:b/>
                <w:u w:val="single"/>
              </w:rPr>
              <w:t>zestaw</w:t>
            </w:r>
            <w:r w:rsidRPr="007E01A5">
              <w:rPr>
                <w:rFonts w:asciiTheme="minorHAnsi" w:hAnsiTheme="minorHAnsi"/>
                <w:b/>
                <w:u w:val="single"/>
              </w:rPr>
              <w:t>:</w:t>
            </w:r>
          </w:p>
          <w:p w:rsidR="00732F6C" w:rsidRPr="007E01A5" w:rsidRDefault="00732F6C" w:rsidP="004C7FCD">
            <w:pPr>
              <w:pStyle w:val="Standard"/>
              <w:spacing w:before="120"/>
              <w:ind w:left="142"/>
              <w:rPr>
                <w:rFonts w:asciiTheme="minorHAnsi" w:hAnsiTheme="minorHAnsi"/>
                <w:b/>
              </w:rPr>
            </w:pPr>
            <w:r w:rsidRPr="007E01A5">
              <w:rPr>
                <w:rFonts w:asciiTheme="minorHAnsi" w:hAnsiTheme="minorHAnsi"/>
                <w:b/>
              </w:rPr>
              <w:t>…………………….</w:t>
            </w:r>
            <w:r w:rsidR="002B5C87" w:rsidRPr="007E01A5">
              <w:rPr>
                <w:rFonts w:asciiTheme="minorHAnsi" w:hAnsiTheme="minorHAnsi"/>
                <w:b/>
              </w:rPr>
              <w:t>........................</w:t>
            </w:r>
          </w:p>
        </w:tc>
        <w:tc>
          <w:tcPr>
            <w:tcW w:w="3826" w:type="dxa"/>
          </w:tcPr>
          <w:p w:rsidR="00732F6C" w:rsidRPr="007E01A5" w:rsidRDefault="00732F6C" w:rsidP="00FC4602">
            <w:pPr>
              <w:pStyle w:val="Standard"/>
              <w:spacing w:after="120"/>
              <w:ind w:left="142"/>
              <w:rPr>
                <w:rFonts w:asciiTheme="minorHAnsi" w:hAnsiTheme="minorHAnsi"/>
                <w:b/>
                <w:u w:val="single"/>
              </w:rPr>
            </w:pPr>
            <w:r w:rsidRPr="007E01A5">
              <w:rPr>
                <w:rFonts w:asciiTheme="minorHAnsi" w:hAnsiTheme="minorHAnsi"/>
                <w:b/>
                <w:u w:val="single"/>
              </w:rPr>
              <w:t>Cena brutto</w:t>
            </w:r>
            <w:r w:rsidR="00B73DA9">
              <w:rPr>
                <w:rFonts w:asciiTheme="minorHAnsi" w:hAnsiTheme="minorHAnsi"/>
                <w:b/>
                <w:u w:val="single"/>
              </w:rPr>
              <w:t xml:space="preserve"> w PLN</w:t>
            </w:r>
            <w:r w:rsidRPr="007E01A5">
              <w:rPr>
                <w:rFonts w:asciiTheme="minorHAnsi" w:hAnsiTheme="minorHAnsi"/>
                <w:b/>
                <w:u w:val="single"/>
              </w:rPr>
              <w:t xml:space="preserve"> za jeden </w:t>
            </w:r>
            <w:r w:rsidR="00954B41" w:rsidRPr="007E01A5">
              <w:rPr>
                <w:rFonts w:asciiTheme="minorHAnsi" w:hAnsiTheme="minorHAnsi"/>
                <w:b/>
                <w:u w:val="single"/>
              </w:rPr>
              <w:t>zestaw</w:t>
            </w:r>
            <w:r w:rsidRPr="007E01A5">
              <w:rPr>
                <w:rFonts w:asciiTheme="minorHAnsi" w:hAnsiTheme="minorHAnsi"/>
                <w:b/>
                <w:u w:val="single"/>
              </w:rPr>
              <w:t>:</w:t>
            </w:r>
          </w:p>
          <w:p w:rsidR="00732F6C" w:rsidRPr="007E01A5" w:rsidRDefault="00732F6C" w:rsidP="004C7FCD">
            <w:pPr>
              <w:pStyle w:val="Standard"/>
              <w:spacing w:before="120"/>
              <w:ind w:left="142"/>
              <w:rPr>
                <w:rFonts w:asciiTheme="minorHAnsi" w:hAnsiTheme="minorHAnsi"/>
                <w:b/>
              </w:rPr>
            </w:pPr>
            <w:r w:rsidRPr="007E01A5">
              <w:rPr>
                <w:rFonts w:asciiTheme="minorHAnsi" w:hAnsiTheme="minorHAnsi"/>
                <w:b/>
              </w:rPr>
              <w:t>……………………..</w:t>
            </w:r>
            <w:r w:rsidR="002B5C87" w:rsidRPr="007E01A5">
              <w:rPr>
                <w:rFonts w:asciiTheme="minorHAnsi" w:hAnsiTheme="minorHAnsi"/>
                <w:b/>
              </w:rPr>
              <w:t>..........................</w:t>
            </w:r>
          </w:p>
        </w:tc>
      </w:tr>
    </w:tbl>
    <w:p w:rsidR="00732F6C" w:rsidRPr="007E01A5" w:rsidRDefault="00732F6C" w:rsidP="00204A8E">
      <w:pPr>
        <w:spacing w:before="120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 xml:space="preserve">Dane Wykonawcy: </w:t>
      </w:r>
    </w:p>
    <w:p w:rsidR="00732F6C" w:rsidRPr="007E01A5" w:rsidRDefault="00732F6C" w:rsidP="004C7FC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Nazwa:</w:t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Adres: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NIP: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Tel.: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8C3297">
      <w:pPr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lastRenderedPageBreak/>
        <w:t>E-mail:</w:t>
      </w:r>
      <w:r w:rsidRPr="007E01A5">
        <w:rPr>
          <w:rFonts w:asciiTheme="minorHAnsi" w:hAnsiTheme="minorHAnsi"/>
          <w:sz w:val="24"/>
          <w:szCs w:val="24"/>
        </w:rPr>
        <w:tab/>
      </w:r>
      <w:r w:rsidRPr="007E01A5">
        <w:rPr>
          <w:rFonts w:asciiTheme="minorHAnsi" w:hAnsiTheme="minorHAnsi"/>
          <w:sz w:val="24"/>
          <w:szCs w:val="24"/>
        </w:rPr>
        <w:tab/>
        <w:t xml:space="preserve">____________________________ </w:t>
      </w:r>
    </w:p>
    <w:p w:rsidR="00732F6C" w:rsidRPr="007E01A5" w:rsidRDefault="00732F6C" w:rsidP="00204A8E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</w:p>
    <w:p w:rsidR="00732F6C" w:rsidRPr="007E01A5" w:rsidRDefault="00732F6C" w:rsidP="00204A8E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 w:rsidRPr="007E01A5">
        <w:rPr>
          <w:rFonts w:asciiTheme="minorHAnsi" w:hAnsiTheme="minorHAnsi"/>
          <w:sz w:val="24"/>
          <w:szCs w:val="24"/>
        </w:rPr>
        <w:t>………………………………</w:t>
      </w:r>
    </w:p>
    <w:p w:rsidR="00732F6C" w:rsidRPr="007E01A5" w:rsidRDefault="00A53209" w:rsidP="00204A8E">
      <w:pPr>
        <w:ind w:left="6372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732F6C" w:rsidRPr="007E01A5">
        <w:rPr>
          <w:rFonts w:asciiTheme="minorHAnsi" w:hAnsiTheme="minorHAnsi"/>
          <w:sz w:val="24"/>
          <w:szCs w:val="24"/>
        </w:rPr>
        <w:t>Data/podpis</w:t>
      </w:r>
    </w:p>
    <w:p w:rsidR="00732F6C" w:rsidRPr="005C5CC6" w:rsidRDefault="00732F6C" w:rsidP="008C3297">
      <w:pPr>
        <w:tabs>
          <w:tab w:val="decimal" w:pos="360"/>
          <w:tab w:val="decimal" w:pos="432"/>
        </w:tabs>
        <w:ind w:right="144"/>
        <w:rPr>
          <w:rFonts w:ascii="Calibri" w:hAnsi="Calibri"/>
          <w:sz w:val="24"/>
          <w:szCs w:val="24"/>
        </w:rPr>
      </w:pPr>
      <w:r w:rsidRPr="005C5CC6">
        <w:rPr>
          <w:rFonts w:ascii="Calibri" w:hAnsi="Calibri"/>
          <w:sz w:val="24"/>
          <w:szCs w:val="24"/>
        </w:rPr>
        <w:t>Załącznik:</w:t>
      </w:r>
    </w:p>
    <w:p w:rsidR="00732F6C" w:rsidRPr="005C5CC6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4"/>
          <w:szCs w:val="24"/>
        </w:rPr>
      </w:pPr>
      <w:r w:rsidRPr="005C5CC6">
        <w:rPr>
          <w:rFonts w:ascii="Calibri" w:hAnsi="Calibri"/>
          <w:b/>
          <w:sz w:val="24"/>
          <w:szCs w:val="24"/>
        </w:rPr>
        <w:t>Szczegółowy Opis Przedmiotu Zamówienia.</w:t>
      </w:r>
    </w:p>
    <w:p w:rsidR="00732F6C" w:rsidRPr="005C5CC6" w:rsidRDefault="00732F6C" w:rsidP="00204A8E">
      <w:pPr>
        <w:tabs>
          <w:tab w:val="decimal" w:pos="360"/>
          <w:tab w:val="decimal" w:pos="432"/>
        </w:tabs>
        <w:ind w:right="144"/>
        <w:jc w:val="center"/>
        <w:rPr>
          <w:rFonts w:ascii="Calibri" w:hAnsi="Calibri"/>
          <w:b/>
          <w:sz w:val="24"/>
          <w:szCs w:val="24"/>
        </w:rPr>
      </w:pPr>
    </w:p>
    <w:p w:rsidR="00AF462D" w:rsidRDefault="00F76D29" w:rsidP="008C329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Analizatory</w:t>
      </w:r>
      <w:r w:rsidRPr="00AF462D">
        <w:rPr>
          <w:rFonts w:asciiTheme="minorHAnsi" w:hAnsiTheme="minorHAnsi"/>
          <w:sz w:val="24"/>
          <w:szCs w:val="24"/>
        </w:rPr>
        <w:t xml:space="preserve"> </w:t>
      </w:r>
      <w:r w:rsidR="00732F6C" w:rsidRPr="00AF462D">
        <w:rPr>
          <w:rFonts w:asciiTheme="minorHAnsi" w:hAnsiTheme="minorHAnsi"/>
          <w:sz w:val="24"/>
          <w:szCs w:val="24"/>
        </w:rPr>
        <w:t>muszą być wyprodukowane w 201</w:t>
      </w:r>
      <w:r w:rsidR="00560C47" w:rsidRPr="00AF462D">
        <w:rPr>
          <w:rFonts w:asciiTheme="minorHAnsi" w:hAnsiTheme="minorHAnsi"/>
          <w:sz w:val="24"/>
          <w:szCs w:val="24"/>
        </w:rPr>
        <w:t>9</w:t>
      </w:r>
      <w:r w:rsidR="00732F6C" w:rsidRPr="00AF462D">
        <w:rPr>
          <w:rFonts w:asciiTheme="minorHAnsi" w:hAnsiTheme="minorHAnsi"/>
          <w:sz w:val="24"/>
          <w:szCs w:val="24"/>
        </w:rPr>
        <w:t xml:space="preserve"> r. i posiadać gwarancję</w:t>
      </w:r>
      <w:r w:rsidR="00AF462D" w:rsidRPr="00AF462D">
        <w:rPr>
          <w:rFonts w:asciiTheme="minorHAnsi" w:hAnsiTheme="minorHAnsi"/>
          <w:sz w:val="24"/>
          <w:szCs w:val="24"/>
        </w:rPr>
        <w:t xml:space="preserve"> min</w:t>
      </w:r>
      <w:r w:rsidR="00681E77">
        <w:rPr>
          <w:rFonts w:asciiTheme="minorHAnsi" w:hAnsiTheme="minorHAnsi"/>
          <w:sz w:val="24"/>
          <w:szCs w:val="24"/>
        </w:rPr>
        <w:t>.</w:t>
      </w:r>
      <w:r w:rsidR="00AF462D" w:rsidRPr="00AF462D">
        <w:rPr>
          <w:rFonts w:asciiTheme="minorHAnsi" w:hAnsiTheme="minorHAnsi"/>
          <w:sz w:val="24"/>
          <w:szCs w:val="24"/>
        </w:rPr>
        <w:t xml:space="preserve"> 24 miesiące od daty zakupu</w:t>
      </w:r>
      <w:r w:rsidR="00F02727">
        <w:rPr>
          <w:rFonts w:asciiTheme="minorHAnsi" w:hAnsiTheme="minorHAnsi"/>
          <w:sz w:val="24"/>
          <w:szCs w:val="24"/>
        </w:rPr>
        <w:t>.</w:t>
      </w:r>
    </w:p>
    <w:p w:rsidR="00B64A16" w:rsidRPr="00F3341E" w:rsidRDefault="00B64A16" w:rsidP="00631F02">
      <w:pPr>
        <w:rPr>
          <w:rFonts w:asciiTheme="minorHAnsi" w:hAnsiTheme="minorHAnsi"/>
          <w:b/>
        </w:rPr>
      </w:pPr>
    </w:p>
    <w:p w:rsidR="00B64A16" w:rsidRPr="00FA08FF" w:rsidRDefault="00B64A16" w:rsidP="00B64A16">
      <w:pPr>
        <w:ind w:firstLine="360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b/>
          <w:sz w:val="24"/>
          <w:szCs w:val="24"/>
        </w:rPr>
        <w:t>Analizator modulacji cyfrowych:</w:t>
      </w:r>
    </w:p>
    <w:p w:rsidR="00B64A16" w:rsidRPr="00F3341E" w:rsidRDefault="00B64A16" w:rsidP="00B64A16">
      <w:pPr>
        <w:rPr>
          <w:rFonts w:asciiTheme="minorHAnsi" w:hAnsiTheme="minorHAnsi"/>
          <w:sz w:val="22"/>
        </w:rPr>
      </w:pP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będzie przeznaczony do kontroli emisji UKF FM, DAB+</w:t>
      </w:r>
      <w:r w:rsidR="00F76D29" w:rsidRPr="00FA08FF">
        <w:rPr>
          <w:rFonts w:asciiTheme="minorHAnsi" w:hAnsiTheme="minorHAnsi"/>
          <w:sz w:val="24"/>
          <w:szCs w:val="24"/>
        </w:rPr>
        <w:t>,</w:t>
      </w:r>
      <w:r w:rsidRPr="00FA08FF">
        <w:rPr>
          <w:rFonts w:asciiTheme="minorHAnsi" w:hAnsiTheme="minorHAnsi"/>
          <w:sz w:val="24"/>
          <w:szCs w:val="24"/>
        </w:rPr>
        <w:t xml:space="preserve"> DVB-T,</w:t>
      </w:r>
      <w:r w:rsidR="00F76D29" w:rsidRPr="00FA08FF">
        <w:rPr>
          <w:rFonts w:asciiTheme="minorHAnsi" w:hAnsiTheme="minorHAnsi"/>
          <w:sz w:val="24"/>
          <w:szCs w:val="24"/>
        </w:rPr>
        <w:t xml:space="preserve"> DVB-T2,</w:t>
      </w:r>
      <w:r w:rsidR="00AF726F">
        <w:rPr>
          <w:rFonts w:asciiTheme="minorHAnsi" w:hAnsiTheme="minorHAnsi"/>
          <w:sz w:val="24"/>
          <w:szCs w:val="24"/>
        </w:rPr>
        <w:t xml:space="preserve"> DVB-H,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musi być dopuszczony do obrotu na terenie Unii Europejskiej,</w:t>
      </w:r>
    </w:p>
    <w:p w:rsidR="00B64A16" w:rsidRPr="00FA08FF" w:rsidRDefault="00911352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01DBC">
        <w:rPr>
          <w:rFonts w:asciiTheme="minorHAnsi" w:hAnsiTheme="minorHAnsi"/>
          <w:sz w:val="24"/>
          <w:szCs w:val="24"/>
        </w:rPr>
        <w:t>usi</w:t>
      </w:r>
      <w:r w:rsidR="00B64A16" w:rsidRPr="00FA08FF">
        <w:rPr>
          <w:rFonts w:asciiTheme="minorHAnsi" w:hAnsiTheme="minorHAnsi"/>
          <w:sz w:val="24"/>
          <w:szCs w:val="24"/>
        </w:rPr>
        <w:t xml:space="preserve"> posiadać zakres odbieranych częstotliwości od </w:t>
      </w:r>
      <w:r w:rsidR="00826F25" w:rsidRPr="007F6E1E">
        <w:rPr>
          <w:rFonts w:asciiTheme="minorHAnsi" w:hAnsiTheme="minorHAnsi"/>
          <w:sz w:val="24"/>
          <w:szCs w:val="24"/>
        </w:rPr>
        <w:t xml:space="preserve">min. </w:t>
      </w:r>
      <w:r w:rsidR="007F6E1E" w:rsidRPr="007F6E1E">
        <w:rPr>
          <w:rFonts w:asciiTheme="minorHAnsi" w:hAnsiTheme="minorHAnsi"/>
          <w:sz w:val="24"/>
          <w:szCs w:val="24"/>
        </w:rPr>
        <w:t xml:space="preserve">500 kHz </w:t>
      </w:r>
      <w:r w:rsidR="00B64A16" w:rsidRPr="007F6E1E">
        <w:rPr>
          <w:rFonts w:asciiTheme="minorHAnsi" w:hAnsiTheme="minorHAnsi"/>
          <w:sz w:val="24"/>
          <w:szCs w:val="24"/>
        </w:rPr>
        <w:t>do</w:t>
      </w:r>
      <w:r w:rsidR="00B64A16" w:rsidRPr="00FA08FF">
        <w:rPr>
          <w:rFonts w:asciiTheme="minorHAnsi" w:hAnsiTheme="minorHAnsi"/>
          <w:sz w:val="24"/>
          <w:szCs w:val="24"/>
        </w:rPr>
        <w:t xml:space="preserve"> 3 GHz,</w:t>
      </w:r>
    </w:p>
    <w:p w:rsidR="00B64A16" w:rsidRPr="00FA08FF" w:rsidRDefault="00911352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01DBC">
        <w:rPr>
          <w:rFonts w:asciiTheme="minorHAnsi" w:hAnsiTheme="minorHAnsi"/>
          <w:sz w:val="24"/>
          <w:szCs w:val="24"/>
        </w:rPr>
        <w:t>usi</w:t>
      </w:r>
      <w:r w:rsidR="00B64A16" w:rsidRPr="00FA08FF">
        <w:rPr>
          <w:rFonts w:asciiTheme="minorHAnsi" w:hAnsiTheme="minorHAnsi"/>
          <w:sz w:val="24"/>
          <w:szCs w:val="24"/>
        </w:rPr>
        <w:t xml:space="preserve"> posiadać gniazdo antenowe o impedancji 50 Ω typu N,</w:t>
      </w:r>
    </w:p>
    <w:p w:rsidR="00B64A16" w:rsidRPr="00FA08FF" w:rsidRDefault="00911352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01DBC">
        <w:rPr>
          <w:rFonts w:asciiTheme="minorHAnsi" w:hAnsiTheme="minorHAnsi"/>
          <w:sz w:val="24"/>
          <w:szCs w:val="24"/>
        </w:rPr>
        <w:t>usi</w:t>
      </w:r>
      <w:r w:rsidR="00B64A16" w:rsidRPr="00FA08FF">
        <w:rPr>
          <w:rFonts w:asciiTheme="minorHAnsi" w:hAnsiTheme="minorHAnsi"/>
          <w:sz w:val="24"/>
          <w:szCs w:val="24"/>
        </w:rPr>
        <w:t xml:space="preserve"> posiadać gniazdo antenowe o impedancji 75 Ω typu F,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zamówienie obejmuje wymagane akcesoria dodatkowe umożliwiające uruchomienie analizatora (niezbędne kable i wtyczki).</w:t>
      </w:r>
    </w:p>
    <w:p w:rsidR="00B64A16" w:rsidRPr="00F3341E" w:rsidRDefault="00B64A16" w:rsidP="00B64A16">
      <w:pPr>
        <w:tabs>
          <w:tab w:val="left" w:pos="4253"/>
        </w:tabs>
        <w:rPr>
          <w:rFonts w:asciiTheme="minorHAnsi" w:hAnsiTheme="minorHAnsi"/>
          <w:sz w:val="22"/>
        </w:rPr>
      </w:pPr>
    </w:p>
    <w:p w:rsidR="00B64A16" w:rsidRPr="00F3341E" w:rsidRDefault="00B64A16" w:rsidP="00B64A16">
      <w:pPr>
        <w:pStyle w:val="CommentSubject"/>
        <w:overflowPunct/>
        <w:autoSpaceDE/>
        <w:autoSpaceDN/>
        <w:adjustRightInd/>
        <w:ind w:firstLine="360"/>
        <w:textAlignment w:val="auto"/>
        <w:rPr>
          <w:rFonts w:asciiTheme="minorHAnsi" w:hAnsiTheme="minorHAnsi"/>
          <w:sz w:val="24"/>
          <w:szCs w:val="24"/>
        </w:rPr>
      </w:pPr>
      <w:r w:rsidRPr="00F3341E">
        <w:rPr>
          <w:rFonts w:asciiTheme="minorHAnsi" w:hAnsiTheme="minorHAnsi"/>
          <w:sz w:val="24"/>
          <w:szCs w:val="24"/>
        </w:rPr>
        <w:t>Minimalne wymagania stawiane analizatorowi:</w:t>
      </w:r>
    </w:p>
    <w:p w:rsidR="00B64A16" w:rsidRPr="00F3341E" w:rsidRDefault="00B64A16" w:rsidP="00B64A16">
      <w:pPr>
        <w:rPr>
          <w:rFonts w:asciiTheme="minorHAnsi" w:hAnsiTheme="minorHAnsi"/>
          <w:sz w:val="22"/>
        </w:rPr>
      </w:pPr>
    </w:p>
    <w:p w:rsidR="00B64A16" w:rsidRPr="00FA08FF" w:rsidRDefault="00B64A16" w:rsidP="00B64A16">
      <w:pPr>
        <w:ind w:firstLine="360"/>
        <w:rPr>
          <w:rFonts w:asciiTheme="minorHAnsi" w:hAnsiTheme="minorHAnsi"/>
          <w:b/>
          <w:sz w:val="24"/>
          <w:szCs w:val="24"/>
        </w:rPr>
      </w:pPr>
      <w:r w:rsidRPr="00FA08FF">
        <w:rPr>
          <w:rFonts w:asciiTheme="minorHAnsi" w:hAnsiTheme="minorHAnsi"/>
          <w:b/>
          <w:sz w:val="24"/>
          <w:szCs w:val="24"/>
        </w:rPr>
        <w:t>Analizator musi zapewnić: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pomiary cyfrowych sygnałów DVB-T</w:t>
      </w:r>
      <w:r w:rsidR="001973D9">
        <w:rPr>
          <w:rFonts w:asciiTheme="minorHAnsi" w:hAnsiTheme="minorHAnsi"/>
          <w:sz w:val="24"/>
          <w:szCs w:val="24"/>
        </w:rPr>
        <w:t>,</w:t>
      </w:r>
      <w:r w:rsidRPr="00FA08FF">
        <w:rPr>
          <w:rFonts w:asciiTheme="minorHAnsi" w:hAnsiTheme="minorHAnsi"/>
          <w:sz w:val="24"/>
          <w:szCs w:val="24"/>
        </w:rPr>
        <w:t xml:space="preserve"> </w:t>
      </w:r>
      <w:r w:rsidR="001973D9">
        <w:rPr>
          <w:rFonts w:asciiTheme="minorHAnsi" w:hAnsiTheme="minorHAnsi"/>
          <w:sz w:val="24"/>
          <w:szCs w:val="24"/>
        </w:rPr>
        <w:t>DVB-T2</w:t>
      </w:r>
      <w:r w:rsidR="00AF726F">
        <w:rPr>
          <w:rFonts w:asciiTheme="minorHAnsi" w:hAnsiTheme="minorHAnsi"/>
          <w:sz w:val="24"/>
          <w:szCs w:val="24"/>
        </w:rPr>
        <w:t>, DVB-H</w:t>
      </w:r>
      <w:r w:rsidR="001973D9">
        <w:rPr>
          <w:rFonts w:asciiTheme="minorHAnsi" w:hAnsiTheme="minorHAnsi"/>
          <w:sz w:val="24"/>
          <w:szCs w:val="24"/>
        </w:rPr>
        <w:t xml:space="preserve"> </w:t>
      </w:r>
      <w:r w:rsidRPr="00FA08FF">
        <w:rPr>
          <w:rFonts w:asciiTheme="minorHAnsi" w:hAnsiTheme="minorHAnsi"/>
          <w:sz w:val="24"/>
          <w:szCs w:val="24"/>
        </w:rPr>
        <w:t>i DAB+ zgodne z zaleceniami ETSI (w</w:t>
      </w:r>
      <w:r w:rsidR="00681E77">
        <w:rPr>
          <w:rFonts w:asciiTheme="minorHAnsi" w:hAnsiTheme="minorHAnsi"/>
          <w:sz w:val="24"/>
          <w:szCs w:val="24"/>
        </w:rPr>
        <w:t> </w:t>
      </w:r>
      <w:r w:rsidRPr="00FA08FF">
        <w:rPr>
          <w:rFonts w:asciiTheme="minorHAnsi" w:hAnsiTheme="minorHAnsi"/>
          <w:sz w:val="24"/>
          <w:szCs w:val="24"/>
        </w:rPr>
        <w:t>zakresie analizy widma),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dekodowanie strumienia w standardzie MPEG</w:t>
      </w:r>
      <w:r w:rsidR="001973D9">
        <w:rPr>
          <w:rFonts w:asciiTheme="minorHAnsi" w:hAnsiTheme="minorHAnsi"/>
          <w:sz w:val="24"/>
          <w:szCs w:val="24"/>
        </w:rPr>
        <w:t>2</w:t>
      </w:r>
      <w:r w:rsidRPr="00FA08FF">
        <w:rPr>
          <w:rFonts w:asciiTheme="minorHAnsi" w:hAnsiTheme="minorHAnsi"/>
          <w:sz w:val="24"/>
          <w:szCs w:val="24"/>
        </w:rPr>
        <w:t xml:space="preserve"> </w:t>
      </w:r>
      <w:r w:rsidR="001973D9">
        <w:rPr>
          <w:rFonts w:asciiTheme="minorHAnsi" w:hAnsiTheme="minorHAnsi"/>
          <w:sz w:val="24"/>
          <w:szCs w:val="24"/>
        </w:rPr>
        <w:t>i</w:t>
      </w:r>
      <w:r w:rsidRPr="00FA08FF">
        <w:rPr>
          <w:rFonts w:asciiTheme="minorHAnsi" w:hAnsiTheme="minorHAnsi"/>
          <w:sz w:val="24"/>
          <w:szCs w:val="24"/>
        </w:rPr>
        <w:t xml:space="preserve"> H264,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odbioru strumienia (obrazu telewizyjnego) na zintegrowanym ekranie,</w:t>
      </w:r>
    </w:p>
    <w:p w:rsidR="00B64A16" w:rsidRDefault="005B6F70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 xml:space="preserve">pomiar parametrów sieci SFN </w:t>
      </w:r>
      <w:r w:rsidR="00B64A16" w:rsidRPr="00FA08FF">
        <w:rPr>
          <w:rFonts w:asciiTheme="minorHAnsi" w:hAnsiTheme="minorHAnsi"/>
          <w:sz w:val="24"/>
          <w:szCs w:val="24"/>
        </w:rPr>
        <w:t>dla DVB-T</w:t>
      </w:r>
      <w:r w:rsidR="001973D9">
        <w:rPr>
          <w:rFonts w:asciiTheme="minorHAnsi" w:hAnsiTheme="minorHAnsi"/>
          <w:sz w:val="24"/>
          <w:szCs w:val="24"/>
        </w:rPr>
        <w:t>, DVB-T2,</w:t>
      </w:r>
      <w:r w:rsidR="00AF726F">
        <w:rPr>
          <w:rFonts w:asciiTheme="minorHAnsi" w:hAnsiTheme="minorHAnsi"/>
          <w:sz w:val="24"/>
          <w:szCs w:val="24"/>
        </w:rPr>
        <w:t xml:space="preserve"> DVB-H,</w:t>
      </w:r>
    </w:p>
    <w:p w:rsidR="001973D9" w:rsidRPr="00FA08FF" w:rsidRDefault="001973D9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sygnałów UKF FM</w:t>
      </w:r>
      <w:r>
        <w:rPr>
          <w:rFonts w:asciiTheme="minorHAnsi" w:hAnsiTheme="minorHAnsi"/>
          <w:sz w:val="24"/>
          <w:szCs w:val="24"/>
        </w:rPr>
        <w:t>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sygnałów towarzyszących w sygnale UKF FM (RDS, TP, TA),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podstawową analizę sygnału RDS,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natężenia pola</w:t>
      </w:r>
      <w:r w:rsidR="005B6F70" w:rsidRPr="00FA08FF">
        <w:rPr>
          <w:rFonts w:asciiTheme="minorHAnsi" w:hAnsiTheme="minorHAnsi"/>
          <w:sz w:val="24"/>
          <w:szCs w:val="24"/>
        </w:rPr>
        <w:t xml:space="preserve"> elektromagnetycznego</w:t>
      </w:r>
      <w:r w:rsidRPr="00FA08FF">
        <w:rPr>
          <w:rFonts w:asciiTheme="minorHAnsi" w:hAnsiTheme="minorHAnsi"/>
          <w:sz w:val="24"/>
          <w:szCs w:val="24"/>
        </w:rPr>
        <w:t>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odchyłki częstotliwości nośnej (dla DVB-T</w:t>
      </w:r>
      <w:r w:rsidR="008D748C" w:rsidRPr="00FA08FF">
        <w:rPr>
          <w:rFonts w:asciiTheme="minorHAnsi" w:hAnsiTheme="minorHAnsi"/>
          <w:sz w:val="24"/>
          <w:szCs w:val="24"/>
        </w:rPr>
        <w:t>,</w:t>
      </w:r>
      <w:r w:rsidR="001973D9">
        <w:rPr>
          <w:rFonts w:asciiTheme="minorHAnsi" w:hAnsiTheme="minorHAnsi"/>
          <w:sz w:val="24"/>
          <w:szCs w:val="24"/>
        </w:rPr>
        <w:t xml:space="preserve"> DVB-T2,</w:t>
      </w:r>
      <w:r w:rsidR="008D748C" w:rsidRPr="00FA08FF">
        <w:rPr>
          <w:rFonts w:asciiTheme="minorHAnsi" w:hAnsiTheme="minorHAnsi"/>
          <w:sz w:val="24"/>
          <w:szCs w:val="24"/>
        </w:rPr>
        <w:t xml:space="preserve"> </w:t>
      </w:r>
      <w:r w:rsidR="001973D9">
        <w:rPr>
          <w:rFonts w:asciiTheme="minorHAnsi" w:hAnsiTheme="minorHAnsi"/>
          <w:sz w:val="24"/>
          <w:szCs w:val="24"/>
        </w:rPr>
        <w:t xml:space="preserve">DAB i </w:t>
      </w:r>
      <w:r w:rsidRPr="00FA08FF">
        <w:rPr>
          <w:rFonts w:asciiTheme="minorHAnsi" w:hAnsiTheme="minorHAnsi"/>
          <w:sz w:val="24"/>
          <w:szCs w:val="24"/>
        </w:rPr>
        <w:t>UKF FM</w:t>
      </w:r>
      <w:r w:rsidR="001973D9">
        <w:rPr>
          <w:rFonts w:asciiTheme="minorHAnsi" w:hAnsiTheme="minorHAnsi"/>
          <w:sz w:val="24"/>
          <w:szCs w:val="24"/>
        </w:rPr>
        <w:t>).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dewiacji sygnałów nadajników UKF FM,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 xml:space="preserve">pomiar za pomocą maski sygnałów radiowych, 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pomiar mocy sygnału MPX nadajników UKF FM,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sterowania poprzez sieć LAN,</w:t>
      </w:r>
    </w:p>
    <w:p w:rsidR="00B64A16" w:rsidRPr="00FA08FF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obsługi z panelu sterowania integralnego z odbiornikiem,</w:t>
      </w:r>
    </w:p>
    <w:p w:rsidR="00B64A16" w:rsidRDefault="00B64A16" w:rsidP="00B64A16">
      <w:pPr>
        <w:widowControl/>
        <w:numPr>
          <w:ilvl w:val="0"/>
          <w:numId w:val="21"/>
        </w:numPr>
        <w:autoSpaceDE/>
        <w:autoSpaceDN/>
        <w:adjustRightInd/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>możliwość odczytu mierzonych parametrów na wbudowanym wyświetlaczu,</w:t>
      </w:r>
    </w:p>
    <w:p w:rsidR="00FA08FF" w:rsidRPr="00FA08FF" w:rsidRDefault="00FA08FF" w:rsidP="00FA08FF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FA08FF">
        <w:rPr>
          <w:rFonts w:asciiTheme="minorHAnsi" w:hAnsiTheme="minorHAnsi"/>
          <w:sz w:val="24"/>
          <w:szCs w:val="24"/>
        </w:rPr>
        <w:t xml:space="preserve">możliwość odsłuchu sygnałów poprzez podłączenie zewnętrznych słuchawek. </w:t>
      </w:r>
    </w:p>
    <w:p w:rsidR="001973D9" w:rsidRDefault="001973D9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1973D9" w:rsidRDefault="001973D9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A53209" w:rsidRDefault="00A53209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631F02" w:rsidRDefault="00631F02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</w:p>
    <w:p w:rsidR="00732F6C" w:rsidRPr="00F3341E" w:rsidRDefault="00454E13" w:rsidP="005C5CC6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F3341E">
        <w:rPr>
          <w:rFonts w:asciiTheme="minorHAnsi" w:hAnsiTheme="minorHAnsi"/>
          <w:b/>
          <w:sz w:val="24"/>
          <w:szCs w:val="24"/>
        </w:rPr>
        <w:lastRenderedPageBreak/>
        <w:t xml:space="preserve">Minimalne parametry </w:t>
      </w:r>
      <w:r w:rsidR="00F76D29" w:rsidRPr="00F3341E">
        <w:rPr>
          <w:rFonts w:asciiTheme="minorHAnsi" w:hAnsiTheme="minorHAnsi"/>
          <w:b/>
          <w:sz w:val="24"/>
          <w:szCs w:val="24"/>
        </w:rPr>
        <w:t>analizatorów modulacji.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02727" w:rsidRPr="007E01A5" w:rsidTr="001973D9">
        <w:trPr>
          <w:trHeight w:val="289"/>
        </w:trPr>
        <w:tc>
          <w:tcPr>
            <w:tcW w:w="4962" w:type="dxa"/>
          </w:tcPr>
          <w:p w:rsidR="00F02727" w:rsidRPr="007E01A5" w:rsidRDefault="00F02727" w:rsidP="001973D9">
            <w:pPr>
              <w:tabs>
                <w:tab w:val="left" w:pos="27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4110" w:type="dxa"/>
          </w:tcPr>
          <w:p w:rsidR="00F02727" w:rsidRPr="007E01A5" w:rsidRDefault="00F02727" w:rsidP="001973D9">
            <w:pPr>
              <w:tabs>
                <w:tab w:val="left" w:pos="274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Wymaganie</w:t>
            </w:r>
          </w:p>
        </w:tc>
      </w:tr>
      <w:tr w:rsidR="007E01A5" w:rsidRPr="00601DBC" w:rsidTr="00681E77">
        <w:trPr>
          <w:trHeight w:val="265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7E01A5" w:rsidRPr="00681E77" w:rsidRDefault="007E01A5" w:rsidP="00F76D29">
            <w:pPr>
              <w:tabs>
                <w:tab w:val="left" w:pos="274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681E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Analizator</w:t>
            </w:r>
            <w:proofErr w:type="spellEnd"/>
            <w:r w:rsidRPr="00681E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DVB-T, DVB-T2, </w:t>
            </w:r>
            <w:r w:rsidR="00826F25" w:rsidRPr="00AF726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DVB-H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Zakres częstotliwości</w:t>
            </w:r>
          </w:p>
        </w:tc>
        <w:tc>
          <w:tcPr>
            <w:tcW w:w="4110" w:type="dxa"/>
          </w:tcPr>
          <w:p w:rsidR="00F02727" w:rsidRPr="007E01A5" w:rsidRDefault="00826F25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F726F">
              <w:rPr>
                <w:rFonts w:asciiTheme="minorHAnsi" w:hAnsiTheme="minorHAnsi"/>
                <w:sz w:val="22"/>
                <w:szCs w:val="22"/>
                <w:lang w:val="de-DE"/>
              </w:rPr>
              <w:t>min. 500 kHz</w:t>
            </w:r>
            <w:r w:rsidR="00F02727" w:rsidRPr="007E01A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– 3 GHz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Krok przestrajania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min. 1 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Dryft gen. wew.(0-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7E01A5">
                <w:rPr>
                  <w:rFonts w:asciiTheme="minorHAnsi" w:hAnsiTheme="minorHAnsi"/>
                  <w:sz w:val="22"/>
                  <w:szCs w:val="22"/>
                </w:rPr>
                <w:t>50°C</w:t>
              </w:r>
            </w:smartTag>
            <w:r w:rsidRPr="007E01A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 x 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-6</w:t>
            </w:r>
            <w:r w:rsidR="008D748C"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8D748C" w:rsidRPr="007E01A5">
              <w:rPr>
                <w:rFonts w:asciiTheme="minorHAnsi" w:hAnsiTheme="minorHAnsi"/>
                <w:sz w:val="22"/>
                <w:szCs w:val="22"/>
              </w:rPr>
              <w:t>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Impedancja wejściowa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50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sym w:font="Symbol" w:char="F057"/>
            </w:r>
            <w:r w:rsidRPr="007E01A5">
              <w:rPr>
                <w:rFonts w:asciiTheme="minorHAnsi" w:hAnsiTheme="minorHAnsi"/>
                <w:sz w:val="22"/>
                <w:szCs w:val="22"/>
              </w:rPr>
              <w:t xml:space="preserve"> i 75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sym w:font="Symbol" w:char="F057"/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Typ złącza antenowego</w:t>
            </w:r>
          </w:p>
        </w:tc>
        <w:tc>
          <w:tcPr>
            <w:tcW w:w="4110" w:type="dxa"/>
          </w:tcPr>
          <w:p w:rsidR="00F02727" w:rsidRPr="007E01A5" w:rsidRDefault="00F02727" w:rsidP="00F02727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N i F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proofErr w:type="spellStart"/>
            <w:r w:rsidRPr="007E01A5">
              <w:rPr>
                <w:rFonts w:asciiTheme="minorHAnsi" w:hAnsiTheme="minorHAnsi"/>
                <w:szCs w:val="22"/>
              </w:rPr>
              <w:t>Wej</w:t>
            </w:r>
            <w:proofErr w:type="spellEnd"/>
            <w:r w:rsidRPr="007E01A5">
              <w:rPr>
                <w:rFonts w:asciiTheme="minorHAnsi" w:hAnsiTheme="minorHAnsi"/>
                <w:szCs w:val="22"/>
              </w:rPr>
              <w:t>. zewn. gen. wzorcowego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10 MHz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 xml:space="preserve">Maksymalna moc na </w:t>
            </w:r>
            <w:proofErr w:type="spellStart"/>
            <w:r w:rsidRPr="007E01A5">
              <w:rPr>
                <w:rFonts w:asciiTheme="minorHAnsi" w:hAnsiTheme="minorHAnsi"/>
                <w:szCs w:val="22"/>
              </w:rPr>
              <w:t>wej</w:t>
            </w:r>
            <w:proofErr w:type="spellEnd"/>
            <w:r w:rsidRPr="007E01A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30 dBm (1</w:t>
            </w:r>
            <w:r w:rsidR="007A66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W)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caps/>
                <w:szCs w:val="22"/>
              </w:rPr>
              <w:t>VSWR</w:t>
            </w:r>
            <w:r w:rsidRPr="007E01A5">
              <w:rPr>
                <w:rFonts w:asciiTheme="minorHAnsi" w:hAnsiTheme="minorHAnsi"/>
                <w:szCs w:val="22"/>
              </w:rPr>
              <w:t xml:space="preserve"> na wejściu preselektora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Maks. 1,5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Zakres nastaw poziomu sygnału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- 80 dBm - +20</w:t>
            </w:r>
            <w:r w:rsidR="007A66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 xml:space="preserve">dBm z rozdzielczością 0,1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caps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Jednostki poziomu sygnału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dBm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dBmV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dBµV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µV,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mV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, V,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mW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>, W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Tryby transmisji DAB+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Tryb I, Tryb II, Tryb III, Tryb IV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Szerokość pasma DAB+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1,536 MHz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Analiza standardów</w:t>
            </w:r>
          </w:p>
        </w:tc>
        <w:tc>
          <w:tcPr>
            <w:tcW w:w="4110" w:type="dxa"/>
          </w:tcPr>
          <w:p w:rsidR="00F02727" w:rsidRPr="007E01A5" w:rsidRDefault="00F02727" w:rsidP="00F02727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DVB-T, DVB-T2, DVB-H i DAB+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Tryb FFT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E01A5">
              <w:rPr>
                <w:rFonts w:asciiTheme="minorHAnsi" w:hAnsiTheme="minorHAnsi"/>
                <w:sz w:val="22"/>
                <w:szCs w:val="22"/>
                <w:lang w:val="de-DE"/>
              </w:rPr>
              <w:t>Min.</w:t>
            </w:r>
            <w:r w:rsidR="00F3341E" w:rsidRPr="007E01A5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  <w:lang w:val="de-DE"/>
              </w:rPr>
              <w:t>2K, 4K, 8K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Rodzaj modulacji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Min.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4 QAM, 16 QAM, 64 QAM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Odstęp ochronny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Min.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1/4, 1/8, 1/16, 1/32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Sprawność kodowa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pStyle w:val="Nagwek"/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1/2, 2/3, 3/4, 5/6, 7/8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Pasmo filtru p.cz .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7, 8 MHz</w:t>
            </w:r>
          </w:p>
        </w:tc>
      </w:tr>
      <w:tr w:rsidR="00F02727" w:rsidRPr="007E01A5" w:rsidTr="00F02727">
        <w:trPr>
          <w:trHeight w:val="278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Pomiar częstotliwości nośnej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Dokładność min. 1Hz</w:t>
            </w:r>
          </w:p>
        </w:tc>
      </w:tr>
      <w:tr w:rsidR="00F02727" w:rsidRPr="007E01A5" w:rsidTr="00F02727">
        <w:trPr>
          <w:trHeight w:val="275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modulacji MER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w % i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2727" w:rsidRPr="007E01A5" w:rsidTr="00F02727">
        <w:trPr>
          <w:trHeight w:val="275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nie większy niż 2</w:t>
            </w:r>
            <w:r w:rsidR="007A66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</w:p>
        </w:tc>
      </w:tr>
      <w:tr w:rsidR="00F02727" w:rsidRPr="007E01A5" w:rsidTr="00F02727">
        <w:trPr>
          <w:trHeight w:val="275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wektora konstelacji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1134"/>
                <w:tab w:val="left" w:pos="3969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w % i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Bitowa stopa błędu BER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 xml:space="preserve">Przed dekoderem Viterbi         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max. 0,1*10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-exp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Bitowa stopa błędu BER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 xml:space="preserve">Za dekoderem </w:t>
            </w:r>
            <w:r w:rsidRPr="007E01A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Viterbi                   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max. 0,1*10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-exp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 w:val="restart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Bitowa stopa błędu BER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Za</w:t>
            </w:r>
            <w:r w:rsidRPr="007E01A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dekoderem</w:t>
            </w:r>
            <w:r w:rsidRPr="007E01A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Reed Solomon       </w:t>
            </w:r>
          </w:p>
        </w:tc>
      </w:tr>
      <w:tr w:rsidR="00F02727" w:rsidRPr="007E01A5" w:rsidTr="00F02727">
        <w:trPr>
          <w:trHeight w:val="140"/>
        </w:trPr>
        <w:tc>
          <w:tcPr>
            <w:tcW w:w="4962" w:type="dxa"/>
            <w:vMerge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Błąd pomiaru 0,1*10</w:t>
            </w:r>
            <w:r w:rsidRPr="007E01A5">
              <w:rPr>
                <w:rFonts w:asciiTheme="minorHAnsi" w:hAnsiTheme="minorHAnsi"/>
                <w:sz w:val="22"/>
                <w:szCs w:val="22"/>
                <w:vertAlign w:val="superscript"/>
              </w:rPr>
              <w:t>-exp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pStyle w:val="Spistreci1"/>
              <w:rPr>
                <w:rFonts w:asciiTheme="minorHAnsi" w:hAnsiTheme="minorHAnsi"/>
                <w:szCs w:val="22"/>
              </w:rPr>
            </w:pPr>
            <w:r w:rsidRPr="007E01A5">
              <w:rPr>
                <w:rFonts w:asciiTheme="minorHAnsi" w:hAnsiTheme="minorHAnsi"/>
                <w:szCs w:val="22"/>
              </w:rPr>
              <w:t>Wykres konstelacji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Dla dowolnej ilości nośnych</w:t>
            </w:r>
          </w:p>
        </w:tc>
      </w:tr>
      <w:tr w:rsidR="001973D9" w:rsidRPr="007E01A5" w:rsidTr="00681E77">
        <w:trPr>
          <w:trHeight w:val="110"/>
        </w:trPr>
        <w:tc>
          <w:tcPr>
            <w:tcW w:w="4962" w:type="dxa"/>
          </w:tcPr>
          <w:p w:rsidR="001973D9" w:rsidRPr="007E01A5" w:rsidRDefault="001973D9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Pomiar odpowiedzi impulsowej kanału</w:t>
            </w:r>
          </w:p>
        </w:tc>
        <w:tc>
          <w:tcPr>
            <w:tcW w:w="4110" w:type="dxa"/>
          </w:tcPr>
          <w:p w:rsidR="001973D9" w:rsidRPr="007E01A5" w:rsidRDefault="001973D9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Zakres pomiaru: ±20 Hz</w:t>
            </w:r>
          </w:p>
        </w:tc>
      </w:tr>
      <w:tr w:rsidR="007E01A5" w:rsidRPr="007E01A5" w:rsidTr="00681E77">
        <w:trPr>
          <w:trHeight w:val="280"/>
        </w:trPr>
        <w:tc>
          <w:tcPr>
            <w:tcW w:w="9072" w:type="dxa"/>
            <w:gridSpan w:val="2"/>
          </w:tcPr>
          <w:p w:rsidR="007E01A5" w:rsidRPr="007E01A5" w:rsidRDefault="007E01A5" w:rsidP="007E01A5">
            <w:pPr>
              <w:tabs>
                <w:tab w:val="left" w:pos="274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b/>
                <w:sz w:val="22"/>
                <w:szCs w:val="22"/>
              </w:rPr>
              <w:t>Analizator stacji UKF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Zakres częstotliwości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Min. 87,5 – 108 MHz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Standard modulacji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FM mono / FM stereo z tonem pilotującym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3341E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Pasmo filtr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p.cz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150-400 kHz z krokiem co 50 kHz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Pasmo sygnału MPX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Hz</w:t>
            </w:r>
            <w:proofErr w:type="spellEnd"/>
            <w:r w:rsidRPr="007E01A5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F3341E" w:rsidRPr="007E0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1A5">
              <w:rPr>
                <w:rFonts w:asciiTheme="minorHAnsi" w:hAnsiTheme="minorHAnsi"/>
                <w:sz w:val="22"/>
                <w:szCs w:val="22"/>
              </w:rPr>
              <w:t>100 kHz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Zakres pomiaru dewiacji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±150 kHz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Poziom sygnału w.cz.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 xml:space="preserve">rozdzielczość 0,1 </w:t>
            </w:r>
            <w:proofErr w:type="spellStart"/>
            <w:r w:rsidRPr="007E01A5">
              <w:rPr>
                <w:rFonts w:asciiTheme="minorHAnsi" w:hAnsiTheme="minorHAnsi"/>
                <w:sz w:val="22"/>
                <w:szCs w:val="22"/>
              </w:rPr>
              <w:t>dB</w:t>
            </w:r>
            <w:proofErr w:type="spellEnd"/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Głębokość modulacji AM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rozdzielczość 0,01%</w:t>
            </w:r>
          </w:p>
        </w:tc>
      </w:tr>
      <w:tr w:rsidR="00F02727" w:rsidRPr="007E01A5" w:rsidTr="00F02727">
        <w:trPr>
          <w:trHeight w:val="27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Dewiacja sygnału MPX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rozdzielczość 1 Hz</w:t>
            </w:r>
          </w:p>
        </w:tc>
      </w:tr>
      <w:tr w:rsidR="00F02727" w:rsidRPr="007E01A5" w:rsidTr="00F02727">
        <w:trPr>
          <w:trHeight w:val="224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Odchyłka częstotliwości pilota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rozdzielczość 0,01 Hz</w:t>
            </w:r>
          </w:p>
        </w:tc>
      </w:tr>
      <w:tr w:rsidR="00F02727" w:rsidRPr="007E01A5" w:rsidTr="00F02727">
        <w:trPr>
          <w:trHeight w:val="318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Odchyłka częstotliwości nośnej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rozdzielczość 1 Hz</w:t>
            </w:r>
          </w:p>
        </w:tc>
      </w:tr>
      <w:tr w:rsidR="00F02727" w:rsidRPr="007E01A5" w:rsidTr="00F02727">
        <w:trPr>
          <w:trHeight w:val="55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Podstawowa analiza sygnału RDS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RDS BER, znaczniki TA i TP, czas lokalny, czas UTC, identyfikacja programu, kod kraju</w:t>
            </w:r>
          </w:p>
        </w:tc>
      </w:tr>
      <w:tr w:rsidR="00F02727" w:rsidRPr="007E01A5" w:rsidTr="00F02727">
        <w:trPr>
          <w:trHeight w:val="280"/>
        </w:trPr>
        <w:tc>
          <w:tcPr>
            <w:tcW w:w="4962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Moc sygnału MPX</w:t>
            </w:r>
          </w:p>
        </w:tc>
        <w:tc>
          <w:tcPr>
            <w:tcW w:w="4110" w:type="dxa"/>
          </w:tcPr>
          <w:p w:rsidR="00F02727" w:rsidRPr="007E01A5" w:rsidRDefault="00F02727" w:rsidP="00F76D29">
            <w:pPr>
              <w:tabs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7E01A5">
              <w:rPr>
                <w:rFonts w:asciiTheme="minorHAnsi" w:hAnsiTheme="minorHAnsi"/>
                <w:sz w:val="22"/>
                <w:szCs w:val="22"/>
              </w:rPr>
              <w:t>Zgodne z ITU-R SM.1268-1</w:t>
            </w:r>
          </w:p>
        </w:tc>
      </w:tr>
    </w:tbl>
    <w:p w:rsidR="00454E13" w:rsidRPr="00F3341E" w:rsidRDefault="00454E13" w:rsidP="001973D9">
      <w:pPr>
        <w:spacing w:before="120"/>
        <w:rPr>
          <w:rFonts w:asciiTheme="minorHAnsi" w:hAnsiTheme="minorHAnsi"/>
          <w:b/>
          <w:sz w:val="24"/>
          <w:szCs w:val="24"/>
        </w:rPr>
      </w:pPr>
    </w:p>
    <w:sectPr w:rsidR="00454E13" w:rsidRPr="00F3341E" w:rsidSect="007E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CAE"/>
    <w:multiLevelType w:val="hybridMultilevel"/>
    <w:tmpl w:val="19AAF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A442A"/>
    <w:multiLevelType w:val="hybridMultilevel"/>
    <w:tmpl w:val="8AC04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0E3"/>
    <w:multiLevelType w:val="hybridMultilevel"/>
    <w:tmpl w:val="AA04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17F"/>
    <w:multiLevelType w:val="hybridMultilevel"/>
    <w:tmpl w:val="250E0FC0"/>
    <w:lvl w:ilvl="0" w:tplc="30AC8F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21D8"/>
    <w:multiLevelType w:val="hybridMultilevel"/>
    <w:tmpl w:val="174E607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C466AF"/>
    <w:multiLevelType w:val="hybridMultilevel"/>
    <w:tmpl w:val="273ED4A8"/>
    <w:lvl w:ilvl="0" w:tplc="F8CA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14ABC"/>
    <w:multiLevelType w:val="hybridMultilevel"/>
    <w:tmpl w:val="C0E24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FE6EF4"/>
    <w:multiLevelType w:val="hybridMultilevel"/>
    <w:tmpl w:val="CCF0B8C6"/>
    <w:lvl w:ilvl="0" w:tplc="3C2265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FF1165"/>
    <w:multiLevelType w:val="multilevel"/>
    <w:tmpl w:val="8AE4DA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 w:cs="Times New Roman" w:hint="default"/>
        <w:b/>
        <w:strike w:val="0"/>
        <w:color w:val="000000"/>
        <w:spacing w:val="3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F6B058B"/>
    <w:multiLevelType w:val="hybridMultilevel"/>
    <w:tmpl w:val="C10E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05B3"/>
    <w:multiLevelType w:val="hybridMultilevel"/>
    <w:tmpl w:val="80C2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1630D"/>
    <w:multiLevelType w:val="hybridMultilevel"/>
    <w:tmpl w:val="6E7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28E1"/>
    <w:multiLevelType w:val="hybridMultilevel"/>
    <w:tmpl w:val="14B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63A2A"/>
    <w:multiLevelType w:val="hybridMultilevel"/>
    <w:tmpl w:val="3B92C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1C770C"/>
    <w:multiLevelType w:val="hybridMultilevel"/>
    <w:tmpl w:val="C6E03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2691C"/>
    <w:multiLevelType w:val="hybridMultilevel"/>
    <w:tmpl w:val="25F47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E82F10"/>
    <w:multiLevelType w:val="hybridMultilevel"/>
    <w:tmpl w:val="2C6EC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205EDF"/>
    <w:multiLevelType w:val="hybridMultilevel"/>
    <w:tmpl w:val="A424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8210F"/>
    <w:multiLevelType w:val="hybridMultilevel"/>
    <w:tmpl w:val="F6B4F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8C3A73"/>
    <w:multiLevelType w:val="hybridMultilevel"/>
    <w:tmpl w:val="6130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297"/>
    <w:rsid w:val="000053EC"/>
    <w:rsid w:val="00016FCB"/>
    <w:rsid w:val="00017B1E"/>
    <w:rsid w:val="00025130"/>
    <w:rsid w:val="00035C6B"/>
    <w:rsid w:val="00064484"/>
    <w:rsid w:val="00066960"/>
    <w:rsid w:val="00085860"/>
    <w:rsid w:val="000873E2"/>
    <w:rsid w:val="00087CBE"/>
    <w:rsid w:val="000A7B08"/>
    <w:rsid w:val="000C30AD"/>
    <w:rsid w:val="001013B5"/>
    <w:rsid w:val="0010201B"/>
    <w:rsid w:val="001118F7"/>
    <w:rsid w:val="00116258"/>
    <w:rsid w:val="001209EF"/>
    <w:rsid w:val="001667FC"/>
    <w:rsid w:val="00177132"/>
    <w:rsid w:val="001779EB"/>
    <w:rsid w:val="00185835"/>
    <w:rsid w:val="001973D9"/>
    <w:rsid w:val="001B6346"/>
    <w:rsid w:val="00204A8E"/>
    <w:rsid w:val="00226483"/>
    <w:rsid w:val="00234057"/>
    <w:rsid w:val="0023408C"/>
    <w:rsid w:val="00256460"/>
    <w:rsid w:val="0027210C"/>
    <w:rsid w:val="0028684F"/>
    <w:rsid w:val="002917B3"/>
    <w:rsid w:val="0029584C"/>
    <w:rsid w:val="002B5C87"/>
    <w:rsid w:val="002E5B79"/>
    <w:rsid w:val="002F4508"/>
    <w:rsid w:val="00301FDA"/>
    <w:rsid w:val="00305545"/>
    <w:rsid w:val="00341479"/>
    <w:rsid w:val="00360C9B"/>
    <w:rsid w:val="00362E1B"/>
    <w:rsid w:val="00363206"/>
    <w:rsid w:val="0037591F"/>
    <w:rsid w:val="0039488B"/>
    <w:rsid w:val="003A7CDA"/>
    <w:rsid w:val="003B4CCC"/>
    <w:rsid w:val="003C4980"/>
    <w:rsid w:val="003C5157"/>
    <w:rsid w:val="003E0B17"/>
    <w:rsid w:val="003F0CC8"/>
    <w:rsid w:val="00406D3B"/>
    <w:rsid w:val="00425132"/>
    <w:rsid w:val="00434B91"/>
    <w:rsid w:val="00454E13"/>
    <w:rsid w:val="00456984"/>
    <w:rsid w:val="0049661F"/>
    <w:rsid w:val="004C7FCD"/>
    <w:rsid w:val="004E5171"/>
    <w:rsid w:val="004F7F40"/>
    <w:rsid w:val="00516C8E"/>
    <w:rsid w:val="0052755E"/>
    <w:rsid w:val="00544FD7"/>
    <w:rsid w:val="00560C47"/>
    <w:rsid w:val="00560FF4"/>
    <w:rsid w:val="005613A2"/>
    <w:rsid w:val="005664B2"/>
    <w:rsid w:val="00585564"/>
    <w:rsid w:val="005A0AA8"/>
    <w:rsid w:val="005B6603"/>
    <w:rsid w:val="005B6F59"/>
    <w:rsid w:val="005B6F70"/>
    <w:rsid w:val="005C5CC6"/>
    <w:rsid w:val="005E2045"/>
    <w:rsid w:val="005F7187"/>
    <w:rsid w:val="00601DBC"/>
    <w:rsid w:val="00607633"/>
    <w:rsid w:val="00631F02"/>
    <w:rsid w:val="00681E77"/>
    <w:rsid w:val="00686D62"/>
    <w:rsid w:val="006908EE"/>
    <w:rsid w:val="0069214D"/>
    <w:rsid w:val="0069291F"/>
    <w:rsid w:val="006B3552"/>
    <w:rsid w:val="006B4C7A"/>
    <w:rsid w:val="006C5390"/>
    <w:rsid w:val="006D2A8C"/>
    <w:rsid w:val="006D3069"/>
    <w:rsid w:val="006E6132"/>
    <w:rsid w:val="007127D4"/>
    <w:rsid w:val="0072069B"/>
    <w:rsid w:val="00732F6C"/>
    <w:rsid w:val="00767F74"/>
    <w:rsid w:val="00785DB9"/>
    <w:rsid w:val="007978AA"/>
    <w:rsid w:val="007A662D"/>
    <w:rsid w:val="007E01A5"/>
    <w:rsid w:val="007E43C3"/>
    <w:rsid w:val="007E4598"/>
    <w:rsid w:val="007F6E1E"/>
    <w:rsid w:val="00806EB8"/>
    <w:rsid w:val="00814F4A"/>
    <w:rsid w:val="00826F25"/>
    <w:rsid w:val="00827B39"/>
    <w:rsid w:val="008C3297"/>
    <w:rsid w:val="008D748C"/>
    <w:rsid w:val="008D76D1"/>
    <w:rsid w:val="008E139B"/>
    <w:rsid w:val="008E40A8"/>
    <w:rsid w:val="008F7699"/>
    <w:rsid w:val="009004A7"/>
    <w:rsid w:val="00911352"/>
    <w:rsid w:val="00914C7A"/>
    <w:rsid w:val="00954B41"/>
    <w:rsid w:val="00956203"/>
    <w:rsid w:val="00976518"/>
    <w:rsid w:val="00996082"/>
    <w:rsid w:val="009B12D3"/>
    <w:rsid w:val="009D0F3C"/>
    <w:rsid w:val="00A431AE"/>
    <w:rsid w:val="00A46AA5"/>
    <w:rsid w:val="00A53209"/>
    <w:rsid w:val="00AF462D"/>
    <w:rsid w:val="00AF726F"/>
    <w:rsid w:val="00B10506"/>
    <w:rsid w:val="00B26E86"/>
    <w:rsid w:val="00B52D51"/>
    <w:rsid w:val="00B60F24"/>
    <w:rsid w:val="00B64A16"/>
    <w:rsid w:val="00B73B3E"/>
    <w:rsid w:val="00B73DA9"/>
    <w:rsid w:val="00B802E0"/>
    <w:rsid w:val="00B86D14"/>
    <w:rsid w:val="00BA2DA2"/>
    <w:rsid w:val="00BD34DC"/>
    <w:rsid w:val="00BF6458"/>
    <w:rsid w:val="00C61976"/>
    <w:rsid w:val="00C919C7"/>
    <w:rsid w:val="00C94E06"/>
    <w:rsid w:val="00C95866"/>
    <w:rsid w:val="00CA276B"/>
    <w:rsid w:val="00CA7A28"/>
    <w:rsid w:val="00CD4019"/>
    <w:rsid w:val="00D02F8B"/>
    <w:rsid w:val="00D22170"/>
    <w:rsid w:val="00D66824"/>
    <w:rsid w:val="00D700F1"/>
    <w:rsid w:val="00D90189"/>
    <w:rsid w:val="00DA1577"/>
    <w:rsid w:val="00DA3944"/>
    <w:rsid w:val="00DC4F4F"/>
    <w:rsid w:val="00DF0D8F"/>
    <w:rsid w:val="00E049BD"/>
    <w:rsid w:val="00E23697"/>
    <w:rsid w:val="00E46E1E"/>
    <w:rsid w:val="00E64E64"/>
    <w:rsid w:val="00E8015F"/>
    <w:rsid w:val="00E813EF"/>
    <w:rsid w:val="00EA60C4"/>
    <w:rsid w:val="00EB3F5A"/>
    <w:rsid w:val="00F02727"/>
    <w:rsid w:val="00F3341E"/>
    <w:rsid w:val="00F354FE"/>
    <w:rsid w:val="00F67805"/>
    <w:rsid w:val="00F76D29"/>
    <w:rsid w:val="00F80508"/>
    <w:rsid w:val="00F81910"/>
    <w:rsid w:val="00FA08FF"/>
    <w:rsid w:val="00FA1CEB"/>
    <w:rsid w:val="00FC4602"/>
    <w:rsid w:val="00FC49D1"/>
    <w:rsid w:val="00FD52DB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297"/>
    <w:pPr>
      <w:widowControl w:val="0"/>
      <w:autoSpaceDE w:val="0"/>
      <w:autoSpaceDN w:val="0"/>
      <w:adjustRightInd w:val="0"/>
    </w:p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8C3297"/>
    <w:pPr>
      <w:keepNext/>
      <w:shd w:val="clear" w:color="auto" w:fill="FFFFFF"/>
      <w:ind w:left="360"/>
      <w:jc w:val="both"/>
      <w:outlineLvl w:val="1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4E1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8C3297"/>
    <w:rPr>
      <w:rFonts w:eastAsia="Times New Roman" w:cs="Times New Roman"/>
      <w:color w:val="auto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8C3297"/>
    <w:rPr>
      <w:rFonts w:cs="Times New Roman"/>
      <w:color w:val="0000FF"/>
      <w:u w:val="single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8C329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treci">
    <w:name w:val="Tekst treści"/>
    <w:uiPriority w:val="99"/>
    <w:rsid w:val="008C3297"/>
  </w:style>
  <w:style w:type="character" w:customStyle="1" w:styleId="Nagwek1">
    <w:name w:val="Nagłówek #1_"/>
    <w:link w:val="Nagwek11"/>
    <w:uiPriority w:val="99"/>
    <w:locked/>
    <w:rsid w:val="008C3297"/>
    <w:rPr>
      <w:b/>
      <w:shd w:val="clear" w:color="auto" w:fill="FFFFFF"/>
    </w:rPr>
  </w:style>
  <w:style w:type="character" w:customStyle="1" w:styleId="Nagwek10">
    <w:name w:val="Nagłówek #1"/>
    <w:uiPriority w:val="99"/>
    <w:rsid w:val="008C3297"/>
    <w:rPr>
      <w:b/>
    </w:rPr>
  </w:style>
  <w:style w:type="paragraph" w:customStyle="1" w:styleId="Nagwek11">
    <w:name w:val="Nagłówek #11"/>
    <w:basedOn w:val="Normalny"/>
    <w:link w:val="Nagwek1"/>
    <w:uiPriority w:val="99"/>
    <w:rsid w:val="008C3297"/>
    <w:pPr>
      <w:widowControl/>
      <w:shd w:val="clear" w:color="auto" w:fill="FFFFFF"/>
      <w:autoSpaceDE/>
      <w:autoSpaceDN/>
      <w:adjustRightInd/>
      <w:spacing w:before="240" w:after="360" w:line="240" w:lineRule="atLeast"/>
      <w:ind w:hanging="500"/>
      <w:jc w:val="both"/>
      <w:outlineLvl w:val="0"/>
    </w:pPr>
    <w:rPr>
      <w:b/>
    </w:rPr>
  </w:style>
  <w:style w:type="paragraph" w:styleId="NormalnyWeb">
    <w:name w:val="Normal (Web)"/>
    <w:basedOn w:val="Normalny"/>
    <w:rsid w:val="008C3297"/>
    <w:pPr>
      <w:widowControl/>
      <w:autoSpaceDE/>
      <w:autoSpaceDN/>
      <w:adjustRightInd/>
      <w:spacing w:before="96" w:after="120" w:line="360" w:lineRule="atLeast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8C32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Standard">
    <w:name w:val="Standard"/>
    <w:rsid w:val="008C32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rsid w:val="008C3297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aliases w:val="index Znak"/>
    <w:basedOn w:val="Domylnaczcionkaakapitu"/>
    <w:link w:val="Nagwek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297"/>
    <w:pPr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C3297"/>
    <w:rPr>
      <w:rFonts w:eastAsia="Times New Roman" w:cs="Times New Roman"/>
      <w:color w:val="auto"/>
      <w:sz w:val="20"/>
      <w:szCs w:val="20"/>
      <w:lang w:eastAsia="pl-PL"/>
    </w:rPr>
  </w:style>
  <w:style w:type="paragraph" w:customStyle="1" w:styleId="pgraftxt1">
    <w:name w:val="pgraf_txt1"/>
    <w:basedOn w:val="Normalny"/>
    <w:rsid w:val="008C3297"/>
    <w:pPr>
      <w:tabs>
        <w:tab w:val="left" w:pos="907"/>
      </w:tabs>
      <w:overflowPunct w:val="0"/>
      <w:spacing w:line="360" w:lineRule="atLeast"/>
      <w:jc w:val="both"/>
      <w:textAlignment w:val="baseline"/>
    </w:pPr>
    <w:rPr>
      <w:sz w:val="24"/>
    </w:rPr>
  </w:style>
  <w:style w:type="paragraph" w:customStyle="1" w:styleId="Default">
    <w:name w:val="Default"/>
    <w:rsid w:val="00434B91"/>
    <w:pPr>
      <w:autoSpaceDE w:val="0"/>
      <w:autoSpaceDN w:val="0"/>
      <w:adjustRightInd w:val="0"/>
    </w:pPr>
    <w:rPr>
      <w:bCs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4E13"/>
    <w:rPr>
      <w:rFonts w:asciiTheme="minorHAnsi" w:eastAsiaTheme="minorEastAsia" w:hAnsiTheme="minorHAnsi" w:cstheme="minorBid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4E13"/>
    <w:pPr>
      <w:widowControl/>
      <w:overflowPunct w:val="0"/>
      <w:ind w:left="1080"/>
      <w:jc w:val="both"/>
      <w:textAlignment w:val="baseline"/>
    </w:pPr>
    <w:rPr>
      <w:rFonts w:eastAsia="Calibr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4E13"/>
    <w:rPr>
      <w:rFonts w:eastAsia="Calibri"/>
      <w:b/>
    </w:rPr>
  </w:style>
  <w:style w:type="paragraph" w:styleId="Spistreci1">
    <w:name w:val="toc 1"/>
    <w:basedOn w:val="Normalny"/>
    <w:next w:val="Normalny"/>
    <w:autoRedefine/>
    <w:uiPriority w:val="99"/>
    <w:rsid w:val="00454E13"/>
    <w:pPr>
      <w:widowControl/>
      <w:autoSpaceDE/>
      <w:autoSpaceDN/>
      <w:adjustRightInd/>
      <w:ind w:left="540" w:hanging="540"/>
      <w:jc w:val="both"/>
    </w:pPr>
    <w:rPr>
      <w:rFonts w:eastAsia="Calibri"/>
      <w:sz w:val="22"/>
      <w:szCs w:val="24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454E13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88B"/>
    <w:rPr>
      <w:b/>
      <w:bCs/>
    </w:rPr>
  </w:style>
  <w:style w:type="paragraph" w:customStyle="1" w:styleId="CommentSubject">
    <w:name w:val="Comment Subject"/>
    <w:basedOn w:val="Tekstkomentarza"/>
    <w:next w:val="Tekstkomentarza"/>
    <w:rsid w:val="00B64A16"/>
    <w:pPr>
      <w:widowControl/>
      <w:overflowPunct w:val="0"/>
      <w:textAlignment w:val="baseline"/>
    </w:pPr>
    <w:rPr>
      <w:b/>
    </w:rPr>
  </w:style>
  <w:style w:type="paragraph" w:styleId="Poprawka">
    <w:name w:val="Revision"/>
    <w:hidden/>
    <w:uiPriority w:val="99"/>
    <w:semiHidden/>
    <w:rsid w:val="00F0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arszawa@uke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acek.rosikiewicz@uk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0556-6CBD-4A4F-B179-DA766352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UKE</Company>
  <LinksUpToDate>false</LinksUpToDate>
  <CharactersWithSpaces>6097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mailto:sekretariat.warszawa@uke.gov.pl</vt:lpwstr>
      </vt:variant>
      <vt:variant>
        <vt:lpwstr/>
      </vt:variant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mailto:j.rosikiewicz@uke.gov.pl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Metrycki</dc:creator>
  <cp:lastModifiedBy>Sobczak Michał</cp:lastModifiedBy>
  <cp:revision>79</cp:revision>
  <dcterms:created xsi:type="dcterms:W3CDTF">2019-01-03T10:33:00Z</dcterms:created>
  <dcterms:modified xsi:type="dcterms:W3CDTF">2019-01-22T07:33:00Z</dcterms:modified>
</cp:coreProperties>
</file>