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F69" w:rsidRPr="001A7F69" w:rsidRDefault="001A7F69" w:rsidP="001A7F69">
      <w:pPr>
        <w:spacing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0" w:name="_Toc80259413"/>
      <w:r w:rsidRPr="001A7F69">
        <w:rPr>
          <w:rFonts w:asciiTheme="minorHAnsi" w:eastAsia="Times New Roman" w:hAnsiTheme="minorHAnsi" w:cstheme="minorHAnsi"/>
          <w:sz w:val="24"/>
          <w:szCs w:val="24"/>
          <w:lang w:eastAsia="pl-PL"/>
        </w:rPr>
        <w:t>Nazwa i adres operatora pocztowego</w:t>
      </w:r>
    </w:p>
    <w:p w:rsidR="001A7F69" w:rsidRPr="001A7F69" w:rsidRDefault="001A7F69" w:rsidP="00753F98">
      <w:pPr>
        <w:spacing w:after="0" w:line="288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7F69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</w:t>
      </w:r>
    </w:p>
    <w:p w:rsidR="001A7F69" w:rsidRPr="001A7F69" w:rsidRDefault="001A7F69" w:rsidP="00753F98">
      <w:pPr>
        <w:spacing w:after="0" w:line="288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7F69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</w:t>
      </w:r>
    </w:p>
    <w:p w:rsidR="001A7F69" w:rsidRPr="001A7F69" w:rsidRDefault="001A7F69" w:rsidP="00753F98">
      <w:pPr>
        <w:spacing w:after="0" w:line="288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7F69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</w:t>
      </w:r>
    </w:p>
    <w:p w:rsidR="001A7F69" w:rsidRPr="001A7F69" w:rsidRDefault="001A7F69" w:rsidP="00A94BE1">
      <w:pPr>
        <w:spacing w:before="48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7F69">
        <w:rPr>
          <w:rFonts w:asciiTheme="minorHAnsi" w:eastAsia="Times New Roman" w:hAnsiTheme="minorHAnsi" w:cstheme="minorHAnsi"/>
          <w:sz w:val="24"/>
          <w:szCs w:val="24"/>
          <w:lang w:eastAsia="pl-PL"/>
        </w:rPr>
        <w:t>nr w Rejestrze Operatorów Pocztowych:</w:t>
      </w:r>
    </w:p>
    <w:p w:rsidR="001A7F69" w:rsidRPr="001A7F69" w:rsidRDefault="001A7F69" w:rsidP="001A7F69">
      <w:pPr>
        <w:spacing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7F69">
        <w:rPr>
          <w:rFonts w:asciiTheme="minorHAnsi" w:eastAsia="Times New Roman" w:hAnsiTheme="minorHAnsi" w:cstheme="minorHAnsi"/>
          <w:sz w:val="24"/>
          <w:szCs w:val="24"/>
          <w:lang w:eastAsia="pl-PL"/>
        </w:rPr>
        <w:t>B-………</w:t>
      </w:r>
    </w:p>
    <w:p w:rsidR="001A7F69" w:rsidRPr="001A7F69" w:rsidRDefault="001A7F69" w:rsidP="001A7F69">
      <w:pPr>
        <w:spacing w:before="1560" w:after="0" w:line="276" w:lineRule="auto"/>
        <w:jc w:val="center"/>
        <w:rPr>
          <w:rFonts w:asciiTheme="minorHAnsi" w:eastAsia="Times New Roman" w:hAnsiTheme="minorHAnsi" w:cstheme="minorHAnsi"/>
          <w:b/>
          <w:sz w:val="40"/>
          <w:szCs w:val="40"/>
          <w:lang w:eastAsia="pl-PL"/>
        </w:rPr>
      </w:pPr>
      <w:r w:rsidRPr="001A7F69">
        <w:rPr>
          <w:rFonts w:asciiTheme="minorHAnsi" w:eastAsia="Times New Roman" w:hAnsiTheme="minorHAnsi" w:cstheme="minorHAnsi"/>
          <w:b/>
          <w:sz w:val="40"/>
          <w:szCs w:val="40"/>
          <w:lang w:eastAsia="pl-PL"/>
        </w:rPr>
        <w:t>PLAN DZIAŁANIA</w:t>
      </w:r>
    </w:p>
    <w:p w:rsidR="001A7F69" w:rsidRPr="001A7F69" w:rsidRDefault="00753F98" w:rsidP="00753F98">
      <w:pPr>
        <w:spacing w:before="120" w:after="120" w:line="360" w:lineRule="auto"/>
        <w:jc w:val="center"/>
        <w:rPr>
          <w:rFonts w:asciiTheme="minorHAnsi" w:eastAsia="Times New Roman" w:hAnsiTheme="minorHAnsi" w:cstheme="minorHAnsi"/>
          <w:b/>
          <w:sz w:val="40"/>
          <w:szCs w:val="40"/>
          <w:lang w:eastAsia="pl-PL"/>
        </w:rPr>
      </w:pPr>
      <w:r>
        <w:rPr>
          <w:rFonts w:asciiTheme="minorHAnsi" w:eastAsia="Times New Roman" w:hAnsiTheme="minorHAnsi" w:cstheme="minorHAnsi"/>
          <w:b/>
          <w:sz w:val="40"/>
          <w:szCs w:val="40"/>
          <w:lang w:eastAsia="pl-PL"/>
        </w:rPr>
        <w:t>(nazwa operatora pocztowego)</w:t>
      </w:r>
    </w:p>
    <w:p w:rsidR="001A7F69" w:rsidRPr="001A7F69" w:rsidRDefault="001A7F69" w:rsidP="00753F98">
      <w:pPr>
        <w:spacing w:before="120" w:after="120" w:line="360" w:lineRule="auto"/>
        <w:jc w:val="center"/>
        <w:rPr>
          <w:rFonts w:asciiTheme="minorHAnsi" w:eastAsia="Times New Roman" w:hAnsiTheme="minorHAnsi" w:cstheme="minorHAnsi"/>
          <w:b/>
          <w:sz w:val="40"/>
          <w:szCs w:val="40"/>
          <w:lang w:eastAsia="pl-PL"/>
        </w:rPr>
      </w:pPr>
      <w:r w:rsidRPr="001A7F69">
        <w:rPr>
          <w:rFonts w:asciiTheme="minorHAnsi" w:eastAsia="Times New Roman" w:hAnsiTheme="minorHAnsi" w:cstheme="minorHAnsi"/>
          <w:b/>
          <w:sz w:val="40"/>
          <w:szCs w:val="40"/>
          <w:lang w:eastAsia="pl-PL"/>
        </w:rPr>
        <w:t>W SYTUACJI SZCZEGÓLNEGO ZAGROŻENIA</w:t>
      </w:r>
    </w:p>
    <w:p w:rsidR="001A7F69" w:rsidRPr="001A7F69" w:rsidRDefault="001A7F69" w:rsidP="00753F98">
      <w:pPr>
        <w:spacing w:before="120" w:after="120" w:line="360" w:lineRule="auto"/>
        <w:jc w:val="center"/>
        <w:rPr>
          <w:rFonts w:asciiTheme="minorHAnsi" w:eastAsia="Times New Roman" w:hAnsiTheme="minorHAnsi" w:cstheme="minorHAnsi"/>
          <w:sz w:val="40"/>
          <w:szCs w:val="40"/>
          <w:lang w:eastAsia="pl-PL"/>
        </w:rPr>
      </w:pPr>
      <w:r w:rsidRPr="001A7F69">
        <w:rPr>
          <w:rFonts w:asciiTheme="minorHAnsi" w:eastAsia="Times New Roman" w:hAnsiTheme="minorHAnsi" w:cstheme="minorHAnsi"/>
          <w:b/>
          <w:sz w:val="40"/>
          <w:szCs w:val="40"/>
          <w:lang w:eastAsia="pl-PL"/>
        </w:rPr>
        <w:t>dla …………………………..</w:t>
      </w:r>
    </w:p>
    <w:p w:rsidR="001A7F69" w:rsidRPr="001A7F69" w:rsidRDefault="001A7F69" w:rsidP="001A7F6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7F69">
        <w:rPr>
          <w:rFonts w:asciiTheme="minorHAnsi" w:eastAsia="Times New Roman" w:hAnsiTheme="minorHAnsi" w:cstheme="minorHAnsi"/>
          <w:sz w:val="24"/>
          <w:szCs w:val="24"/>
          <w:lang w:eastAsia="pl-PL"/>
        </w:rPr>
        <w:t>(proszę napisać faktyczny obszar prowadzenia działalności pocztowej)</w:t>
      </w:r>
    </w:p>
    <w:p w:rsidR="001A7F69" w:rsidRPr="001A7F69" w:rsidRDefault="001A7F69" w:rsidP="00753F98">
      <w:pPr>
        <w:spacing w:before="3240" w:after="48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1A7F69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ZATWIERDZAM </w:t>
      </w:r>
    </w:p>
    <w:p w:rsidR="001A7F69" w:rsidRPr="00853A58" w:rsidRDefault="001A7F69" w:rsidP="001A7F6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853A58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...............................................................................</w:t>
      </w:r>
    </w:p>
    <w:p w:rsidR="001A7F69" w:rsidRPr="00A94BE1" w:rsidRDefault="001A7F69" w:rsidP="009B0004">
      <w:pPr>
        <w:spacing w:after="0" w:line="240" w:lineRule="auto"/>
        <w:jc w:val="center"/>
        <w:rPr>
          <w:rFonts w:asciiTheme="minorHAnsi" w:eastAsia="Times New Roman" w:hAnsiTheme="minorHAnsi" w:cstheme="minorHAnsi"/>
          <w:sz w:val="18"/>
          <w:szCs w:val="24"/>
          <w:lang w:eastAsia="pl-PL"/>
        </w:rPr>
      </w:pPr>
      <w:r w:rsidRPr="00A94BE1">
        <w:rPr>
          <w:rFonts w:asciiTheme="minorHAnsi" w:eastAsia="Times New Roman" w:hAnsiTheme="minorHAnsi" w:cstheme="minorHAnsi"/>
          <w:sz w:val="18"/>
          <w:szCs w:val="24"/>
          <w:lang w:eastAsia="pl-PL"/>
        </w:rPr>
        <w:t>(</w:t>
      </w:r>
      <w:r w:rsidR="009B0004" w:rsidRPr="00A94BE1">
        <w:rPr>
          <w:rFonts w:asciiTheme="minorHAnsi" w:eastAsia="Times New Roman" w:hAnsiTheme="minorHAnsi" w:cstheme="minorHAnsi"/>
          <w:sz w:val="18"/>
          <w:szCs w:val="24"/>
          <w:lang w:eastAsia="pl-PL"/>
        </w:rPr>
        <w:t>podpis</w:t>
      </w:r>
      <w:r w:rsidRPr="00A94BE1">
        <w:rPr>
          <w:rFonts w:asciiTheme="minorHAnsi" w:eastAsia="Times New Roman" w:hAnsiTheme="minorHAnsi" w:cstheme="minorHAnsi"/>
          <w:sz w:val="18"/>
          <w:szCs w:val="24"/>
          <w:lang w:eastAsia="pl-PL"/>
        </w:rPr>
        <w:t>, data)</w:t>
      </w:r>
    </w:p>
    <w:p w:rsidR="001A7F69" w:rsidRPr="001A7F69" w:rsidRDefault="001A7F69" w:rsidP="001A7F69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4"/>
          <w:lang w:eastAsia="pl-PL"/>
        </w:rPr>
      </w:pPr>
    </w:p>
    <w:p w:rsidR="00B33BED" w:rsidRDefault="00A94BE1" w:rsidP="009B0004">
      <w:pPr>
        <w:spacing w:before="960"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Miejscowość, rok</w:t>
      </w:r>
    </w:p>
    <w:p w:rsidR="00B33BED" w:rsidRDefault="00B33BED">
      <w:p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3"/>
          <w:szCs w:val="22"/>
          <w:lang w:eastAsia="en-US"/>
        </w:rPr>
        <w:id w:val="925776810"/>
        <w:docPartObj>
          <w:docPartGallery w:val="Table of Contents"/>
          <w:docPartUnique/>
        </w:docPartObj>
      </w:sdtPr>
      <w:sdtEndPr>
        <w:rPr>
          <w:rFonts w:cstheme="minorHAnsi"/>
          <w:bCs/>
        </w:rPr>
      </w:sdtEndPr>
      <w:sdtContent>
        <w:p w:rsidR="006743A5" w:rsidRPr="003E22D5" w:rsidRDefault="006743A5" w:rsidP="00A94BE1">
          <w:pPr>
            <w:pStyle w:val="Nagwekspisutreci"/>
            <w:spacing w:before="600" w:after="240"/>
            <w:rPr>
              <w:rFonts w:asciiTheme="minorHAnsi" w:hAnsiTheme="minorHAnsi" w:cstheme="minorHAnsi"/>
              <w:b/>
              <w:color w:val="auto"/>
            </w:rPr>
          </w:pPr>
          <w:r w:rsidRPr="003E22D5">
            <w:rPr>
              <w:rFonts w:asciiTheme="minorHAnsi" w:hAnsiTheme="minorHAnsi" w:cstheme="minorHAnsi"/>
              <w:b/>
              <w:color w:val="auto"/>
            </w:rPr>
            <w:t>Spis treści</w:t>
          </w:r>
        </w:p>
        <w:p w:rsidR="00326625" w:rsidRDefault="006743A5">
          <w:pPr>
            <w:pStyle w:val="Spistreci1"/>
            <w:rPr>
              <w:rFonts w:eastAsiaTheme="minorEastAsia"/>
              <w:sz w:val="22"/>
              <w:lang w:eastAsia="pl-PL"/>
            </w:rPr>
          </w:pPr>
          <w:r w:rsidRPr="003E22D5">
            <w:fldChar w:fldCharType="begin"/>
          </w:r>
          <w:r w:rsidRPr="008427A1">
            <w:instrText xml:space="preserve"> TOC \o "1-3" \h \z \u </w:instrText>
          </w:r>
          <w:r w:rsidRPr="003E22D5">
            <w:fldChar w:fldCharType="separate"/>
          </w:r>
          <w:hyperlink w:anchor="_Toc80350757" w:history="1">
            <w:r w:rsidR="00326625" w:rsidRPr="0072314E">
              <w:rPr>
                <w:rStyle w:val="Hipercze"/>
              </w:rPr>
              <w:t>WSTĘP</w:t>
            </w:r>
            <w:r w:rsidR="00326625">
              <w:rPr>
                <w:webHidden/>
              </w:rPr>
              <w:tab/>
            </w:r>
            <w:r w:rsidR="00326625">
              <w:rPr>
                <w:webHidden/>
              </w:rPr>
              <w:fldChar w:fldCharType="begin"/>
            </w:r>
            <w:r w:rsidR="00326625">
              <w:rPr>
                <w:webHidden/>
              </w:rPr>
              <w:instrText xml:space="preserve"> PAGEREF _Toc80350757 \h </w:instrText>
            </w:r>
            <w:r w:rsidR="00326625">
              <w:rPr>
                <w:webHidden/>
              </w:rPr>
            </w:r>
            <w:r w:rsidR="00326625">
              <w:rPr>
                <w:webHidden/>
              </w:rPr>
              <w:fldChar w:fldCharType="separate"/>
            </w:r>
            <w:r w:rsidR="00326625">
              <w:rPr>
                <w:webHidden/>
              </w:rPr>
              <w:t>3</w:t>
            </w:r>
            <w:r w:rsidR="00326625">
              <w:rPr>
                <w:webHidden/>
              </w:rPr>
              <w:fldChar w:fldCharType="end"/>
            </w:r>
          </w:hyperlink>
        </w:p>
        <w:p w:rsidR="00326625" w:rsidRDefault="00326625">
          <w:pPr>
            <w:pStyle w:val="Spistreci2"/>
            <w:rPr>
              <w:rFonts w:eastAsiaTheme="minorEastAsia"/>
              <w:noProof/>
              <w:sz w:val="22"/>
              <w:lang w:eastAsia="pl-PL"/>
            </w:rPr>
          </w:pPr>
          <w:hyperlink w:anchor="_Toc80350758" w:history="1">
            <w:r w:rsidRPr="0072314E">
              <w:rPr>
                <w:rStyle w:val="Hipercze"/>
                <w:b/>
                <w:noProof/>
              </w:rPr>
              <w:t>1.</w:t>
            </w:r>
            <w:r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Pr="0072314E">
              <w:rPr>
                <w:rStyle w:val="Hipercze"/>
                <w:b/>
                <w:noProof/>
              </w:rPr>
              <w:t>CHARAKTERYSTYKA OPERATORA I PROWADZONEJ DZIAŁALNOŚCI POCZTOWEJ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_Toc80350758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6625" w:rsidRDefault="00326625">
          <w:pPr>
            <w:pStyle w:val="Spistreci2"/>
            <w:rPr>
              <w:rFonts w:eastAsiaTheme="minorEastAsia"/>
              <w:noProof/>
              <w:sz w:val="22"/>
              <w:lang w:eastAsia="pl-PL"/>
            </w:rPr>
          </w:pPr>
          <w:hyperlink w:anchor="_Toc80350759" w:history="1">
            <w:r w:rsidRPr="0072314E">
              <w:rPr>
                <w:rStyle w:val="Hipercze"/>
                <w:b/>
                <w:noProof/>
              </w:rPr>
              <w:t>2.</w:t>
            </w:r>
            <w:r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Pr="0072314E">
              <w:rPr>
                <w:rStyle w:val="Hipercze"/>
                <w:b/>
                <w:noProof/>
              </w:rPr>
              <w:t>POTENCJALNE ZAGROŻENIA DLA PROWADZONEJ DZIAŁALNOŚCI POCZTOWEJ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_Toc80350759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6625" w:rsidRDefault="00326625">
          <w:pPr>
            <w:pStyle w:val="Spistreci2"/>
            <w:rPr>
              <w:rFonts w:eastAsiaTheme="minorEastAsia"/>
              <w:noProof/>
              <w:sz w:val="22"/>
              <w:lang w:eastAsia="pl-PL"/>
            </w:rPr>
          </w:pPr>
          <w:hyperlink w:anchor="_Toc80350760" w:history="1">
            <w:r w:rsidRPr="0072314E">
              <w:rPr>
                <w:rStyle w:val="Hipercze"/>
                <w:b/>
                <w:noProof/>
              </w:rPr>
              <w:t>3.</w:t>
            </w:r>
            <w:r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Pr="0072314E">
              <w:rPr>
                <w:rStyle w:val="Hipercze"/>
                <w:b/>
                <w:noProof/>
              </w:rPr>
              <w:t>POTRZEBY WŁAŚCIWYCH PODMIOTÓW I SŁUŻB W SYTUACJI SZCZEGÓLNEGO ZAGROŻENIA ORAZ OCENA MOŻLIWOŚCI ZASPOKOJENIA TYCH POTRZEB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_Toc80350760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6625" w:rsidRDefault="00326625">
          <w:pPr>
            <w:pStyle w:val="Spistreci2"/>
            <w:rPr>
              <w:rFonts w:eastAsiaTheme="minorEastAsia"/>
              <w:noProof/>
              <w:sz w:val="22"/>
              <w:lang w:eastAsia="pl-PL"/>
            </w:rPr>
          </w:pPr>
          <w:hyperlink w:anchor="_Toc80350761" w:history="1">
            <w:r w:rsidRPr="0072314E">
              <w:rPr>
                <w:rStyle w:val="Hipercze"/>
                <w:b/>
                <w:noProof/>
              </w:rPr>
              <w:t>4.</w:t>
            </w:r>
            <w:r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Pr="0072314E">
              <w:rPr>
                <w:rStyle w:val="Hipercze"/>
                <w:b/>
                <w:noProof/>
              </w:rPr>
              <w:t>ZASADY FUNKCJONOWANIA OPERATORA W SYTUACJI SZCZEGÓLNEGO ZAGROŻENIA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_Toc80350761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6625" w:rsidRDefault="00326625">
          <w:pPr>
            <w:pStyle w:val="Spistreci2"/>
            <w:rPr>
              <w:rFonts w:eastAsiaTheme="minorEastAsia"/>
              <w:noProof/>
              <w:sz w:val="22"/>
              <w:lang w:eastAsia="pl-PL"/>
            </w:rPr>
          </w:pPr>
          <w:hyperlink w:anchor="_Toc80350762" w:history="1">
            <w:r w:rsidRPr="0072314E">
              <w:rPr>
                <w:rStyle w:val="Hipercze"/>
                <w:b/>
                <w:noProof/>
              </w:rPr>
              <w:t>5.</w:t>
            </w:r>
            <w:r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Pr="0072314E">
              <w:rPr>
                <w:rStyle w:val="Hipercze"/>
                <w:b/>
                <w:noProof/>
              </w:rPr>
              <w:t>PROCEDURY WSPÓŁPRACY W SYTUACJI SZCZEGÓLNEGO ZAGROŻENIA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_Toc80350762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6625" w:rsidRDefault="00326625">
          <w:pPr>
            <w:pStyle w:val="Spistreci2"/>
            <w:rPr>
              <w:rFonts w:eastAsiaTheme="minorEastAsia"/>
              <w:noProof/>
              <w:sz w:val="22"/>
              <w:lang w:eastAsia="pl-PL"/>
            </w:rPr>
          </w:pPr>
          <w:hyperlink w:anchor="_Toc80350763" w:history="1">
            <w:r w:rsidRPr="0072314E">
              <w:rPr>
                <w:rStyle w:val="Hipercze"/>
                <w:b/>
                <w:noProof/>
              </w:rPr>
              <w:t>6.</w:t>
            </w:r>
            <w:r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Pr="0072314E">
              <w:rPr>
                <w:rStyle w:val="Hipercze"/>
                <w:b/>
                <w:noProof/>
              </w:rPr>
              <w:t>WYKAZ PRZEPROWADZONYCH UZGODNIEŃ PLANU WRAZ Z POTWIERDZENIEM ICH DOKONANIA PRZEZ ORGANY UZGADNIAJĄCE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_Toc80350763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6625" w:rsidRDefault="00326625">
          <w:pPr>
            <w:pStyle w:val="Spistreci3"/>
            <w:rPr>
              <w:rFonts w:eastAsiaTheme="minorEastAsia"/>
              <w:noProof/>
              <w:sz w:val="22"/>
              <w:lang w:eastAsia="pl-PL"/>
            </w:rPr>
          </w:pPr>
          <w:hyperlink w:anchor="_Toc80350764" w:history="1">
            <w:r w:rsidRPr="0072314E">
              <w:rPr>
                <w:rStyle w:val="Hipercze"/>
                <w:noProof/>
              </w:rPr>
              <w:t>ZAŁĄCZNIKI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_Toc80350764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3A5" w:rsidRPr="00A94BE1" w:rsidRDefault="006743A5" w:rsidP="008427A1">
          <w:pPr>
            <w:pStyle w:val="Spistreci3"/>
            <w:rPr>
              <w:rFonts w:cstheme="minorHAnsi"/>
            </w:rPr>
          </w:pPr>
          <w:r w:rsidRPr="003E22D5">
            <w:rPr>
              <w:rFonts w:cstheme="minorHAnsi"/>
              <w:bCs/>
            </w:rPr>
            <w:fldChar w:fldCharType="end"/>
          </w:r>
        </w:p>
      </w:sdtContent>
    </w:sdt>
    <w:p w:rsidR="00975A90" w:rsidRDefault="00975A90">
      <w:pPr>
        <w:jc w:val="left"/>
        <w:rPr>
          <w:rFonts w:asciiTheme="minorHAnsi" w:eastAsiaTheme="majorEastAsia" w:hAnsiTheme="minorHAnsi" w:cstheme="majorBidi"/>
          <w:b/>
          <w:sz w:val="32"/>
          <w:szCs w:val="32"/>
        </w:rPr>
      </w:pPr>
      <w:r>
        <w:rPr>
          <w:rFonts w:asciiTheme="minorHAnsi" w:hAnsiTheme="minorHAnsi"/>
          <w:b/>
        </w:rPr>
        <w:br w:type="page"/>
      </w:r>
    </w:p>
    <w:p w:rsidR="0005359A" w:rsidRPr="006743A5" w:rsidRDefault="0005359A" w:rsidP="006743A5">
      <w:pPr>
        <w:pStyle w:val="Nagwek1"/>
        <w:rPr>
          <w:rFonts w:asciiTheme="minorHAnsi" w:hAnsiTheme="minorHAnsi"/>
          <w:color w:val="auto"/>
          <w:sz w:val="24"/>
        </w:rPr>
      </w:pPr>
      <w:bookmarkStart w:id="1" w:name="_Toc80350757"/>
      <w:bookmarkEnd w:id="0"/>
      <w:r w:rsidRPr="006743A5">
        <w:rPr>
          <w:rFonts w:asciiTheme="minorHAnsi" w:hAnsiTheme="minorHAnsi"/>
          <w:color w:val="auto"/>
          <w:sz w:val="24"/>
        </w:rPr>
        <w:lastRenderedPageBreak/>
        <w:t>WSTĘP</w:t>
      </w:r>
      <w:bookmarkEnd w:id="1"/>
      <w:r w:rsidRPr="006743A5">
        <w:rPr>
          <w:rFonts w:asciiTheme="minorHAnsi" w:hAnsiTheme="minorHAnsi"/>
          <w:color w:val="auto"/>
          <w:sz w:val="24"/>
        </w:rPr>
        <w:t xml:space="preserve"> </w:t>
      </w:r>
    </w:p>
    <w:p w:rsidR="0005359A" w:rsidRPr="0084718A" w:rsidRDefault="0005359A" w:rsidP="006743A5">
      <w:pPr>
        <w:pStyle w:val="Nagwek2"/>
        <w:rPr>
          <w:b/>
        </w:rPr>
      </w:pPr>
      <w:bookmarkStart w:id="2" w:name="_Toc80350758"/>
      <w:r w:rsidRPr="0084718A">
        <w:rPr>
          <w:b/>
        </w:rPr>
        <w:t>CHARAKTERYSTYKA OPERATORA I PROWADZONEJ DZIAŁALNOŚCI POCZTOWEJ</w:t>
      </w:r>
      <w:bookmarkEnd w:id="2"/>
    </w:p>
    <w:p w:rsidR="0005359A" w:rsidRPr="007D6852" w:rsidRDefault="0005359A" w:rsidP="00753F98">
      <w:pPr>
        <w:pStyle w:val="Akapitzlist"/>
        <w:numPr>
          <w:ilvl w:val="1"/>
          <w:numId w:val="2"/>
        </w:numPr>
        <w:tabs>
          <w:tab w:val="clear" w:pos="792"/>
          <w:tab w:val="num" w:pos="567"/>
        </w:tabs>
        <w:spacing w:before="120" w:after="120" w:line="240" w:lineRule="auto"/>
        <w:ind w:left="567" w:hanging="425"/>
        <w:contextualSpacing w:val="0"/>
        <w:jc w:val="left"/>
        <w:rPr>
          <w:rFonts w:asciiTheme="minorHAnsi" w:hAnsiTheme="minorHAnsi"/>
        </w:rPr>
      </w:pPr>
      <w:r w:rsidRPr="007D6852">
        <w:rPr>
          <w:rFonts w:asciiTheme="minorHAnsi" w:hAnsiTheme="minorHAnsi"/>
        </w:rPr>
        <w:t>Podstawowe dane identyfikujące operatora, firma operatora, jego siedziba i adres</w:t>
      </w:r>
    </w:p>
    <w:p w:rsidR="0005359A" w:rsidRPr="007D6852" w:rsidRDefault="0005359A" w:rsidP="00753F98">
      <w:pPr>
        <w:pStyle w:val="Akapitzlist"/>
        <w:numPr>
          <w:ilvl w:val="1"/>
          <w:numId w:val="2"/>
        </w:numPr>
        <w:tabs>
          <w:tab w:val="clear" w:pos="792"/>
          <w:tab w:val="num" w:pos="567"/>
        </w:tabs>
        <w:spacing w:before="120" w:after="120" w:line="240" w:lineRule="auto"/>
        <w:ind w:left="567" w:hanging="425"/>
        <w:contextualSpacing w:val="0"/>
        <w:jc w:val="left"/>
        <w:rPr>
          <w:rFonts w:asciiTheme="minorHAnsi" w:hAnsiTheme="minorHAnsi"/>
        </w:rPr>
      </w:pPr>
      <w:r w:rsidRPr="007D6852">
        <w:rPr>
          <w:rFonts w:asciiTheme="minorHAnsi" w:hAnsiTheme="minorHAnsi"/>
        </w:rPr>
        <w:t>Oznaczenie formy prawnej operatora, numer w KRS lub w CEIDG, numer w ROP</w:t>
      </w:r>
    </w:p>
    <w:p w:rsidR="0005359A" w:rsidRPr="007D6852" w:rsidRDefault="0005359A" w:rsidP="00753F98">
      <w:pPr>
        <w:pStyle w:val="Akapitzlist"/>
        <w:numPr>
          <w:ilvl w:val="1"/>
          <w:numId w:val="2"/>
        </w:numPr>
        <w:tabs>
          <w:tab w:val="clear" w:pos="792"/>
          <w:tab w:val="num" w:pos="567"/>
        </w:tabs>
        <w:spacing w:before="120" w:after="120" w:line="240" w:lineRule="auto"/>
        <w:ind w:left="567" w:hanging="425"/>
        <w:contextualSpacing w:val="0"/>
        <w:jc w:val="left"/>
        <w:rPr>
          <w:rFonts w:asciiTheme="minorHAnsi" w:hAnsiTheme="minorHAnsi"/>
        </w:rPr>
      </w:pPr>
      <w:r w:rsidRPr="007D6852">
        <w:rPr>
          <w:rFonts w:asciiTheme="minorHAnsi" w:hAnsiTheme="minorHAnsi"/>
        </w:rPr>
        <w:t>Imię i nazwisko, adres do korespondencji i numer telefonu służbowego osoby upoważnionej do kontaktowania się w imieniu operatora z Prezesem UKE</w:t>
      </w:r>
    </w:p>
    <w:p w:rsidR="0005359A" w:rsidRPr="007D6852" w:rsidRDefault="0005359A" w:rsidP="00753F98">
      <w:pPr>
        <w:pStyle w:val="Akapitzlist"/>
        <w:numPr>
          <w:ilvl w:val="1"/>
          <w:numId w:val="2"/>
        </w:numPr>
        <w:tabs>
          <w:tab w:val="clear" w:pos="792"/>
          <w:tab w:val="num" w:pos="567"/>
        </w:tabs>
        <w:spacing w:before="120" w:after="120" w:line="240" w:lineRule="auto"/>
        <w:ind w:left="567" w:hanging="425"/>
        <w:contextualSpacing w:val="0"/>
        <w:jc w:val="left"/>
        <w:rPr>
          <w:rFonts w:asciiTheme="minorHAnsi" w:hAnsiTheme="minorHAnsi"/>
        </w:rPr>
      </w:pPr>
      <w:r w:rsidRPr="007D6852">
        <w:rPr>
          <w:rFonts w:asciiTheme="minorHAnsi" w:hAnsiTheme="minorHAnsi"/>
        </w:rPr>
        <w:t>W przypadku spółek handlowych:</w:t>
      </w:r>
    </w:p>
    <w:p w:rsidR="0005359A" w:rsidRPr="00853A58" w:rsidRDefault="0005359A" w:rsidP="00853A58">
      <w:pPr>
        <w:pStyle w:val="Akapitzlist"/>
        <w:numPr>
          <w:ilvl w:val="2"/>
          <w:numId w:val="19"/>
        </w:numPr>
        <w:tabs>
          <w:tab w:val="left" w:pos="851"/>
          <w:tab w:val="left" w:pos="1134"/>
        </w:tabs>
        <w:spacing w:before="120" w:after="120" w:line="240" w:lineRule="auto"/>
        <w:ind w:left="709" w:hanging="142"/>
        <w:contextualSpacing w:val="0"/>
        <w:jc w:val="left"/>
        <w:rPr>
          <w:rFonts w:asciiTheme="minorHAnsi" w:hAnsiTheme="minorHAnsi"/>
        </w:rPr>
      </w:pPr>
      <w:r w:rsidRPr="00853A58">
        <w:rPr>
          <w:rFonts w:asciiTheme="minorHAnsi" w:hAnsiTheme="minorHAnsi"/>
        </w:rPr>
        <w:t>imiona i nazwiska członków zarządu i prokurentów</w:t>
      </w:r>
    </w:p>
    <w:p w:rsidR="0005359A" w:rsidRPr="007D6852" w:rsidRDefault="0005359A" w:rsidP="00853A58">
      <w:pPr>
        <w:pStyle w:val="Akapitzlist"/>
        <w:numPr>
          <w:ilvl w:val="2"/>
          <w:numId w:val="19"/>
        </w:numPr>
        <w:tabs>
          <w:tab w:val="left" w:pos="851"/>
          <w:tab w:val="left" w:pos="1134"/>
        </w:tabs>
        <w:spacing w:before="120" w:after="120" w:line="240" w:lineRule="auto"/>
        <w:ind w:left="709" w:hanging="142"/>
        <w:contextualSpacing w:val="0"/>
        <w:jc w:val="left"/>
        <w:rPr>
          <w:rFonts w:asciiTheme="minorHAnsi" w:hAnsiTheme="minorHAnsi"/>
        </w:rPr>
      </w:pPr>
      <w:r w:rsidRPr="007D6852">
        <w:rPr>
          <w:rFonts w:asciiTheme="minorHAnsi" w:hAnsiTheme="minorHAnsi"/>
        </w:rPr>
        <w:t>imiona i nazwiska wspólników posiadających prawo reprezentowania spółki</w:t>
      </w:r>
    </w:p>
    <w:p w:rsidR="0005359A" w:rsidRPr="007D6852" w:rsidRDefault="0005359A" w:rsidP="00853A58">
      <w:pPr>
        <w:pStyle w:val="Akapitzlist"/>
        <w:numPr>
          <w:ilvl w:val="2"/>
          <w:numId w:val="19"/>
        </w:numPr>
        <w:tabs>
          <w:tab w:val="left" w:pos="851"/>
          <w:tab w:val="left" w:pos="1134"/>
        </w:tabs>
        <w:spacing w:before="120" w:after="120" w:line="240" w:lineRule="auto"/>
        <w:ind w:left="1134" w:hanging="567"/>
        <w:contextualSpacing w:val="0"/>
        <w:jc w:val="left"/>
        <w:rPr>
          <w:rFonts w:asciiTheme="minorHAnsi" w:hAnsiTheme="minorHAnsi"/>
        </w:rPr>
      </w:pPr>
      <w:r w:rsidRPr="007D6852">
        <w:rPr>
          <w:rFonts w:asciiTheme="minorHAnsi" w:hAnsiTheme="minorHAnsi"/>
        </w:rPr>
        <w:t>informację o miejscu zamieszkania na terytorium Rzeczypospolitej Polskiej oraz numer PESEL osób, o których mowa w ppkt 1.4.1. i 1.4.2., a w przypadku cudzoziemców nieposiadających tego numeru:</w:t>
      </w:r>
    </w:p>
    <w:p w:rsidR="0005359A" w:rsidRPr="007D6852" w:rsidRDefault="00614898" w:rsidP="0084718A">
      <w:pPr>
        <w:numPr>
          <w:ilvl w:val="0"/>
          <w:numId w:val="3"/>
        </w:numPr>
        <w:spacing w:before="120" w:after="120" w:line="240" w:lineRule="auto"/>
        <w:ind w:left="1134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05359A" w:rsidRPr="007D6852">
        <w:rPr>
          <w:rFonts w:asciiTheme="minorHAnsi" w:hAnsiTheme="minorHAnsi"/>
        </w:rPr>
        <w:t xml:space="preserve">informację o numerze ważnego dokumentu podróży w rozumieniu art. 3 pkt 3 ustawy z dnia 12 grudnia 2013 r. o cudzoziemcach (Dz.U. z 2020 r. poz. 35) lub innego dokumentu potwierdzającego tożsamość i obywatelstwo oraz </w:t>
      </w:r>
    </w:p>
    <w:p w:rsidR="0005359A" w:rsidRPr="007D6852" w:rsidRDefault="00614898" w:rsidP="0084718A">
      <w:pPr>
        <w:numPr>
          <w:ilvl w:val="0"/>
          <w:numId w:val="3"/>
        </w:numPr>
        <w:spacing w:before="120" w:after="120" w:line="240" w:lineRule="auto"/>
        <w:ind w:left="1134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05359A" w:rsidRPr="007D6852">
        <w:rPr>
          <w:rFonts w:asciiTheme="minorHAnsi" w:hAnsiTheme="minorHAnsi"/>
        </w:rPr>
        <w:t>informację o numerze wizy lub kopię dokumentu potwierdzającego zarejestrowanie pobytu, jeżeli cudzoziemiec przebywa na terytorium Rzeczypospolitej Polskiej</w:t>
      </w:r>
    </w:p>
    <w:p w:rsidR="0005359A" w:rsidRPr="007D6852" w:rsidRDefault="0005359A" w:rsidP="00753F98">
      <w:pPr>
        <w:pStyle w:val="Akapitzlist"/>
        <w:numPr>
          <w:ilvl w:val="1"/>
          <w:numId w:val="2"/>
        </w:numPr>
        <w:tabs>
          <w:tab w:val="clear" w:pos="792"/>
          <w:tab w:val="num" w:pos="567"/>
        </w:tabs>
        <w:spacing w:before="120" w:after="120" w:line="240" w:lineRule="auto"/>
        <w:ind w:left="567" w:hanging="425"/>
        <w:contextualSpacing w:val="0"/>
        <w:jc w:val="left"/>
        <w:rPr>
          <w:rFonts w:asciiTheme="minorHAnsi" w:hAnsiTheme="minorHAnsi"/>
        </w:rPr>
      </w:pPr>
      <w:r w:rsidRPr="007D6852">
        <w:rPr>
          <w:rFonts w:asciiTheme="minorHAnsi" w:hAnsiTheme="minorHAnsi"/>
        </w:rPr>
        <w:t>W przypadku przedsiębiorcy będącego osobą fizyczną oraz osób kierujących działalnością przedsiębiorcy niebędącego spółką handlową - imię i nazwisko oraz informacje, o których mowa w ppkt 1.4.3.</w:t>
      </w:r>
    </w:p>
    <w:p w:rsidR="0005359A" w:rsidRPr="007D6852" w:rsidRDefault="0005359A" w:rsidP="00753F98">
      <w:pPr>
        <w:pStyle w:val="Akapitzlist"/>
        <w:numPr>
          <w:ilvl w:val="1"/>
          <w:numId w:val="2"/>
        </w:numPr>
        <w:tabs>
          <w:tab w:val="clear" w:pos="792"/>
          <w:tab w:val="num" w:pos="567"/>
        </w:tabs>
        <w:spacing w:before="120" w:after="120" w:line="240" w:lineRule="auto"/>
        <w:ind w:left="567" w:hanging="425"/>
        <w:contextualSpacing w:val="0"/>
        <w:jc w:val="left"/>
        <w:rPr>
          <w:rFonts w:asciiTheme="minorHAnsi" w:hAnsiTheme="minorHAnsi"/>
        </w:rPr>
      </w:pPr>
      <w:r w:rsidRPr="007D6852">
        <w:rPr>
          <w:rFonts w:asciiTheme="minorHAnsi" w:hAnsiTheme="minorHAnsi"/>
        </w:rPr>
        <w:t>Stanowiska służbowe, imiona, nazwiska, adresy miejsca pracy i numery telefonów oraz adresy poczty elektronicznej osób odpowiedzialnych za sporządzenie planu wraz z określeniem zakresu ich kompetencji</w:t>
      </w:r>
    </w:p>
    <w:p w:rsidR="0005359A" w:rsidRPr="007D6852" w:rsidRDefault="0005359A" w:rsidP="00753F98">
      <w:pPr>
        <w:pStyle w:val="Akapitzlist"/>
        <w:numPr>
          <w:ilvl w:val="1"/>
          <w:numId w:val="2"/>
        </w:numPr>
        <w:tabs>
          <w:tab w:val="clear" w:pos="792"/>
          <w:tab w:val="num" w:pos="567"/>
        </w:tabs>
        <w:spacing w:before="120" w:after="120" w:line="240" w:lineRule="auto"/>
        <w:ind w:left="567" w:hanging="425"/>
        <w:contextualSpacing w:val="0"/>
        <w:jc w:val="left"/>
        <w:rPr>
          <w:rFonts w:asciiTheme="minorHAnsi" w:hAnsiTheme="minorHAnsi"/>
        </w:rPr>
      </w:pPr>
      <w:r w:rsidRPr="007D6852">
        <w:rPr>
          <w:rFonts w:asciiTheme="minorHAnsi" w:hAnsiTheme="minorHAnsi"/>
        </w:rPr>
        <w:t>Ogólna charakterystyka prowadzonej działalności pocztowej, opis świadczonych usług oraz określenie obszaru na którym faktycznie wykonywana jest działalność pocztowa</w:t>
      </w:r>
    </w:p>
    <w:p w:rsidR="0005359A" w:rsidRPr="007D6852" w:rsidRDefault="0005359A" w:rsidP="00753F98">
      <w:pPr>
        <w:pStyle w:val="Akapitzlist"/>
        <w:numPr>
          <w:ilvl w:val="1"/>
          <w:numId w:val="2"/>
        </w:numPr>
        <w:tabs>
          <w:tab w:val="clear" w:pos="792"/>
          <w:tab w:val="num" w:pos="567"/>
        </w:tabs>
        <w:spacing w:before="120" w:after="120" w:line="240" w:lineRule="auto"/>
        <w:ind w:left="567" w:hanging="425"/>
        <w:contextualSpacing w:val="0"/>
        <w:jc w:val="left"/>
        <w:rPr>
          <w:rFonts w:asciiTheme="minorHAnsi" w:hAnsiTheme="minorHAnsi"/>
        </w:rPr>
      </w:pPr>
      <w:r w:rsidRPr="007D6852">
        <w:rPr>
          <w:rFonts w:asciiTheme="minorHAnsi" w:hAnsiTheme="minorHAnsi"/>
        </w:rPr>
        <w:t>Wykaz obiektów infrastruktury pocztowej o znaczeniu kluczowym dla funkcjonowania operatora</w:t>
      </w:r>
    </w:p>
    <w:p w:rsidR="0005359A" w:rsidRPr="0084718A" w:rsidRDefault="0005359A" w:rsidP="006743A5">
      <w:pPr>
        <w:pStyle w:val="Nagwek2"/>
        <w:rPr>
          <w:b/>
        </w:rPr>
      </w:pPr>
      <w:bookmarkStart w:id="3" w:name="_Toc80350759"/>
      <w:r w:rsidRPr="0084718A">
        <w:rPr>
          <w:b/>
        </w:rPr>
        <w:t>POTENCJALNE ZAGROŻENIA DLA PROWADZONEJ DZIAŁALNOŚCI POCZTOWEJ</w:t>
      </w:r>
      <w:bookmarkEnd w:id="3"/>
    </w:p>
    <w:p w:rsidR="0005359A" w:rsidRPr="00B2778D" w:rsidRDefault="0005359A" w:rsidP="00B2778D">
      <w:pPr>
        <w:pStyle w:val="Akapitzlist"/>
        <w:numPr>
          <w:ilvl w:val="1"/>
          <w:numId w:val="14"/>
        </w:numPr>
        <w:spacing w:before="120" w:after="120" w:line="240" w:lineRule="auto"/>
        <w:ind w:left="567" w:hanging="425"/>
        <w:contextualSpacing w:val="0"/>
        <w:jc w:val="left"/>
        <w:rPr>
          <w:rFonts w:asciiTheme="minorHAnsi" w:hAnsiTheme="minorHAnsi"/>
        </w:rPr>
      </w:pPr>
      <w:r w:rsidRPr="00B2778D">
        <w:rPr>
          <w:rFonts w:asciiTheme="minorHAnsi" w:hAnsiTheme="minorHAnsi"/>
        </w:rPr>
        <w:t>Analiza szczególnych zagrożeń środowiskowych i fizycznych dla obszaru faktycznie wykonywanej działalności pocztowej oraz ocena ich wpływu na bezpieczeństwo funkcjonowania własnej infrastruktury i usług</w:t>
      </w:r>
    </w:p>
    <w:p w:rsidR="0005359A" w:rsidRPr="007D6852" w:rsidRDefault="0005359A" w:rsidP="00B2778D">
      <w:pPr>
        <w:pStyle w:val="Akapitzlist"/>
        <w:numPr>
          <w:ilvl w:val="1"/>
          <w:numId w:val="14"/>
        </w:numPr>
        <w:spacing w:before="120" w:after="120" w:line="240" w:lineRule="auto"/>
        <w:ind w:left="567" w:hanging="425"/>
        <w:contextualSpacing w:val="0"/>
        <w:jc w:val="left"/>
        <w:rPr>
          <w:rFonts w:asciiTheme="minorHAnsi" w:hAnsiTheme="minorHAnsi"/>
        </w:rPr>
      </w:pPr>
      <w:r w:rsidRPr="007D6852">
        <w:rPr>
          <w:rFonts w:asciiTheme="minorHAnsi" w:hAnsiTheme="minorHAnsi"/>
        </w:rPr>
        <w:t xml:space="preserve">Analiza zagrożeń cyberbezpieczeństwa oraz podatności </w:t>
      </w:r>
      <w:r w:rsidR="00405EA8">
        <w:rPr>
          <w:rFonts w:asciiTheme="minorHAnsi" w:hAnsiTheme="minorHAnsi"/>
        </w:rPr>
        <w:t xml:space="preserve">w rozumieniu ustawy z dnia </w:t>
      </w:r>
      <w:r w:rsidRPr="007D6852">
        <w:rPr>
          <w:rFonts w:asciiTheme="minorHAnsi" w:hAnsiTheme="minorHAnsi"/>
        </w:rPr>
        <w:t>5</w:t>
      </w:r>
      <w:r w:rsidR="00405EA8">
        <w:rPr>
          <w:rFonts w:asciiTheme="minorHAnsi" w:hAnsiTheme="minorHAnsi"/>
        </w:rPr>
        <w:t> </w:t>
      </w:r>
      <w:r w:rsidRPr="007D6852">
        <w:rPr>
          <w:rFonts w:asciiTheme="minorHAnsi" w:hAnsiTheme="minorHAnsi"/>
        </w:rPr>
        <w:t>lipca 2018 r. o krajowym systemie cyberbezpieczeństwa oraz ocena ich wpływu na bezpieczeństwo funkcjonowania własnej infrastruktury i usług</w:t>
      </w:r>
    </w:p>
    <w:p w:rsidR="0005359A" w:rsidRPr="0084718A" w:rsidRDefault="0005359A" w:rsidP="006743A5">
      <w:pPr>
        <w:pStyle w:val="Nagwek2"/>
        <w:rPr>
          <w:b/>
        </w:rPr>
      </w:pPr>
      <w:bookmarkStart w:id="4" w:name="_Toc80350760"/>
      <w:r w:rsidRPr="0084718A">
        <w:rPr>
          <w:b/>
        </w:rPr>
        <w:t>POTRZEBY WŁAŚCIWYCH PODMIOTÓW I SŁUŻB W SYTUACJI SZCZEGÓLNEGO ZAGROŻENIA ORAZ OCENA MOŻLIWOŚCI ZASPOKOJENIA TYCH POTRZEB</w:t>
      </w:r>
      <w:bookmarkEnd w:id="4"/>
    </w:p>
    <w:p w:rsidR="0005359A" w:rsidRPr="00B2778D" w:rsidRDefault="0005359A" w:rsidP="00B2778D">
      <w:pPr>
        <w:pStyle w:val="Akapitzlist"/>
        <w:numPr>
          <w:ilvl w:val="1"/>
          <w:numId w:val="15"/>
        </w:numPr>
        <w:spacing w:before="120" w:after="120" w:line="240" w:lineRule="auto"/>
        <w:ind w:left="567" w:hanging="425"/>
        <w:contextualSpacing w:val="0"/>
        <w:jc w:val="left"/>
        <w:rPr>
          <w:rFonts w:asciiTheme="minorHAnsi" w:hAnsiTheme="minorHAnsi"/>
        </w:rPr>
      </w:pPr>
      <w:r w:rsidRPr="00B2778D">
        <w:rPr>
          <w:rFonts w:asciiTheme="minorHAnsi" w:hAnsiTheme="minorHAnsi"/>
        </w:rPr>
        <w:t>Analiza potrzeb właściwych organów (podmiotów, służb) w zakresie świadczenia, zachowania ciągłości i przywracania świadczenia usług pocztowych</w:t>
      </w:r>
    </w:p>
    <w:p w:rsidR="0005359A" w:rsidRPr="007D6852" w:rsidRDefault="0005359A" w:rsidP="00B2778D">
      <w:pPr>
        <w:pStyle w:val="Akapitzlist"/>
        <w:numPr>
          <w:ilvl w:val="1"/>
          <w:numId w:val="15"/>
        </w:numPr>
        <w:spacing w:before="120" w:after="120" w:line="240" w:lineRule="auto"/>
        <w:ind w:left="567" w:hanging="425"/>
        <w:jc w:val="left"/>
        <w:rPr>
          <w:rFonts w:asciiTheme="minorHAnsi" w:hAnsiTheme="minorHAnsi"/>
        </w:rPr>
      </w:pPr>
      <w:r w:rsidRPr="007D6852">
        <w:rPr>
          <w:rFonts w:asciiTheme="minorHAnsi" w:hAnsiTheme="minorHAnsi"/>
        </w:rPr>
        <w:t>Ocena możliwości zaspokojenia potrzeb właściwym organom (podmiotom, służbom)</w:t>
      </w:r>
    </w:p>
    <w:p w:rsidR="0005359A" w:rsidRPr="0084718A" w:rsidRDefault="0005359A" w:rsidP="006743A5">
      <w:pPr>
        <w:pStyle w:val="Nagwek2"/>
        <w:rPr>
          <w:b/>
        </w:rPr>
      </w:pPr>
      <w:bookmarkStart w:id="5" w:name="_Toc80350761"/>
      <w:r w:rsidRPr="0084718A">
        <w:rPr>
          <w:b/>
        </w:rPr>
        <w:lastRenderedPageBreak/>
        <w:t>ZASADY FUNKCJONOWANIA OPERATORA W SYTUACJI SZCZEGÓLNEGO ZAGROŻENIA</w:t>
      </w:r>
      <w:bookmarkEnd w:id="5"/>
    </w:p>
    <w:p w:rsidR="0005359A" w:rsidRPr="00B2778D" w:rsidRDefault="0005359A" w:rsidP="00B2778D">
      <w:pPr>
        <w:pStyle w:val="Akapitzlist"/>
        <w:numPr>
          <w:ilvl w:val="1"/>
          <w:numId w:val="16"/>
        </w:numPr>
        <w:spacing w:before="120" w:after="120" w:line="240" w:lineRule="auto"/>
        <w:ind w:left="567" w:hanging="425"/>
        <w:contextualSpacing w:val="0"/>
        <w:jc w:val="left"/>
        <w:rPr>
          <w:rFonts w:asciiTheme="minorHAnsi" w:hAnsiTheme="minorHAnsi"/>
        </w:rPr>
      </w:pPr>
      <w:r w:rsidRPr="00B2778D">
        <w:rPr>
          <w:rFonts w:asciiTheme="minorHAnsi" w:hAnsiTheme="minorHAnsi"/>
        </w:rPr>
        <w:t>Opis struktury organizacyjnej operatora pocztowego właściwej w zakresie zarządzania kryzysowego, obowiązującej w przypadku wystąpienia sytuacji szczególnego zagrożenia, w tym wykaz stanowisk wraz z wykazem realizowanych na tych stanowiskach zadań w zakresie zarządzania sytuacją kryzysową po wystąpieniu naruszenia bezpieczeństwa funkcjonowania własnej infrastruktury i usług or</w:t>
      </w:r>
      <w:r w:rsidR="00614898" w:rsidRPr="00B2778D">
        <w:rPr>
          <w:rFonts w:asciiTheme="minorHAnsi" w:hAnsiTheme="minorHAnsi"/>
        </w:rPr>
        <w:t>az adresów, numerów telefonów i </w:t>
      </w:r>
      <w:r w:rsidRPr="00B2778D">
        <w:rPr>
          <w:rFonts w:asciiTheme="minorHAnsi" w:hAnsiTheme="minorHAnsi"/>
        </w:rPr>
        <w:t>innych danych umożliwiających kontakt z osobami zatrudnionymi na tych stanowiskach</w:t>
      </w:r>
    </w:p>
    <w:p w:rsidR="0005359A" w:rsidRPr="007D6852" w:rsidRDefault="0005359A" w:rsidP="00B2778D">
      <w:pPr>
        <w:pStyle w:val="Akapitzlist"/>
        <w:numPr>
          <w:ilvl w:val="1"/>
          <w:numId w:val="16"/>
        </w:numPr>
        <w:spacing w:before="120" w:after="120" w:line="240" w:lineRule="auto"/>
        <w:ind w:left="567" w:hanging="425"/>
        <w:contextualSpacing w:val="0"/>
        <w:jc w:val="left"/>
        <w:rPr>
          <w:rFonts w:asciiTheme="minorHAnsi" w:hAnsiTheme="minorHAnsi"/>
        </w:rPr>
      </w:pPr>
      <w:r w:rsidRPr="007D6852">
        <w:rPr>
          <w:rFonts w:asciiTheme="minorHAnsi" w:hAnsiTheme="minorHAnsi"/>
        </w:rPr>
        <w:t>Opis sposobu wdrożenia rekomendacji dotyczących stosowania urządzeń informatycznych lub oprogramowania, o których mowa w art. 33 ust. 4 ustawy o krajowym systemie cyberbezpieczeństwa</w:t>
      </w:r>
    </w:p>
    <w:p w:rsidR="0005359A" w:rsidRPr="007D6852" w:rsidRDefault="0005359A" w:rsidP="00B2778D">
      <w:pPr>
        <w:pStyle w:val="Akapitzlist"/>
        <w:numPr>
          <w:ilvl w:val="1"/>
          <w:numId w:val="16"/>
        </w:numPr>
        <w:spacing w:before="120" w:after="120" w:line="240" w:lineRule="auto"/>
        <w:ind w:left="567" w:hanging="425"/>
        <w:contextualSpacing w:val="0"/>
        <w:jc w:val="left"/>
        <w:rPr>
          <w:rFonts w:asciiTheme="minorHAnsi" w:hAnsiTheme="minorHAnsi"/>
        </w:rPr>
      </w:pPr>
      <w:r w:rsidRPr="007D6852">
        <w:rPr>
          <w:rFonts w:asciiTheme="minorHAnsi" w:hAnsiTheme="minorHAnsi"/>
        </w:rPr>
        <w:t>Charakterystyka asortymentowa i ilościowa zgromadzonych przez operatora pocztowego rezerw przeznaczonych na zachowanie ciągłości świadczenia usług pocztowych oraz ich przywrócenia w sytuacji szczególnego zagrożenia</w:t>
      </w:r>
    </w:p>
    <w:p w:rsidR="0005359A" w:rsidRPr="007D6852" w:rsidRDefault="0005359A" w:rsidP="00B2778D">
      <w:pPr>
        <w:pStyle w:val="Akapitzlist"/>
        <w:numPr>
          <w:ilvl w:val="1"/>
          <w:numId w:val="16"/>
        </w:numPr>
        <w:spacing w:before="120" w:after="120" w:line="240" w:lineRule="auto"/>
        <w:ind w:left="567" w:hanging="425"/>
        <w:contextualSpacing w:val="0"/>
        <w:jc w:val="left"/>
        <w:rPr>
          <w:rFonts w:asciiTheme="minorHAnsi" w:hAnsiTheme="minorHAnsi"/>
        </w:rPr>
      </w:pPr>
      <w:r w:rsidRPr="007D6852">
        <w:rPr>
          <w:rFonts w:asciiTheme="minorHAnsi" w:hAnsiTheme="minorHAnsi"/>
        </w:rPr>
        <w:t>Wykaz wdrożonych systemów monitorowania i zabezpieczenia infrastruktury pocztowej oraz świadczonych usług przed zakłóceniami i skutkami naruszenia bezpieczeństwa lub incydentów oraz procedur działania i środków wdrażanych w sytuacji szczególnego zagrożenia w celu zabezpieczenia funkcjonowania własnej infrastruktury i usług operatora pocztowego, wraz ze wskazaniem dokumentu normują</w:t>
      </w:r>
      <w:r w:rsidR="00A31E3D">
        <w:rPr>
          <w:rFonts w:asciiTheme="minorHAnsi" w:hAnsiTheme="minorHAnsi"/>
        </w:rPr>
        <w:t>cego wdrażanie tych systemów, o </w:t>
      </w:r>
      <w:r w:rsidRPr="007D6852">
        <w:rPr>
          <w:rFonts w:asciiTheme="minorHAnsi" w:hAnsiTheme="minorHAnsi"/>
        </w:rPr>
        <w:t>ile został ustanowiony</w:t>
      </w:r>
    </w:p>
    <w:p w:rsidR="0005359A" w:rsidRPr="007D6852" w:rsidRDefault="0005359A" w:rsidP="00B2778D">
      <w:pPr>
        <w:pStyle w:val="Akapitzlist"/>
        <w:numPr>
          <w:ilvl w:val="1"/>
          <w:numId w:val="16"/>
        </w:numPr>
        <w:spacing w:before="120" w:after="120" w:line="240" w:lineRule="auto"/>
        <w:ind w:left="567" w:hanging="425"/>
        <w:contextualSpacing w:val="0"/>
        <w:jc w:val="left"/>
        <w:rPr>
          <w:rFonts w:asciiTheme="minorHAnsi" w:hAnsiTheme="minorHAnsi"/>
        </w:rPr>
      </w:pPr>
      <w:r w:rsidRPr="007D6852">
        <w:rPr>
          <w:rFonts w:asciiTheme="minorHAnsi" w:hAnsiTheme="minorHAnsi"/>
        </w:rPr>
        <w:t>Opis sposobu zapewnienia zasilania w energię elektryczną infrastruktury pocztowej służącej utrzymaniu ciągłości świadczenia usług pocztowych w przypadku przerw w dostawach energii elektrycznej, wraz ze wskazaniem dokumentu normującego taki sposób zapewnienia zasilania w energię elektryczną, o ile został ustanowiony</w:t>
      </w:r>
    </w:p>
    <w:p w:rsidR="0005359A" w:rsidRPr="007D6852" w:rsidRDefault="0005359A" w:rsidP="00B2778D">
      <w:pPr>
        <w:pStyle w:val="Akapitzlist"/>
        <w:numPr>
          <w:ilvl w:val="1"/>
          <w:numId w:val="16"/>
        </w:numPr>
        <w:spacing w:before="120" w:after="120" w:line="240" w:lineRule="auto"/>
        <w:ind w:left="567" w:hanging="425"/>
        <w:contextualSpacing w:val="0"/>
        <w:jc w:val="left"/>
        <w:rPr>
          <w:rFonts w:asciiTheme="minorHAnsi" w:hAnsiTheme="minorHAnsi"/>
        </w:rPr>
      </w:pPr>
      <w:r w:rsidRPr="007D6852">
        <w:rPr>
          <w:rFonts w:asciiTheme="minorHAnsi" w:hAnsiTheme="minorHAnsi"/>
        </w:rPr>
        <w:t>Opis przygotowań technicznych i organizacyjnych oraz procedury działania zaplanowane na wypadek nałożenia na operatora pocztowego przez Prezesa UKE dodatkowych obowiązków, o których mowa w art. 84 ust. 1 ustawy Prawo pocztowe</w:t>
      </w:r>
    </w:p>
    <w:p w:rsidR="0005359A" w:rsidRPr="007D6852" w:rsidRDefault="0005359A" w:rsidP="00B2778D">
      <w:pPr>
        <w:pStyle w:val="Akapitzlist"/>
        <w:numPr>
          <w:ilvl w:val="1"/>
          <w:numId w:val="16"/>
        </w:numPr>
        <w:spacing w:before="120" w:after="120" w:line="240" w:lineRule="auto"/>
        <w:ind w:left="567" w:hanging="425"/>
        <w:contextualSpacing w:val="0"/>
        <w:jc w:val="left"/>
        <w:rPr>
          <w:rFonts w:asciiTheme="minorHAnsi" w:hAnsiTheme="minorHAnsi"/>
        </w:rPr>
      </w:pPr>
      <w:r w:rsidRPr="007D6852">
        <w:rPr>
          <w:rFonts w:asciiTheme="minorHAnsi" w:hAnsiTheme="minorHAnsi"/>
        </w:rPr>
        <w:t>Wykaz umów dotyczących realizacji zadań na rzecz obronności państwa, o ile zostały zawarte</w:t>
      </w:r>
    </w:p>
    <w:p w:rsidR="0005359A" w:rsidRPr="0084718A" w:rsidRDefault="0005359A" w:rsidP="006743A5">
      <w:pPr>
        <w:pStyle w:val="Nagwek2"/>
        <w:rPr>
          <w:b/>
        </w:rPr>
      </w:pPr>
      <w:bookmarkStart w:id="6" w:name="_Toc80350762"/>
      <w:r w:rsidRPr="0084718A">
        <w:rPr>
          <w:b/>
        </w:rPr>
        <w:t>PROCEDURY WSPÓŁPRACY W SYTUACJI SZCZEGÓLNEGO ZAGROŻENIA</w:t>
      </w:r>
      <w:bookmarkEnd w:id="6"/>
    </w:p>
    <w:p w:rsidR="0005359A" w:rsidRPr="00B2778D" w:rsidRDefault="0005359A" w:rsidP="00B2778D">
      <w:pPr>
        <w:pStyle w:val="Akapitzlist"/>
        <w:numPr>
          <w:ilvl w:val="1"/>
          <w:numId w:val="17"/>
        </w:numPr>
        <w:spacing w:before="120" w:after="120" w:line="240" w:lineRule="auto"/>
        <w:ind w:left="567" w:hanging="425"/>
        <w:contextualSpacing w:val="0"/>
        <w:jc w:val="left"/>
        <w:rPr>
          <w:rFonts w:asciiTheme="minorHAnsi" w:hAnsiTheme="minorHAnsi"/>
        </w:rPr>
      </w:pPr>
      <w:r w:rsidRPr="00B2778D">
        <w:rPr>
          <w:rFonts w:asciiTheme="minorHAnsi" w:hAnsiTheme="minorHAnsi"/>
        </w:rPr>
        <w:t>Wykaz wdrożonych procedur współpracy operatora pocztowego w sytuacji szczególnego zagrożenia z innymi operatorami pocztowymi, w tym z operatorami zagranicznymi, jeżeli świadczy on usługi pocztowe w obrocie zagranicznym</w:t>
      </w:r>
    </w:p>
    <w:p w:rsidR="0005359A" w:rsidRPr="007D6852" w:rsidRDefault="0005359A" w:rsidP="00B2778D">
      <w:pPr>
        <w:pStyle w:val="Akapitzlist"/>
        <w:numPr>
          <w:ilvl w:val="1"/>
          <w:numId w:val="17"/>
        </w:numPr>
        <w:spacing w:before="120" w:after="120" w:line="240" w:lineRule="auto"/>
        <w:ind w:left="567" w:hanging="425"/>
        <w:contextualSpacing w:val="0"/>
        <w:jc w:val="left"/>
        <w:rPr>
          <w:rFonts w:asciiTheme="minorHAnsi" w:hAnsiTheme="minorHAnsi"/>
        </w:rPr>
      </w:pPr>
      <w:r w:rsidRPr="007D6852">
        <w:rPr>
          <w:rFonts w:asciiTheme="minorHAnsi" w:hAnsiTheme="minorHAnsi"/>
        </w:rPr>
        <w:t xml:space="preserve">Procedury współpracy </w:t>
      </w:r>
      <w:r w:rsidR="00A31E3D">
        <w:rPr>
          <w:rFonts w:asciiTheme="minorHAnsi" w:hAnsiTheme="minorHAnsi"/>
        </w:rPr>
        <w:t xml:space="preserve">operatora pocztowego </w:t>
      </w:r>
      <w:r w:rsidRPr="007D6852">
        <w:rPr>
          <w:rFonts w:asciiTheme="minorHAnsi" w:hAnsiTheme="minorHAnsi"/>
        </w:rPr>
        <w:t>w zakresie sposobów wzajemnego przekazywania informacji, alarmowania i ostrzegania, dotyczących sytuacji szczególnego zagrożenia, a także powiadamiania o konieczności podjęcia lub zaprzestania działań określonych w planie, wraz z wykazem imion i nazwisk osób albo nazw podmiotów właściwych w sprawach zarządzania kryzysowego, adresów lub siedzib, numerów telefonów i innych danych kontaktowych tych osób lub podmiotów oraz zakresem ich kompetencji z:</w:t>
      </w:r>
    </w:p>
    <w:p w:rsidR="0005359A" w:rsidRPr="00B2778D" w:rsidRDefault="0005359A" w:rsidP="00B2778D">
      <w:pPr>
        <w:pStyle w:val="Akapitzlist"/>
        <w:numPr>
          <w:ilvl w:val="2"/>
          <w:numId w:val="17"/>
        </w:numPr>
        <w:tabs>
          <w:tab w:val="left" w:pos="1134"/>
        </w:tabs>
        <w:spacing w:before="120" w:after="120" w:line="240" w:lineRule="auto"/>
        <w:ind w:hanging="153"/>
        <w:contextualSpacing w:val="0"/>
        <w:jc w:val="left"/>
        <w:rPr>
          <w:rFonts w:asciiTheme="minorHAnsi" w:hAnsiTheme="minorHAnsi"/>
        </w:rPr>
      </w:pPr>
      <w:r w:rsidRPr="00B2778D">
        <w:rPr>
          <w:rFonts w:asciiTheme="minorHAnsi" w:hAnsiTheme="minorHAnsi"/>
        </w:rPr>
        <w:t>ministrem właściwym do spraw łączności</w:t>
      </w:r>
    </w:p>
    <w:p w:rsidR="0005359A" w:rsidRPr="007D6852" w:rsidRDefault="0005359A" w:rsidP="00B2778D">
      <w:pPr>
        <w:pStyle w:val="Akapitzlist"/>
        <w:numPr>
          <w:ilvl w:val="2"/>
          <w:numId w:val="17"/>
        </w:numPr>
        <w:tabs>
          <w:tab w:val="left" w:pos="1134"/>
        </w:tabs>
        <w:spacing w:before="120" w:after="120" w:line="240" w:lineRule="auto"/>
        <w:ind w:left="709" w:hanging="142"/>
        <w:contextualSpacing w:val="0"/>
        <w:jc w:val="left"/>
        <w:rPr>
          <w:rFonts w:asciiTheme="minorHAnsi" w:hAnsiTheme="minorHAnsi"/>
        </w:rPr>
      </w:pPr>
      <w:r w:rsidRPr="007D6852">
        <w:rPr>
          <w:rFonts w:asciiTheme="minorHAnsi" w:hAnsiTheme="minorHAnsi"/>
        </w:rPr>
        <w:t>właściwymi terytorialnie wojewodami</w:t>
      </w:r>
    </w:p>
    <w:p w:rsidR="00753F98" w:rsidRPr="00B2778D" w:rsidRDefault="0005359A" w:rsidP="00B2778D">
      <w:pPr>
        <w:pStyle w:val="Akapitzlist"/>
        <w:numPr>
          <w:ilvl w:val="2"/>
          <w:numId w:val="17"/>
        </w:numPr>
        <w:tabs>
          <w:tab w:val="left" w:pos="1134"/>
        </w:tabs>
        <w:spacing w:before="120" w:after="120" w:line="240" w:lineRule="auto"/>
        <w:ind w:left="709" w:hanging="142"/>
        <w:contextualSpacing w:val="0"/>
        <w:jc w:val="left"/>
        <w:rPr>
          <w:rFonts w:asciiTheme="minorHAnsi" w:hAnsiTheme="minorHAnsi"/>
        </w:rPr>
      </w:pPr>
      <w:r w:rsidRPr="007D6852">
        <w:rPr>
          <w:rFonts w:asciiTheme="minorHAnsi" w:hAnsiTheme="minorHAnsi"/>
        </w:rPr>
        <w:t>Prezesem UKE</w:t>
      </w:r>
    </w:p>
    <w:p w:rsidR="0005359A" w:rsidRPr="007D6852" w:rsidRDefault="0005359A" w:rsidP="00B2778D">
      <w:pPr>
        <w:pStyle w:val="Akapitzlist"/>
        <w:numPr>
          <w:ilvl w:val="1"/>
          <w:numId w:val="17"/>
        </w:numPr>
        <w:spacing w:before="120" w:after="120" w:line="240" w:lineRule="auto"/>
        <w:ind w:left="567" w:hanging="425"/>
        <w:contextualSpacing w:val="0"/>
        <w:jc w:val="left"/>
        <w:rPr>
          <w:rFonts w:asciiTheme="minorHAnsi" w:hAnsiTheme="minorHAnsi"/>
        </w:rPr>
      </w:pPr>
      <w:r w:rsidRPr="007D6852">
        <w:rPr>
          <w:rFonts w:asciiTheme="minorHAnsi" w:hAnsiTheme="minorHAnsi"/>
        </w:rPr>
        <w:lastRenderedPageBreak/>
        <w:t>Procedury współpracy operatora pocztowego w zakresie zachowania ciągłości świadczenia usług pocztowych, a w przypadku utraty tej ciągłości sposobu jej przywrócenia (uwzględniając pierwszeństwo dla właściwych podmiotów i służb oraz dokonaną analizę potrzeb, o której mowa w § 6 ust. 1 pkt 3 rozporządzenia) z:</w:t>
      </w:r>
    </w:p>
    <w:p w:rsidR="0005359A" w:rsidRPr="007D6852" w:rsidRDefault="00CF719C" w:rsidP="00753F98">
      <w:pPr>
        <w:pStyle w:val="Akapitzlist"/>
        <w:numPr>
          <w:ilvl w:val="2"/>
          <w:numId w:val="13"/>
        </w:numPr>
        <w:tabs>
          <w:tab w:val="left" w:pos="1134"/>
        </w:tabs>
        <w:spacing w:before="120" w:after="120" w:line="240" w:lineRule="auto"/>
        <w:ind w:left="567" w:firstLine="0"/>
        <w:contextualSpacing w:val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05359A" w:rsidRPr="007D6852">
        <w:rPr>
          <w:rFonts w:asciiTheme="minorHAnsi" w:hAnsiTheme="minorHAnsi"/>
        </w:rPr>
        <w:t>łaściwym</w:t>
      </w:r>
      <w:r w:rsidR="00403AD7">
        <w:rPr>
          <w:rFonts w:asciiTheme="minorHAnsi" w:hAnsiTheme="minorHAnsi"/>
        </w:rPr>
        <w:t>i terytorialnie wojewodami</w:t>
      </w:r>
    </w:p>
    <w:p w:rsidR="0005359A" w:rsidRPr="007D6852" w:rsidRDefault="0005359A" w:rsidP="00753F98">
      <w:pPr>
        <w:pStyle w:val="Akapitzlist"/>
        <w:numPr>
          <w:ilvl w:val="2"/>
          <w:numId w:val="13"/>
        </w:numPr>
        <w:tabs>
          <w:tab w:val="left" w:pos="1134"/>
        </w:tabs>
        <w:spacing w:before="120" w:after="120" w:line="240" w:lineRule="auto"/>
        <w:ind w:left="567" w:firstLine="0"/>
        <w:contextualSpacing w:val="0"/>
        <w:jc w:val="left"/>
        <w:rPr>
          <w:rFonts w:asciiTheme="minorHAnsi" w:hAnsiTheme="minorHAnsi"/>
        </w:rPr>
      </w:pPr>
      <w:r w:rsidRPr="007D6852">
        <w:rPr>
          <w:rFonts w:asciiTheme="minorHAnsi" w:hAnsiTheme="minorHAnsi"/>
        </w:rPr>
        <w:t>właściwymi podmiotami i służbami (w przypadku wskazani ich przez właściwych terytorialnie wojewodów)</w:t>
      </w:r>
    </w:p>
    <w:p w:rsidR="0005359A" w:rsidRPr="0084718A" w:rsidRDefault="0005359A" w:rsidP="006743A5">
      <w:pPr>
        <w:pStyle w:val="Nagwek2"/>
        <w:rPr>
          <w:b/>
        </w:rPr>
      </w:pPr>
      <w:bookmarkStart w:id="7" w:name="_Toc80350763"/>
      <w:r w:rsidRPr="0084718A">
        <w:rPr>
          <w:b/>
        </w:rPr>
        <w:t>WYKAZ PRZEPROWADZONYCH UZGODNIEŃ PLANU WRAZ Z POTWIERDZENIEM ICH DOKONANIA PRZEZ ORGANY UZGADNIAJĄCE PLAN</w:t>
      </w:r>
      <w:bookmarkEnd w:id="7"/>
    </w:p>
    <w:p w:rsidR="0005359A" w:rsidRPr="00B2778D" w:rsidRDefault="0005359A" w:rsidP="00B2778D">
      <w:pPr>
        <w:pStyle w:val="Akapitzlist"/>
        <w:numPr>
          <w:ilvl w:val="1"/>
          <w:numId w:val="18"/>
        </w:numPr>
        <w:spacing w:before="120" w:after="120" w:line="240" w:lineRule="auto"/>
        <w:ind w:left="567" w:hanging="425"/>
        <w:jc w:val="left"/>
        <w:rPr>
          <w:rFonts w:asciiTheme="minorHAnsi" w:hAnsiTheme="minorHAnsi"/>
        </w:rPr>
      </w:pPr>
      <w:r w:rsidRPr="00B2778D">
        <w:rPr>
          <w:rFonts w:asciiTheme="minorHAnsi" w:hAnsiTheme="minorHAnsi"/>
        </w:rPr>
        <w:t>Uzgodnienie planu z ministrem właściwym do spraw łączności zostało dokonane w dniu ……. (załącznik nr. 1.1)</w:t>
      </w:r>
    </w:p>
    <w:p w:rsidR="0005359A" w:rsidRPr="007D6852" w:rsidRDefault="0005359A" w:rsidP="00B2778D">
      <w:pPr>
        <w:pStyle w:val="Akapitzlist"/>
        <w:numPr>
          <w:ilvl w:val="1"/>
          <w:numId w:val="18"/>
        </w:numPr>
        <w:spacing w:before="120" w:after="120" w:line="240" w:lineRule="auto"/>
        <w:ind w:left="567" w:hanging="425"/>
        <w:jc w:val="left"/>
        <w:rPr>
          <w:rFonts w:asciiTheme="minorHAnsi" w:hAnsiTheme="minorHAnsi"/>
        </w:rPr>
      </w:pPr>
      <w:r w:rsidRPr="007D6852">
        <w:rPr>
          <w:rFonts w:asciiTheme="minorHAnsi" w:hAnsiTheme="minorHAnsi"/>
        </w:rPr>
        <w:t>Uzgodnienie planu z właściwymi terytorialnie wojewodami (załączniki nr. 1.2)</w:t>
      </w:r>
    </w:p>
    <w:p w:rsidR="0005359A" w:rsidRPr="007D6852" w:rsidRDefault="0005359A" w:rsidP="00B2778D">
      <w:pPr>
        <w:tabs>
          <w:tab w:val="left" w:pos="142"/>
        </w:tabs>
        <w:spacing w:before="120" w:after="120" w:line="240" w:lineRule="auto"/>
        <w:ind w:left="567" w:hanging="425"/>
        <w:jc w:val="left"/>
        <w:rPr>
          <w:rFonts w:asciiTheme="minorHAnsi" w:hAnsiTheme="minorHAnsi"/>
        </w:rPr>
      </w:pPr>
      <w:r w:rsidRPr="007D6852">
        <w:rPr>
          <w:rFonts w:asciiTheme="minorHAnsi" w:hAnsiTheme="minorHAnsi"/>
        </w:rPr>
        <w:t>Uzgodnienie planu z wojewodą (jakim?) zostało dokonane w dniu …….</w:t>
      </w:r>
    </w:p>
    <w:p w:rsidR="0005359A" w:rsidRPr="007D6852" w:rsidRDefault="00403AD7" w:rsidP="00B2778D">
      <w:pPr>
        <w:spacing w:after="120" w:line="240" w:lineRule="auto"/>
        <w:ind w:left="567" w:hanging="425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Pr="00D47F6A">
        <w:rPr>
          <w:rFonts w:asciiTheme="minorHAnsi" w:hAnsiTheme="minorHAnsi"/>
          <w:i/>
        </w:rPr>
        <w:t>Identycznie dla pozostałych wojewodów</w:t>
      </w:r>
      <w:r>
        <w:rPr>
          <w:rFonts w:asciiTheme="minorHAnsi" w:hAnsiTheme="minorHAnsi"/>
        </w:rPr>
        <w:t>)</w:t>
      </w:r>
    </w:p>
    <w:p w:rsidR="0005359A" w:rsidRPr="007D6852" w:rsidRDefault="0005359A" w:rsidP="00B2778D">
      <w:pPr>
        <w:pStyle w:val="Akapitzlist"/>
        <w:numPr>
          <w:ilvl w:val="1"/>
          <w:numId w:val="18"/>
        </w:numPr>
        <w:spacing w:before="120" w:after="120" w:line="240" w:lineRule="auto"/>
        <w:ind w:left="567" w:hanging="425"/>
        <w:jc w:val="left"/>
        <w:rPr>
          <w:rFonts w:asciiTheme="minorHAnsi" w:hAnsiTheme="minorHAnsi"/>
        </w:rPr>
      </w:pPr>
      <w:r w:rsidRPr="007D6852">
        <w:rPr>
          <w:rFonts w:asciiTheme="minorHAnsi" w:hAnsiTheme="minorHAnsi"/>
        </w:rPr>
        <w:t>Uzgodnienie planu z Prezesem UKE zostało dokonane w dniu ……. (załącznik nr. 1.3)</w:t>
      </w:r>
    </w:p>
    <w:p w:rsidR="0005359A" w:rsidRPr="007D6852" w:rsidRDefault="0005359A" w:rsidP="00975A90">
      <w:pPr>
        <w:pStyle w:val="Nagwek3"/>
        <w:spacing w:before="480"/>
      </w:pPr>
      <w:bookmarkStart w:id="8" w:name="_Toc80350764"/>
      <w:r w:rsidRPr="007D6852">
        <w:t>ZAŁĄCZNIKI</w:t>
      </w:r>
      <w:bookmarkEnd w:id="8"/>
      <w:r w:rsidRPr="007D6852">
        <w:t xml:space="preserve"> </w:t>
      </w:r>
    </w:p>
    <w:p w:rsidR="0005359A" w:rsidRPr="007D6852" w:rsidRDefault="0005359A" w:rsidP="009B0004">
      <w:pPr>
        <w:numPr>
          <w:ilvl w:val="1"/>
          <w:numId w:val="4"/>
        </w:numPr>
        <w:spacing w:after="120" w:line="240" w:lineRule="auto"/>
        <w:jc w:val="left"/>
        <w:rPr>
          <w:rFonts w:asciiTheme="minorHAnsi" w:hAnsiTheme="minorHAnsi"/>
        </w:rPr>
      </w:pPr>
      <w:r w:rsidRPr="007D6852">
        <w:rPr>
          <w:rFonts w:asciiTheme="minorHAnsi" w:hAnsiTheme="minorHAnsi"/>
        </w:rPr>
        <w:t>Kopie pism potwierdzających uzgodnienie planu z:</w:t>
      </w:r>
    </w:p>
    <w:p w:rsidR="0005359A" w:rsidRPr="007D6852" w:rsidRDefault="0005359A" w:rsidP="009B0004">
      <w:pPr>
        <w:pStyle w:val="Akapitzlist"/>
        <w:numPr>
          <w:ilvl w:val="1"/>
          <w:numId w:val="6"/>
        </w:numPr>
        <w:spacing w:after="120" w:line="240" w:lineRule="auto"/>
        <w:ind w:left="1276"/>
        <w:jc w:val="left"/>
        <w:rPr>
          <w:rFonts w:asciiTheme="minorHAnsi" w:eastAsia="Times New Roman" w:hAnsiTheme="minorHAnsi" w:cs="Times New Roman"/>
          <w:szCs w:val="23"/>
        </w:rPr>
      </w:pPr>
      <w:r w:rsidRPr="007D6852">
        <w:rPr>
          <w:rFonts w:asciiTheme="minorHAnsi" w:eastAsia="Times New Roman" w:hAnsiTheme="minorHAnsi" w:cs="Times New Roman"/>
          <w:szCs w:val="23"/>
        </w:rPr>
        <w:t>Ministrem właściwym do spraw łączności</w:t>
      </w:r>
    </w:p>
    <w:p w:rsidR="0005359A" w:rsidRPr="007D6852" w:rsidRDefault="0005359A" w:rsidP="009B0004">
      <w:pPr>
        <w:pStyle w:val="Akapitzlist"/>
        <w:numPr>
          <w:ilvl w:val="1"/>
          <w:numId w:val="6"/>
        </w:numPr>
        <w:spacing w:after="120" w:line="240" w:lineRule="auto"/>
        <w:ind w:left="1276"/>
        <w:jc w:val="left"/>
        <w:rPr>
          <w:rFonts w:asciiTheme="minorHAnsi" w:eastAsia="Times New Roman" w:hAnsiTheme="minorHAnsi" w:cs="Times New Roman"/>
          <w:szCs w:val="23"/>
        </w:rPr>
      </w:pPr>
      <w:r w:rsidRPr="007D6852">
        <w:rPr>
          <w:rFonts w:asciiTheme="minorHAnsi" w:eastAsia="Times New Roman" w:hAnsiTheme="minorHAnsi" w:cs="Times New Roman"/>
          <w:szCs w:val="23"/>
        </w:rPr>
        <w:t>Właściwymi terytorialnie wojewodami</w:t>
      </w:r>
    </w:p>
    <w:p w:rsidR="0005359A" w:rsidRPr="007D6852" w:rsidRDefault="0005359A" w:rsidP="009B0004">
      <w:pPr>
        <w:pStyle w:val="Akapitzlist"/>
        <w:numPr>
          <w:ilvl w:val="1"/>
          <w:numId w:val="6"/>
        </w:numPr>
        <w:spacing w:after="120" w:line="240" w:lineRule="auto"/>
        <w:ind w:left="1276"/>
        <w:jc w:val="left"/>
        <w:rPr>
          <w:rFonts w:asciiTheme="minorHAnsi" w:eastAsia="Times New Roman" w:hAnsiTheme="minorHAnsi" w:cs="Times New Roman"/>
          <w:szCs w:val="23"/>
        </w:rPr>
      </w:pPr>
      <w:r w:rsidRPr="007D6852">
        <w:rPr>
          <w:rFonts w:asciiTheme="minorHAnsi" w:eastAsia="Times New Roman" w:hAnsiTheme="minorHAnsi" w:cs="Times New Roman"/>
          <w:szCs w:val="23"/>
        </w:rPr>
        <w:t>Prezesem Urzędu Komunikacji Elektronicznej</w:t>
      </w:r>
    </w:p>
    <w:p w:rsidR="0005359A" w:rsidRPr="00B33BED" w:rsidRDefault="0005359A" w:rsidP="00B33BED">
      <w:pPr>
        <w:numPr>
          <w:ilvl w:val="1"/>
          <w:numId w:val="4"/>
        </w:numPr>
        <w:spacing w:after="120" w:line="240" w:lineRule="auto"/>
        <w:jc w:val="left"/>
        <w:rPr>
          <w:rFonts w:asciiTheme="minorHAnsi" w:hAnsiTheme="minorHAnsi"/>
        </w:rPr>
      </w:pPr>
      <w:r w:rsidRPr="007D6852">
        <w:rPr>
          <w:rFonts w:asciiTheme="minorHAnsi" w:hAnsiTheme="minorHAnsi"/>
        </w:rPr>
        <w:t>Schematy, szkice, mapy, wykresy itp.</w:t>
      </w:r>
    </w:p>
    <w:sectPr w:rsidR="0005359A" w:rsidRPr="00B33BED" w:rsidSect="008471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59A" w:rsidRDefault="0005359A" w:rsidP="0005359A">
      <w:pPr>
        <w:spacing w:after="0" w:line="240" w:lineRule="auto"/>
      </w:pPr>
      <w:r>
        <w:separator/>
      </w:r>
    </w:p>
  </w:endnote>
  <w:endnote w:type="continuationSeparator" w:id="0">
    <w:p w:rsidR="0005359A" w:rsidRDefault="0005359A" w:rsidP="0005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625" w:rsidRDefault="003266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3176314"/>
      <w:docPartObj>
        <w:docPartGallery w:val="Page Numbers (Bottom of Page)"/>
        <w:docPartUnique/>
      </w:docPartObj>
    </w:sdtPr>
    <w:sdtEndPr/>
    <w:sdtContent>
      <w:bookmarkStart w:id="9" w:name="_GoBack" w:displacedByCustomXml="prev"/>
      <w:bookmarkEnd w:id="9" w:displacedByCustomXml="prev"/>
      <w:p w:rsidR="00B33BED" w:rsidRDefault="00B33BED" w:rsidP="00B33BED">
        <w:pPr>
          <w:pStyle w:val="Stopka"/>
          <w:tabs>
            <w:tab w:val="left" w:pos="2268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625">
          <w:rPr>
            <w:noProof/>
          </w:rPr>
          <w:t>2</w:t>
        </w:r>
        <w:r>
          <w:fldChar w:fldCharType="end"/>
        </w:r>
      </w:p>
    </w:sdtContent>
  </w:sdt>
  <w:p w:rsidR="00B33BED" w:rsidRDefault="00B33B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625" w:rsidRDefault="003266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59A" w:rsidRDefault="0005359A" w:rsidP="0005359A">
      <w:pPr>
        <w:spacing w:after="0" w:line="240" w:lineRule="auto"/>
      </w:pPr>
      <w:r>
        <w:separator/>
      </w:r>
    </w:p>
  </w:footnote>
  <w:footnote w:type="continuationSeparator" w:id="0">
    <w:p w:rsidR="0005359A" w:rsidRDefault="0005359A" w:rsidP="00053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625" w:rsidRDefault="003266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625" w:rsidRDefault="003266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625" w:rsidRDefault="003266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542"/>
    <w:multiLevelType w:val="multilevel"/>
    <w:tmpl w:val="1518B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3D77DA5"/>
    <w:multiLevelType w:val="multilevel"/>
    <w:tmpl w:val="3398B482"/>
    <w:lvl w:ilvl="0">
      <w:start w:val="1"/>
      <w:numFmt w:val="decimal"/>
      <w:pStyle w:val="Nagwek2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" w15:restartNumberingAfterBreak="0">
    <w:nsid w:val="05D1585E"/>
    <w:multiLevelType w:val="hybridMultilevel"/>
    <w:tmpl w:val="C94014B2"/>
    <w:lvl w:ilvl="0" w:tplc="F8907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C7E7D"/>
    <w:multiLevelType w:val="multilevel"/>
    <w:tmpl w:val="D226A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3600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733941"/>
    <w:multiLevelType w:val="multilevel"/>
    <w:tmpl w:val="88A463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006CF2"/>
    <w:multiLevelType w:val="multilevel"/>
    <w:tmpl w:val="DAC2D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7300916"/>
    <w:multiLevelType w:val="multilevel"/>
    <w:tmpl w:val="6680A6B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381C4E4C"/>
    <w:multiLevelType w:val="multilevel"/>
    <w:tmpl w:val="23F6E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A1207E6"/>
    <w:multiLevelType w:val="multilevel"/>
    <w:tmpl w:val="5664C3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C124BE4"/>
    <w:multiLevelType w:val="multilevel"/>
    <w:tmpl w:val="567C5F1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D512E9"/>
    <w:multiLevelType w:val="multilevel"/>
    <w:tmpl w:val="4CA00F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09B068D"/>
    <w:multiLevelType w:val="multilevel"/>
    <w:tmpl w:val="DF9E5FD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13" w15:restartNumberingAfterBreak="0">
    <w:nsid w:val="572E4DDC"/>
    <w:multiLevelType w:val="multilevel"/>
    <w:tmpl w:val="580A11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794008B"/>
    <w:multiLevelType w:val="multilevel"/>
    <w:tmpl w:val="4086C98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66616CC1"/>
    <w:multiLevelType w:val="multilevel"/>
    <w:tmpl w:val="E48EA9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0D5629E"/>
    <w:multiLevelType w:val="multilevel"/>
    <w:tmpl w:val="2AB4A09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17" w15:restartNumberingAfterBreak="0">
    <w:nsid w:val="76D6373B"/>
    <w:multiLevelType w:val="multilevel"/>
    <w:tmpl w:val="2BA81EE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72935FE"/>
    <w:multiLevelType w:val="multilevel"/>
    <w:tmpl w:val="D226A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18"/>
  </w:num>
  <w:num w:numId="8">
    <w:abstractNumId w:val="6"/>
  </w:num>
  <w:num w:numId="9">
    <w:abstractNumId w:val="14"/>
  </w:num>
  <w:num w:numId="10">
    <w:abstractNumId w:val="12"/>
  </w:num>
  <w:num w:numId="11">
    <w:abstractNumId w:val="16"/>
  </w:num>
  <w:num w:numId="12">
    <w:abstractNumId w:val="17"/>
  </w:num>
  <w:num w:numId="13">
    <w:abstractNumId w:val="7"/>
  </w:num>
  <w:num w:numId="14">
    <w:abstractNumId w:val="9"/>
  </w:num>
  <w:num w:numId="15">
    <w:abstractNumId w:val="15"/>
  </w:num>
  <w:num w:numId="16">
    <w:abstractNumId w:val="13"/>
  </w:num>
  <w:num w:numId="17">
    <w:abstractNumId w:val="5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38"/>
    <w:rsid w:val="0005359A"/>
    <w:rsid w:val="00093B2F"/>
    <w:rsid w:val="001A7F69"/>
    <w:rsid w:val="00326625"/>
    <w:rsid w:val="00373E0E"/>
    <w:rsid w:val="003A0F91"/>
    <w:rsid w:val="003E22D5"/>
    <w:rsid w:val="00403AD7"/>
    <w:rsid w:val="00405EA8"/>
    <w:rsid w:val="00614898"/>
    <w:rsid w:val="006606E8"/>
    <w:rsid w:val="006720F7"/>
    <w:rsid w:val="006743A5"/>
    <w:rsid w:val="00753F98"/>
    <w:rsid w:val="0079516F"/>
    <w:rsid w:val="007D6852"/>
    <w:rsid w:val="008427A1"/>
    <w:rsid w:val="0084718A"/>
    <w:rsid w:val="00853A58"/>
    <w:rsid w:val="00937E38"/>
    <w:rsid w:val="00975A90"/>
    <w:rsid w:val="009B0004"/>
    <w:rsid w:val="00A31E3D"/>
    <w:rsid w:val="00A94BE1"/>
    <w:rsid w:val="00AD000F"/>
    <w:rsid w:val="00B2778D"/>
    <w:rsid w:val="00B33BED"/>
    <w:rsid w:val="00C623EC"/>
    <w:rsid w:val="00CF719C"/>
    <w:rsid w:val="00D47F6A"/>
    <w:rsid w:val="00DD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25199-B52C-4643-9C0C-FABDA268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59A"/>
    <w:pPr>
      <w:jc w:val="both"/>
    </w:pPr>
    <w:rPr>
      <w:rFonts w:asciiTheme="majorHAnsi" w:hAnsiTheme="majorHAnsi"/>
      <w:sz w:val="2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6852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43A5"/>
    <w:pPr>
      <w:keepNext/>
      <w:keepLines/>
      <w:numPr>
        <w:numId w:val="1"/>
      </w:numPr>
      <w:spacing w:before="120" w:after="120" w:line="240" w:lineRule="auto"/>
      <w:jc w:val="left"/>
      <w:outlineLvl w:val="1"/>
    </w:pPr>
    <w:rPr>
      <w:rFonts w:asciiTheme="minorHAnsi" w:eastAsia="Times New Roman" w:hAnsiTheme="minorHAnsi" w:cs="Times New Roman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743A5"/>
    <w:pPr>
      <w:keepNext/>
      <w:keepLines/>
      <w:spacing w:before="120" w:after="120" w:line="240" w:lineRule="auto"/>
      <w:outlineLvl w:val="2"/>
    </w:pPr>
    <w:rPr>
      <w:rFonts w:asciiTheme="minorHAnsi" w:eastAsiaTheme="majorEastAsia" w:hAnsiTheme="minorHAnsi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743A5"/>
    <w:rPr>
      <w:rFonts w:eastAsia="Times New Roman" w:cs="Times New Roman"/>
      <w:sz w:val="23"/>
      <w:szCs w:val="26"/>
    </w:rPr>
  </w:style>
  <w:style w:type="paragraph" w:styleId="Akapitzlist">
    <w:name w:val="List Paragraph"/>
    <w:basedOn w:val="Normalny"/>
    <w:uiPriority w:val="34"/>
    <w:qFormat/>
    <w:rsid w:val="0005359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35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359A"/>
    <w:rPr>
      <w:rFonts w:asciiTheme="majorHAnsi" w:hAnsiTheme="maj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359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D68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D6852"/>
    <w:pPr>
      <w:jc w:val="left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427A1"/>
    <w:pPr>
      <w:tabs>
        <w:tab w:val="left" w:pos="660"/>
        <w:tab w:val="right" w:leader="dot" w:pos="9062"/>
      </w:tabs>
      <w:spacing w:after="100"/>
      <w:ind w:left="709" w:hanging="479"/>
      <w:jc w:val="left"/>
    </w:pPr>
    <w:rPr>
      <w:rFonts w:asciiTheme="minorHAnsi" w:hAnsiTheme="minorHAnsi"/>
    </w:rPr>
  </w:style>
  <w:style w:type="character" w:styleId="Hipercze">
    <w:name w:val="Hyperlink"/>
    <w:basedOn w:val="Domylnaczcionkaakapitu"/>
    <w:uiPriority w:val="99"/>
    <w:unhideWhenUsed/>
    <w:rsid w:val="007D685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852"/>
    <w:rPr>
      <w:rFonts w:asciiTheme="majorHAnsi" w:hAnsiTheme="majorHAnsi"/>
      <w:sz w:val="23"/>
    </w:rPr>
  </w:style>
  <w:style w:type="paragraph" w:styleId="Stopka">
    <w:name w:val="footer"/>
    <w:basedOn w:val="Normalny"/>
    <w:link w:val="StopkaZnak"/>
    <w:uiPriority w:val="99"/>
    <w:unhideWhenUsed/>
    <w:rsid w:val="007D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852"/>
    <w:rPr>
      <w:rFonts w:asciiTheme="majorHAnsi" w:hAnsiTheme="majorHAnsi"/>
      <w:sz w:val="23"/>
    </w:rPr>
  </w:style>
  <w:style w:type="paragraph" w:styleId="Spistreci1">
    <w:name w:val="toc 1"/>
    <w:basedOn w:val="Normalny"/>
    <w:next w:val="Normalny"/>
    <w:autoRedefine/>
    <w:uiPriority w:val="39"/>
    <w:unhideWhenUsed/>
    <w:rsid w:val="0084718A"/>
    <w:pPr>
      <w:tabs>
        <w:tab w:val="right" w:leader="dot" w:pos="9062"/>
      </w:tabs>
      <w:spacing w:after="100"/>
    </w:pPr>
    <w:rPr>
      <w:rFonts w:asciiTheme="minorHAnsi" w:hAnsiTheme="minorHAnsi"/>
      <w:noProof/>
    </w:rPr>
  </w:style>
  <w:style w:type="character" w:customStyle="1" w:styleId="Nagwek3Znak">
    <w:name w:val="Nagłówek 3 Znak"/>
    <w:basedOn w:val="Domylnaczcionkaakapitu"/>
    <w:link w:val="Nagwek3"/>
    <w:uiPriority w:val="9"/>
    <w:rsid w:val="006743A5"/>
    <w:rPr>
      <w:rFonts w:eastAsiaTheme="majorEastAsia" w:cstheme="majorBidi"/>
      <w:sz w:val="23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8427A1"/>
    <w:pPr>
      <w:tabs>
        <w:tab w:val="right" w:leader="dot" w:pos="9062"/>
      </w:tabs>
      <w:spacing w:after="100"/>
      <w:ind w:left="460" w:hanging="460"/>
    </w:pPr>
    <w:rPr>
      <w:rFonts w:asciiTheme="minorHAnsi" w:hAnsi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95C22-A3F0-4E08-B526-DE49CD83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1154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 Agata</dc:creator>
  <cp:keywords/>
  <dc:description/>
  <cp:lastModifiedBy>Marut Agata</cp:lastModifiedBy>
  <cp:revision>18</cp:revision>
  <cp:lastPrinted>2021-08-20T07:06:00Z</cp:lastPrinted>
  <dcterms:created xsi:type="dcterms:W3CDTF">2021-08-19T10:50:00Z</dcterms:created>
  <dcterms:modified xsi:type="dcterms:W3CDTF">2021-08-20T09:20:00Z</dcterms:modified>
</cp:coreProperties>
</file>