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F89" w:rsidRDefault="00761545">
      <w:pPr>
        <w:pStyle w:val="Nagwek4"/>
        <w:spacing w:after="240"/>
        <w:ind w:left="0" w:right="-70"/>
        <w:rPr>
          <w:rFonts w:asciiTheme="minorHAnsi" w:hAnsiTheme="minorHAnsi"/>
          <w:b w:val="0"/>
          <w:bCs w:val="0"/>
        </w:rPr>
      </w:pPr>
      <w:r>
        <w:rPr>
          <w:rFonts w:asciiTheme="minorHAnsi" w:hAnsiTheme="minorHAnsi" w:cs="Arial"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-35560</wp:posOffset>
                </wp:positionH>
                <wp:positionV relativeFrom="paragraph">
                  <wp:posOffset>429895</wp:posOffset>
                </wp:positionV>
                <wp:extent cx="5872480" cy="0"/>
                <wp:effectExtent l="0" t="0" r="33020" b="19050"/>
                <wp:wrapNone/>
                <wp:docPr id="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724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CB0DA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6" type="#_x0000_t32" style="position:absolute;margin-left:-2.8pt;margin-top:33.85pt;width:462.4pt;height:0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9LCxgEAAG4DAAAOAAAAZHJzL2Uyb0RvYy54bWysU8GO0zAQvSPxD5bvNG1EoRs1XaGulssC&#10;lXbh7tpOYmF7rLHbpH/P2O12F7ghcrDizLw3895M1reTs+yoMRrwLV/M5pxpL0EZ37f8+9P9uxVn&#10;MQmvhAWvW37Skd9u3r5Zj6HRNQxglUZGJD42Y2j5kFJoqirKQTsRZxC0p2AH6ESiK/aVQjESu7NV&#10;PZ9/qEZAFRCkjpG+3p2DfFP4u07L9K3rok7Mtpx6S+XEcu7zWW3WoulRhMHISxviH7pwwngqeqW6&#10;E0mwA5q/qJyRCBG6NJPgKug6I3XRQGoW8z/UPA4i6KKFzInhalP8f7Ty63GHzKiW15x54WhEnw4J&#10;SmV2k+0ZQ2woa+t3mAXKyT+GB5A/I/OwHYTvdUl+OgXCLjKi+g2SLzFQkf34BRTlCOIvXk0dOtZZ&#10;E35kYCYnP9hUhnO6DkdPiUn6uFx9rN+vaIbyOVaJJlNkYMCYPmtwLL+0PCYUph/SFrynFQA804vj&#10;Q0y5wRdABnu4N9aWTbCejS2/WdbL0k8Ea1QO5rSI/X5rkR1F3qXyFLUUeZ2GcPDqXMT6ixlZ/9nJ&#10;PajTDp9NoqGWbi4LmLfm9b2gX36TzS8AAAD//wMAUEsDBBQABgAIAAAAIQAXUFIo3QAAAAgBAAAP&#10;AAAAZHJzL2Rvd25yZXYueG1sTI/BTsMwEETvSP0Haytxa51WkLQhm6pCAnFAkShwd+MlCcTrNHaT&#10;9O8x4gDH2RnNvM12k2nFQL1rLCOslhEI4tLqhiuEt9eHxQaE84q1ai0TwoUc7PLZVaZSbUd+oeHg&#10;KxFK2KUKofa+S6V0ZU1GuaXtiIP3YXujfJB9JXWvxlBuWrmOolga1XBYqFVH9zWVX4ezQThxcnm/&#10;kcPmsyh8/Pj0XDEVI+L1fNrfgfA0+b8w/OAHdMgD09GeWTvRIixu45BEiJMERPC3q+0axPH3IPNM&#10;/n8g/wYAAP//AwBQSwECLQAUAAYACAAAACEAtoM4kv4AAADhAQAAEwAAAAAAAAAAAAAAAAAAAAAA&#10;W0NvbnRlbnRfVHlwZXNdLnhtbFBLAQItABQABgAIAAAAIQA4/SH/1gAAAJQBAAALAAAAAAAAAAAA&#10;AAAAAC8BAABfcmVscy8ucmVsc1BLAQItABQABgAIAAAAIQBd89LCxgEAAG4DAAAOAAAAAAAAAAAA&#10;AAAAAC4CAABkcnMvZTJvRG9jLnhtbFBLAQItABQABgAIAAAAIQAXUFIo3QAAAAgBAAAPAAAAAAAA&#10;AAAAAAAAACAEAABkcnMvZG93bnJldi54bWxQSwUGAAAAAAQABADzAAAAKgUAAAAA&#10;"/>
            </w:pict>
          </mc:Fallback>
        </mc:AlternateContent>
      </w:r>
      <w:r>
        <w:rPr>
          <w:rFonts w:asciiTheme="minorHAnsi" w:hAnsiTheme="minorHAnsi"/>
          <w:sz w:val="40"/>
        </w:rPr>
        <w:t>URZĄD KOMUNIKACJI ELEKTRONICZNEJ</w:t>
      </w:r>
      <w:r>
        <w:rPr>
          <w:rFonts w:asciiTheme="minorHAnsi" w:hAnsiTheme="minorHAnsi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column">
                  <wp:posOffset>3417570</wp:posOffset>
                </wp:positionH>
                <wp:positionV relativeFrom="paragraph">
                  <wp:posOffset>280670</wp:posOffset>
                </wp:positionV>
                <wp:extent cx="4605020" cy="615950"/>
                <wp:effectExtent l="0" t="0" r="0" b="825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5020" cy="61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80F89" w:rsidRPr="00AC07D8" w:rsidRDefault="00761545">
                            <w:pPr>
                              <w:spacing w:before="240"/>
                              <w:ind w:left="567"/>
                              <w:rPr>
                                <w:rFonts w:asciiTheme="minorHAnsi" w:hAnsiTheme="minorHAnsi"/>
                                <w:sz w:val="22"/>
                              </w:rPr>
                            </w:pPr>
                            <w:r w:rsidRPr="00AC07D8">
                              <w:rPr>
                                <w:rFonts w:asciiTheme="minorHAnsi" w:hAnsiTheme="minorHAnsi" w:cs="Arial"/>
                                <w:sz w:val="22"/>
                              </w:rPr>
                              <w:t xml:space="preserve">Warszawa, </w:t>
                            </w:r>
                            <w:r w:rsidR="00112E6D">
                              <w:rPr>
                                <w:rFonts w:asciiTheme="minorHAnsi" w:hAnsiTheme="minorHAnsi" w:cs="Arial"/>
                                <w:sz w:val="22"/>
                              </w:rPr>
                              <w:t xml:space="preserve">17 lutego </w:t>
                            </w:r>
                            <w:r w:rsidR="004F4F9D">
                              <w:rPr>
                                <w:rFonts w:asciiTheme="minorHAnsi" w:hAnsiTheme="minorHAnsi" w:cs="Arial"/>
                                <w:sz w:val="22"/>
                              </w:rPr>
                              <w:t>2026</w:t>
                            </w:r>
                            <w:r w:rsidRPr="00AC07D8">
                              <w:rPr>
                                <w:rFonts w:asciiTheme="minorHAnsi" w:hAnsiTheme="minorHAnsi" w:cs="Arial"/>
                                <w:sz w:val="22"/>
                              </w:rPr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69.1pt;margin-top:22.1pt;width:362.6pt;height:48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cq47wEAAMYDAAAOAAAAZHJzL2Uyb0RvYy54bWysU8GO0zAQvSPxD5bvNGnVFjZqulp2VYS0&#10;sEi7fMDUcRqLxGPGbpPy9YydthS4IS6WPTN+fu/NeHU7dK04aPIGbSmnk1wKbRVWxu5K+fVl8+ad&#10;FD6AraBFq0t51F7erl+/WvWu0DNssK00CQaxvuhdKZsQXJFlXjW6Az9Bpy0na6QOAh9pl1UEPaN3&#10;bTbL82XWI1WOUGnvOfowJuU64de1VuGprr0Ooi0lcwtppbRu45qtV1DsCFxj1IkG/AOLDozlRy9Q&#10;DxBA7Mn8BdUZReixDhOFXYZ1bZROGljNNP9DzXMDTictbI53F5v8/4NVnw9fSJiKeyeFhY5b9KKH&#10;IN7jIBbRnd75goueHZeFgcOxMir17hHVNy8s3jdgd/qOCPtGQ8XspvFmdnV1xPERZNt/woqfgX3A&#10;BDTU1EVANkMwOnfpeOlMpKI4OF/mi3zGKcW55XRxs0ity6A433bkwweNnYibUhJ3PqHD4dGHyAaK&#10;c0l8zOLGtG3qfmt/C3BhjCT2kfBIPQzb4eTGFqsj6yAch4mHnzcN0g8peh6kUvrveyAtRfvRshc3&#10;0/k8Tl46zBdvowq6zmyvM2AVQ5UySDFu78M4rXtHZtfwS2f379i/jUnSotEjqxNvHpak+DTYcRqv&#10;z6nq1/db/wQAAP//AwBQSwMEFAAGAAgAAAAhAGa/S4XfAAAACwEAAA8AAABkcnMvZG93bnJldi54&#10;bWxMj01PwzAMhu9I/IfISNxYuqyMqTSdJrSNI2NUnLPGtBXNh5KsK/8e7wQn2/Kj14/L9WQGNmKI&#10;vbMS5rMMGNrG6d62EuqP3cMKWEzKajU4ixJ+MMK6ur0pVaHdxb7jeEwtoxAbCyWhS8kXnMemQ6Pi&#10;zHm0tPtywahEY2i5DupC4WbgIsuW3Kje0oVOeXzpsPk+no0En/z+6TW8HTbb3ZjVn/ta9O1Wyvu7&#10;afMMLOGU/mC46pM6VOR0cmerIxskPC5WglAJeU71CojlIgd2oi6fC+BVyf//UP0CAAD//wMAUEsB&#10;Ai0AFAAGAAgAAAAhALaDOJL+AAAA4QEAABMAAAAAAAAAAAAAAAAAAAAAAFtDb250ZW50X1R5cGVz&#10;XS54bWxQSwECLQAUAAYACAAAACEAOP0h/9YAAACUAQAACwAAAAAAAAAAAAAAAAAvAQAAX3JlbHMv&#10;LnJlbHNQSwECLQAUAAYACAAAACEA0rXKuO8BAADGAwAADgAAAAAAAAAAAAAAAAAuAgAAZHJzL2Uy&#10;b0RvYy54bWxQSwECLQAUAAYACAAAACEAZr9Lhd8AAAALAQAADwAAAAAAAAAAAAAAAABJBAAAZHJz&#10;L2Rvd25yZXYueG1sUEsFBgAAAAAEAAQA8wAAAFUFAAAAAA==&#10;" filled="f" stroked="f">
                <v:textbox style="mso-fit-shape-to-text:t">
                  <w:txbxContent>
                    <w:p w:rsidR="00880F89" w:rsidRPr="00AC07D8" w:rsidRDefault="00761545">
                      <w:pPr>
                        <w:spacing w:before="240"/>
                        <w:ind w:left="567"/>
                        <w:rPr>
                          <w:rFonts w:asciiTheme="minorHAnsi" w:hAnsiTheme="minorHAnsi"/>
                          <w:sz w:val="22"/>
                        </w:rPr>
                      </w:pPr>
                      <w:r w:rsidRPr="00AC07D8">
                        <w:rPr>
                          <w:rFonts w:asciiTheme="minorHAnsi" w:hAnsiTheme="minorHAnsi" w:cs="Arial"/>
                          <w:sz w:val="22"/>
                        </w:rPr>
                        <w:t xml:space="preserve">Warszawa, </w:t>
                      </w:r>
                      <w:r w:rsidR="00112E6D">
                        <w:rPr>
                          <w:rFonts w:asciiTheme="minorHAnsi" w:hAnsiTheme="minorHAnsi" w:cs="Arial"/>
                          <w:sz w:val="22"/>
                        </w:rPr>
                        <w:t xml:space="preserve">17 lutego </w:t>
                      </w:r>
                      <w:r w:rsidR="004F4F9D">
                        <w:rPr>
                          <w:rFonts w:asciiTheme="minorHAnsi" w:hAnsiTheme="minorHAnsi" w:cs="Arial"/>
                          <w:sz w:val="22"/>
                        </w:rPr>
                        <w:t>2026</w:t>
                      </w:r>
                      <w:r w:rsidRPr="00AC07D8">
                        <w:rPr>
                          <w:rFonts w:asciiTheme="minorHAnsi" w:hAnsiTheme="minorHAnsi" w:cs="Arial"/>
                          <w:sz w:val="22"/>
                        </w:rPr>
                        <w:t xml:space="preserve"> r.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80F89" w:rsidRDefault="00330C05" w:rsidP="00614B6E">
      <w:pPr>
        <w:pStyle w:val="Nagwek2"/>
        <w:spacing w:before="480"/>
      </w:pPr>
      <w:r>
        <w:rPr>
          <w:rFonts w:asciiTheme="minorHAnsi" w:hAnsiTheme="minorHAnsi" w:cstheme="minorHAnsi"/>
          <w:b w:val="0"/>
          <w:color w:val="333333"/>
          <w:sz w:val="20"/>
          <w:szCs w:val="20"/>
        </w:rPr>
        <w:t>Sygnatura:</w:t>
      </w:r>
      <w:r w:rsidR="002874A2">
        <w:rPr>
          <w:rFonts w:asciiTheme="minorHAnsi" w:hAnsiTheme="minorHAnsi" w:cstheme="minorHAnsi"/>
          <w:b w:val="0"/>
          <w:color w:val="333333"/>
          <w:sz w:val="20"/>
          <w:szCs w:val="20"/>
        </w:rPr>
        <w:t xml:space="preserve"> </w:t>
      </w:r>
      <w:r>
        <w:rPr>
          <w:rFonts w:asciiTheme="minorHAnsi" w:hAnsiTheme="minorHAnsi" w:cstheme="minorHAnsi"/>
          <w:b w:val="0"/>
          <w:color w:val="333333"/>
          <w:sz w:val="20"/>
          <w:szCs w:val="20"/>
        </w:rPr>
        <w:t>BA.WZP.26.6.9.2026</w:t>
      </w:r>
    </w:p>
    <w:p w:rsidR="00880F89" w:rsidRPr="00112E6D" w:rsidRDefault="009A358C">
      <w:pPr>
        <w:ind w:left="5103"/>
        <w:rPr>
          <w:rFonts w:asciiTheme="minorHAnsi" w:hAnsiTheme="minorHAnsi" w:cs="Arial"/>
          <w:b/>
          <w:bCs/>
          <w:iCs/>
          <w:szCs w:val="22"/>
        </w:rPr>
      </w:pPr>
      <w:r>
        <w:rPr>
          <w:rFonts w:asciiTheme="minorHAnsi" w:hAnsiTheme="minorHAnsi" w:cs="Arial"/>
          <w:b/>
          <w:bCs/>
          <w:iCs/>
          <w:szCs w:val="22"/>
        </w:rPr>
        <w:t>Wykonawca:</w:t>
      </w:r>
    </w:p>
    <w:p w:rsidR="00614B6E" w:rsidRPr="009A358C" w:rsidRDefault="00596830">
      <w:pPr>
        <w:ind w:left="5103"/>
        <w:rPr>
          <w:rFonts w:asciiTheme="minorHAnsi" w:hAnsiTheme="minorHAnsi" w:cs="Arial"/>
          <w:bCs/>
          <w:iCs/>
          <w:szCs w:val="22"/>
        </w:rPr>
      </w:pPr>
      <w:r w:rsidRPr="009A358C">
        <w:rPr>
          <w:rFonts w:asciiTheme="minorHAnsi" w:hAnsiTheme="minorHAnsi" w:cs="Arial"/>
          <w:bCs/>
          <w:iCs/>
          <w:szCs w:val="22"/>
        </w:rPr>
        <w:t>Poczta Polska S.A</w:t>
      </w:r>
    </w:p>
    <w:p w:rsidR="00614B6E" w:rsidRPr="009A358C" w:rsidRDefault="009A358C">
      <w:pPr>
        <w:ind w:left="5103"/>
        <w:rPr>
          <w:rFonts w:asciiTheme="minorHAnsi" w:hAnsiTheme="minorHAnsi" w:cs="Arial"/>
          <w:bCs/>
          <w:iCs/>
          <w:szCs w:val="22"/>
        </w:rPr>
      </w:pPr>
      <w:r w:rsidRPr="009A358C">
        <w:rPr>
          <w:rFonts w:asciiTheme="minorHAnsi" w:hAnsiTheme="minorHAnsi" w:cs="Arial"/>
          <w:bCs/>
          <w:iCs/>
          <w:szCs w:val="22"/>
        </w:rPr>
        <w:t>Ul. Rodziny Hiszpańskich 8</w:t>
      </w:r>
    </w:p>
    <w:p w:rsidR="009A358C" w:rsidRPr="009A358C" w:rsidRDefault="009A358C">
      <w:pPr>
        <w:ind w:left="5103"/>
        <w:rPr>
          <w:rFonts w:asciiTheme="minorHAnsi" w:hAnsiTheme="minorHAnsi" w:cs="Arial"/>
          <w:bCs/>
          <w:iCs/>
          <w:szCs w:val="22"/>
        </w:rPr>
      </w:pPr>
      <w:r w:rsidRPr="009A358C">
        <w:rPr>
          <w:rFonts w:asciiTheme="minorHAnsi" w:hAnsiTheme="minorHAnsi" w:cs="Arial"/>
          <w:bCs/>
          <w:iCs/>
          <w:szCs w:val="22"/>
        </w:rPr>
        <w:t xml:space="preserve">00-940 Warszawa </w:t>
      </w:r>
    </w:p>
    <w:p w:rsidR="00614B6E" w:rsidRPr="009A358C" w:rsidRDefault="00614B6E" w:rsidP="00614B6E">
      <w:pPr>
        <w:rPr>
          <w:rFonts w:asciiTheme="minorHAnsi" w:hAnsiTheme="minorHAnsi" w:cs="Arial"/>
          <w:bCs/>
          <w:iCs/>
          <w:szCs w:val="22"/>
        </w:rPr>
      </w:pPr>
    </w:p>
    <w:p w:rsidR="00141D35" w:rsidRPr="00112E6D" w:rsidRDefault="00141D35">
      <w:pPr>
        <w:jc w:val="both"/>
        <w:rPr>
          <w:rFonts w:asciiTheme="minorHAnsi" w:hAnsiTheme="minorHAnsi" w:cstheme="minorHAnsi"/>
          <w:iCs/>
          <w:sz w:val="22"/>
          <w:szCs w:val="22"/>
        </w:rPr>
      </w:pPr>
    </w:p>
    <w:p w:rsidR="009A358C" w:rsidRPr="009A358C" w:rsidRDefault="00761545" w:rsidP="009A358C">
      <w:pPr>
        <w:pStyle w:val="Default"/>
        <w:jc w:val="both"/>
        <w:rPr>
          <w:rFonts w:asciiTheme="minorHAnsi" w:hAnsiTheme="minorHAnsi" w:cs="Calibri"/>
          <w:lang w:eastAsia="en-US"/>
        </w:rPr>
      </w:pPr>
      <w:r w:rsidRPr="00112E6D">
        <w:rPr>
          <w:rFonts w:asciiTheme="minorHAnsi" w:hAnsiTheme="minorHAnsi" w:cstheme="minorHAnsi"/>
          <w:bCs/>
          <w:iCs/>
          <w:color w:val="auto"/>
          <w:sz w:val="22"/>
          <w:szCs w:val="22"/>
        </w:rPr>
        <w:t>Dotyczy</w:t>
      </w:r>
      <w:r w:rsidR="002874A2" w:rsidRPr="00112E6D">
        <w:rPr>
          <w:rFonts w:asciiTheme="minorHAnsi" w:hAnsiTheme="minorHAnsi" w:cstheme="minorHAnsi"/>
          <w:bCs/>
          <w:iCs/>
          <w:color w:val="auto"/>
          <w:sz w:val="22"/>
          <w:szCs w:val="22"/>
        </w:rPr>
        <w:t xml:space="preserve"> </w:t>
      </w:r>
      <w:r w:rsidR="009A358C" w:rsidRPr="00112E6D">
        <w:rPr>
          <w:rFonts w:asciiTheme="minorHAnsi" w:hAnsiTheme="minorHAnsi" w:cstheme="minorHAnsi"/>
          <w:bCs/>
          <w:iCs/>
          <w:color w:val="auto"/>
          <w:sz w:val="22"/>
          <w:szCs w:val="22"/>
        </w:rPr>
        <w:t>zaproszenia do ustalenia sza</w:t>
      </w:r>
      <w:r w:rsidR="009A358C">
        <w:rPr>
          <w:rFonts w:asciiTheme="minorHAnsi" w:hAnsiTheme="minorHAnsi" w:cstheme="minorHAnsi"/>
          <w:bCs/>
          <w:iCs/>
          <w:color w:val="auto"/>
          <w:sz w:val="22"/>
          <w:szCs w:val="22"/>
        </w:rPr>
        <w:t>cunkowej wartości zamówienia pt</w:t>
      </w:r>
      <w:r w:rsidR="009A358C" w:rsidRPr="00112E6D">
        <w:rPr>
          <w:rFonts w:asciiTheme="minorHAnsi" w:hAnsiTheme="minorHAnsi" w:cstheme="minorHAnsi"/>
          <w:bCs/>
          <w:iCs/>
          <w:color w:val="auto"/>
          <w:sz w:val="22"/>
          <w:szCs w:val="22"/>
        </w:rPr>
        <w:t xml:space="preserve">: </w:t>
      </w:r>
      <w:r w:rsidR="009A358C" w:rsidRPr="009A358C">
        <w:rPr>
          <w:rFonts w:asciiTheme="minorHAnsi" w:hAnsiTheme="minorHAnsi" w:cs="Calibri"/>
          <w:lang w:eastAsia="en-US"/>
        </w:rPr>
        <w:t>świadczenie usług pocztowych w rozumieniu art. 2 ust. 1 ustawy z dnia 23 listopada 2012 r. Prawo pocztowe (tj. Dz. U. z 2025 r. poz. 366 ) w obrocie krajowym i zagranicznym, w zakresie przyjmowania, sortowania, przemieszczania i doręczania przesyłek pocztowych, ewentualnych ich zwrotów.</w:t>
      </w:r>
    </w:p>
    <w:p w:rsidR="00880F89" w:rsidRPr="00112E6D" w:rsidRDefault="00880F89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141D35" w:rsidRPr="00112E6D" w:rsidRDefault="00141D35">
      <w:pPr>
        <w:ind w:right="-65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880F89" w:rsidRPr="00112E6D" w:rsidRDefault="004E433E">
      <w:pPr>
        <w:ind w:right="-65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12E6D">
        <w:rPr>
          <w:rFonts w:asciiTheme="minorHAnsi" w:hAnsiTheme="minorHAnsi" w:cstheme="minorHAnsi"/>
          <w:b/>
          <w:sz w:val="22"/>
          <w:szCs w:val="22"/>
        </w:rPr>
        <w:t>ODPOWIEDZI</w:t>
      </w:r>
      <w:r w:rsidR="00614B6E" w:rsidRPr="00112E6D">
        <w:rPr>
          <w:rFonts w:asciiTheme="minorHAnsi" w:hAnsiTheme="minorHAnsi" w:cstheme="minorHAnsi"/>
          <w:b/>
          <w:sz w:val="22"/>
          <w:szCs w:val="22"/>
        </w:rPr>
        <w:t xml:space="preserve"> NA PYTANIA</w:t>
      </w:r>
    </w:p>
    <w:p w:rsidR="00880F89" w:rsidRPr="00112E6D" w:rsidRDefault="00880F89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</w:p>
    <w:p w:rsidR="00880F89" w:rsidRPr="00112E6D" w:rsidRDefault="00880F89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iCs/>
          <w:sz w:val="22"/>
          <w:szCs w:val="22"/>
        </w:rPr>
      </w:pPr>
      <w:bookmarkStart w:id="0" w:name="_GoBack"/>
      <w:bookmarkEnd w:id="0"/>
    </w:p>
    <w:p w:rsidR="00880F89" w:rsidRPr="00112E6D" w:rsidRDefault="00761545">
      <w:pPr>
        <w:shd w:val="clear" w:color="auto" w:fill="FFFFFF"/>
        <w:tabs>
          <w:tab w:val="left" w:leader="dot" w:pos="8544"/>
        </w:tabs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112E6D">
        <w:rPr>
          <w:rFonts w:asciiTheme="minorHAnsi" w:eastAsia="Arial" w:hAnsiTheme="minorHAnsi" w:cstheme="minorHAnsi"/>
          <w:sz w:val="22"/>
          <w:szCs w:val="22"/>
          <w:lang w:eastAsia="en-US"/>
        </w:rPr>
        <w:t xml:space="preserve">W związku z otrzymaniem wniosku dotyczącego wyjaśnienia zapisów przedmiotowego </w:t>
      </w:r>
      <w:r w:rsidR="002874A2" w:rsidRPr="00112E6D">
        <w:rPr>
          <w:rFonts w:asciiTheme="minorHAnsi" w:eastAsia="Arial" w:hAnsiTheme="minorHAnsi" w:cstheme="minorHAnsi"/>
          <w:sz w:val="22"/>
          <w:szCs w:val="22"/>
          <w:lang w:eastAsia="en-US"/>
        </w:rPr>
        <w:t>zaproszenia</w:t>
      </w:r>
      <w:r w:rsidRPr="00112E6D">
        <w:rPr>
          <w:rFonts w:asciiTheme="minorHAnsi" w:eastAsia="Arial" w:hAnsiTheme="minorHAnsi" w:cstheme="minorHAnsi"/>
          <w:sz w:val="22"/>
          <w:szCs w:val="22"/>
          <w:lang w:eastAsia="en-US"/>
        </w:rPr>
        <w:t xml:space="preserve">, Zamawiający udziela poniższych </w:t>
      </w:r>
      <w:r w:rsidR="00AA244D" w:rsidRPr="00112E6D">
        <w:rPr>
          <w:rFonts w:asciiTheme="minorHAnsi" w:eastAsia="Arial" w:hAnsiTheme="minorHAnsi" w:cstheme="minorHAnsi"/>
          <w:sz w:val="22"/>
          <w:szCs w:val="22"/>
          <w:lang w:eastAsia="en-US"/>
        </w:rPr>
        <w:t>odpowiedzi na pytanie</w:t>
      </w:r>
      <w:r w:rsidRPr="00112E6D">
        <w:rPr>
          <w:rFonts w:asciiTheme="minorHAnsi" w:eastAsia="Arial" w:hAnsiTheme="minorHAnsi" w:cstheme="minorHAnsi"/>
          <w:sz w:val="22"/>
          <w:szCs w:val="22"/>
          <w:lang w:eastAsia="en-US"/>
        </w:rPr>
        <w:t>:</w:t>
      </w:r>
    </w:p>
    <w:p w:rsidR="00880F89" w:rsidRPr="00112E6D" w:rsidRDefault="00880F89">
      <w:pPr>
        <w:shd w:val="clear" w:color="auto" w:fill="FFFFFF"/>
        <w:tabs>
          <w:tab w:val="left" w:leader="dot" w:pos="8544"/>
        </w:tabs>
        <w:ind w:firstLine="851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141D35" w:rsidRPr="00112E6D" w:rsidRDefault="00141D35">
      <w:pPr>
        <w:shd w:val="clear" w:color="auto" w:fill="FFFFFF"/>
        <w:tabs>
          <w:tab w:val="left" w:leader="dot" w:pos="8544"/>
        </w:tabs>
        <w:ind w:firstLine="851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594017" w:rsidRPr="00112E6D" w:rsidRDefault="00594017" w:rsidP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  <w:r w:rsidRPr="00112E6D">
        <w:rPr>
          <w:rFonts w:asciiTheme="minorHAnsi" w:eastAsia="Arial" w:hAnsiTheme="minorHAnsi" w:cstheme="minorHAnsi"/>
          <w:b/>
          <w:sz w:val="22"/>
          <w:szCs w:val="22"/>
          <w:lang w:eastAsia="en-US"/>
        </w:rPr>
        <w:t>Pytanie nr 1</w:t>
      </w:r>
    </w:p>
    <w:p w:rsidR="009A358C" w:rsidRPr="009A358C" w:rsidRDefault="009A358C" w:rsidP="009A358C">
      <w:pPr>
        <w:pStyle w:val="Default"/>
        <w:rPr>
          <w:rFonts w:asciiTheme="minorHAnsi" w:hAnsiTheme="minorHAnsi" w:cstheme="minorHAnsi"/>
        </w:rPr>
      </w:pPr>
      <w:r w:rsidRPr="009A358C">
        <w:rPr>
          <w:rFonts w:asciiTheme="minorHAnsi" w:hAnsiTheme="minorHAnsi" w:cstheme="minorHAnsi"/>
          <w:b/>
          <w:bCs/>
        </w:rPr>
        <w:t xml:space="preserve">Zamawiający w Zaproszeniu do udziału w ustaleniu szacunkowej wartości zamówienia publicznego w ust. 3, wskazał: </w:t>
      </w:r>
    </w:p>
    <w:p w:rsidR="009A358C" w:rsidRPr="009A358C" w:rsidRDefault="009A358C" w:rsidP="009A358C">
      <w:pPr>
        <w:pStyle w:val="Default"/>
        <w:rPr>
          <w:rFonts w:asciiTheme="minorHAnsi" w:hAnsiTheme="minorHAnsi" w:cstheme="minorHAnsi"/>
        </w:rPr>
      </w:pPr>
      <w:r w:rsidRPr="009A358C">
        <w:rPr>
          <w:rFonts w:asciiTheme="minorHAnsi" w:hAnsiTheme="minorHAnsi" w:cstheme="minorHAnsi"/>
          <w:i/>
          <w:iCs/>
        </w:rPr>
        <w:t xml:space="preserve">3.Szczegóły zamówienia: </w:t>
      </w:r>
    </w:p>
    <w:p w:rsidR="009A358C" w:rsidRPr="009A358C" w:rsidRDefault="009A358C" w:rsidP="009A358C">
      <w:pPr>
        <w:pStyle w:val="Default"/>
        <w:rPr>
          <w:rFonts w:asciiTheme="minorHAnsi" w:hAnsiTheme="minorHAnsi" w:cstheme="minorHAnsi"/>
        </w:rPr>
      </w:pPr>
      <w:r w:rsidRPr="009A358C">
        <w:rPr>
          <w:rFonts w:asciiTheme="minorHAnsi" w:hAnsiTheme="minorHAnsi" w:cstheme="minorHAnsi"/>
          <w:i/>
          <w:iCs/>
        </w:rPr>
        <w:t xml:space="preserve">Doręczanie przesyłek do Zamawiającego odbywać się będzie w następujących lokalizacjach UKE (dalej określanych jako „Lokalizacje”) od poniedziałku do piątku, z wyłączeniem sobót i dni ustawowo wolnych od pracy (dalej określanych jako „Dni Robocze”) i w następujących godzinach: </w:t>
      </w:r>
    </w:p>
    <w:p w:rsidR="009A358C" w:rsidRPr="009A358C" w:rsidRDefault="009A358C" w:rsidP="009A358C">
      <w:pPr>
        <w:pStyle w:val="Default"/>
        <w:rPr>
          <w:rFonts w:asciiTheme="minorHAnsi" w:hAnsiTheme="minorHAnsi" w:cstheme="minorHAnsi"/>
        </w:rPr>
      </w:pPr>
      <w:r w:rsidRPr="009A358C">
        <w:rPr>
          <w:rFonts w:asciiTheme="minorHAnsi" w:hAnsiTheme="minorHAnsi" w:cstheme="minorHAnsi"/>
          <w:i/>
          <w:iCs/>
        </w:rPr>
        <w:t xml:space="preserve">1)do siedziby Centrali UKE: tj. do godz. 10:00 danego dnia; </w:t>
      </w:r>
    </w:p>
    <w:p w:rsidR="009A358C" w:rsidRPr="009A358C" w:rsidRDefault="009A358C" w:rsidP="009A358C">
      <w:pPr>
        <w:pStyle w:val="Default"/>
        <w:rPr>
          <w:rFonts w:asciiTheme="minorHAnsi" w:hAnsiTheme="minorHAnsi" w:cstheme="minorHAnsi"/>
        </w:rPr>
      </w:pPr>
      <w:r w:rsidRPr="009A358C">
        <w:rPr>
          <w:rFonts w:asciiTheme="minorHAnsi" w:hAnsiTheme="minorHAnsi" w:cstheme="minorHAnsi"/>
          <w:i/>
          <w:iCs/>
        </w:rPr>
        <w:t xml:space="preserve">2)do siedzib Delegatur UKE: tj. do godz. 13:00 danego dnia (zgodnie z załącznikiem). </w:t>
      </w:r>
    </w:p>
    <w:p w:rsidR="009A358C" w:rsidRPr="009A358C" w:rsidRDefault="009A358C" w:rsidP="009A358C">
      <w:pPr>
        <w:pStyle w:val="Default"/>
        <w:rPr>
          <w:rFonts w:asciiTheme="minorHAnsi" w:hAnsiTheme="minorHAnsi" w:cstheme="minorHAnsi"/>
        </w:rPr>
      </w:pPr>
      <w:r w:rsidRPr="009A358C">
        <w:rPr>
          <w:rFonts w:asciiTheme="minorHAnsi" w:hAnsiTheme="minorHAnsi" w:cstheme="minorHAnsi"/>
        </w:rPr>
        <w:t xml:space="preserve">Wykonawca zauważa, iż żadne przepisy pocztowe nie regulują </w:t>
      </w:r>
      <w:r w:rsidRPr="009A358C">
        <w:rPr>
          <w:rFonts w:asciiTheme="minorHAnsi" w:hAnsiTheme="minorHAnsi" w:cstheme="minorHAnsi"/>
          <w:b/>
          <w:bCs/>
        </w:rPr>
        <w:t>kwestii godzin doręczania korespondencji do adresatów</w:t>
      </w:r>
      <w:r w:rsidRPr="009A358C">
        <w:rPr>
          <w:rFonts w:asciiTheme="minorHAnsi" w:hAnsiTheme="minorHAnsi" w:cstheme="minorHAnsi"/>
        </w:rPr>
        <w:t xml:space="preserve">, a tym bardziej nie nakładają na operatora pocztowego szczegółowych wymagań w tym zakresie. Warunki postawione przez Zamawiającego są zatem nadmierne i wykraczają poza obowiązujące przepisy. </w:t>
      </w:r>
    </w:p>
    <w:p w:rsidR="009A358C" w:rsidRPr="009A358C" w:rsidRDefault="009A358C" w:rsidP="009A358C">
      <w:pPr>
        <w:pStyle w:val="Default"/>
        <w:rPr>
          <w:rFonts w:asciiTheme="minorHAnsi" w:hAnsiTheme="minorHAnsi" w:cstheme="minorHAnsi"/>
        </w:rPr>
      </w:pPr>
      <w:r w:rsidRPr="009A358C">
        <w:rPr>
          <w:rFonts w:asciiTheme="minorHAnsi" w:hAnsiTheme="minorHAnsi" w:cstheme="minorHAnsi"/>
          <w:b/>
          <w:bCs/>
        </w:rPr>
        <w:t xml:space="preserve">W związku z powyższym, wnosimy o modyfikację przez Zamawiającego ust. </w:t>
      </w:r>
      <w:r w:rsidRPr="009A358C">
        <w:rPr>
          <w:rFonts w:asciiTheme="minorHAnsi" w:hAnsiTheme="minorHAnsi" w:cstheme="minorHAnsi"/>
          <w:b/>
          <w:bCs/>
          <w:i/>
          <w:iCs/>
        </w:rPr>
        <w:t xml:space="preserve">3.Szczegóły zamówienia </w:t>
      </w:r>
      <w:r w:rsidRPr="009A358C">
        <w:rPr>
          <w:rFonts w:asciiTheme="minorHAnsi" w:hAnsiTheme="minorHAnsi" w:cstheme="minorHAnsi"/>
          <w:b/>
          <w:bCs/>
        </w:rPr>
        <w:t xml:space="preserve">i przyjęcie jego następującego brzmienia: </w:t>
      </w:r>
    </w:p>
    <w:p w:rsidR="009A358C" w:rsidRPr="009A358C" w:rsidRDefault="009A358C" w:rsidP="009A358C">
      <w:pPr>
        <w:pStyle w:val="Default"/>
        <w:rPr>
          <w:rFonts w:asciiTheme="minorHAnsi" w:hAnsiTheme="minorHAnsi" w:cstheme="minorHAnsi"/>
        </w:rPr>
      </w:pPr>
      <w:r w:rsidRPr="009A358C">
        <w:rPr>
          <w:rFonts w:asciiTheme="minorHAnsi" w:hAnsiTheme="minorHAnsi" w:cstheme="minorHAnsi"/>
        </w:rPr>
        <w:t xml:space="preserve">„Wykonawca będzie dostarczał do siedziby Zamawiającego i Delegatur Zamawiającego przesyłki nadchodzące do siedziby Zamawiającego i Delegatur Zamawiającego, w tym ewentualne zwroty do nadawcy przesyłek po wyczerpaniu możliwości ich doręczenia lub wydania odbiorcy oraz awiza w godzinach pracy Zamawiającego,  tj. w godzinach 08:15-16:15.”. </w:t>
      </w:r>
    </w:p>
    <w:p w:rsidR="00594017" w:rsidRPr="00112E6D" w:rsidRDefault="00594017" w:rsidP="00594017">
      <w:pPr>
        <w:spacing w:before="240" w:after="120"/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  <w:r w:rsidRPr="00112E6D">
        <w:rPr>
          <w:rFonts w:asciiTheme="minorHAnsi" w:eastAsia="Arial" w:hAnsiTheme="minorHAnsi" w:cstheme="minorHAnsi"/>
          <w:b/>
          <w:sz w:val="22"/>
          <w:szCs w:val="22"/>
          <w:lang w:eastAsia="en-US"/>
        </w:rPr>
        <w:t>Odpowiedź nr 1</w:t>
      </w:r>
    </w:p>
    <w:p w:rsidR="009A358C" w:rsidRPr="009A358C" w:rsidRDefault="009A358C" w:rsidP="009A358C">
      <w:pPr>
        <w:pStyle w:val="Default"/>
        <w:rPr>
          <w:rFonts w:asciiTheme="minorHAnsi" w:hAnsiTheme="minorHAnsi" w:cstheme="minorHAnsi"/>
          <w:bCs/>
          <w:color w:val="auto"/>
        </w:rPr>
      </w:pPr>
      <w:r>
        <w:rPr>
          <w:rFonts w:asciiTheme="minorHAnsi" w:hAnsiTheme="minorHAnsi" w:cstheme="minorHAnsi"/>
          <w:bCs/>
          <w:color w:val="auto"/>
        </w:rPr>
        <w:t xml:space="preserve">Zamawiający </w:t>
      </w:r>
      <w:r w:rsidRPr="009A358C">
        <w:rPr>
          <w:rFonts w:asciiTheme="minorHAnsi" w:hAnsiTheme="minorHAnsi" w:cstheme="minorHAnsi"/>
          <w:bCs/>
          <w:color w:val="auto"/>
        </w:rPr>
        <w:t>informuje</w:t>
      </w:r>
      <w:r>
        <w:rPr>
          <w:rFonts w:asciiTheme="minorHAnsi" w:hAnsiTheme="minorHAnsi" w:cstheme="minorHAnsi"/>
          <w:bCs/>
          <w:color w:val="auto"/>
        </w:rPr>
        <w:t>,</w:t>
      </w:r>
      <w:r w:rsidRPr="009A358C">
        <w:rPr>
          <w:rFonts w:asciiTheme="minorHAnsi" w:hAnsiTheme="minorHAnsi" w:cstheme="minorHAnsi"/>
          <w:bCs/>
          <w:color w:val="auto"/>
        </w:rPr>
        <w:t xml:space="preserve"> że choć przepisy prawa nie regulują kwestii godzin doręczanie korespondencji, Zamawiający wnosi o ustalanie przedmiotowych godzin.</w:t>
      </w:r>
    </w:p>
    <w:p w:rsidR="009A358C" w:rsidRDefault="009A358C" w:rsidP="009A358C">
      <w:pPr>
        <w:pStyle w:val="Default"/>
        <w:rPr>
          <w:rFonts w:asciiTheme="minorHAnsi" w:hAnsiTheme="minorHAnsi" w:cstheme="minorHAnsi"/>
          <w:bCs/>
          <w:color w:val="auto"/>
        </w:rPr>
      </w:pPr>
      <w:r w:rsidRPr="009A358C">
        <w:rPr>
          <w:rFonts w:asciiTheme="minorHAnsi" w:hAnsiTheme="minorHAnsi" w:cstheme="minorHAnsi"/>
          <w:bCs/>
          <w:color w:val="auto"/>
        </w:rPr>
        <w:t xml:space="preserve">Jednocześnie Zamawiający wyraża zgodę </w:t>
      </w:r>
      <w:r w:rsidRPr="009A358C">
        <w:rPr>
          <w:rFonts w:asciiTheme="minorHAnsi" w:hAnsiTheme="minorHAnsi" w:cstheme="minorHAnsi"/>
          <w:bCs/>
          <w:color w:val="auto"/>
        </w:rPr>
        <w:t>na</w:t>
      </w:r>
      <w:r>
        <w:rPr>
          <w:rFonts w:asciiTheme="minorHAnsi" w:hAnsiTheme="minorHAnsi" w:cstheme="minorHAnsi"/>
          <w:bCs/>
          <w:color w:val="auto"/>
        </w:rPr>
        <w:t xml:space="preserve"> modyfikację ust. 3  o treści: </w:t>
      </w:r>
    </w:p>
    <w:p w:rsidR="00067C0F" w:rsidRPr="00067C0F" w:rsidRDefault="00067C0F" w:rsidP="00067C0F">
      <w:pPr>
        <w:spacing w:after="22" w:line="248" w:lineRule="auto"/>
        <w:ind w:right="203"/>
        <w:jc w:val="both"/>
        <w:rPr>
          <w:rFonts w:asciiTheme="minorHAnsi" w:hAnsiTheme="minorHAnsi" w:cstheme="minorHAnsi"/>
        </w:rPr>
      </w:pPr>
      <w:r w:rsidRPr="00067C0F">
        <w:lastRenderedPageBreak/>
        <w:t>„</w:t>
      </w:r>
      <w:r w:rsidRPr="00067C0F">
        <w:rPr>
          <w:rFonts w:asciiTheme="minorHAnsi" w:hAnsiTheme="minorHAnsi" w:cstheme="minorHAnsi"/>
        </w:rPr>
        <w:t xml:space="preserve">Doręczanie przesyłek do Zamawiającego odbywać się będzie w następujących lokalizacjach UKE (dalej określanych jako „Lokalizacje”) od poniedziałku do piątku, z wyłączeniem sobót i dni ustawowo wolnych od pracy (dalej określanych jako „Dni Robocze”) i w następujących godzinach: </w:t>
      </w:r>
    </w:p>
    <w:p w:rsidR="00067C0F" w:rsidRPr="00067C0F" w:rsidRDefault="00067C0F" w:rsidP="00067C0F">
      <w:pPr>
        <w:pStyle w:val="Akapitzlist"/>
        <w:numPr>
          <w:ilvl w:val="2"/>
          <w:numId w:val="8"/>
        </w:numPr>
        <w:spacing w:after="22" w:line="248" w:lineRule="auto"/>
        <w:ind w:right="203" w:hanging="370"/>
        <w:jc w:val="both"/>
        <w:rPr>
          <w:rFonts w:asciiTheme="minorHAnsi" w:hAnsiTheme="minorHAnsi" w:cstheme="minorHAnsi"/>
        </w:rPr>
      </w:pPr>
      <w:r w:rsidRPr="00067C0F">
        <w:rPr>
          <w:rFonts w:asciiTheme="minorHAnsi" w:hAnsiTheme="minorHAnsi" w:cstheme="minorHAnsi"/>
        </w:rPr>
        <w:t>do siedziby Centrali UKE: tj. do godz. 1</w:t>
      </w:r>
      <w:r w:rsidRPr="00067C0F">
        <w:rPr>
          <w:rFonts w:asciiTheme="minorHAnsi" w:hAnsiTheme="minorHAnsi" w:cstheme="minorHAnsi"/>
        </w:rPr>
        <w:t>2</w:t>
      </w:r>
      <w:r w:rsidRPr="00067C0F">
        <w:rPr>
          <w:rFonts w:asciiTheme="minorHAnsi" w:hAnsiTheme="minorHAnsi" w:cstheme="minorHAnsi"/>
        </w:rPr>
        <w:t>:00 danego dnia;</w:t>
      </w:r>
    </w:p>
    <w:p w:rsidR="009A358C" w:rsidRPr="00067C0F" w:rsidRDefault="00067C0F" w:rsidP="009A358C">
      <w:pPr>
        <w:pStyle w:val="Akapitzlist"/>
        <w:numPr>
          <w:ilvl w:val="2"/>
          <w:numId w:val="8"/>
        </w:numPr>
        <w:spacing w:after="22" w:line="248" w:lineRule="auto"/>
        <w:ind w:right="203" w:hanging="370"/>
        <w:jc w:val="both"/>
        <w:rPr>
          <w:rFonts w:asciiTheme="minorHAnsi" w:hAnsiTheme="minorHAnsi" w:cstheme="minorHAnsi"/>
        </w:rPr>
      </w:pPr>
      <w:r w:rsidRPr="00067C0F">
        <w:rPr>
          <w:rFonts w:asciiTheme="minorHAnsi" w:hAnsiTheme="minorHAnsi" w:cstheme="minorHAnsi"/>
        </w:rPr>
        <w:t>do siedzib Delegatur UKE: tj. do godz. 13:00 danego dnia.</w:t>
      </w:r>
      <w:r>
        <w:rPr>
          <w:rFonts w:asciiTheme="minorHAnsi" w:hAnsiTheme="minorHAnsi" w:cstheme="minorHAnsi"/>
        </w:rPr>
        <w:t>”</w:t>
      </w:r>
    </w:p>
    <w:p w:rsidR="00594017" w:rsidRPr="00112E6D" w:rsidRDefault="004E433E" w:rsidP="00594017">
      <w:pPr>
        <w:jc w:val="both"/>
        <w:rPr>
          <w:rFonts w:asciiTheme="minorHAnsi" w:hAnsiTheme="minorHAnsi" w:cstheme="minorHAnsi"/>
          <w:sz w:val="22"/>
          <w:szCs w:val="22"/>
        </w:rPr>
      </w:pPr>
      <w:r w:rsidRPr="00112E6D">
        <w:rPr>
          <w:rFonts w:asciiTheme="minorHAnsi" w:hAnsiTheme="minorHAnsi" w:cstheme="minorHAnsi"/>
          <w:sz w:val="22"/>
          <w:szCs w:val="22"/>
        </w:rPr>
        <w:t xml:space="preserve"> </w:t>
      </w:r>
    </w:p>
    <w:p w:rsidR="00594017" w:rsidRPr="00112E6D" w:rsidRDefault="00594017" w:rsidP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  <w:r w:rsidRPr="00112E6D">
        <w:rPr>
          <w:rFonts w:asciiTheme="minorHAnsi" w:eastAsia="Arial" w:hAnsiTheme="minorHAnsi" w:cstheme="minorHAnsi"/>
          <w:b/>
          <w:sz w:val="22"/>
          <w:szCs w:val="22"/>
          <w:lang w:eastAsia="en-US"/>
        </w:rPr>
        <w:t>Pytanie nr 2</w:t>
      </w: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</w:rPr>
      </w:pPr>
      <w:r w:rsidRPr="00067C0F">
        <w:rPr>
          <w:rFonts w:asciiTheme="minorHAnsi" w:hAnsiTheme="minorHAnsi" w:cstheme="minorHAnsi"/>
          <w:b/>
          <w:bCs/>
        </w:rPr>
        <w:t xml:space="preserve">W Załączniku nr 1 do Zaproszenia do udziału w ustaleniu szacunkowej wartości zamówienia – wzór, </w:t>
      </w: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</w:rPr>
        <w:t xml:space="preserve">Zamawiający wskazał do wyceny przesyłki „Zagraniczne doręczane za granicą” – „Przesyłki polecone (listowe rejestrowane priorytetowe). Wykonawca zauważa, iż nie określono stref dla „przesyłek listowych rejestrowanych priorytetowych”. W celu </w:t>
      </w:r>
      <w:r w:rsidRPr="00067C0F">
        <w:rPr>
          <w:rFonts w:asciiTheme="minorHAnsi" w:hAnsiTheme="minorHAnsi" w:cstheme="minorHAnsi"/>
          <w:color w:val="auto"/>
        </w:rPr>
        <w:t xml:space="preserve">poprawnego oszacowania kosztu jednostkowego przesyłki wnosimy o modyfikację w tym zakresie i wskazanie przez Zamawiającego krajów docelowych. </w:t>
      </w:r>
    </w:p>
    <w:p w:rsidR="00594017" w:rsidRPr="00112E6D" w:rsidRDefault="00594017" w:rsidP="00594017">
      <w:pPr>
        <w:spacing w:before="240" w:after="120"/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  <w:r w:rsidRPr="00112E6D">
        <w:rPr>
          <w:rFonts w:asciiTheme="minorHAnsi" w:eastAsia="Arial" w:hAnsiTheme="minorHAnsi" w:cstheme="minorHAnsi"/>
          <w:b/>
          <w:sz w:val="22"/>
          <w:szCs w:val="22"/>
          <w:lang w:eastAsia="en-US"/>
        </w:rPr>
        <w:t>Odpowiedź nr 2</w:t>
      </w: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  <w:bCs/>
          <w:color w:val="auto"/>
        </w:rPr>
      </w:pPr>
      <w:r w:rsidRPr="00067C0F">
        <w:rPr>
          <w:rFonts w:asciiTheme="minorHAnsi" w:hAnsiTheme="minorHAnsi" w:cstheme="minorHAnsi"/>
          <w:bCs/>
          <w:color w:val="auto"/>
        </w:rPr>
        <w:t>Zamawiający informuje, że wycena zawarta w szacowaniu dotyczy strefy A. Przysyłki do pozostałych stref będą opłacane zgodnie z aktualnym cennikiem Poczty Polskiej.</w:t>
      </w:r>
    </w:p>
    <w:p w:rsidR="00AE617F" w:rsidRPr="00067C0F" w:rsidRDefault="00AE617F" w:rsidP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594017" w:rsidRPr="00112E6D" w:rsidRDefault="00594017" w:rsidP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  <w:r w:rsidRPr="00112E6D">
        <w:rPr>
          <w:rFonts w:asciiTheme="minorHAnsi" w:eastAsia="Arial" w:hAnsiTheme="minorHAnsi" w:cstheme="minorHAnsi"/>
          <w:b/>
          <w:sz w:val="22"/>
          <w:szCs w:val="22"/>
          <w:lang w:eastAsia="en-US"/>
        </w:rPr>
        <w:t>Pytanie nr 3</w:t>
      </w: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b/>
          <w:bCs/>
          <w:color w:val="auto"/>
        </w:rPr>
        <w:t xml:space="preserve">Wykonawca zwraca się z prośbą o potwierdzenie wymiarów przesyłek wskazanych w Zaproszeniu do udziału w ustaleniu szacunkowej wartości zamówienia </w:t>
      </w: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b/>
          <w:bCs/>
          <w:color w:val="auto"/>
        </w:rPr>
        <w:t xml:space="preserve">Przesyłka o masie do 500 g to przesyłka: </w:t>
      </w:r>
    </w:p>
    <w:p w:rsidR="00067C0F" w:rsidRPr="00067C0F" w:rsidRDefault="00067C0F" w:rsidP="00067C0F">
      <w:pPr>
        <w:pStyle w:val="Default"/>
        <w:numPr>
          <w:ilvl w:val="0"/>
          <w:numId w:val="9"/>
        </w:numPr>
        <w:spacing w:after="132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o minimalnych wymiarach strony adresowej, które nie mogą być mniejsze niż 90 x 140 mm, </w:t>
      </w:r>
    </w:p>
    <w:p w:rsidR="00067C0F" w:rsidRPr="00067C0F" w:rsidRDefault="00067C0F" w:rsidP="00067C0F">
      <w:pPr>
        <w:pStyle w:val="Default"/>
        <w:numPr>
          <w:ilvl w:val="0"/>
          <w:numId w:val="9"/>
        </w:numPr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której maksymalne wymiary nie mogą przekroczyć: wysokość – 20 mm, długość – 230 mm, szerokość – 160 mm. </w:t>
      </w: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  <w:color w:val="auto"/>
        </w:rPr>
      </w:pP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b/>
          <w:bCs/>
          <w:color w:val="auto"/>
        </w:rPr>
        <w:t xml:space="preserve">Przesyłka o masie do 1000 g to przesyłka: </w:t>
      </w:r>
    </w:p>
    <w:p w:rsidR="00067C0F" w:rsidRPr="00067C0F" w:rsidRDefault="00067C0F" w:rsidP="00067C0F">
      <w:pPr>
        <w:pStyle w:val="Default"/>
        <w:numPr>
          <w:ilvl w:val="0"/>
          <w:numId w:val="10"/>
        </w:numPr>
        <w:spacing w:after="132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o minimalnych wymiarach strony adresowej, które nie mogą być mniejsze niż 90 x 140 mm, </w:t>
      </w:r>
    </w:p>
    <w:p w:rsidR="00067C0F" w:rsidRPr="00067C0F" w:rsidRDefault="00067C0F" w:rsidP="00067C0F">
      <w:pPr>
        <w:pStyle w:val="Default"/>
        <w:numPr>
          <w:ilvl w:val="0"/>
          <w:numId w:val="10"/>
        </w:numPr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której maksymalne wymiary nie mogą przekroczyć: wysokość – 20 mm, długość – 325 mm, szerokość – 230 mm. </w:t>
      </w: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  <w:color w:val="auto"/>
        </w:rPr>
      </w:pP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b/>
          <w:bCs/>
          <w:color w:val="auto"/>
        </w:rPr>
        <w:t xml:space="preserve">Przesyłka o masie do 2000 g to przesyłka: </w:t>
      </w:r>
    </w:p>
    <w:p w:rsidR="00067C0F" w:rsidRPr="00067C0F" w:rsidRDefault="00067C0F" w:rsidP="00067C0F">
      <w:pPr>
        <w:pStyle w:val="Default"/>
        <w:numPr>
          <w:ilvl w:val="0"/>
          <w:numId w:val="11"/>
        </w:numPr>
        <w:spacing w:after="132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o minimalnych wymiarach strony adresowej, które nie mogą być mniejsze niż 90 x 140 mm, </w:t>
      </w:r>
    </w:p>
    <w:p w:rsidR="00067C0F" w:rsidRPr="00067C0F" w:rsidRDefault="00067C0F" w:rsidP="00067C0F">
      <w:pPr>
        <w:pStyle w:val="Default"/>
        <w:numPr>
          <w:ilvl w:val="0"/>
          <w:numId w:val="11"/>
        </w:numPr>
        <w:spacing w:after="132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o maksymalnych wymiarach - gdzie suma długości, szerokości i wysokości przesyłki nie może przekroczyć 900 mm, przy czym największy z wymiarów nie może przekroczyć 600 mm, także w formie rulonu, którego suma długości i podwójnej średnicy nie przekracza 1040 mm, przy czym długość nie może przekroczyć 900 mm. </w:t>
      </w:r>
    </w:p>
    <w:p w:rsidR="00067C0F" w:rsidRPr="00067C0F" w:rsidRDefault="00067C0F" w:rsidP="00067C0F">
      <w:pPr>
        <w:pStyle w:val="Default"/>
        <w:spacing w:after="132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przesyłki listowe </w:t>
      </w:r>
      <w:r w:rsidRPr="00067C0F">
        <w:rPr>
          <w:rFonts w:asciiTheme="minorHAnsi" w:hAnsiTheme="minorHAnsi" w:cstheme="minorHAnsi"/>
          <w:b/>
          <w:bCs/>
          <w:color w:val="auto"/>
        </w:rPr>
        <w:t xml:space="preserve">nierejestrowane </w:t>
      </w:r>
      <w:r w:rsidRPr="00067C0F">
        <w:rPr>
          <w:rFonts w:asciiTheme="minorHAnsi" w:hAnsiTheme="minorHAnsi" w:cstheme="minorHAnsi"/>
          <w:color w:val="auto"/>
        </w:rPr>
        <w:t xml:space="preserve">ekonomiczne; </w:t>
      </w:r>
    </w:p>
    <w:p w:rsidR="00067C0F" w:rsidRPr="00067C0F" w:rsidRDefault="00067C0F" w:rsidP="00067C0F">
      <w:pPr>
        <w:pStyle w:val="Default"/>
        <w:numPr>
          <w:ilvl w:val="1"/>
          <w:numId w:val="11"/>
        </w:numPr>
        <w:spacing w:after="123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przesyłki listowe </w:t>
      </w:r>
      <w:r w:rsidRPr="00067C0F">
        <w:rPr>
          <w:rFonts w:asciiTheme="minorHAnsi" w:hAnsiTheme="minorHAnsi" w:cstheme="minorHAnsi"/>
          <w:b/>
          <w:bCs/>
          <w:color w:val="auto"/>
        </w:rPr>
        <w:t xml:space="preserve">nierejestrowane </w:t>
      </w:r>
      <w:r w:rsidRPr="00067C0F">
        <w:rPr>
          <w:rFonts w:asciiTheme="minorHAnsi" w:hAnsiTheme="minorHAnsi" w:cstheme="minorHAnsi"/>
          <w:color w:val="auto"/>
        </w:rPr>
        <w:t xml:space="preserve">priorytetowe; </w:t>
      </w:r>
    </w:p>
    <w:p w:rsidR="00067C0F" w:rsidRPr="00067C0F" w:rsidRDefault="00067C0F" w:rsidP="00067C0F">
      <w:pPr>
        <w:pStyle w:val="Default"/>
        <w:numPr>
          <w:ilvl w:val="1"/>
          <w:numId w:val="11"/>
        </w:numPr>
        <w:spacing w:after="123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przesyłki listowe </w:t>
      </w:r>
      <w:r w:rsidRPr="00067C0F">
        <w:rPr>
          <w:rFonts w:asciiTheme="minorHAnsi" w:hAnsiTheme="minorHAnsi" w:cstheme="minorHAnsi"/>
          <w:b/>
          <w:bCs/>
          <w:color w:val="auto"/>
        </w:rPr>
        <w:t xml:space="preserve">rejestrowane </w:t>
      </w:r>
      <w:r w:rsidRPr="00067C0F">
        <w:rPr>
          <w:rFonts w:asciiTheme="minorHAnsi" w:hAnsiTheme="minorHAnsi" w:cstheme="minorHAnsi"/>
          <w:color w:val="auto"/>
        </w:rPr>
        <w:t xml:space="preserve">ekonomiczne; </w:t>
      </w:r>
    </w:p>
    <w:p w:rsidR="00067C0F" w:rsidRPr="00067C0F" w:rsidRDefault="00067C0F" w:rsidP="00067C0F">
      <w:pPr>
        <w:pStyle w:val="Default"/>
        <w:numPr>
          <w:ilvl w:val="1"/>
          <w:numId w:val="11"/>
        </w:numPr>
        <w:spacing w:after="123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przesyłki listowe </w:t>
      </w:r>
      <w:r w:rsidRPr="00067C0F">
        <w:rPr>
          <w:rFonts w:asciiTheme="minorHAnsi" w:hAnsiTheme="minorHAnsi" w:cstheme="minorHAnsi"/>
          <w:b/>
          <w:bCs/>
          <w:color w:val="auto"/>
        </w:rPr>
        <w:t xml:space="preserve">rejestrowane </w:t>
      </w:r>
      <w:r w:rsidRPr="00067C0F">
        <w:rPr>
          <w:rFonts w:asciiTheme="minorHAnsi" w:hAnsiTheme="minorHAnsi" w:cstheme="minorHAnsi"/>
          <w:color w:val="auto"/>
        </w:rPr>
        <w:t xml:space="preserve">priorytetowe (D+1); </w:t>
      </w:r>
    </w:p>
    <w:p w:rsidR="00067C0F" w:rsidRPr="00067C0F" w:rsidRDefault="00067C0F" w:rsidP="00067C0F">
      <w:pPr>
        <w:pStyle w:val="Default"/>
        <w:numPr>
          <w:ilvl w:val="1"/>
          <w:numId w:val="11"/>
        </w:numPr>
        <w:spacing w:after="123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lastRenderedPageBreak/>
        <w:t xml:space="preserve">przesyłki listowe </w:t>
      </w:r>
      <w:r w:rsidRPr="00067C0F">
        <w:rPr>
          <w:rFonts w:asciiTheme="minorHAnsi" w:hAnsiTheme="minorHAnsi" w:cstheme="minorHAnsi"/>
          <w:b/>
          <w:bCs/>
          <w:color w:val="auto"/>
        </w:rPr>
        <w:t xml:space="preserve">rejestrowane </w:t>
      </w:r>
      <w:r w:rsidRPr="00067C0F">
        <w:rPr>
          <w:rFonts w:asciiTheme="minorHAnsi" w:hAnsiTheme="minorHAnsi" w:cstheme="minorHAnsi"/>
          <w:color w:val="auto"/>
        </w:rPr>
        <w:t xml:space="preserve">ekonomiczne za potwierdzeniem odbioru; </w:t>
      </w:r>
    </w:p>
    <w:p w:rsidR="00067C0F" w:rsidRPr="00067C0F" w:rsidRDefault="00067C0F" w:rsidP="00067C0F">
      <w:pPr>
        <w:pStyle w:val="Default"/>
        <w:numPr>
          <w:ilvl w:val="1"/>
          <w:numId w:val="11"/>
        </w:numPr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 xml:space="preserve">przesyłki listowe </w:t>
      </w:r>
      <w:r w:rsidRPr="00067C0F">
        <w:rPr>
          <w:rFonts w:asciiTheme="minorHAnsi" w:hAnsiTheme="minorHAnsi" w:cstheme="minorHAnsi"/>
          <w:b/>
          <w:bCs/>
          <w:color w:val="auto"/>
        </w:rPr>
        <w:t xml:space="preserve">rejestrowane </w:t>
      </w:r>
      <w:r w:rsidRPr="00067C0F">
        <w:rPr>
          <w:rFonts w:asciiTheme="minorHAnsi" w:hAnsiTheme="minorHAnsi" w:cstheme="minorHAnsi"/>
          <w:color w:val="auto"/>
        </w:rPr>
        <w:t xml:space="preserve">priorytetowe za potwierdzeniem odbioru; </w:t>
      </w: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  <w:color w:val="auto"/>
        </w:rPr>
      </w:pPr>
    </w:p>
    <w:p w:rsidR="00594017" w:rsidRPr="00112E6D" w:rsidRDefault="00594017" w:rsidP="00594017">
      <w:pPr>
        <w:spacing w:before="240" w:after="120"/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  <w:r w:rsidRPr="00112E6D">
        <w:rPr>
          <w:rFonts w:asciiTheme="minorHAnsi" w:eastAsia="Arial" w:hAnsiTheme="minorHAnsi" w:cstheme="minorHAnsi"/>
          <w:b/>
          <w:sz w:val="22"/>
          <w:szCs w:val="22"/>
          <w:lang w:eastAsia="en-US"/>
        </w:rPr>
        <w:t>Odpowiedź nr 3</w:t>
      </w:r>
    </w:p>
    <w:p w:rsidR="00067C0F" w:rsidRPr="00067C0F" w:rsidRDefault="00067C0F" w:rsidP="00067C0F">
      <w:pPr>
        <w:pStyle w:val="Default"/>
        <w:rPr>
          <w:rFonts w:asciiTheme="minorHAnsi" w:hAnsiTheme="minorHAnsi" w:cstheme="minorHAnsi"/>
          <w:color w:val="auto"/>
        </w:rPr>
      </w:pPr>
      <w:r w:rsidRPr="00067C0F">
        <w:rPr>
          <w:rFonts w:asciiTheme="minorHAnsi" w:hAnsiTheme="minorHAnsi" w:cstheme="minorHAnsi"/>
          <w:color w:val="auto"/>
        </w:rPr>
        <w:t>Zamawiający potwierdza wymiary przesyłek.</w:t>
      </w:r>
    </w:p>
    <w:p w:rsidR="00067C0F" w:rsidRPr="000B516B" w:rsidRDefault="00067C0F" w:rsidP="00067C0F">
      <w:pPr>
        <w:pStyle w:val="Default"/>
        <w:numPr>
          <w:ilvl w:val="1"/>
          <w:numId w:val="11"/>
        </w:numPr>
        <w:rPr>
          <w:color w:val="auto"/>
        </w:rPr>
      </w:pPr>
    </w:p>
    <w:p w:rsidR="000212E2" w:rsidRPr="00112E6D" w:rsidRDefault="000212E2" w:rsidP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594017" w:rsidRPr="00112E6D" w:rsidRDefault="00594017" w:rsidP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  <w:r w:rsidRPr="00112E6D">
        <w:rPr>
          <w:rFonts w:asciiTheme="minorHAnsi" w:eastAsia="Arial" w:hAnsiTheme="minorHAnsi" w:cstheme="minorHAnsi"/>
          <w:b/>
          <w:sz w:val="22"/>
          <w:szCs w:val="22"/>
          <w:lang w:eastAsia="en-US"/>
        </w:rPr>
        <w:t>Pytanie nr 4</w:t>
      </w:r>
    </w:p>
    <w:p w:rsidR="00330C05" w:rsidRPr="00330C05" w:rsidRDefault="00330C05" w:rsidP="00330C05">
      <w:pPr>
        <w:pStyle w:val="Default"/>
        <w:rPr>
          <w:rFonts w:asciiTheme="minorHAnsi" w:hAnsiTheme="minorHAnsi" w:cstheme="minorHAnsi"/>
          <w:color w:val="auto"/>
        </w:rPr>
      </w:pPr>
      <w:r w:rsidRPr="00330C05">
        <w:rPr>
          <w:rFonts w:asciiTheme="minorHAnsi" w:hAnsiTheme="minorHAnsi" w:cstheme="minorHAnsi"/>
          <w:color w:val="auto"/>
        </w:rPr>
        <w:t xml:space="preserve">Zamawiający w Zaproszeniu do udziału w ustaleniu szacunkowej wartości zamówienia publicznego w ust. 3 Szczegóły zamówienia, wskazał: </w:t>
      </w:r>
    </w:p>
    <w:p w:rsidR="00330C05" w:rsidRPr="00330C05" w:rsidRDefault="00330C05" w:rsidP="00330C05">
      <w:pPr>
        <w:pStyle w:val="Default"/>
        <w:rPr>
          <w:rFonts w:asciiTheme="minorHAnsi" w:hAnsiTheme="minorHAnsi" w:cstheme="minorHAnsi"/>
          <w:color w:val="auto"/>
        </w:rPr>
      </w:pPr>
      <w:r w:rsidRPr="00330C05">
        <w:rPr>
          <w:rFonts w:asciiTheme="minorHAnsi" w:hAnsiTheme="minorHAnsi" w:cstheme="minorHAnsi"/>
          <w:color w:val="auto"/>
        </w:rPr>
        <w:t xml:space="preserve">Przez przesyłki pocztowe będące przedmiotem niniejszego zamówienia zwane dalej „przesyłkami”, rozumie się: </w:t>
      </w:r>
    </w:p>
    <w:p w:rsidR="00330C05" w:rsidRPr="00330C05" w:rsidRDefault="00330C05" w:rsidP="00330C05">
      <w:pPr>
        <w:pStyle w:val="Default"/>
        <w:rPr>
          <w:rFonts w:asciiTheme="minorHAnsi" w:hAnsiTheme="minorHAnsi" w:cstheme="minorHAnsi"/>
          <w:color w:val="auto"/>
        </w:rPr>
      </w:pPr>
      <w:r w:rsidRPr="00330C05">
        <w:rPr>
          <w:rFonts w:asciiTheme="minorHAnsi" w:hAnsiTheme="minorHAnsi" w:cstheme="minorHAnsi"/>
          <w:b/>
          <w:bCs/>
          <w:color w:val="auto"/>
        </w:rPr>
        <w:t xml:space="preserve">a) Przesyłki krajowe: </w:t>
      </w:r>
    </w:p>
    <w:p w:rsidR="00330C05" w:rsidRPr="00330C05" w:rsidRDefault="00330C05" w:rsidP="00330C05">
      <w:pPr>
        <w:pStyle w:val="Default"/>
        <w:rPr>
          <w:rFonts w:asciiTheme="minorHAnsi" w:hAnsiTheme="minorHAnsi" w:cstheme="minorHAnsi"/>
          <w:color w:val="auto"/>
        </w:rPr>
      </w:pPr>
      <w:r w:rsidRPr="00330C05">
        <w:rPr>
          <w:rFonts w:asciiTheme="minorHAnsi" w:hAnsiTheme="minorHAnsi" w:cstheme="minorHAnsi"/>
          <w:color w:val="auto"/>
        </w:rPr>
        <w:t xml:space="preserve">w formatach: S do 500g, M do 1000g oraz L do 2000 g. </w:t>
      </w:r>
    </w:p>
    <w:p w:rsidR="00330C05" w:rsidRPr="00330C05" w:rsidRDefault="00330C05" w:rsidP="00330C05">
      <w:pPr>
        <w:rPr>
          <w:rFonts w:asciiTheme="minorHAnsi" w:hAnsiTheme="minorHAnsi" w:cstheme="minorHAnsi"/>
          <w:b/>
          <w:bCs/>
        </w:rPr>
      </w:pPr>
      <w:r w:rsidRPr="00330C05">
        <w:rPr>
          <w:rFonts w:asciiTheme="minorHAnsi" w:hAnsiTheme="minorHAnsi" w:cstheme="minorHAnsi"/>
        </w:rPr>
        <w:t xml:space="preserve">Wykonawca informuje, że </w:t>
      </w:r>
      <w:r w:rsidRPr="00330C05">
        <w:rPr>
          <w:rFonts w:asciiTheme="minorHAnsi" w:hAnsiTheme="minorHAnsi" w:cstheme="minorHAnsi"/>
          <w:b/>
          <w:bCs/>
        </w:rPr>
        <w:t xml:space="preserve">od 01.01.2025 r. zgodnie z Rozporządzeniem Ministra Aktywów Państwowych </w:t>
      </w:r>
      <w:r w:rsidRPr="00330C05">
        <w:rPr>
          <w:rFonts w:asciiTheme="minorHAnsi" w:hAnsiTheme="minorHAnsi" w:cstheme="minorHAnsi"/>
        </w:rPr>
        <w:t>z dnia 21 listopada 2024 r. (Dz. U. 2024 r., poz. 1745) została wprowadzona zmiana warunków wykonywania usług powszechnych przez operatora wyznaczonego. Zmianie tej towarzyszy zmiana wartości wskaźników, z zachowaniem których operator wyznaczony obowiązany będzie doręczać przesyłki pocztowe. Zgodnie z wprowadzoną zmianą czas przebiegu przesyłek wynosi odpowiednio: dla przesyłek pocztowych najszybszej kategorii (</w:t>
      </w:r>
      <w:r w:rsidRPr="00330C05">
        <w:rPr>
          <w:rFonts w:asciiTheme="minorHAnsi" w:hAnsiTheme="minorHAnsi" w:cstheme="minorHAnsi"/>
          <w:b/>
          <w:bCs/>
        </w:rPr>
        <w:t xml:space="preserve">priorytetowych): D+3 (było D+1), </w:t>
      </w:r>
      <w:r w:rsidRPr="00330C05">
        <w:rPr>
          <w:rFonts w:asciiTheme="minorHAnsi" w:hAnsiTheme="minorHAnsi" w:cstheme="minorHAnsi"/>
        </w:rPr>
        <w:t xml:space="preserve">a dla przesyłek pocztowych niebędących przesyłkami najszybszej kategorii </w:t>
      </w:r>
      <w:r w:rsidRPr="00330C05">
        <w:rPr>
          <w:rFonts w:asciiTheme="minorHAnsi" w:hAnsiTheme="minorHAnsi" w:cstheme="minorHAnsi"/>
          <w:b/>
          <w:bCs/>
        </w:rPr>
        <w:t>(ekonomicznych): D+5 (było D+3</w:t>
      </w:r>
      <w:r w:rsidRPr="00330C05">
        <w:rPr>
          <w:rFonts w:asciiTheme="minorHAnsi" w:hAnsiTheme="minorHAnsi" w:cstheme="minorHAnsi"/>
        </w:rPr>
        <w:t xml:space="preserve">). </w:t>
      </w:r>
      <w:r w:rsidRPr="00330C05">
        <w:rPr>
          <w:rFonts w:asciiTheme="minorHAnsi" w:hAnsiTheme="minorHAnsi" w:cstheme="minorHAnsi"/>
          <w:b/>
          <w:bCs/>
        </w:rPr>
        <w:t>Wnosimy o akceptację powyższego oraz aktualizację zapisów.</w:t>
      </w:r>
    </w:p>
    <w:p w:rsidR="00594017" w:rsidRPr="00112E6D" w:rsidRDefault="00594017" w:rsidP="00594017">
      <w:pPr>
        <w:spacing w:before="240" w:after="120"/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  <w:r w:rsidRPr="00112E6D">
        <w:rPr>
          <w:rFonts w:asciiTheme="minorHAnsi" w:eastAsia="Arial" w:hAnsiTheme="minorHAnsi" w:cstheme="minorHAnsi"/>
          <w:b/>
          <w:sz w:val="22"/>
          <w:szCs w:val="22"/>
          <w:lang w:eastAsia="en-US"/>
        </w:rPr>
        <w:t>Odpowiedź nr 4</w:t>
      </w:r>
    </w:p>
    <w:p w:rsidR="00330C05" w:rsidRPr="00330C05" w:rsidRDefault="00330C05" w:rsidP="00330C05">
      <w:pPr>
        <w:rPr>
          <w:rFonts w:asciiTheme="minorHAnsi" w:hAnsiTheme="minorHAnsi" w:cstheme="minorHAnsi"/>
          <w:bCs/>
        </w:rPr>
      </w:pPr>
      <w:r w:rsidRPr="00330C05">
        <w:rPr>
          <w:rFonts w:asciiTheme="minorHAnsi" w:hAnsiTheme="minorHAnsi" w:cstheme="minorHAnsi"/>
          <w:bCs/>
        </w:rPr>
        <w:t>Zamawiający wyraża zgodę na zmianę zapisu.</w:t>
      </w:r>
    </w:p>
    <w:p w:rsidR="00594017" w:rsidRPr="00330C05" w:rsidRDefault="00594017" w:rsidP="0059401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0212E2" w:rsidRPr="00112E6D" w:rsidRDefault="000212E2" w:rsidP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0212E2" w:rsidRPr="00112E6D" w:rsidRDefault="000212E2" w:rsidP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7E1177" w:rsidRPr="00112E6D" w:rsidRDefault="007E1177" w:rsidP="00677780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594017" w:rsidRPr="00112E6D" w:rsidRDefault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594017" w:rsidRPr="00112E6D" w:rsidRDefault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594017" w:rsidRPr="00112E6D" w:rsidRDefault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594017" w:rsidRPr="00112E6D" w:rsidRDefault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594017" w:rsidRPr="00112E6D" w:rsidRDefault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594017" w:rsidRPr="00112E6D" w:rsidRDefault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594017" w:rsidRPr="00112E6D" w:rsidRDefault="00594017">
      <w:pPr>
        <w:jc w:val="both"/>
        <w:rPr>
          <w:rFonts w:asciiTheme="minorHAnsi" w:eastAsia="Arial" w:hAnsiTheme="minorHAnsi" w:cstheme="minorHAnsi"/>
          <w:b/>
          <w:sz w:val="22"/>
          <w:szCs w:val="22"/>
          <w:lang w:eastAsia="en-US"/>
        </w:rPr>
      </w:pPr>
    </w:p>
    <w:p w:rsidR="00880F89" w:rsidRPr="00112E6D" w:rsidRDefault="00880F89">
      <w:pPr>
        <w:rPr>
          <w:rFonts w:asciiTheme="minorHAnsi" w:hAnsiTheme="minorHAnsi" w:cs="Arial"/>
        </w:rPr>
      </w:pPr>
    </w:p>
    <w:sectPr w:rsidR="00880F89" w:rsidRPr="00112E6D" w:rsidSect="00AC07D8">
      <w:footerReference w:type="default" r:id="rId9"/>
      <w:footerReference w:type="first" r:id="rId10"/>
      <w:type w:val="continuous"/>
      <w:pgSz w:w="11906" w:h="16838"/>
      <w:pgMar w:top="851" w:right="1418" w:bottom="1418" w:left="1418" w:header="284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58AE" w:rsidRDefault="008158AE">
      <w:r>
        <w:separator/>
      </w:r>
    </w:p>
  </w:endnote>
  <w:endnote w:type="continuationSeparator" w:id="0">
    <w:p w:rsidR="008158AE" w:rsidRDefault="00815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default"/>
    <w:sig w:usb0="00000000" w:usb1="00000000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F89" w:rsidRDefault="00880F89"/>
  <w:p w:rsidR="00880F89" w:rsidRDefault="00761545">
    <w:pPr>
      <w:pBdr>
        <w:top w:val="single" w:sz="4" w:space="1" w:color="auto"/>
      </w:pBdr>
      <w:rPr>
        <w:rFonts w:asciiTheme="minorHAnsi" w:hAnsiTheme="minorHAnsi"/>
        <w:sz w:val="16"/>
        <w:szCs w:val="16"/>
      </w:rPr>
    </w:pPr>
    <w:r>
      <w:rPr>
        <w:rFonts w:asciiTheme="minorHAnsi" w:hAnsiTheme="minorHAnsi"/>
        <w:sz w:val="16"/>
        <w:szCs w:val="16"/>
      </w:rPr>
      <w:t>Urząd Komunikacji Elektronicznej</w:t>
    </w:r>
  </w:p>
  <w:p w:rsidR="00880F89" w:rsidRDefault="00761545">
    <w:pPr>
      <w:pBdr>
        <w:top w:val="single" w:sz="4" w:space="1" w:color="auto"/>
      </w:pBdr>
      <w:rPr>
        <w:rFonts w:asciiTheme="minorHAnsi" w:hAnsiTheme="minorHAnsi"/>
        <w:sz w:val="16"/>
        <w:szCs w:val="16"/>
      </w:rPr>
    </w:pPr>
    <w:r>
      <w:rPr>
        <w:rFonts w:asciiTheme="minorHAnsi" w:hAnsiTheme="minorHAnsi"/>
        <w:sz w:val="16"/>
        <w:szCs w:val="16"/>
      </w:rPr>
      <w:t xml:space="preserve">01-211 Warszawa                                                            Sprawę prowadzi: </w:t>
    </w:r>
    <w:r>
      <w:rPr>
        <w:rFonts w:asciiTheme="minorHAnsi" w:hAnsiTheme="minorHAnsi"/>
        <w:sz w:val="16"/>
        <w:szCs w:val="16"/>
      </w:rPr>
      <w:tab/>
    </w:r>
    <w:r>
      <w:rPr>
        <w:rFonts w:asciiTheme="minorHAnsi" w:hAnsiTheme="minorHAnsi"/>
        <w:sz w:val="16"/>
        <w:szCs w:val="16"/>
      </w:rPr>
      <w:tab/>
    </w:r>
    <w:r>
      <w:rPr>
        <w:rFonts w:asciiTheme="minorHAnsi" w:hAnsiTheme="minorHAnsi"/>
        <w:sz w:val="16"/>
        <w:szCs w:val="16"/>
      </w:rPr>
      <w:tab/>
    </w:r>
    <w:r>
      <w:rPr>
        <w:rFonts w:asciiTheme="minorHAnsi" w:hAnsiTheme="minorHAnsi"/>
        <w:sz w:val="16"/>
        <w:szCs w:val="16"/>
      </w:rPr>
      <w:tab/>
    </w:r>
    <w:r>
      <w:rPr>
        <w:rFonts w:asciiTheme="minorHAnsi" w:hAnsiTheme="minorHAnsi"/>
        <w:sz w:val="16"/>
        <w:szCs w:val="16"/>
      </w:rPr>
      <w:tab/>
    </w:r>
    <w:r>
      <w:rPr>
        <w:rFonts w:asciiTheme="minorHAnsi" w:hAnsiTheme="minorHAnsi"/>
        <w:sz w:val="16"/>
        <w:szCs w:val="16"/>
      </w:rPr>
      <w:fldChar w:fldCharType="begin"/>
    </w:r>
    <w:r>
      <w:rPr>
        <w:rFonts w:asciiTheme="minorHAnsi" w:hAnsiTheme="minorHAnsi"/>
        <w:sz w:val="16"/>
        <w:szCs w:val="16"/>
      </w:rPr>
      <w:instrText xml:space="preserve"> PAGE </w:instrText>
    </w:r>
    <w:r>
      <w:rPr>
        <w:rFonts w:asciiTheme="minorHAnsi" w:hAnsiTheme="minorHAnsi"/>
        <w:sz w:val="16"/>
        <w:szCs w:val="16"/>
      </w:rPr>
      <w:fldChar w:fldCharType="separate"/>
    </w:r>
    <w:r w:rsidR="00330C05">
      <w:rPr>
        <w:rFonts w:asciiTheme="minorHAnsi" w:hAnsiTheme="minorHAnsi"/>
        <w:noProof/>
        <w:sz w:val="16"/>
        <w:szCs w:val="16"/>
      </w:rPr>
      <w:t>2</w:t>
    </w:r>
    <w:r>
      <w:rPr>
        <w:rFonts w:asciiTheme="minorHAnsi" w:hAnsiTheme="minorHAnsi"/>
        <w:sz w:val="16"/>
        <w:szCs w:val="16"/>
      </w:rPr>
      <w:fldChar w:fldCharType="end"/>
    </w:r>
    <w:r>
      <w:rPr>
        <w:rFonts w:asciiTheme="minorHAnsi" w:hAnsiTheme="minorHAnsi"/>
        <w:sz w:val="16"/>
        <w:szCs w:val="16"/>
      </w:rPr>
      <w:t>/</w:t>
    </w:r>
    <w:r>
      <w:rPr>
        <w:rFonts w:asciiTheme="minorHAnsi" w:hAnsiTheme="minorHAnsi"/>
        <w:sz w:val="16"/>
        <w:szCs w:val="16"/>
      </w:rPr>
      <w:fldChar w:fldCharType="begin"/>
    </w:r>
    <w:r>
      <w:rPr>
        <w:rFonts w:asciiTheme="minorHAnsi" w:hAnsiTheme="minorHAnsi"/>
        <w:sz w:val="16"/>
        <w:szCs w:val="16"/>
      </w:rPr>
      <w:instrText xml:space="preserve"> NUMPAGES </w:instrText>
    </w:r>
    <w:r>
      <w:rPr>
        <w:rFonts w:asciiTheme="minorHAnsi" w:hAnsiTheme="minorHAnsi"/>
        <w:sz w:val="16"/>
        <w:szCs w:val="16"/>
      </w:rPr>
      <w:fldChar w:fldCharType="separate"/>
    </w:r>
    <w:r w:rsidR="00330C05">
      <w:rPr>
        <w:rFonts w:asciiTheme="minorHAnsi" w:hAnsiTheme="minorHAnsi"/>
        <w:noProof/>
        <w:sz w:val="16"/>
        <w:szCs w:val="16"/>
      </w:rPr>
      <w:t>3</w:t>
    </w:r>
    <w:r>
      <w:rPr>
        <w:rFonts w:asciiTheme="minorHAnsi" w:hAnsiTheme="minorHAnsi"/>
        <w:sz w:val="16"/>
        <w:szCs w:val="16"/>
      </w:rPr>
      <w:fldChar w:fldCharType="end"/>
    </w:r>
  </w:p>
  <w:p w:rsidR="00880F89" w:rsidRDefault="00761545">
    <w:pPr>
      <w:pBdr>
        <w:top w:val="single" w:sz="4" w:space="1" w:color="auto"/>
      </w:pBdr>
      <w:rPr>
        <w:rFonts w:asciiTheme="minorHAnsi" w:hAnsiTheme="minorHAnsi"/>
        <w:sz w:val="16"/>
        <w:szCs w:val="16"/>
      </w:rPr>
    </w:pPr>
    <w:r>
      <w:rPr>
        <w:rFonts w:asciiTheme="minorHAnsi" w:hAnsiTheme="minorHAnsi"/>
        <w:sz w:val="16"/>
        <w:szCs w:val="16"/>
      </w:rPr>
      <w:t xml:space="preserve">ul. Giełdowa 7/9                                                              </w:t>
    </w:r>
    <w:r w:rsidR="00112E6D">
      <w:rPr>
        <w:rFonts w:asciiTheme="minorHAnsi" w:hAnsiTheme="minorHAnsi"/>
        <w:sz w:val="16"/>
        <w:szCs w:val="16"/>
      </w:rPr>
      <w:t xml:space="preserve">Elwira Szymańska </w:t>
    </w:r>
    <w:r>
      <w:rPr>
        <w:rFonts w:asciiTheme="minorHAnsi" w:hAnsiTheme="minorHAnsi"/>
        <w:sz w:val="16"/>
        <w:szCs w:val="16"/>
      </w:rPr>
      <w:t xml:space="preserve"> tel. 22 534 9</w:t>
    </w:r>
    <w:r w:rsidR="00112E6D">
      <w:rPr>
        <w:rFonts w:asciiTheme="minorHAnsi" w:hAnsiTheme="minorHAnsi"/>
        <w:sz w:val="16"/>
        <w:szCs w:val="16"/>
      </w:rPr>
      <w:t>3 43</w:t>
    </w:r>
  </w:p>
  <w:p w:rsidR="00880F89" w:rsidRDefault="00880F89">
    <w:pPr>
      <w:pBdr>
        <w:top w:val="single" w:sz="4" w:space="1" w:color="auto"/>
      </w:pBdr>
      <w:rPr>
        <w:rFonts w:asciiTheme="minorHAnsi" w:hAnsiTheme="minorHAnsi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F89" w:rsidRDefault="00761545">
    <w:pPr>
      <w:pStyle w:val="Stopka"/>
      <w:jc w:val="center"/>
      <w:rPr>
        <w:rFonts w:ascii="Helvetica" w:hAnsi="Helvetica" w:cs="Arial"/>
      </w:rPr>
    </w:pPr>
    <w:r>
      <w:rPr>
        <w:rFonts w:ascii="Helvetica" w:hAnsi="Helvetica"/>
      </w:rPr>
      <w:ptab w:relativeTo="margin" w:alignment="center" w:leader="none"/>
    </w:r>
    <w:r>
      <w:rPr>
        <w:rFonts w:ascii="Helvetica" w:hAnsi="Helvetica"/>
      </w:rPr>
      <w:ptab w:relativeTo="margin" w:alignment="left" w:leader="underscore"/>
    </w:r>
    <w:r>
      <w:rPr>
        <w:rFonts w:ascii="Helvetica" w:hAnsi="Helvetica" w:cs="Arial"/>
      </w:rPr>
      <w:t xml:space="preserve"> Urząd Komunikacji Elektronicznej</w:t>
    </w:r>
  </w:p>
  <w:p w:rsidR="00880F89" w:rsidRDefault="00761545">
    <w:pPr>
      <w:pStyle w:val="Stopka"/>
      <w:jc w:val="center"/>
      <w:rPr>
        <w:rFonts w:ascii="Helvetica" w:hAnsi="Helvetica"/>
      </w:rPr>
    </w:pPr>
    <w:r>
      <w:rPr>
        <w:rFonts w:ascii="Helvetica" w:hAnsi="Helvetica" w:cs="Arial"/>
      </w:rPr>
      <w:t>Warszawa, ul. Kasprzaka 18/20, tel. (22) 53 49 156, fax (22) 53 49 155</w:t>
    </w:r>
  </w:p>
  <w:p w:rsidR="00880F89" w:rsidRDefault="00880F89">
    <w:pPr>
      <w:pStyle w:val="Stopk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58AE" w:rsidRDefault="008158AE">
      <w:r>
        <w:separator/>
      </w:r>
    </w:p>
  </w:footnote>
  <w:footnote w:type="continuationSeparator" w:id="0">
    <w:p w:rsidR="008158AE" w:rsidRDefault="00815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EA111D9"/>
    <w:multiLevelType w:val="hybridMultilevel"/>
    <w:tmpl w:val="FE1F0BD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C5B72BF"/>
    <w:multiLevelType w:val="hybridMultilevel"/>
    <w:tmpl w:val="583F667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F2C3688"/>
    <w:multiLevelType w:val="hybridMultilevel"/>
    <w:tmpl w:val="7F00AB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9F1195"/>
    <w:multiLevelType w:val="multilevel"/>
    <w:tmpl w:val="43FEF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084398"/>
    <w:multiLevelType w:val="multilevel"/>
    <w:tmpl w:val="22084398"/>
    <w:lvl w:ilvl="0">
      <w:start w:val="1"/>
      <w:numFmt w:val="decimal"/>
      <w:pStyle w:val="Pytanie-Nagwek"/>
      <w:suff w:val="nothing"/>
      <w:lvlText w:val="Pytanie nr %1."/>
      <w:lvlJc w:val="left"/>
      <w:pPr>
        <w:ind w:left="1247" w:hanging="124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0E4054"/>
    <w:multiLevelType w:val="hybridMultilevel"/>
    <w:tmpl w:val="CA9A043A"/>
    <w:lvl w:ilvl="0" w:tplc="30F6D8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A21349"/>
    <w:multiLevelType w:val="multilevel"/>
    <w:tmpl w:val="F6301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4D13F3"/>
    <w:multiLevelType w:val="multilevel"/>
    <w:tmpl w:val="28D25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2D8488"/>
    <w:multiLevelType w:val="hybridMultilevel"/>
    <w:tmpl w:val="5CC3B1A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1F71564"/>
    <w:multiLevelType w:val="hybridMultilevel"/>
    <w:tmpl w:val="7FE62346"/>
    <w:lvl w:ilvl="0" w:tplc="BCF45F6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4B5507"/>
    <w:multiLevelType w:val="hybridMultilevel"/>
    <w:tmpl w:val="85DA9802"/>
    <w:lvl w:ilvl="0" w:tplc="30B85402">
      <w:start w:val="1"/>
      <w:numFmt w:val="upperRoman"/>
      <w:lvlText w:val="%1."/>
      <w:lvlJc w:val="left"/>
      <w:pPr>
        <w:ind w:left="22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25E5E6A">
      <w:start w:val="1"/>
      <w:numFmt w:val="decimal"/>
      <w:lvlText w:val="%2.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761B6C">
      <w:start w:val="1"/>
      <w:numFmt w:val="decimal"/>
      <w:lvlText w:val="%3)"/>
      <w:lvlJc w:val="left"/>
      <w:pPr>
        <w:ind w:left="11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694619A">
      <w:start w:val="1"/>
      <w:numFmt w:val="decimal"/>
      <w:lvlText w:val="%4"/>
      <w:lvlJc w:val="left"/>
      <w:pPr>
        <w:ind w:left="19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D8F724">
      <w:start w:val="1"/>
      <w:numFmt w:val="lowerLetter"/>
      <w:lvlText w:val="%5"/>
      <w:lvlJc w:val="left"/>
      <w:pPr>
        <w:ind w:left="26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F4A350">
      <w:start w:val="1"/>
      <w:numFmt w:val="lowerRoman"/>
      <w:lvlText w:val="%6"/>
      <w:lvlJc w:val="left"/>
      <w:pPr>
        <w:ind w:left="33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E6604E8">
      <w:start w:val="1"/>
      <w:numFmt w:val="decimal"/>
      <w:lvlText w:val="%7"/>
      <w:lvlJc w:val="left"/>
      <w:pPr>
        <w:ind w:left="40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6243FA">
      <w:start w:val="1"/>
      <w:numFmt w:val="lowerLetter"/>
      <w:lvlText w:val="%8"/>
      <w:lvlJc w:val="left"/>
      <w:pPr>
        <w:ind w:left="48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60CF640">
      <w:start w:val="1"/>
      <w:numFmt w:val="lowerRoman"/>
      <w:lvlText w:val="%9"/>
      <w:lvlJc w:val="left"/>
      <w:pPr>
        <w:ind w:left="55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3"/>
  </w:num>
  <w:num w:numId="5">
    <w:abstractNumId w:val="7"/>
  </w:num>
  <w:num w:numId="6">
    <w:abstractNumId w:val="6"/>
  </w:num>
  <w:num w:numId="7">
    <w:abstractNumId w:val="5"/>
  </w:num>
  <w:num w:numId="8">
    <w:abstractNumId w:val="10"/>
  </w:num>
  <w:num w:numId="9">
    <w:abstractNumId w:val="8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024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EE8"/>
    <w:rsid w:val="00007A1E"/>
    <w:rsid w:val="00011F2F"/>
    <w:rsid w:val="000127FE"/>
    <w:rsid w:val="000212E2"/>
    <w:rsid w:val="00022C77"/>
    <w:rsid w:val="00024098"/>
    <w:rsid w:val="00030548"/>
    <w:rsid w:val="0003308C"/>
    <w:rsid w:val="00035778"/>
    <w:rsid w:val="00041E84"/>
    <w:rsid w:val="00047018"/>
    <w:rsid w:val="00055790"/>
    <w:rsid w:val="0005730C"/>
    <w:rsid w:val="0006744C"/>
    <w:rsid w:val="00067C0F"/>
    <w:rsid w:val="00084F96"/>
    <w:rsid w:val="00085EE7"/>
    <w:rsid w:val="00094A57"/>
    <w:rsid w:val="00097090"/>
    <w:rsid w:val="000A4011"/>
    <w:rsid w:val="000A4DCA"/>
    <w:rsid w:val="000A5848"/>
    <w:rsid w:val="000B10E6"/>
    <w:rsid w:val="000C1964"/>
    <w:rsid w:val="000C3F68"/>
    <w:rsid w:val="000C53A4"/>
    <w:rsid w:val="000C57A2"/>
    <w:rsid w:val="000D1B43"/>
    <w:rsid w:val="000D6FCA"/>
    <w:rsid w:val="00102FDD"/>
    <w:rsid w:val="00105F15"/>
    <w:rsid w:val="00110DCB"/>
    <w:rsid w:val="00112E6D"/>
    <w:rsid w:val="00117751"/>
    <w:rsid w:val="00141D35"/>
    <w:rsid w:val="00144CDA"/>
    <w:rsid w:val="00145B3F"/>
    <w:rsid w:val="001525B1"/>
    <w:rsid w:val="00155A54"/>
    <w:rsid w:val="00163914"/>
    <w:rsid w:val="00166B1A"/>
    <w:rsid w:val="0019415D"/>
    <w:rsid w:val="00194F02"/>
    <w:rsid w:val="001A50CC"/>
    <w:rsid w:val="001A68B5"/>
    <w:rsid w:val="001A73C3"/>
    <w:rsid w:val="001C0766"/>
    <w:rsid w:val="001C45AB"/>
    <w:rsid w:val="001C67D5"/>
    <w:rsid w:val="001E0B3E"/>
    <w:rsid w:val="001E2B79"/>
    <w:rsid w:val="001F36AD"/>
    <w:rsid w:val="001F4CEB"/>
    <w:rsid w:val="002018F0"/>
    <w:rsid w:val="00210FE4"/>
    <w:rsid w:val="00211A91"/>
    <w:rsid w:val="00217CB8"/>
    <w:rsid w:val="00223506"/>
    <w:rsid w:val="00224649"/>
    <w:rsid w:val="002269E7"/>
    <w:rsid w:val="002272E8"/>
    <w:rsid w:val="00227CC3"/>
    <w:rsid w:val="00241B83"/>
    <w:rsid w:val="00243EDB"/>
    <w:rsid w:val="0024537A"/>
    <w:rsid w:val="00246924"/>
    <w:rsid w:val="00251232"/>
    <w:rsid w:val="00253BFF"/>
    <w:rsid w:val="00272683"/>
    <w:rsid w:val="00282CFB"/>
    <w:rsid w:val="00283ED8"/>
    <w:rsid w:val="00284C93"/>
    <w:rsid w:val="002874A2"/>
    <w:rsid w:val="002A538C"/>
    <w:rsid w:val="002B46DA"/>
    <w:rsid w:val="002C3E15"/>
    <w:rsid w:val="002C4C1E"/>
    <w:rsid w:val="002C708D"/>
    <w:rsid w:val="002D5577"/>
    <w:rsid w:val="002D7F2F"/>
    <w:rsid w:val="002F43AD"/>
    <w:rsid w:val="002F7D2D"/>
    <w:rsid w:val="00306A5E"/>
    <w:rsid w:val="003128FE"/>
    <w:rsid w:val="003207C0"/>
    <w:rsid w:val="0032097A"/>
    <w:rsid w:val="003250DF"/>
    <w:rsid w:val="00325908"/>
    <w:rsid w:val="0032664B"/>
    <w:rsid w:val="00330C05"/>
    <w:rsid w:val="003355E1"/>
    <w:rsid w:val="00336AEA"/>
    <w:rsid w:val="00336DE6"/>
    <w:rsid w:val="00340C71"/>
    <w:rsid w:val="00344ACF"/>
    <w:rsid w:val="00346433"/>
    <w:rsid w:val="0035531C"/>
    <w:rsid w:val="00356216"/>
    <w:rsid w:val="003562B7"/>
    <w:rsid w:val="003608E2"/>
    <w:rsid w:val="0036436B"/>
    <w:rsid w:val="00364416"/>
    <w:rsid w:val="00370464"/>
    <w:rsid w:val="00370524"/>
    <w:rsid w:val="0038099A"/>
    <w:rsid w:val="00394990"/>
    <w:rsid w:val="00395F0B"/>
    <w:rsid w:val="003A2DAF"/>
    <w:rsid w:val="003A3CAC"/>
    <w:rsid w:val="003A4159"/>
    <w:rsid w:val="003A5DAA"/>
    <w:rsid w:val="003A6C73"/>
    <w:rsid w:val="003B4348"/>
    <w:rsid w:val="003C6EA0"/>
    <w:rsid w:val="003D7B44"/>
    <w:rsid w:val="003D7FCA"/>
    <w:rsid w:val="003E19B9"/>
    <w:rsid w:val="003E5A1F"/>
    <w:rsid w:val="003F0D5F"/>
    <w:rsid w:val="003F7165"/>
    <w:rsid w:val="0040334E"/>
    <w:rsid w:val="004046B9"/>
    <w:rsid w:val="00416BD8"/>
    <w:rsid w:val="004212EA"/>
    <w:rsid w:val="00424C68"/>
    <w:rsid w:val="00435D77"/>
    <w:rsid w:val="004476BB"/>
    <w:rsid w:val="00453A32"/>
    <w:rsid w:val="00455384"/>
    <w:rsid w:val="004618E6"/>
    <w:rsid w:val="00461F6B"/>
    <w:rsid w:val="0047324D"/>
    <w:rsid w:val="00486B8F"/>
    <w:rsid w:val="004948DF"/>
    <w:rsid w:val="004A6C0B"/>
    <w:rsid w:val="004A6CFC"/>
    <w:rsid w:val="004A6E56"/>
    <w:rsid w:val="004A7F42"/>
    <w:rsid w:val="004B35D6"/>
    <w:rsid w:val="004B6B4D"/>
    <w:rsid w:val="004B7027"/>
    <w:rsid w:val="004C765C"/>
    <w:rsid w:val="004D0BF6"/>
    <w:rsid w:val="004D4F26"/>
    <w:rsid w:val="004E28FD"/>
    <w:rsid w:val="004E300C"/>
    <w:rsid w:val="004E41FB"/>
    <w:rsid w:val="004E433E"/>
    <w:rsid w:val="004F0E88"/>
    <w:rsid w:val="004F4F9D"/>
    <w:rsid w:val="004F6CF4"/>
    <w:rsid w:val="0050052F"/>
    <w:rsid w:val="00500837"/>
    <w:rsid w:val="00502636"/>
    <w:rsid w:val="00505C79"/>
    <w:rsid w:val="00506432"/>
    <w:rsid w:val="00510372"/>
    <w:rsid w:val="0051070A"/>
    <w:rsid w:val="00515783"/>
    <w:rsid w:val="00515E4A"/>
    <w:rsid w:val="005220D2"/>
    <w:rsid w:val="005258B8"/>
    <w:rsid w:val="00526A73"/>
    <w:rsid w:val="0053216B"/>
    <w:rsid w:val="00532549"/>
    <w:rsid w:val="0053305A"/>
    <w:rsid w:val="00545235"/>
    <w:rsid w:val="00546243"/>
    <w:rsid w:val="00546EE1"/>
    <w:rsid w:val="0055732C"/>
    <w:rsid w:val="00562DC8"/>
    <w:rsid w:val="00565EEE"/>
    <w:rsid w:val="0057310E"/>
    <w:rsid w:val="00583DE4"/>
    <w:rsid w:val="005869D3"/>
    <w:rsid w:val="00594017"/>
    <w:rsid w:val="00596830"/>
    <w:rsid w:val="005978CB"/>
    <w:rsid w:val="005A4055"/>
    <w:rsid w:val="005A529A"/>
    <w:rsid w:val="005B1F18"/>
    <w:rsid w:val="005B757F"/>
    <w:rsid w:val="005C2AC3"/>
    <w:rsid w:val="005C5D97"/>
    <w:rsid w:val="005D0173"/>
    <w:rsid w:val="005D478D"/>
    <w:rsid w:val="005D4D15"/>
    <w:rsid w:val="005D7DA4"/>
    <w:rsid w:val="005E4772"/>
    <w:rsid w:val="005E4992"/>
    <w:rsid w:val="005E583A"/>
    <w:rsid w:val="005F6360"/>
    <w:rsid w:val="00603AB6"/>
    <w:rsid w:val="00614B6E"/>
    <w:rsid w:val="00616EB3"/>
    <w:rsid w:val="006218FD"/>
    <w:rsid w:val="00631C06"/>
    <w:rsid w:val="006407EA"/>
    <w:rsid w:val="006434A3"/>
    <w:rsid w:val="00646A05"/>
    <w:rsid w:val="00647478"/>
    <w:rsid w:val="006502B5"/>
    <w:rsid w:val="00651FA5"/>
    <w:rsid w:val="006659BD"/>
    <w:rsid w:val="00670AAA"/>
    <w:rsid w:val="00677708"/>
    <w:rsid w:val="00677780"/>
    <w:rsid w:val="00682F90"/>
    <w:rsid w:val="006873D2"/>
    <w:rsid w:val="0069034F"/>
    <w:rsid w:val="00692BEA"/>
    <w:rsid w:val="00697426"/>
    <w:rsid w:val="00697657"/>
    <w:rsid w:val="006A4F0B"/>
    <w:rsid w:val="006A7B4A"/>
    <w:rsid w:val="006B58E3"/>
    <w:rsid w:val="006B687C"/>
    <w:rsid w:val="006B6FD2"/>
    <w:rsid w:val="006C0C1D"/>
    <w:rsid w:val="006E3DD5"/>
    <w:rsid w:val="006E4688"/>
    <w:rsid w:val="006E5C04"/>
    <w:rsid w:val="006F03DC"/>
    <w:rsid w:val="006F4DDD"/>
    <w:rsid w:val="0071098D"/>
    <w:rsid w:val="007249AE"/>
    <w:rsid w:val="00726FD1"/>
    <w:rsid w:val="00735305"/>
    <w:rsid w:val="00737CA2"/>
    <w:rsid w:val="007458E0"/>
    <w:rsid w:val="0075628C"/>
    <w:rsid w:val="00761545"/>
    <w:rsid w:val="007669E0"/>
    <w:rsid w:val="00770B14"/>
    <w:rsid w:val="00771FAC"/>
    <w:rsid w:val="007755CC"/>
    <w:rsid w:val="0077572E"/>
    <w:rsid w:val="00776186"/>
    <w:rsid w:val="007828A1"/>
    <w:rsid w:val="007A0E29"/>
    <w:rsid w:val="007A3E93"/>
    <w:rsid w:val="007B3020"/>
    <w:rsid w:val="007B4729"/>
    <w:rsid w:val="007C1A31"/>
    <w:rsid w:val="007C4A1D"/>
    <w:rsid w:val="007C54A8"/>
    <w:rsid w:val="007D03FE"/>
    <w:rsid w:val="007D18BF"/>
    <w:rsid w:val="007E1177"/>
    <w:rsid w:val="007E2B98"/>
    <w:rsid w:val="007E3FEB"/>
    <w:rsid w:val="007E5CE0"/>
    <w:rsid w:val="007F3E87"/>
    <w:rsid w:val="00800BFA"/>
    <w:rsid w:val="00802B62"/>
    <w:rsid w:val="0081044E"/>
    <w:rsid w:val="00813927"/>
    <w:rsid w:val="00814293"/>
    <w:rsid w:val="008158AE"/>
    <w:rsid w:val="00816330"/>
    <w:rsid w:val="0082071C"/>
    <w:rsid w:val="008240A5"/>
    <w:rsid w:val="00825438"/>
    <w:rsid w:val="00825691"/>
    <w:rsid w:val="00830821"/>
    <w:rsid w:val="00834EA7"/>
    <w:rsid w:val="00846C20"/>
    <w:rsid w:val="0085702B"/>
    <w:rsid w:val="00857298"/>
    <w:rsid w:val="0085765D"/>
    <w:rsid w:val="00863F27"/>
    <w:rsid w:val="00871842"/>
    <w:rsid w:val="00873040"/>
    <w:rsid w:val="0087459D"/>
    <w:rsid w:val="00874DE8"/>
    <w:rsid w:val="00876EE8"/>
    <w:rsid w:val="00877862"/>
    <w:rsid w:val="00880F89"/>
    <w:rsid w:val="008851EB"/>
    <w:rsid w:val="00887A8C"/>
    <w:rsid w:val="008913E7"/>
    <w:rsid w:val="008A0D0C"/>
    <w:rsid w:val="008A3115"/>
    <w:rsid w:val="008A35D1"/>
    <w:rsid w:val="008A597D"/>
    <w:rsid w:val="008A6513"/>
    <w:rsid w:val="008B0BD8"/>
    <w:rsid w:val="008B187D"/>
    <w:rsid w:val="008C61D4"/>
    <w:rsid w:val="008C6653"/>
    <w:rsid w:val="008D2C70"/>
    <w:rsid w:val="008D7990"/>
    <w:rsid w:val="008E16AD"/>
    <w:rsid w:val="008E272D"/>
    <w:rsid w:val="008F13A2"/>
    <w:rsid w:val="008F4933"/>
    <w:rsid w:val="00905DD6"/>
    <w:rsid w:val="00907828"/>
    <w:rsid w:val="00912C36"/>
    <w:rsid w:val="0092263E"/>
    <w:rsid w:val="0093057E"/>
    <w:rsid w:val="00930680"/>
    <w:rsid w:val="00930ED7"/>
    <w:rsid w:val="009328DF"/>
    <w:rsid w:val="00935EFA"/>
    <w:rsid w:val="00937C94"/>
    <w:rsid w:val="00943F86"/>
    <w:rsid w:val="00944C93"/>
    <w:rsid w:val="0094660A"/>
    <w:rsid w:val="00952182"/>
    <w:rsid w:val="009523AB"/>
    <w:rsid w:val="0095490F"/>
    <w:rsid w:val="00956995"/>
    <w:rsid w:val="00961592"/>
    <w:rsid w:val="00963E48"/>
    <w:rsid w:val="0096727B"/>
    <w:rsid w:val="00970BE4"/>
    <w:rsid w:val="009756F6"/>
    <w:rsid w:val="00977E46"/>
    <w:rsid w:val="00996549"/>
    <w:rsid w:val="00997374"/>
    <w:rsid w:val="009A2DDE"/>
    <w:rsid w:val="009A358C"/>
    <w:rsid w:val="009A3FC8"/>
    <w:rsid w:val="009A46BC"/>
    <w:rsid w:val="009A4F37"/>
    <w:rsid w:val="009B29A6"/>
    <w:rsid w:val="009B565C"/>
    <w:rsid w:val="009B6171"/>
    <w:rsid w:val="009D03CC"/>
    <w:rsid w:val="009D05B9"/>
    <w:rsid w:val="009D0FA2"/>
    <w:rsid w:val="009E6549"/>
    <w:rsid w:val="009E6F4B"/>
    <w:rsid w:val="009E753F"/>
    <w:rsid w:val="009E793C"/>
    <w:rsid w:val="00A00E38"/>
    <w:rsid w:val="00A010D5"/>
    <w:rsid w:val="00A019A1"/>
    <w:rsid w:val="00A12AAB"/>
    <w:rsid w:val="00A13042"/>
    <w:rsid w:val="00A2303E"/>
    <w:rsid w:val="00A300C5"/>
    <w:rsid w:val="00A32E0B"/>
    <w:rsid w:val="00A379AD"/>
    <w:rsid w:val="00A37EED"/>
    <w:rsid w:val="00A44168"/>
    <w:rsid w:val="00A4562E"/>
    <w:rsid w:val="00A60F5C"/>
    <w:rsid w:val="00A66060"/>
    <w:rsid w:val="00A70644"/>
    <w:rsid w:val="00A72246"/>
    <w:rsid w:val="00A73B73"/>
    <w:rsid w:val="00A75B20"/>
    <w:rsid w:val="00A76222"/>
    <w:rsid w:val="00A8521D"/>
    <w:rsid w:val="00A92D1A"/>
    <w:rsid w:val="00A95292"/>
    <w:rsid w:val="00A9752F"/>
    <w:rsid w:val="00AA09F8"/>
    <w:rsid w:val="00AA244D"/>
    <w:rsid w:val="00AA55F1"/>
    <w:rsid w:val="00AA774B"/>
    <w:rsid w:val="00AB04E1"/>
    <w:rsid w:val="00AB6D4A"/>
    <w:rsid w:val="00AC07D8"/>
    <w:rsid w:val="00AC2163"/>
    <w:rsid w:val="00AC41E7"/>
    <w:rsid w:val="00AC4F8B"/>
    <w:rsid w:val="00AD3B57"/>
    <w:rsid w:val="00AE617F"/>
    <w:rsid w:val="00AF0557"/>
    <w:rsid w:val="00AF3DAC"/>
    <w:rsid w:val="00AF448C"/>
    <w:rsid w:val="00AF4FC6"/>
    <w:rsid w:val="00B0024F"/>
    <w:rsid w:val="00B062FA"/>
    <w:rsid w:val="00B20C72"/>
    <w:rsid w:val="00B23363"/>
    <w:rsid w:val="00B3649D"/>
    <w:rsid w:val="00B37186"/>
    <w:rsid w:val="00B44D9F"/>
    <w:rsid w:val="00B459C9"/>
    <w:rsid w:val="00B50AA0"/>
    <w:rsid w:val="00B51AB3"/>
    <w:rsid w:val="00B536DE"/>
    <w:rsid w:val="00B61B61"/>
    <w:rsid w:val="00B64444"/>
    <w:rsid w:val="00B64855"/>
    <w:rsid w:val="00B660C6"/>
    <w:rsid w:val="00B723F1"/>
    <w:rsid w:val="00B7506D"/>
    <w:rsid w:val="00B76606"/>
    <w:rsid w:val="00B777E9"/>
    <w:rsid w:val="00B81A6F"/>
    <w:rsid w:val="00B82CCB"/>
    <w:rsid w:val="00B836FB"/>
    <w:rsid w:val="00B873E5"/>
    <w:rsid w:val="00B91A68"/>
    <w:rsid w:val="00B94570"/>
    <w:rsid w:val="00BA1716"/>
    <w:rsid w:val="00BA373B"/>
    <w:rsid w:val="00BA381F"/>
    <w:rsid w:val="00BB183E"/>
    <w:rsid w:val="00BB7BFA"/>
    <w:rsid w:val="00BC1A6B"/>
    <w:rsid w:val="00BC7BFD"/>
    <w:rsid w:val="00BD2171"/>
    <w:rsid w:val="00BD3E6A"/>
    <w:rsid w:val="00BD3EB9"/>
    <w:rsid w:val="00BE2F60"/>
    <w:rsid w:val="00BE6DA8"/>
    <w:rsid w:val="00BF17A5"/>
    <w:rsid w:val="00C019B0"/>
    <w:rsid w:val="00C021FD"/>
    <w:rsid w:val="00C06C08"/>
    <w:rsid w:val="00C06D40"/>
    <w:rsid w:val="00C07665"/>
    <w:rsid w:val="00C1340F"/>
    <w:rsid w:val="00C170D2"/>
    <w:rsid w:val="00C22E8C"/>
    <w:rsid w:val="00C24762"/>
    <w:rsid w:val="00C31D2F"/>
    <w:rsid w:val="00C35ACC"/>
    <w:rsid w:val="00C40052"/>
    <w:rsid w:val="00C40119"/>
    <w:rsid w:val="00C42B15"/>
    <w:rsid w:val="00C459B2"/>
    <w:rsid w:val="00C5445E"/>
    <w:rsid w:val="00C55A7D"/>
    <w:rsid w:val="00C6498E"/>
    <w:rsid w:val="00C73C9E"/>
    <w:rsid w:val="00C73DA4"/>
    <w:rsid w:val="00C87ED9"/>
    <w:rsid w:val="00CA3D97"/>
    <w:rsid w:val="00CB1E23"/>
    <w:rsid w:val="00CB254A"/>
    <w:rsid w:val="00CB3351"/>
    <w:rsid w:val="00CC0529"/>
    <w:rsid w:val="00CC24D0"/>
    <w:rsid w:val="00CC2D43"/>
    <w:rsid w:val="00CC4DCC"/>
    <w:rsid w:val="00CD20FE"/>
    <w:rsid w:val="00CF1BDA"/>
    <w:rsid w:val="00CF42D5"/>
    <w:rsid w:val="00CF7048"/>
    <w:rsid w:val="00D01F54"/>
    <w:rsid w:val="00D063B5"/>
    <w:rsid w:val="00D07E4B"/>
    <w:rsid w:val="00D10CB7"/>
    <w:rsid w:val="00D140C7"/>
    <w:rsid w:val="00D23DE3"/>
    <w:rsid w:val="00D2710C"/>
    <w:rsid w:val="00D27CBC"/>
    <w:rsid w:val="00D316C8"/>
    <w:rsid w:val="00D376D8"/>
    <w:rsid w:val="00D41E01"/>
    <w:rsid w:val="00D4249D"/>
    <w:rsid w:val="00D5279B"/>
    <w:rsid w:val="00D5612C"/>
    <w:rsid w:val="00D577D9"/>
    <w:rsid w:val="00D62732"/>
    <w:rsid w:val="00D73E8C"/>
    <w:rsid w:val="00D751A4"/>
    <w:rsid w:val="00D80666"/>
    <w:rsid w:val="00D80D8A"/>
    <w:rsid w:val="00D90DD9"/>
    <w:rsid w:val="00D92063"/>
    <w:rsid w:val="00D92E86"/>
    <w:rsid w:val="00D93A7F"/>
    <w:rsid w:val="00D97B5E"/>
    <w:rsid w:val="00DA45D8"/>
    <w:rsid w:val="00DB3352"/>
    <w:rsid w:val="00DB48F3"/>
    <w:rsid w:val="00DD0CAC"/>
    <w:rsid w:val="00DD43BA"/>
    <w:rsid w:val="00DD45F1"/>
    <w:rsid w:val="00DD5423"/>
    <w:rsid w:val="00DD7722"/>
    <w:rsid w:val="00DE6F24"/>
    <w:rsid w:val="00DE6F4E"/>
    <w:rsid w:val="00DF5C32"/>
    <w:rsid w:val="00E003CC"/>
    <w:rsid w:val="00E02370"/>
    <w:rsid w:val="00E106EF"/>
    <w:rsid w:val="00E27017"/>
    <w:rsid w:val="00E31A56"/>
    <w:rsid w:val="00E400DB"/>
    <w:rsid w:val="00E40497"/>
    <w:rsid w:val="00E552C2"/>
    <w:rsid w:val="00E62F74"/>
    <w:rsid w:val="00E844BB"/>
    <w:rsid w:val="00E84825"/>
    <w:rsid w:val="00E95092"/>
    <w:rsid w:val="00E956E2"/>
    <w:rsid w:val="00E957AC"/>
    <w:rsid w:val="00E957B7"/>
    <w:rsid w:val="00EA00D7"/>
    <w:rsid w:val="00EA24EF"/>
    <w:rsid w:val="00EC789A"/>
    <w:rsid w:val="00ED553B"/>
    <w:rsid w:val="00ED6E0A"/>
    <w:rsid w:val="00EE3D0B"/>
    <w:rsid w:val="00EE75D3"/>
    <w:rsid w:val="00EF3796"/>
    <w:rsid w:val="00EF54AA"/>
    <w:rsid w:val="00F002CF"/>
    <w:rsid w:val="00F1649B"/>
    <w:rsid w:val="00F16D7B"/>
    <w:rsid w:val="00F1721D"/>
    <w:rsid w:val="00F2430B"/>
    <w:rsid w:val="00F31032"/>
    <w:rsid w:val="00F34E3A"/>
    <w:rsid w:val="00F378DF"/>
    <w:rsid w:val="00F412D6"/>
    <w:rsid w:val="00F42C68"/>
    <w:rsid w:val="00F47E8C"/>
    <w:rsid w:val="00F5090E"/>
    <w:rsid w:val="00F64B3A"/>
    <w:rsid w:val="00F66479"/>
    <w:rsid w:val="00F710A2"/>
    <w:rsid w:val="00F71F6A"/>
    <w:rsid w:val="00F76494"/>
    <w:rsid w:val="00F84E38"/>
    <w:rsid w:val="00F861A0"/>
    <w:rsid w:val="00F907FB"/>
    <w:rsid w:val="00F93875"/>
    <w:rsid w:val="00F94062"/>
    <w:rsid w:val="00F975CE"/>
    <w:rsid w:val="00F97731"/>
    <w:rsid w:val="00FA3AD7"/>
    <w:rsid w:val="00FA6AC8"/>
    <w:rsid w:val="00FA7900"/>
    <w:rsid w:val="00FB0DD6"/>
    <w:rsid w:val="00FB4720"/>
    <w:rsid w:val="00FD1271"/>
    <w:rsid w:val="00FD1EA8"/>
    <w:rsid w:val="00FE1CD4"/>
    <w:rsid w:val="00FF2D69"/>
    <w:rsid w:val="00FF5B4B"/>
    <w:rsid w:val="74EB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 fillcolor="white">
      <v:fill color="white"/>
    </o:shapedefaults>
    <o:shapelayout v:ext="edit">
      <o:idmap v:ext="edit" data="1"/>
    </o:shapelayout>
  </w:shapeDefaults>
  <w:decimalSymbol w:val=","/>
  <w:listSeparator w:val=";"/>
  <w14:docId w14:val="3E998B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qFormat="1"/>
    <w:lsdException w:name="annotation text" w:semiHidden="1" w:unhideWhenUsed="1" w:qFormat="1"/>
    <w:lsdException w:name="header" w:uiPriority="99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tabs>
        <w:tab w:val="left" w:pos="3600"/>
      </w:tabs>
      <w:ind w:right="5472"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b/>
      <w:bCs/>
    </w:rPr>
  </w:style>
  <w:style w:type="paragraph" w:styleId="Nagwek3">
    <w:name w:val="heading 3"/>
    <w:basedOn w:val="Normalny"/>
    <w:next w:val="Normalny"/>
    <w:qFormat/>
    <w:pPr>
      <w:keepNext/>
      <w:ind w:left="5580"/>
      <w:outlineLvl w:val="2"/>
    </w:pPr>
    <w:rPr>
      <w:b/>
      <w:bCs/>
    </w:rPr>
  </w:style>
  <w:style w:type="paragraph" w:styleId="Nagwek4">
    <w:name w:val="heading 4"/>
    <w:basedOn w:val="Normalny"/>
    <w:next w:val="Normalny"/>
    <w:qFormat/>
    <w:pPr>
      <w:keepNext/>
      <w:ind w:left="4680"/>
      <w:outlineLvl w:val="3"/>
    </w:pPr>
    <w:rPr>
      <w:b/>
      <w:bCs/>
      <w:sz w:val="26"/>
    </w:rPr>
  </w:style>
  <w:style w:type="paragraph" w:styleId="Nagwek5">
    <w:name w:val="heading 5"/>
    <w:basedOn w:val="Normalny"/>
    <w:next w:val="Normalny"/>
    <w:qFormat/>
    <w:pPr>
      <w:keepNext/>
      <w:spacing w:line="312" w:lineRule="auto"/>
      <w:jc w:val="both"/>
      <w:outlineLvl w:val="4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qFormat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qFormat/>
    <w:pPr>
      <w:spacing w:line="312" w:lineRule="auto"/>
      <w:jc w:val="both"/>
    </w:pPr>
    <w:rPr>
      <w:rFonts w:ascii="Verdana" w:hAnsi="Verdana" w:cs="Tahoma"/>
      <w:sz w:val="28"/>
    </w:rPr>
  </w:style>
  <w:style w:type="paragraph" w:styleId="Tekstpodstawowy2">
    <w:name w:val="Body Text 2"/>
    <w:basedOn w:val="Normalny"/>
    <w:qFormat/>
    <w:pPr>
      <w:tabs>
        <w:tab w:val="left" w:pos="3780"/>
      </w:tabs>
      <w:ind w:right="5472"/>
      <w:jc w:val="center"/>
    </w:pPr>
    <w:rPr>
      <w:b/>
      <w:bCs/>
    </w:rPr>
  </w:style>
  <w:style w:type="paragraph" w:styleId="Tekstpodstawowy3">
    <w:name w:val="Body Text 3"/>
    <w:basedOn w:val="Normalny"/>
    <w:link w:val="Tekstpodstawowy3Znak"/>
    <w:semiHidden/>
    <w:unhideWhenUsed/>
    <w:qFormat/>
    <w:pPr>
      <w:spacing w:after="120"/>
    </w:pPr>
    <w:rPr>
      <w:sz w:val="16"/>
      <w:szCs w:val="16"/>
    </w:rPr>
  </w:style>
  <w:style w:type="paragraph" w:styleId="Legenda">
    <w:name w:val="caption"/>
    <w:basedOn w:val="Normalny"/>
    <w:next w:val="Normalny"/>
    <w:qFormat/>
    <w:pPr>
      <w:framePr w:w="4626" w:h="2745" w:hSpace="142" w:wrap="auto" w:vAnchor="page" w:hAnchor="page" w:x="511" w:y="878"/>
      <w:jc w:val="center"/>
    </w:pPr>
    <w:rPr>
      <w:b/>
      <w:bCs/>
      <w:i/>
      <w:iCs/>
    </w:rPr>
  </w:style>
  <w:style w:type="character" w:styleId="Odwoaniedokomentarza">
    <w:name w:val="annotation reference"/>
    <w:basedOn w:val="Domylnaczcionkaakapitu"/>
    <w:semiHidden/>
    <w:unhideWhenUsed/>
    <w:qFormat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qFormat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Pr>
      <w:b/>
      <w:bCs/>
    </w:rPr>
  </w:style>
  <w:style w:type="paragraph" w:styleId="Stopka">
    <w:name w:val="footer"/>
    <w:basedOn w:val="Normalny"/>
    <w:qFormat/>
    <w:pPr>
      <w:tabs>
        <w:tab w:val="center" w:pos="4536"/>
        <w:tab w:val="right" w:pos="9072"/>
      </w:tabs>
    </w:pPr>
  </w:style>
  <w:style w:type="character" w:styleId="Odwoanieprzypisudolnego">
    <w:name w:val="footnote reference"/>
    <w:semiHidden/>
    <w:qFormat/>
    <w:rPr>
      <w:vertAlign w:val="superscript"/>
    </w:rPr>
  </w:style>
  <w:style w:type="paragraph" w:styleId="Tekstprzypisudolnego">
    <w:name w:val="footnote text"/>
    <w:basedOn w:val="Normalny"/>
    <w:semiHidden/>
    <w:qFormat/>
    <w:rPr>
      <w:sz w:val="20"/>
      <w:szCs w:val="20"/>
    </w:rPr>
  </w:style>
  <w:style w:type="paragraph" w:styleId="Nagwek">
    <w:name w:val="header"/>
    <w:basedOn w:val="Normalny"/>
    <w:link w:val="NagwekZnak"/>
    <w:uiPriority w:val="99"/>
    <w:qFormat/>
    <w:pPr>
      <w:tabs>
        <w:tab w:val="center" w:pos="4536"/>
        <w:tab w:val="right" w:pos="9072"/>
      </w:tabs>
    </w:pPr>
  </w:style>
  <w:style w:type="character" w:styleId="Hipercze">
    <w:name w:val="Hyperlink"/>
    <w:uiPriority w:val="99"/>
    <w:qFormat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qFormat/>
    <w:pPr>
      <w:spacing w:before="100" w:beforeAutospacing="1" w:after="100" w:afterAutospacing="1"/>
    </w:pPr>
  </w:style>
  <w:style w:type="table" w:styleId="Tabela-Siatka">
    <w:name w:val="Table Grid"/>
    <w:basedOn w:val="Standardowy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qFormat/>
    <w:rPr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pPr>
      <w:ind w:left="720"/>
      <w:contextualSpacing/>
    </w:pPr>
  </w:style>
  <w:style w:type="character" w:customStyle="1" w:styleId="TekstpodstawowyZnak">
    <w:name w:val="Tekst podstawowy Znak"/>
    <w:basedOn w:val="Domylnaczcionkaakapitu"/>
    <w:link w:val="Tekstpodstawowy"/>
    <w:qFormat/>
    <w:rPr>
      <w:rFonts w:ascii="Verdana" w:hAnsi="Verdana" w:cs="Tahoma"/>
      <w:sz w:val="28"/>
      <w:szCs w:val="24"/>
    </w:rPr>
  </w:style>
  <w:style w:type="paragraph" w:customStyle="1" w:styleId="stopkastrony">
    <w:name w:val="stopka strony"/>
    <w:basedOn w:val="Normalny"/>
    <w:qFormat/>
    <w:pPr>
      <w:pBdr>
        <w:top w:val="single" w:sz="4" w:space="1" w:color="auto"/>
      </w:pBdr>
      <w:jc w:val="center"/>
    </w:pPr>
    <w:rPr>
      <w:rFonts w:ascii="Arial" w:hAnsi="Arial"/>
      <w:b/>
      <w:sz w:val="16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Segoe UI" w:hAnsi="Segoe UI" w:cs="Segoe UI"/>
      <w:color w:val="000000"/>
      <w:sz w:val="24"/>
      <w:szCs w:val="24"/>
    </w:rPr>
  </w:style>
  <w:style w:type="paragraph" w:customStyle="1" w:styleId="Pytanie-Nagwek">
    <w:name w:val="Pytanie - Nagłówek"/>
    <w:basedOn w:val="Normalny"/>
    <w:qFormat/>
    <w:pPr>
      <w:keepNext/>
      <w:numPr>
        <w:numId w:val="1"/>
      </w:numPr>
      <w:spacing w:before="120"/>
      <w:jc w:val="both"/>
    </w:pPr>
    <w:rPr>
      <w:rFonts w:asciiTheme="minorHAnsi" w:eastAsia="Calibri" w:hAnsiTheme="minorHAnsi" w:cs="Segoe UI Light"/>
      <w:b/>
      <w:sz w:val="22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semiHidden/>
    <w:qFormat/>
  </w:style>
  <w:style w:type="character" w:customStyle="1" w:styleId="TematkomentarzaZnak">
    <w:name w:val="Temat komentarza Znak"/>
    <w:basedOn w:val="TekstkomentarzaZnak"/>
    <w:link w:val="Tematkomentarza"/>
    <w:semiHidden/>
    <w:qFormat/>
    <w:rPr>
      <w:b/>
      <w:bCs/>
    </w:rPr>
  </w:style>
  <w:style w:type="character" w:customStyle="1" w:styleId="AkapitzlistZnak">
    <w:name w:val="Akapit z listą Znak"/>
    <w:link w:val="Akapitzlist"/>
    <w:uiPriority w:val="34"/>
    <w:qFormat/>
    <w:locked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0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851AA5-B3C5-44FC-BA33-E3026466D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791</Words>
  <Characters>5129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2026-02-17T13:09:00Z</dcterms:created>
  <dcterms:modified xsi:type="dcterms:W3CDTF">2026-02-17T13:09:00Z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1045-12.2.0.21546</vt:lpwstr>
  </property>
  <property fmtid="{D5CDD505-2E9C-101B-9397-08002B2CF9AE}" pid="3" name="ICV">
    <vt:lpwstr>815F59344D55415AAA71B49910A70D7C_12</vt:lpwstr>
  </property>
</Properties>
</file>